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  <w:bookmarkStart w:id="1" w:name="_GoBack"/>
            <w:bookmarkEnd w:id="1"/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>
            <w:pPr>
              <w:pStyle w:val="tlobialetextczarnygruby9"/>
              <w:jc w:val="left"/>
            </w:pPr>
            <w:r>
              <w:t>KIE.WKUZ.UR.530.521</w:t>
            </w:r>
            <w:r w:rsidR="000D0C21">
              <w:t>.2024.TB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>
            <w:pPr>
              <w:pStyle w:val="tlobialetextczarnygruby9"/>
              <w:jc w:val="right"/>
            </w:pPr>
            <w:r>
              <w:t>Kielce, 2024-06</w:t>
            </w:r>
            <w:r w:rsidR="00836396">
              <w:t>-</w:t>
            </w:r>
            <w:r>
              <w:t>20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298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52C73" w:rsidRDefault="00952C73">
            <w:pPr>
              <w:pStyle w:val="tlobialetextczarnyszeroki"/>
              <w:jc w:val="left"/>
            </w:pPr>
          </w:p>
          <w:p w:rsidR="00952C73" w:rsidRPr="00FF5718" w:rsidRDefault="00952C73" w:rsidP="00952C73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Pr="00FF5718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Strony wg rozdzielnika</w:t>
            </w:r>
          </w:p>
          <w:p w:rsidR="00952C73" w:rsidRDefault="00952C73">
            <w:pPr>
              <w:pStyle w:val="tlobialetextczarnyszeroki"/>
              <w:jc w:val="left"/>
            </w:pPr>
          </w:p>
          <w:p w:rsidR="00EF4859" w:rsidRDefault="00EF4859">
            <w:pPr>
              <w:pStyle w:val="tlobialetextczarnyszeroki"/>
              <w:jc w:val="left"/>
            </w:pP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Pr="00CE4942">
              <w:t>w załączeniu przekazuje oświadczenie o wykonaniu prawa pierwokupu, dotyczące nieruchomości rolnej s</w:t>
            </w:r>
            <w:r w:rsidR="00600A3B">
              <w:t xml:space="preserve">kładającej się z działki nr 78 o pow. </w:t>
            </w:r>
            <w:r w:rsidR="00600A3B" w:rsidRPr="00600A3B">
              <w:t xml:space="preserve">0,9953 </w:t>
            </w:r>
            <w:r w:rsidRPr="00CE4942">
              <w:t xml:space="preserve"> ha</w:t>
            </w:r>
            <w:r w:rsidR="00600A3B">
              <w:t>,  położonej w obrębie Faliszowice, gmina Samborzec</w:t>
            </w:r>
            <w:r w:rsidRPr="00CE4942">
              <w:t>, powiat sandomierski, województwo świętokrzyskie, zawarte w akc</w:t>
            </w:r>
            <w:r w:rsidR="007B2F50">
              <w:t xml:space="preserve">ie notarialnym Repertorium A Nr </w:t>
            </w:r>
            <w:r w:rsidR="007B2F50" w:rsidRPr="007B2F50">
              <w:t>12003</w:t>
            </w:r>
            <w:r w:rsidRPr="00CE4942">
              <w:t xml:space="preserve">/2024 z dnia 20.06.2024 r., sporządzonym </w:t>
            </w:r>
            <w:r w:rsidR="007B2F50">
              <w:br/>
            </w:r>
            <w:r w:rsidRPr="00CE4942">
              <w:t>w Kancelarii Notarialnej w Kielcach przez Notariusza Michała Kasperka.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30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2346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pierwokupu (Rep </w:t>
            </w:r>
            <w:r w:rsidR="007B2F50" w:rsidRPr="007B2F50">
              <w:rPr>
                <w:rFonts w:ascii="Verdana" w:hAnsi="Verdana" w:cs="Verdana"/>
                <w:sz w:val="18"/>
                <w:szCs w:val="18"/>
              </w:rPr>
              <w:t>12003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/2024 z dnia 20.06.2024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Otrzymują:</w:t>
            </w:r>
          </w:p>
          <w:p w:rsidR="00CE4942" w:rsidRDefault="00B54892" w:rsidP="00CB64B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 ……….., zam. ul. ………., ………..</w:t>
            </w:r>
            <w:r w:rsidR="00CB64B2" w:rsidRPr="00CB64B2"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B64B2" w:rsidRDefault="00B54892" w:rsidP="00CB64B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 ………., zam. ……….., ………..</w:t>
            </w:r>
            <w:r w:rsidR="00CB64B2" w:rsidRPr="00CB64B2"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B64B2" w:rsidRDefault="00B54892" w:rsidP="00CB64B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Pani …….., zam. ………., …………</w:t>
            </w:r>
            <w:r w:rsidR="00CB64B2" w:rsidRPr="00CB64B2"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B64B2" w:rsidRPr="00CB64B2" w:rsidRDefault="00B54892" w:rsidP="00CB64B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Pani ………., zam. ……….., ………….</w:t>
            </w:r>
            <w:r w:rsidR="00CB64B2" w:rsidRPr="00CB64B2">
              <w:rPr>
                <w:rFonts w:ascii="Verdana" w:hAnsi="Verdana" w:cs="Verdana"/>
                <w:sz w:val="18"/>
                <w:szCs w:val="18"/>
              </w:rPr>
              <w:t xml:space="preserve">, </w:t>
            </w:r>
          </w:p>
          <w:p w:rsidR="00CB64B2" w:rsidRDefault="00B54892" w:rsidP="00CB64B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Pani ………., zam. ……….., ………….</w:t>
            </w:r>
            <w:r w:rsidR="00CB64B2">
              <w:rPr>
                <w:rFonts w:ascii="Verdana" w:hAnsi="Verdana" w:cs="Verdana"/>
                <w:sz w:val="18"/>
                <w:szCs w:val="18"/>
              </w:rPr>
              <w:t>,</w:t>
            </w:r>
            <w:r w:rsidR="00CB64B2" w:rsidRPr="00CB64B2">
              <w:rPr>
                <w:rFonts w:ascii="Verdana" w:hAnsi="Verdana" w:cs="Verdana"/>
                <w:sz w:val="18"/>
                <w:szCs w:val="18"/>
              </w:rPr>
              <w:tab/>
            </w:r>
          </w:p>
          <w:p w:rsidR="00CE4942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Biuletyn Informacji Publicznej Krajowego Ośrodka: </w:t>
            </w:r>
            <w:hyperlink r:id="rId7" w:history="1">
              <w:r w:rsidR="007B2F50" w:rsidRPr="00DC657F">
                <w:rPr>
                  <w:rStyle w:val="Hipercze"/>
                  <w:rFonts w:ascii="Verdana" w:hAnsi="Verdana" w:cs="Verdana"/>
                  <w:sz w:val="18"/>
                  <w:szCs w:val="18"/>
                </w:rPr>
                <w:t>www.gov.pl</w:t>
              </w:r>
            </w:hyperlink>
            <w:r w:rsidR="007B2F50">
              <w:rPr>
                <w:rStyle w:val="Hipercze"/>
                <w:rFonts w:ascii="Verdana" w:hAnsi="Verdana" w:cs="Verdana"/>
                <w:sz w:val="18"/>
                <w:szCs w:val="18"/>
              </w:rPr>
              <w:t>/kowr</w:t>
            </w:r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E4942" w:rsidRPr="004C5089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aa.</w:t>
            </w: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A06EAC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CE4942" w:rsidRPr="00274443" w:rsidRDefault="00CE4942" w:rsidP="00B277FE">
            <w:pPr>
              <w:numPr>
                <w:ilvl w:val="0"/>
                <w:numId w:val="3"/>
              </w:numPr>
              <w:spacing w:after="160" w:line="259" w:lineRule="auto"/>
              <w:rPr>
                <w:rFonts w:ascii="Verdana" w:hAnsi="Verdana" w:cs="Verdana"/>
                <w:sz w:val="18"/>
                <w:szCs w:val="18"/>
              </w:rPr>
            </w:pPr>
            <w:r w:rsidRPr="00F04058">
              <w:rPr>
                <w:rFonts w:ascii="Verdana" w:hAnsi="Verdana" w:cs="Verdana"/>
                <w:sz w:val="18"/>
                <w:szCs w:val="18"/>
              </w:rPr>
              <w:t>Kancelaria Notarialna Notariusz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B277FE" w:rsidRPr="00B277FE">
              <w:rPr>
                <w:rFonts w:ascii="Verdana" w:hAnsi="Verdana" w:cs="Verdana"/>
                <w:sz w:val="18"/>
                <w:szCs w:val="18"/>
              </w:rPr>
              <w:t xml:space="preserve">Andrzej Chojnacki, </w:t>
            </w:r>
            <w:r w:rsidR="00B277FE">
              <w:rPr>
                <w:rFonts w:ascii="Verdana" w:hAnsi="Verdana" w:cs="Verdana"/>
                <w:sz w:val="18"/>
                <w:szCs w:val="18"/>
              </w:rPr>
              <w:t xml:space="preserve">adres: </w:t>
            </w:r>
            <w:r w:rsidR="00B277FE" w:rsidRPr="00B277FE">
              <w:rPr>
                <w:rFonts w:ascii="Verdana" w:hAnsi="Verdana" w:cs="Verdana"/>
                <w:sz w:val="18"/>
                <w:szCs w:val="18"/>
              </w:rPr>
              <w:t>ul. Sien</w:t>
            </w:r>
            <w:r w:rsidR="00B277FE">
              <w:rPr>
                <w:rFonts w:ascii="Verdana" w:hAnsi="Verdana" w:cs="Verdana"/>
                <w:sz w:val="18"/>
                <w:szCs w:val="18"/>
              </w:rPr>
              <w:t xml:space="preserve">kiewicza 25, 39-400 Tarnobrzeg. 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trHeight w:hRule="exact" w:val="491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4896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80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59"/>
    <w:rsid w:val="000D0C21"/>
    <w:rsid w:val="0012447F"/>
    <w:rsid w:val="00153B29"/>
    <w:rsid w:val="00407A19"/>
    <w:rsid w:val="004D7CC1"/>
    <w:rsid w:val="00600A3B"/>
    <w:rsid w:val="006916C4"/>
    <w:rsid w:val="007B2F50"/>
    <w:rsid w:val="00836396"/>
    <w:rsid w:val="008D5A6E"/>
    <w:rsid w:val="008F589E"/>
    <w:rsid w:val="00952C73"/>
    <w:rsid w:val="009630C7"/>
    <w:rsid w:val="00B277FE"/>
    <w:rsid w:val="00B54892"/>
    <w:rsid w:val="00B6461A"/>
    <w:rsid w:val="00CB64B2"/>
    <w:rsid w:val="00CE4942"/>
    <w:rsid w:val="00D72CC9"/>
    <w:rsid w:val="00EF4859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EAE4E-E9BE-41A1-93AA-DA02444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Jeziorska Zofia</cp:lastModifiedBy>
  <cp:revision>4</cp:revision>
  <cp:lastPrinted>2024-06-20T09:32:00Z</cp:lastPrinted>
  <dcterms:created xsi:type="dcterms:W3CDTF">2024-06-20T11:32:00Z</dcterms:created>
  <dcterms:modified xsi:type="dcterms:W3CDTF">2024-06-20T11:36:00Z</dcterms:modified>
</cp:coreProperties>
</file>