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5C70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21D9B78A" w14:textId="77777777" w:rsidR="00C5511C" w:rsidRPr="00C770FF" w:rsidRDefault="00C5511C" w:rsidP="008E43BE">
      <w:pPr>
        <w:spacing w:line="240" w:lineRule="auto"/>
        <w:jc w:val="both"/>
        <w:rPr>
          <w:rFonts w:ascii="Lato" w:hAnsi="Lato" w:cstheme="minorHAnsi"/>
          <w:b/>
          <w:sz w:val="20"/>
          <w:szCs w:val="20"/>
        </w:rPr>
      </w:pPr>
      <w:r w:rsidRPr="00C770FF">
        <w:rPr>
          <w:rFonts w:ascii="Lato" w:hAnsi="Lato" w:cstheme="minorHAnsi"/>
          <w:b/>
          <w:sz w:val="20"/>
          <w:szCs w:val="20"/>
        </w:rPr>
        <w:t>SZACOWANIE WAROTOŚCI ZAMÓWIENIA</w:t>
      </w:r>
    </w:p>
    <w:p w14:paraId="3862F63C" w14:textId="16E58ED4" w:rsidR="00C5511C" w:rsidRPr="00C770FF" w:rsidRDefault="00C5511C" w:rsidP="008E43BE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W ramach przygotowań do rozpoczęcia postępowania o udzielenie przez Ministerstwo Rozwoju i Technologii zamówienia publicznego </w:t>
      </w:r>
      <w:r w:rsidR="00C701E3" w:rsidRPr="00C770FF">
        <w:rPr>
          <w:rFonts w:ascii="Lato" w:hAnsi="Lato" w:cstheme="minorHAnsi"/>
          <w:sz w:val="20"/>
          <w:szCs w:val="20"/>
        </w:rPr>
        <w:t xml:space="preserve">na </w:t>
      </w:r>
      <w:r w:rsidRPr="00C770FF">
        <w:rPr>
          <w:rFonts w:ascii="Lato" w:hAnsi="Lato" w:cstheme="minorHAnsi"/>
          <w:sz w:val="20"/>
          <w:szCs w:val="20"/>
        </w:rPr>
        <w:t>wykonani</w:t>
      </w:r>
      <w:r w:rsidR="00C701E3" w:rsidRPr="00C770FF">
        <w:rPr>
          <w:rFonts w:ascii="Lato" w:hAnsi="Lato" w:cstheme="minorHAnsi"/>
          <w:sz w:val="20"/>
          <w:szCs w:val="20"/>
        </w:rPr>
        <w:t>e</w:t>
      </w:r>
      <w:r w:rsidRPr="00C770FF">
        <w:rPr>
          <w:rFonts w:ascii="Lato" w:hAnsi="Lato" w:cstheme="minorHAnsi"/>
          <w:sz w:val="20"/>
          <w:szCs w:val="20"/>
        </w:rPr>
        <w:t xml:space="preserve"> </w:t>
      </w:r>
      <w:r w:rsidR="009148C5" w:rsidRPr="00C770FF">
        <w:rPr>
          <w:rFonts w:ascii="Lato" w:hAnsi="Lato" w:cstheme="minorHAnsi"/>
          <w:sz w:val="20"/>
          <w:szCs w:val="20"/>
        </w:rPr>
        <w:t>badania ewaluacyjnego</w:t>
      </w:r>
      <w:r w:rsidR="00712776">
        <w:rPr>
          <w:rFonts w:ascii="Lato" w:hAnsi="Lato" w:cstheme="minorHAnsi"/>
          <w:sz w:val="20"/>
          <w:szCs w:val="20"/>
        </w:rPr>
        <w:t xml:space="preserve"> </w:t>
      </w:r>
      <w:r w:rsidR="00712776">
        <w:rPr>
          <w:rFonts w:ascii="Lato" w:hAnsi="Lato" w:cstheme="minorHAnsi"/>
          <w:bCs/>
          <w:sz w:val="20"/>
          <w:szCs w:val="20"/>
        </w:rPr>
        <w:t>pt. „Ocena efektów realizacji projekt</w:t>
      </w:r>
      <w:r w:rsidR="00712776" w:rsidRPr="00C770FF">
        <w:rPr>
          <w:rFonts w:ascii="Lato" w:hAnsi="Lato" w:cstheme="minorHAnsi"/>
          <w:bCs/>
          <w:sz w:val="20"/>
          <w:szCs w:val="20"/>
        </w:rPr>
        <w:t>u</w:t>
      </w:r>
      <w:r w:rsidR="00BD3A47">
        <w:rPr>
          <w:rFonts w:ascii="Lato" w:hAnsi="Lato" w:cstheme="minorHAnsi"/>
          <w:bCs/>
          <w:sz w:val="20"/>
          <w:szCs w:val="20"/>
        </w:rPr>
        <w:t xml:space="preserve"> pozakonkursowego</w:t>
      </w:r>
      <w:r w:rsidR="00712776">
        <w:rPr>
          <w:rFonts w:ascii="Lato" w:hAnsi="Lato" w:cstheme="minorHAnsi"/>
          <w:bCs/>
          <w:sz w:val="20"/>
          <w:szCs w:val="20"/>
        </w:rPr>
        <w:t xml:space="preserve"> </w:t>
      </w:r>
      <w:r w:rsidR="00712776" w:rsidRPr="00C770FF">
        <w:rPr>
          <w:rFonts w:ascii="Lato" w:hAnsi="Lato" w:cstheme="minorHAnsi"/>
          <w:bCs/>
          <w:sz w:val="20"/>
          <w:szCs w:val="20"/>
        </w:rPr>
        <w:t xml:space="preserve">pn. „Promocja gospodarki w oparciu o polskie marki produktowe – Marka Polskiej Gospodarki – Brand” poddziałanie 3.3.2 POIR </w:t>
      </w:r>
      <w:r w:rsidR="00712776" w:rsidRPr="001A4216">
        <w:rPr>
          <w:rFonts w:ascii="Lato" w:hAnsi="Lato" w:cstheme="minorHAnsi"/>
          <w:bCs/>
          <w:sz w:val="20"/>
          <w:szCs w:val="20"/>
        </w:rPr>
        <w:t>2014 – 202</w:t>
      </w:r>
      <w:r w:rsidR="00712776">
        <w:rPr>
          <w:rFonts w:ascii="Lato" w:hAnsi="Lato" w:cstheme="minorHAnsi"/>
          <w:bCs/>
          <w:sz w:val="20"/>
          <w:szCs w:val="20"/>
        </w:rPr>
        <w:t>0</w:t>
      </w:r>
      <w:r w:rsidRPr="00C770FF">
        <w:rPr>
          <w:rFonts w:ascii="Lato" w:hAnsi="Lato" w:cstheme="minorHAnsi"/>
          <w:sz w:val="20"/>
          <w:szCs w:val="20"/>
        </w:rPr>
        <w:t xml:space="preserve">, zwracamy się z prośbą </w:t>
      </w:r>
      <w:r w:rsidR="00DC2F93">
        <w:rPr>
          <w:rFonts w:ascii="Lato" w:hAnsi="Lato" w:cstheme="minorHAnsi"/>
          <w:sz w:val="20"/>
          <w:szCs w:val="20"/>
        </w:rPr>
        <w:br/>
      </w:r>
      <w:r w:rsidRPr="00C770FF">
        <w:rPr>
          <w:rFonts w:ascii="Lato" w:hAnsi="Lato" w:cstheme="minorHAnsi"/>
          <w:sz w:val="20"/>
          <w:szCs w:val="20"/>
        </w:rPr>
        <w:t>o wycenę</w:t>
      </w:r>
      <w:r w:rsidR="00B5212E">
        <w:rPr>
          <w:rFonts w:ascii="Lato" w:hAnsi="Lato" w:cstheme="minorHAnsi"/>
          <w:sz w:val="20"/>
          <w:szCs w:val="20"/>
        </w:rPr>
        <w:t xml:space="preserve"> wykonania</w:t>
      </w:r>
      <w:r w:rsidRPr="00C770FF">
        <w:rPr>
          <w:rFonts w:ascii="Lato" w:hAnsi="Lato" w:cstheme="minorHAnsi"/>
          <w:sz w:val="20"/>
          <w:szCs w:val="20"/>
        </w:rPr>
        <w:t xml:space="preserve"> </w:t>
      </w:r>
      <w:r w:rsidR="00D81C8E" w:rsidRPr="00C770FF">
        <w:rPr>
          <w:rFonts w:ascii="Lato" w:hAnsi="Lato" w:cstheme="minorHAnsi"/>
          <w:sz w:val="20"/>
          <w:szCs w:val="20"/>
        </w:rPr>
        <w:t xml:space="preserve">kompleksowej </w:t>
      </w:r>
      <w:r w:rsidRPr="00C770FF">
        <w:rPr>
          <w:rFonts w:ascii="Lato" w:hAnsi="Lato" w:cstheme="minorHAnsi"/>
          <w:sz w:val="20"/>
          <w:szCs w:val="20"/>
        </w:rPr>
        <w:t xml:space="preserve">usługi </w:t>
      </w:r>
      <w:r w:rsidR="0082735F" w:rsidRPr="00C770FF">
        <w:rPr>
          <w:rFonts w:ascii="Lato" w:hAnsi="Lato" w:cstheme="minorHAnsi"/>
          <w:sz w:val="20"/>
          <w:szCs w:val="20"/>
        </w:rPr>
        <w:t xml:space="preserve">eksperckiej </w:t>
      </w:r>
      <w:r w:rsidRPr="00C770FF">
        <w:rPr>
          <w:rFonts w:ascii="Lato" w:hAnsi="Lato" w:cstheme="minorHAnsi"/>
          <w:sz w:val="20"/>
          <w:szCs w:val="20"/>
        </w:rPr>
        <w:t>zgodnie z opisem zamieszczonym poniżej.</w:t>
      </w:r>
    </w:p>
    <w:p w14:paraId="478D321D" w14:textId="77777777" w:rsidR="00C5511C" w:rsidRPr="00C770FF" w:rsidRDefault="00C5511C" w:rsidP="008E43BE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p w14:paraId="12208F06" w14:textId="4686D04F" w:rsidR="00C701E3" w:rsidRPr="00C770FF" w:rsidRDefault="00C5511C" w:rsidP="008E43BE">
      <w:pPr>
        <w:spacing w:line="240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C770FF">
        <w:rPr>
          <w:rFonts w:ascii="Lato" w:hAnsi="Lato" w:cstheme="minorHAnsi"/>
          <w:b/>
          <w:bCs/>
          <w:sz w:val="20"/>
          <w:szCs w:val="20"/>
        </w:rPr>
        <w:t>Szczegółowy opis przedmiotu zamówienia</w:t>
      </w:r>
    </w:p>
    <w:p w14:paraId="38FC8FFE" w14:textId="77CD6996" w:rsidR="00C5511C" w:rsidRPr="00C770FF" w:rsidRDefault="00A32382" w:rsidP="008E43BE">
      <w:pPr>
        <w:spacing w:after="0" w:line="240" w:lineRule="auto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K</w:t>
      </w:r>
      <w:r w:rsidR="00E03CA0" w:rsidRPr="00C770FF">
        <w:rPr>
          <w:rFonts w:ascii="Lato" w:hAnsi="Lato" w:cstheme="minorHAnsi"/>
          <w:bCs/>
          <w:sz w:val="20"/>
          <w:szCs w:val="20"/>
        </w:rPr>
        <w:t xml:space="preserve">ompleksowa </w:t>
      </w:r>
      <w:r w:rsidR="00C5511C" w:rsidRPr="00C770FF">
        <w:rPr>
          <w:rFonts w:ascii="Lato" w:hAnsi="Lato" w:cstheme="minorHAnsi"/>
          <w:bCs/>
          <w:sz w:val="20"/>
          <w:szCs w:val="20"/>
        </w:rPr>
        <w:t>usług</w:t>
      </w:r>
      <w:r w:rsidR="00A21E07" w:rsidRPr="00C770FF">
        <w:rPr>
          <w:rFonts w:ascii="Lato" w:hAnsi="Lato" w:cstheme="minorHAnsi"/>
          <w:bCs/>
          <w:sz w:val="20"/>
          <w:szCs w:val="20"/>
        </w:rPr>
        <w:t>a</w:t>
      </w:r>
      <w:r w:rsidR="00C5511C" w:rsidRPr="00C770FF">
        <w:rPr>
          <w:rFonts w:ascii="Lato" w:hAnsi="Lato" w:cstheme="minorHAnsi"/>
          <w:bCs/>
          <w:sz w:val="20"/>
          <w:szCs w:val="20"/>
        </w:rPr>
        <w:t xml:space="preserve"> eksperck</w:t>
      </w:r>
      <w:r w:rsidR="00A21E07" w:rsidRPr="00C770FF">
        <w:rPr>
          <w:rFonts w:ascii="Lato" w:hAnsi="Lato" w:cstheme="minorHAnsi"/>
          <w:bCs/>
          <w:sz w:val="20"/>
          <w:szCs w:val="20"/>
        </w:rPr>
        <w:t>a</w:t>
      </w:r>
      <w:r w:rsidR="00C5511C" w:rsidRPr="00C770FF">
        <w:rPr>
          <w:rFonts w:ascii="Lato" w:hAnsi="Lato" w:cstheme="minorHAnsi"/>
          <w:bCs/>
          <w:sz w:val="20"/>
          <w:szCs w:val="20"/>
        </w:rPr>
        <w:t xml:space="preserve"> </w:t>
      </w:r>
      <w:bookmarkStart w:id="0" w:name="_Hlk109304045"/>
      <w:r w:rsidR="00570191" w:rsidRPr="00C770FF">
        <w:rPr>
          <w:rFonts w:ascii="Lato" w:hAnsi="Lato" w:cstheme="minorHAnsi"/>
          <w:bCs/>
          <w:sz w:val="20"/>
          <w:szCs w:val="20"/>
        </w:rPr>
        <w:t>polegającej na wsparciu merytorycznym Zamawiającego w</w:t>
      </w:r>
      <w:r w:rsidR="001305B4" w:rsidRPr="00C770FF">
        <w:rPr>
          <w:rFonts w:ascii="Lato" w:hAnsi="Lato" w:cstheme="minorHAnsi"/>
          <w:bCs/>
          <w:sz w:val="20"/>
          <w:szCs w:val="20"/>
        </w:rPr>
        <w:t xml:space="preserve"> zakresie opracowania dokumentacji przetargowej</w:t>
      </w:r>
      <w:r w:rsidR="00570191" w:rsidRPr="00C770FF">
        <w:rPr>
          <w:rFonts w:ascii="Lato" w:hAnsi="Lato" w:cstheme="minorHAnsi"/>
          <w:bCs/>
          <w:sz w:val="20"/>
          <w:szCs w:val="20"/>
        </w:rPr>
        <w:t xml:space="preserve"> na wykonanie badania ewaluacyjnego</w:t>
      </w:r>
      <w:r w:rsidR="00067D85">
        <w:rPr>
          <w:rFonts w:ascii="Lato" w:hAnsi="Lato" w:cstheme="minorHAnsi"/>
          <w:bCs/>
          <w:sz w:val="20"/>
          <w:szCs w:val="20"/>
        </w:rPr>
        <w:t xml:space="preserve"> pt. „Ocena efektów realizacji projekt</w:t>
      </w:r>
      <w:r w:rsidR="00570191" w:rsidRPr="00C770FF">
        <w:rPr>
          <w:rFonts w:ascii="Lato" w:hAnsi="Lato" w:cstheme="minorHAnsi"/>
          <w:bCs/>
          <w:sz w:val="20"/>
          <w:szCs w:val="20"/>
        </w:rPr>
        <w:t>u</w:t>
      </w:r>
      <w:r w:rsidR="00BD3A47">
        <w:rPr>
          <w:rFonts w:ascii="Lato" w:hAnsi="Lato" w:cstheme="minorHAnsi"/>
          <w:bCs/>
          <w:sz w:val="20"/>
          <w:szCs w:val="20"/>
        </w:rPr>
        <w:t xml:space="preserve"> pozakonkursowego</w:t>
      </w:r>
      <w:r w:rsidR="00067D85">
        <w:rPr>
          <w:rFonts w:ascii="Lato" w:hAnsi="Lato" w:cstheme="minorHAnsi"/>
          <w:bCs/>
          <w:sz w:val="20"/>
          <w:szCs w:val="20"/>
        </w:rPr>
        <w:t xml:space="preserve"> </w:t>
      </w:r>
      <w:r w:rsidR="00570191" w:rsidRPr="00C770FF">
        <w:rPr>
          <w:rFonts w:ascii="Lato" w:hAnsi="Lato" w:cstheme="minorHAnsi"/>
          <w:bCs/>
          <w:sz w:val="20"/>
          <w:szCs w:val="20"/>
        </w:rPr>
        <w:t xml:space="preserve">pn. „Promocja gospodarki w oparciu o polskie marki produktowe – Marka Polskiej Gospodarki – Brand” poddziałanie 3.3.2 POIR </w:t>
      </w:r>
      <w:r w:rsidR="00570191" w:rsidRPr="001A4216">
        <w:rPr>
          <w:rFonts w:ascii="Lato" w:hAnsi="Lato" w:cstheme="minorHAnsi"/>
          <w:bCs/>
          <w:sz w:val="20"/>
          <w:szCs w:val="20"/>
        </w:rPr>
        <w:t>201</w:t>
      </w:r>
      <w:r w:rsidR="001A4216" w:rsidRPr="001A4216">
        <w:rPr>
          <w:rFonts w:ascii="Lato" w:hAnsi="Lato" w:cstheme="minorHAnsi"/>
          <w:bCs/>
          <w:sz w:val="20"/>
          <w:szCs w:val="20"/>
        </w:rPr>
        <w:t>4</w:t>
      </w:r>
      <w:r w:rsidR="00570191" w:rsidRPr="001A4216">
        <w:rPr>
          <w:rFonts w:ascii="Lato" w:hAnsi="Lato" w:cstheme="minorHAnsi"/>
          <w:bCs/>
          <w:sz w:val="20"/>
          <w:szCs w:val="20"/>
        </w:rPr>
        <w:t xml:space="preserve"> – 202</w:t>
      </w:r>
      <w:r w:rsidR="001A4216">
        <w:rPr>
          <w:rFonts w:ascii="Lato" w:hAnsi="Lato" w:cstheme="minorHAnsi"/>
          <w:bCs/>
          <w:sz w:val="20"/>
          <w:szCs w:val="20"/>
        </w:rPr>
        <w:t>0</w:t>
      </w:r>
      <w:r w:rsidR="001305B4" w:rsidRPr="00C770FF">
        <w:rPr>
          <w:rFonts w:ascii="Lato" w:hAnsi="Lato" w:cstheme="minorHAnsi"/>
          <w:bCs/>
          <w:sz w:val="20"/>
          <w:szCs w:val="20"/>
        </w:rPr>
        <w:t xml:space="preserve"> oraz udział w charakterze eksperta w postępowaniu o udzielenie zamówienia publicznego.</w:t>
      </w:r>
    </w:p>
    <w:bookmarkEnd w:id="0"/>
    <w:p w14:paraId="7D060EC5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4A49F10F" w14:textId="77777777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1. Informacje o Zamawiającym: </w:t>
      </w:r>
    </w:p>
    <w:p w14:paraId="11B1A3E5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2AC5A354" w14:textId="7E7C4361" w:rsidR="00C5511C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>Ministerstwo Rozwoju i Technologii (</w:t>
      </w:r>
      <w:r w:rsidR="00C701E3" w:rsidRPr="00C770FF">
        <w:rPr>
          <w:rFonts w:ascii="Lato" w:hAnsi="Lato" w:cstheme="minorHAnsi"/>
          <w:color w:val="000000"/>
          <w:sz w:val="20"/>
          <w:szCs w:val="20"/>
        </w:rPr>
        <w:t xml:space="preserve">dalej </w:t>
      </w:r>
      <w:proofErr w:type="spellStart"/>
      <w:r w:rsidRPr="00C770FF">
        <w:rPr>
          <w:rFonts w:ascii="Lato" w:hAnsi="Lato" w:cstheme="minorHAnsi"/>
          <w:color w:val="000000"/>
          <w:sz w:val="20"/>
          <w:szCs w:val="20"/>
        </w:rPr>
        <w:t>MRiT</w:t>
      </w:r>
      <w:proofErr w:type="spellEnd"/>
      <w:r w:rsidRPr="00C770FF">
        <w:rPr>
          <w:rFonts w:ascii="Lato" w:hAnsi="Lato" w:cstheme="minorHAnsi"/>
          <w:color w:val="000000"/>
          <w:sz w:val="20"/>
          <w:szCs w:val="20"/>
        </w:rPr>
        <w:t xml:space="preserve">), </w:t>
      </w:r>
    </w:p>
    <w:p w14:paraId="3F2117EA" w14:textId="77777777" w:rsidR="00C5511C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 xml:space="preserve">Departament </w:t>
      </w:r>
      <w:r w:rsidR="00C5511C" w:rsidRPr="00C770FF">
        <w:rPr>
          <w:rFonts w:ascii="Lato" w:hAnsi="Lato" w:cstheme="minorHAnsi"/>
          <w:color w:val="000000"/>
          <w:sz w:val="20"/>
          <w:szCs w:val="20"/>
        </w:rPr>
        <w:t>Rozwoju Inwestycji</w:t>
      </w:r>
      <w:r w:rsidRPr="00C770FF">
        <w:rPr>
          <w:rFonts w:ascii="Lato" w:hAnsi="Lato" w:cstheme="minorHAnsi"/>
          <w:color w:val="000000"/>
          <w:sz w:val="20"/>
          <w:szCs w:val="20"/>
        </w:rPr>
        <w:t>,</w:t>
      </w:r>
    </w:p>
    <w:p w14:paraId="51DE5B5C" w14:textId="77777777" w:rsidR="00C701E3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>Plac Trzech Krzyży 3/5,</w:t>
      </w:r>
    </w:p>
    <w:p w14:paraId="1C7D827A" w14:textId="12F8122F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 xml:space="preserve">00-507 Warszawa </w:t>
      </w:r>
    </w:p>
    <w:p w14:paraId="1669EB4F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 xml:space="preserve">NIP 701 079 79 20 </w:t>
      </w:r>
    </w:p>
    <w:p w14:paraId="7874E281" w14:textId="739F508F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 xml:space="preserve">Regon 369267361 </w:t>
      </w:r>
    </w:p>
    <w:p w14:paraId="41E27503" w14:textId="77777777" w:rsidR="00C5511C" w:rsidRPr="00C770FF" w:rsidRDefault="00C5511C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37226088" w14:textId="538DBBE8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>Osob</w:t>
      </w:r>
      <w:r w:rsidR="004F0E7B" w:rsidRPr="00C770FF">
        <w:rPr>
          <w:rFonts w:ascii="Lato" w:hAnsi="Lato" w:cstheme="minorHAnsi"/>
          <w:color w:val="000000"/>
          <w:sz w:val="20"/>
          <w:szCs w:val="20"/>
        </w:rPr>
        <w:t>a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 uprawnion</w:t>
      </w:r>
      <w:r w:rsidR="004F0E7B" w:rsidRPr="00C770FF">
        <w:rPr>
          <w:rFonts w:ascii="Lato" w:hAnsi="Lato" w:cstheme="minorHAnsi"/>
          <w:color w:val="000000"/>
          <w:sz w:val="20"/>
          <w:szCs w:val="20"/>
        </w:rPr>
        <w:t>a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 do kontaktu: </w:t>
      </w:r>
    </w:p>
    <w:p w14:paraId="7F6E8DF1" w14:textId="3734DEB4" w:rsidR="003F061A" w:rsidRPr="00C770FF" w:rsidRDefault="003F061A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>Małgorzata Grządka, tel. 22 411 93 45, e – mail:</w:t>
      </w:r>
      <w:r w:rsidRPr="00C770FF">
        <w:rPr>
          <w:rFonts w:ascii="Lato" w:hAnsi="Lato" w:cstheme="minorHAnsi"/>
          <w:color w:val="0000FF"/>
          <w:sz w:val="20"/>
          <w:szCs w:val="20"/>
        </w:rPr>
        <w:t xml:space="preserve"> </w:t>
      </w:r>
      <w:r w:rsidR="00E25F3B" w:rsidRPr="00C770FF">
        <w:rPr>
          <w:rFonts w:ascii="Lato" w:hAnsi="Lato" w:cstheme="minorHAnsi"/>
          <w:color w:val="0000FF"/>
          <w:sz w:val="20"/>
          <w:szCs w:val="20"/>
        </w:rPr>
        <w:t>M</w:t>
      </w:r>
      <w:r w:rsidRPr="00C770FF">
        <w:rPr>
          <w:rFonts w:ascii="Lato" w:hAnsi="Lato" w:cstheme="minorHAnsi"/>
          <w:color w:val="0000FF"/>
          <w:sz w:val="20"/>
          <w:szCs w:val="20"/>
        </w:rPr>
        <w:t>algorzata.</w:t>
      </w:r>
      <w:r w:rsidR="00E25F3B" w:rsidRPr="00C770FF">
        <w:rPr>
          <w:rFonts w:ascii="Lato" w:hAnsi="Lato" w:cstheme="minorHAnsi"/>
          <w:color w:val="0000FF"/>
          <w:sz w:val="20"/>
          <w:szCs w:val="20"/>
        </w:rPr>
        <w:t>G</w:t>
      </w:r>
      <w:r w:rsidRPr="00C770FF">
        <w:rPr>
          <w:rFonts w:ascii="Lato" w:hAnsi="Lato" w:cstheme="minorHAnsi"/>
          <w:color w:val="0000FF"/>
          <w:sz w:val="20"/>
          <w:szCs w:val="20"/>
        </w:rPr>
        <w:t>rzadka@mrit.gov.pl</w:t>
      </w:r>
    </w:p>
    <w:p w14:paraId="3CDE0A03" w14:textId="1BEC125F" w:rsidR="00DA5CA2" w:rsidRPr="00C770FF" w:rsidRDefault="00E25F3B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>Monika Latoszewska</w:t>
      </w:r>
      <w:r w:rsidR="00DA5CA2" w:rsidRPr="00C770FF">
        <w:rPr>
          <w:rFonts w:ascii="Lato" w:hAnsi="Lato" w:cstheme="minorHAnsi"/>
          <w:color w:val="000000"/>
          <w:sz w:val="20"/>
          <w:szCs w:val="20"/>
        </w:rPr>
        <w:t xml:space="preserve">, tel. </w:t>
      </w:r>
      <w:r w:rsidR="00A21E07" w:rsidRPr="00C770FF">
        <w:rPr>
          <w:rFonts w:ascii="Lato" w:hAnsi="Lato" w:cstheme="minorHAnsi"/>
          <w:color w:val="000000"/>
          <w:sz w:val="20"/>
          <w:szCs w:val="20"/>
        </w:rPr>
        <w:t>22 411 98 69</w:t>
      </w:r>
      <w:r w:rsidR="00DA5CA2" w:rsidRPr="00C770FF">
        <w:rPr>
          <w:rFonts w:ascii="Lato" w:hAnsi="Lato" w:cstheme="minorHAnsi"/>
          <w:color w:val="000000"/>
          <w:sz w:val="20"/>
          <w:szCs w:val="20"/>
        </w:rPr>
        <w:t xml:space="preserve">, e – mail: </w:t>
      </w:r>
      <w:r w:rsidRPr="00C770FF">
        <w:rPr>
          <w:rFonts w:ascii="Lato" w:hAnsi="Lato" w:cstheme="minorHAnsi"/>
          <w:color w:val="0000FF"/>
          <w:sz w:val="20"/>
          <w:szCs w:val="20"/>
        </w:rPr>
        <w:t>Monika.Latoszewska</w:t>
      </w:r>
      <w:r w:rsidR="00A21E07" w:rsidRPr="00C770FF">
        <w:rPr>
          <w:rFonts w:ascii="Lato" w:hAnsi="Lato" w:cstheme="minorHAnsi"/>
          <w:color w:val="0000FF"/>
          <w:sz w:val="20"/>
          <w:szCs w:val="20"/>
        </w:rPr>
        <w:t>@mrit.gov.pl</w:t>
      </w:r>
    </w:p>
    <w:p w14:paraId="19C7BA84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FF"/>
          <w:sz w:val="20"/>
          <w:szCs w:val="20"/>
        </w:rPr>
      </w:pPr>
    </w:p>
    <w:p w14:paraId="1613517D" w14:textId="77777777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2. Przedmiot zamówienia: </w:t>
      </w:r>
    </w:p>
    <w:p w14:paraId="7E29ED31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297D6744" w14:textId="7CA0F1A1" w:rsidR="00DA5CA2" w:rsidRPr="00C770FF" w:rsidRDefault="00D8039F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iCs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 xml:space="preserve">Kompleksowa </w:t>
      </w:r>
      <w:r w:rsidR="00C717F9" w:rsidRPr="00C770FF">
        <w:rPr>
          <w:rFonts w:ascii="Lato" w:hAnsi="Lato" w:cstheme="minorHAnsi"/>
          <w:color w:val="000000"/>
          <w:sz w:val="20"/>
          <w:szCs w:val="20"/>
        </w:rPr>
        <w:t>u</w:t>
      </w:r>
      <w:r w:rsidR="00DA5CA2" w:rsidRPr="00C770FF">
        <w:rPr>
          <w:rFonts w:ascii="Lato" w:hAnsi="Lato" w:cstheme="minorHAnsi"/>
          <w:color w:val="000000"/>
          <w:sz w:val="20"/>
          <w:szCs w:val="20"/>
        </w:rPr>
        <w:t xml:space="preserve">sługa ekspercka świadczona na rzecz </w:t>
      </w:r>
      <w:proofErr w:type="spellStart"/>
      <w:r w:rsidR="00DA5CA2" w:rsidRPr="00C770FF">
        <w:rPr>
          <w:rFonts w:ascii="Lato" w:hAnsi="Lato" w:cstheme="minorHAnsi"/>
          <w:color w:val="000000"/>
          <w:sz w:val="20"/>
          <w:szCs w:val="20"/>
        </w:rPr>
        <w:t>MRiT</w:t>
      </w:r>
      <w:proofErr w:type="spellEnd"/>
      <w:r w:rsidR="00DA5CA2" w:rsidRPr="00C770FF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9148C5" w:rsidRPr="00C770FF">
        <w:rPr>
          <w:rFonts w:ascii="Lato" w:hAnsi="Lato" w:cstheme="minorHAnsi"/>
          <w:bCs/>
          <w:sz w:val="20"/>
          <w:szCs w:val="20"/>
        </w:rPr>
        <w:t>polegając</w:t>
      </w:r>
      <w:r w:rsidR="001305B4" w:rsidRPr="00C770FF">
        <w:rPr>
          <w:rFonts w:ascii="Lato" w:hAnsi="Lato" w:cstheme="minorHAnsi"/>
          <w:bCs/>
          <w:sz w:val="20"/>
          <w:szCs w:val="20"/>
        </w:rPr>
        <w:t xml:space="preserve">a </w:t>
      </w:r>
      <w:r w:rsidR="009148C5" w:rsidRPr="00C770FF">
        <w:rPr>
          <w:rFonts w:ascii="Lato" w:hAnsi="Lato" w:cstheme="minorHAnsi"/>
          <w:bCs/>
          <w:sz w:val="20"/>
          <w:szCs w:val="20"/>
        </w:rPr>
        <w:t xml:space="preserve">na wsparciu merytorycznym Zamawiającego w </w:t>
      </w:r>
      <w:r w:rsidR="00524AED">
        <w:rPr>
          <w:rFonts w:ascii="Lato" w:hAnsi="Lato" w:cstheme="minorHAnsi"/>
          <w:bCs/>
          <w:sz w:val="20"/>
          <w:szCs w:val="20"/>
        </w:rPr>
        <w:t>opracowaniu</w:t>
      </w:r>
      <w:r w:rsidR="001305B4" w:rsidRPr="00C770FF">
        <w:rPr>
          <w:rFonts w:ascii="Lato" w:hAnsi="Lato" w:cstheme="minorHAnsi"/>
          <w:bCs/>
          <w:sz w:val="20"/>
          <w:szCs w:val="20"/>
        </w:rPr>
        <w:t xml:space="preserve"> dokumentacji przetargowej</w:t>
      </w:r>
      <w:r w:rsidR="009148C5" w:rsidRPr="00C770FF">
        <w:rPr>
          <w:rFonts w:ascii="Lato" w:hAnsi="Lato" w:cstheme="minorHAnsi"/>
          <w:bCs/>
          <w:sz w:val="20"/>
          <w:szCs w:val="20"/>
        </w:rPr>
        <w:t xml:space="preserve"> na wykonanie badania ewaluacyjnego </w:t>
      </w:r>
      <w:r w:rsidR="007632FA">
        <w:rPr>
          <w:rFonts w:ascii="Lato" w:hAnsi="Lato" w:cstheme="minorHAnsi"/>
          <w:bCs/>
          <w:sz w:val="20"/>
          <w:szCs w:val="20"/>
        </w:rPr>
        <w:br/>
        <w:t>pt. „Ocena efektów realizacji projekt</w:t>
      </w:r>
      <w:r w:rsidR="007632FA" w:rsidRPr="00C770FF">
        <w:rPr>
          <w:rFonts w:ascii="Lato" w:hAnsi="Lato" w:cstheme="minorHAnsi"/>
          <w:bCs/>
          <w:sz w:val="20"/>
          <w:szCs w:val="20"/>
        </w:rPr>
        <w:t>u</w:t>
      </w:r>
      <w:r w:rsidR="007632FA">
        <w:rPr>
          <w:rFonts w:ascii="Lato" w:hAnsi="Lato" w:cstheme="minorHAnsi"/>
          <w:bCs/>
          <w:sz w:val="20"/>
          <w:szCs w:val="20"/>
        </w:rPr>
        <w:t xml:space="preserve"> </w:t>
      </w:r>
      <w:r w:rsidR="007632FA" w:rsidRPr="00C770FF">
        <w:rPr>
          <w:rFonts w:ascii="Lato" w:hAnsi="Lato" w:cstheme="minorHAnsi"/>
          <w:bCs/>
          <w:sz w:val="20"/>
          <w:szCs w:val="20"/>
        </w:rPr>
        <w:t>pn. „Promocja gospodarki w oparciu o polskie marki produktowe – Marka Polskiej Gospodarki – Brand”</w:t>
      </w:r>
      <w:r w:rsidR="00EE7A6F">
        <w:rPr>
          <w:rFonts w:ascii="Lato" w:hAnsi="Lato" w:cstheme="minorHAnsi"/>
          <w:bCs/>
          <w:sz w:val="20"/>
          <w:szCs w:val="20"/>
        </w:rPr>
        <w:t>,</w:t>
      </w:r>
      <w:r w:rsidR="007632FA" w:rsidRPr="00C770FF">
        <w:rPr>
          <w:rFonts w:ascii="Lato" w:hAnsi="Lato" w:cstheme="minorHAnsi"/>
          <w:bCs/>
          <w:sz w:val="20"/>
          <w:szCs w:val="20"/>
        </w:rPr>
        <w:t xml:space="preserve"> poddziałanie 3.3.2 POIR </w:t>
      </w:r>
      <w:r w:rsidR="007632FA" w:rsidRPr="001A4216">
        <w:rPr>
          <w:rFonts w:ascii="Lato" w:hAnsi="Lato" w:cstheme="minorHAnsi"/>
          <w:bCs/>
          <w:sz w:val="20"/>
          <w:szCs w:val="20"/>
        </w:rPr>
        <w:t>2014 – 202</w:t>
      </w:r>
      <w:r w:rsidR="007632FA">
        <w:rPr>
          <w:rFonts w:ascii="Lato" w:hAnsi="Lato" w:cstheme="minorHAnsi"/>
          <w:bCs/>
          <w:sz w:val="20"/>
          <w:szCs w:val="20"/>
        </w:rPr>
        <w:t>0</w:t>
      </w:r>
      <w:r w:rsidR="00C058CA">
        <w:rPr>
          <w:rFonts w:ascii="Lato" w:hAnsi="Lato" w:cstheme="minorHAnsi"/>
          <w:bCs/>
          <w:sz w:val="20"/>
          <w:szCs w:val="20"/>
        </w:rPr>
        <w:t xml:space="preserve"> </w:t>
      </w:r>
      <w:r w:rsidR="001305B4" w:rsidRPr="00C770FF">
        <w:rPr>
          <w:rFonts w:ascii="Lato" w:hAnsi="Lato" w:cstheme="minorHAnsi"/>
          <w:bCs/>
          <w:sz w:val="20"/>
          <w:szCs w:val="20"/>
        </w:rPr>
        <w:t>oraz udział w charakterze eksperta</w:t>
      </w:r>
      <w:r w:rsidR="00E03CA0" w:rsidRPr="00C770FF">
        <w:rPr>
          <w:rFonts w:ascii="Lato" w:hAnsi="Lato" w:cstheme="minorHAnsi"/>
          <w:bCs/>
          <w:sz w:val="20"/>
          <w:szCs w:val="20"/>
        </w:rPr>
        <w:t xml:space="preserve"> w postępowaniu o udzielenie zamówienia publicznego.</w:t>
      </w:r>
    </w:p>
    <w:p w14:paraId="3CF4A1E3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4AEF55EC" w14:textId="77777777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3. Cel zamówienia: </w:t>
      </w:r>
    </w:p>
    <w:p w14:paraId="5AC01DBE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298D3A17" w14:textId="4B51A3A8" w:rsidR="00D23020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>Celem zamówienia jest</w:t>
      </w:r>
      <w:r w:rsidR="001305B4" w:rsidRPr="00C770FF">
        <w:rPr>
          <w:rFonts w:ascii="Lato" w:hAnsi="Lato" w:cstheme="minorHAnsi"/>
          <w:color w:val="000000"/>
          <w:sz w:val="20"/>
          <w:szCs w:val="20"/>
        </w:rPr>
        <w:t xml:space="preserve"> merytoryczne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 wsparcie Zamawiającego w </w:t>
      </w:r>
      <w:r w:rsidR="00E912B3">
        <w:rPr>
          <w:rFonts w:ascii="Lato" w:hAnsi="Lato" w:cstheme="minorHAnsi"/>
          <w:color w:val="000000"/>
          <w:sz w:val="20"/>
          <w:szCs w:val="20"/>
        </w:rPr>
        <w:t>opracowaniu</w:t>
      </w:r>
      <w:r w:rsidR="009148C5" w:rsidRPr="00C770FF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5D4920">
        <w:rPr>
          <w:rFonts w:ascii="Lato" w:hAnsi="Lato" w:cstheme="minorHAnsi"/>
          <w:color w:val="000000"/>
          <w:sz w:val="20"/>
          <w:szCs w:val="20"/>
        </w:rPr>
        <w:t>dokumentacji przetargowej na wykonanie badania ewaluacyjnego</w:t>
      </w:r>
      <w:r w:rsidR="009148C5" w:rsidRPr="00C770FF">
        <w:rPr>
          <w:rFonts w:ascii="Lato" w:hAnsi="Lato" w:cstheme="minorHAnsi"/>
          <w:color w:val="000000"/>
          <w:sz w:val="20"/>
          <w:szCs w:val="20"/>
        </w:rPr>
        <w:t xml:space="preserve"> i udzielenie pomocy</w:t>
      </w:r>
      <w:r w:rsidR="00CE659F" w:rsidRPr="00C770FF">
        <w:rPr>
          <w:rFonts w:ascii="Lato" w:hAnsi="Lato" w:cstheme="minorHAnsi"/>
          <w:color w:val="000000"/>
          <w:sz w:val="20"/>
          <w:szCs w:val="20"/>
        </w:rPr>
        <w:t xml:space="preserve"> eksperckiej</w:t>
      </w:r>
      <w:r w:rsidR="009148C5" w:rsidRPr="00C770FF">
        <w:rPr>
          <w:rFonts w:ascii="Lato" w:hAnsi="Lato" w:cstheme="minorHAnsi"/>
          <w:color w:val="000000"/>
          <w:sz w:val="20"/>
          <w:szCs w:val="20"/>
        </w:rPr>
        <w:t xml:space="preserve"> w przeprowadzeniu postępowania</w:t>
      </w:r>
      <w:r w:rsidR="00172CCA" w:rsidRPr="00C770FF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FA666D" w:rsidRPr="00C770FF">
        <w:rPr>
          <w:rFonts w:ascii="Lato" w:hAnsi="Lato" w:cstheme="minorHAnsi"/>
          <w:color w:val="000000"/>
          <w:sz w:val="20"/>
          <w:szCs w:val="20"/>
        </w:rPr>
        <w:t>o udzielenie zamówienia publicznego</w:t>
      </w:r>
      <w:r w:rsidR="007B1041">
        <w:rPr>
          <w:rFonts w:ascii="Lato" w:hAnsi="Lato" w:cstheme="minorHAnsi"/>
          <w:color w:val="000000"/>
          <w:sz w:val="20"/>
          <w:szCs w:val="20"/>
        </w:rPr>
        <w:t xml:space="preserve"> oraz wsparcie Zamawiającego przy odbiorze przedmiotu zamówienia.</w:t>
      </w:r>
    </w:p>
    <w:p w14:paraId="0436A5B4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5673E9BF" w14:textId="77777777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4. Zakres przedmiotowy zamówienia: </w:t>
      </w:r>
    </w:p>
    <w:p w14:paraId="37DB2C77" w14:textId="1F436C9D" w:rsidR="00DA5CA2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78AA7A7B" w14:textId="77919FB8" w:rsidR="00505863" w:rsidRDefault="00505863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Usługa będzie realizowana w trzech etapach obejmujących w szczególności:</w:t>
      </w:r>
    </w:p>
    <w:p w14:paraId="28A9608A" w14:textId="04E94A01" w:rsidR="00505863" w:rsidRDefault="00505863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04C8C0DD" w14:textId="4CF4716B" w:rsidR="00505863" w:rsidRPr="00C770FF" w:rsidRDefault="00505863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bookmarkStart w:id="1" w:name="_Hlk125547778"/>
      <w:r w:rsidRPr="00505863">
        <w:rPr>
          <w:rFonts w:ascii="Lato" w:hAnsi="Lato" w:cstheme="minorHAnsi"/>
          <w:b/>
          <w:bCs/>
          <w:color w:val="000000"/>
          <w:sz w:val="20"/>
          <w:szCs w:val="20"/>
        </w:rPr>
        <w:t xml:space="preserve">Etap nr 1 </w:t>
      </w:r>
      <w:r w:rsidRPr="00E6091C">
        <w:rPr>
          <w:rFonts w:ascii="Lato" w:hAnsi="Lato" w:cstheme="minorHAnsi"/>
          <w:b/>
          <w:bCs/>
          <w:color w:val="000000"/>
          <w:sz w:val="20"/>
          <w:szCs w:val="20"/>
        </w:rPr>
        <w:t xml:space="preserve">– </w:t>
      </w:r>
      <w:r w:rsidR="006112B1" w:rsidRPr="00E6091C">
        <w:rPr>
          <w:rFonts w:ascii="Lato" w:hAnsi="Lato" w:cstheme="minorHAnsi"/>
          <w:b/>
          <w:bCs/>
          <w:color w:val="000000"/>
          <w:sz w:val="20"/>
          <w:szCs w:val="20"/>
        </w:rPr>
        <w:t>D</w:t>
      </w:r>
      <w:r w:rsidRPr="00E6091C">
        <w:rPr>
          <w:rFonts w:ascii="Lato" w:hAnsi="Lato" w:cstheme="minorHAnsi"/>
          <w:b/>
          <w:bCs/>
          <w:color w:val="000000"/>
          <w:sz w:val="20"/>
          <w:szCs w:val="20"/>
        </w:rPr>
        <w:t>oradztwo w przygotowaniu dokumentacji przetargowej</w:t>
      </w:r>
      <w:r w:rsidR="000C68DB">
        <w:rPr>
          <w:rFonts w:ascii="Lato" w:hAnsi="Lato" w:cstheme="minorHAnsi"/>
          <w:b/>
          <w:bCs/>
          <w:color w:val="000000"/>
          <w:sz w:val="20"/>
          <w:szCs w:val="20"/>
        </w:rPr>
        <w:t xml:space="preserve"> i przygotowaniu propozycji szczegółowych założeń wyboru najkorzystniejszej oferty</w:t>
      </w:r>
      <w:r w:rsidRPr="00E6091C">
        <w:rPr>
          <w:rFonts w:ascii="Lato" w:hAnsi="Lato" w:cstheme="minorHAnsi"/>
          <w:b/>
          <w:bCs/>
          <w:color w:val="000000"/>
          <w:sz w:val="20"/>
          <w:szCs w:val="20"/>
        </w:rPr>
        <w:t>, w tym:</w:t>
      </w:r>
    </w:p>
    <w:p w14:paraId="439DFEC4" w14:textId="77777777" w:rsidR="00505863" w:rsidRDefault="00505863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32CA4229" w14:textId="7AFF7662" w:rsidR="004B0D33" w:rsidRDefault="004D69BD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 w:rsidRPr="00C770FF">
        <w:rPr>
          <w:rFonts w:ascii="Lato" w:hAnsi="Lato" w:cstheme="minorHAnsi"/>
        </w:rPr>
        <w:t>Stworzenie części merytorycznej szczegółowego opisu przedmiotu zamówienia</w:t>
      </w:r>
      <w:r w:rsidR="00277635">
        <w:rPr>
          <w:rFonts w:ascii="Lato" w:hAnsi="Lato" w:cstheme="minorHAnsi"/>
        </w:rPr>
        <w:t xml:space="preserve">, czyli dokumentu będącego szczegółowym opisem zakresu zadań do wykonania, </w:t>
      </w:r>
      <w:r w:rsidR="000C6CFA">
        <w:rPr>
          <w:rFonts w:ascii="Lato" w:hAnsi="Lato" w:cstheme="minorHAnsi"/>
        </w:rPr>
        <w:t xml:space="preserve">we współpracy z Zamawiającym, </w:t>
      </w:r>
      <w:r w:rsidR="00505863">
        <w:rPr>
          <w:rFonts w:ascii="Lato" w:hAnsi="Lato" w:cstheme="minorHAnsi"/>
        </w:rPr>
        <w:t xml:space="preserve">poprzez </w:t>
      </w:r>
      <w:r w:rsidR="004B0D33">
        <w:rPr>
          <w:rFonts w:ascii="Lato" w:hAnsi="Lato" w:cstheme="minorHAnsi"/>
        </w:rPr>
        <w:t>określenie</w:t>
      </w:r>
      <w:r w:rsidR="00E76872">
        <w:rPr>
          <w:rFonts w:ascii="Lato" w:hAnsi="Lato" w:cstheme="minorHAnsi"/>
        </w:rPr>
        <w:t xml:space="preserve"> wraz z uzasadnieniem</w:t>
      </w:r>
      <w:r w:rsidR="004B0D33">
        <w:rPr>
          <w:rFonts w:ascii="Lato" w:hAnsi="Lato" w:cstheme="minorHAnsi"/>
        </w:rPr>
        <w:t>:</w:t>
      </w:r>
    </w:p>
    <w:p w14:paraId="5B188554" w14:textId="4464E659" w:rsidR="004B0D33" w:rsidRDefault="004B0D33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>celów badania ewaluacyjnego</w:t>
      </w:r>
      <w:r w:rsidR="00E76872">
        <w:rPr>
          <w:rFonts w:ascii="Lato" w:hAnsi="Lato" w:cstheme="minorHAnsi"/>
        </w:rPr>
        <w:t>, wskazując cel główny i cele szczegółowe</w:t>
      </w:r>
      <w:r>
        <w:rPr>
          <w:rFonts w:ascii="Lato" w:hAnsi="Lato" w:cstheme="minorHAnsi"/>
        </w:rPr>
        <w:t xml:space="preserve">, </w:t>
      </w:r>
    </w:p>
    <w:p w14:paraId="1A1CC9CA" w14:textId="1B2CA81F" w:rsidR="00E76872" w:rsidRDefault="00E76872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>zakresu podmiotowego badania,</w:t>
      </w:r>
    </w:p>
    <w:p w14:paraId="31B8D396" w14:textId="7D775AAA" w:rsidR="004B0D33" w:rsidRDefault="004B0D33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lastRenderedPageBreak/>
        <w:t>obszarów i pytań badawczych</w:t>
      </w:r>
      <w:r w:rsidR="00E76872">
        <w:rPr>
          <w:rFonts w:ascii="Lato" w:hAnsi="Lato" w:cstheme="minorHAnsi"/>
        </w:rPr>
        <w:t>,</w:t>
      </w:r>
    </w:p>
    <w:p w14:paraId="266228C6" w14:textId="2D65BF9D" w:rsidR="00E76872" w:rsidRPr="00E76872" w:rsidRDefault="00E76872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kryteriów </w:t>
      </w:r>
      <w:r w:rsidR="004B0D33">
        <w:rPr>
          <w:rFonts w:ascii="Lato" w:hAnsi="Lato" w:cstheme="minorHAnsi"/>
        </w:rPr>
        <w:t>metodolog</w:t>
      </w:r>
      <w:r w:rsidR="00FA2414">
        <w:rPr>
          <w:rFonts w:ascii="Lato" w:hAnsi="Lato" w:cstheme="minorHAnsi"/>
        </w:rPr>
        <w:t>icznych</w:t>
      </w:r>
      <w:r w:rsidR="004B0D33">
        <w:rPr>
          <w:rFonts w:ascii="Lato" w:hAnsi="Lato" w:cstheme="minorHAnsi"/>
        </w:rPr>
        <w:t xml:space="preserve"> badania</w:t>
      </w:r>
      <w:r w:rsidR="004C0D75">
        <w:rPr>
          <w:rFonts w:ascii="Lato" w:hAnsi="Lato" w:cstheme="minorHAnsi"/>
        </w:rPr>
        <w:t xml:space="preserve"> ewaluacyjnego</w:t>
      </w:r>
      <w:r w:rsidR="004B0D33">
        <w:rPr>
          <w:rFonts w:ascii="Lato" w:hAnsi="Lato" w:cstheme="minorHAnsi"/>
        </w:rPr>
        <w:t>,</w:t>
      </w:r>
      <w:r>
        <w:rPr>
          <w:rFonts w:ascii="Lato" w:hAnsi="Lato" w:cstheme="minorHAnsi"/>
        </w:rPr>
        <w:t xml:space="preserve"> </w:t>
      </w:r>
    </w:p>
    <w:p w14:paraId="48FF7475" w14:textId="63C92B08" w:rsidR="004B0D33" w:rsidRDefault="00E76872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wybór i opis </w:t>
      </w:r>
      <w:r w:rsidR="004B0D33">
        <w:rPr>
          <w:rFonts w:ascii="Lato" w:hAnsi="Lato" w:cstheme="minorHAnsi"/>
        </w:rPr>
        <w:t>odpowiednich metod</w:t>
      </w:r>
      <w:r>
        <w:rPr>
          <w:rFonts w:ascii="Lato" w:hAnsi="Lato" w:cstheme="minorHAnsi"/>
        </w:rPr>
        <w:t xml:space="preserve">, technik </w:t>
      </w:r>
      <w:r w:rsidR="004B0D33">
        <w:rPr>
          <w:rFonts w:ascii="Lato" w:hAnsi="Lato" w:cstheme="minorHAnsi"/>
        </w:rPr>
        <w:t>i narzędzi badawczych</w:t>
      </w:r>
      <w:r w:rsidR="00C5186F">
        <w:rPr>
          <w:rFonts w:ascii="Lato" w:hAnsi="Lato" w:cstheme="minorHAnsi"/>
        </w:rPr>
        <w:t>,</w:t>
      </w:r>
    </w:p>
    <w:p w14:paraId="41F28BC0" w14:textId="0EAC9802" w:rsidR="004B0D33" w:rsidRDefault="004B0D33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>grupy docelowej</w:t>
      </w:r>
      <w:r w:rsidR="00E76872">
        <w:rPr>
          <w:rFonts w:ascii="Lato" w:hAnsi="Lato" w:cstheme="minorHAnsi"/>
        </w:rPr>
        <w:t xml:space="preserve">, </w:t>
      </w:r>
    </w:p>
    <w:p w14:paraId="0E5031FD" w14:textId="67302922" w:rsidR="00FA2414" w:rsidRDefault="00FA2414" w:rsidP="008E43BE">
      <w:pPr>
        <w:pStyle w:val="ATEKST"/>
        <w:numPr>
          <w:ilvl w:val="1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identyfikację ryzyka zastosowania odpowiednich metod, technik i narzędzi badawczych oraz sposoby eliminacji tych </w:t>
      </w:r>
      <w:proofErr w:type="spellStart"/>
      <w:r>
        <w:rPr>
          <w:rFonts w:ascii="Lato" w:hAnsi="Lato" w:cstheme="minorHAnsi"/>
        </w:rPr>
        <w:t>ryzyk</w:t>
      </w:r>
      <w:proofErr w:type="spellEnd"/>
      <w:r w:rsidR="00EC3B73">
        <w:rPr>
          <w:rFonts w:ascii="Lato" w:hAnsi="Lato" w:cstheme="minorHAnsi"/>
        </w:rPr>
        <w:t>.</w:t>
      </w:r>
    </w:p>
    <w:p w14:paraId="6237B877" w14:textId="672A9AAE" w:rsidR="00FA2414" w:rsidRPr="00F32D47" w:rsidRDefault="00F32D47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Stworzenie </w:t>
      </w:r>
      <w:r w:rsidR="00FA2414">
        <w:rPr>
          <w:rFonts w:ascii="Lato" w:hAnsi="Lato" w:cstheme="minorHAnsi"/>
        </w:rPr>
        <w:t>opis</w:t>
      </w:r>
      <w:r>
        <w:rPr>
          <w:rFonts w:ascii="Lato" w:hAnsi="Lato" w:cstheme="minorHAnsi"/>
        </w:rPr>
        <w:t>u</w:t>
      </w:r>
      <w:r w:rsidR="00FA2414">
        <w:rPr>
          <w:rFonts w:ascii="Lato" w:hAnsi="Lato" w:cstheme="minorHAnsi"/>
        </w:rPr>
        <w:t xml:space="preserve"> sposobu prezentacji wyników badania wraz z propozycją struktury raportu metodologicznego i raportu końcowego;</w:t>
      </w:r>
    </w:p>
    <w:p w14:paraId="4AC23FB7" w14:textId="04E96D84" w:rsidR="004D69BD" w:rsidRPr="00C770FF" w:rsidRDefault="004D69BD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 w:rsidRPr="00C770FF">
        <w:rPr>
          <w:rFonts w:ascii="Lato" w:hAnsi="Lato"/>
        </w:rPr>
        <w:t>Stworzenie i opisanie kryteriów oceny oferty oraz wag dla poszczególnych kryteriów w SIWZ;</w:t>
      </w:r>
    </w:p>
    <w:p w14:paraId="57391B59" w14:textId="3DA6F144" w:rsidR="00EA3935" w:rsidRPr="00EC3B73" w:rsidRDefault="004D69BD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 w:rsidRPr="00C770FF">
        <w:rPr>
          <w:rFonts w:ascii="Lato" w:hAnsi="Lato"/>
        </w:rPr>
        <w:t>Stworzenie listy wymogów formalnych do SIWZ, dotyczących doświadczenia Wykonawcy w realizacji podobnych projektów oraz listy wymagań, dotyczących kwalifikacji i doświadczenia</w:t>
      </w:r>
      <w:r w:rsidR="00F32D47">
        <w:rPr>
          <w:rFonts w:ascii="Lato" w:hAnsi="Lato"/>
        </w:rPr>
        <w:t xml:space="preserve"> oraz dysponowania odpowiednim potencjałem technicznym oraz osobami zdolnymi do wykonania zamówienia (osobno dla kierownika badania, osobno dla członków</w:t>
      </w:r>
      <w:r w:rsidRPr="00C770FF">
        <w:rPr>
          <w:rFonts w:ascii="Lato" w:hAnsi="Lato"/>
        </w:rPr>
        <w:t xml:space="preserve"> zespołu</w:t>
      </w:r>
      <w:r w:rsidR="00CF4780">
        <w:rPr>
          <w:rFonts w:ascii="Lato" w:hAnsi="Lato"/>
        </w:rPr>
        <w:t>) wraz z uzasadnieniem tak postawionych warunków</w:t>
      </w:r>
      <w:r w:rsidR="00EA3935">
        <w:rPr>
          <w:rFonts w:ascii="Lato" w:hAnsi="Lato"/>
        </w:rPr>
        <w:t>;</w:t>
      </w:r>
    </w:p>
    <w:p w14:paraId="0B1A936E" w14:textId="25AA69DB" w:rsidR="00EC3B73" w:rsidRPr="002003F6" w:rsidRDefault="00EC3B73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/>
        </w:rPr>
        <w:t>Stworzenie propozycji szczegółowego harmonogramu realizacji badania ewaluacyjnego w tym prac nad przygotowaniem raportu: metodologicznego i końcowego;</w:t>
      </w:r>
    </w:p>
    <w:p w14:paraId="15ABBB1F" w14:textId="0C384649" w:rsidR="002003F6" w:rsidRPr="002003F6" w:rsidRDefault="002003F6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/>
        </w:rPr>
        <w:t>Stworzenie szczegółowego opisu szacowania wartości zamówienia w podziale na poszczególne elementy badania tj. dla każdego zaproponowanego w koncepcji elementu (tj. metody, techniki badawczej, narzędzia badawczego itp.) należy podać kwoty wraz z informacją na jakiej podstawie taka kwotę przyjęto (źródło danych);</w:t>
      </w:r>
    </w:p>
    <w:p w14:paraId="6572E369" w14:textId="77D85FEA" w:rsidR="002003F6" w:rsidRDefault="002003F6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>Stworzenie źródeł danych (w tym katalog dokumentów) niezbędnych do przeprowadzenia badania wraz z katalogiem podmiotów i instytucji, od których dane należałoby pozyskać oraz sposób pozyskania tych danych;</w:t>
      </w:r>
    </w:p>
    <w:p w14:paraId="42E49DF3" w14:textId="1F9C814D" w:rsidR="002003F6" w:rsidRPr="00A97BAE" w:rsidRDefault="002003F6" w:rsidP="008E43BE">
      <w:pPr>
        <w:pStyle w:val="ATEKST"/>
        <w:numPr>
          <w:ilvl w:val="0"/>
          <w:numId w:val="22"/>
        </w:numPr>
        <w:tabs>
          <w:tab w:val="left" w:pos="540"/>
        </w:tabs>
        <w:spacing w:line="240" w:lineRule="auto"/>
        <w:rPr>
          <w:rFonts w:ascii="Lato" w:hAnsi="Lato" w:cstheme="minorHAnsi"/>
        </w:rPr>
      </w:pPr>
      <w:r>
        <w:rPr>
          <w:rFonts w:ascii="Lato" w:hAnsi="Lato" w:cstheme="minorHAnsi"/>
        </w:rPr>
        <w:t>Inne dodatkowe rozwiązania autorskie w zakresie badania ewaluacyjnego zaproponowane przez Eksperta, o które można rozszerzyć badanie (wraz z uzasadnieniem propozycji).</w:t>
      </w:r>
    </w:p>
    <w:p w14:paraId="156DC412" w14:textId="77777777" w:rsidR="00505863" w:rsidRPr="00505863" w:rsidRDefault="00505863" w:rsidP="008E43BE">
      <w:pPr>
        <w:pStyle w:val="ATEKST"/>
        <w:tabs>
          <w:tab w:val="left" w:pos="540"/>
        </w:tabs>
        <w:spacing w:line="240" w:lineRule="auto"/>
        <w:ind w:left="720"/>
        <w:rPr>
          <w:rFonts w:ascii="Lato" w:hAnsi="Lato" w:cstheme="minorHAnsi"/>
        </w:rPr>
      </w:pPr>
    </w:p>
    <w:p w14:paraId="4E1EA14C" w14:textId="3D968BA1" w:rsidR="00C43E53" w:rsidRDefault="00505863" w:rsidP="008E43BE">
      <w:pPr>
        <w:pStyle w:val="ATEKST"/>
        <w:tabs>
          <w:tab w:val="left" w:pos="540"/>
        </w:tabs>
        <w:spacing w:line="240" w:lineRule="auto"/>
        <w:rPr>
          <w:rFonts w:ascii="Lato" w:hAnsi="Lato"/>
        </w:rPr>
      </w:pPr>
      <w:r w:rsidRPr="00505863">
        <w:rPr>
          <w:rFonts w:ascii="Lato" w:hAnsi="Lato"/>
          <w:b/>
          <w:bCs/>
        </w:rPr>
        <w:t>Etap nr 2</w:t>
      </w:r>
      <w:r>
        <w:rPr>
          <w:rFonts w:ascii="Lato" w:hAnsi="Lato"/>
        </w:rPr>
        <w:t xml:space="preserve"> </w:t>
      </w:r>
      <w:r w:rsidRPr="00E6091C">
        <w:rPr>
          <w:rFonts w:ascii="Lato" w:hAnsi="Lato"/>
          <w:b/>
          <w:bCs/>
        </w:rPr>
        <w:t xml:space="preserve">– </w:t>
      </w:r>
      <w:r w:rsidR="006112B1" w:rsidRPr="00E6091C">
        <w:rPr>
          <w:rFonts w:ascii="Lato" w:hAnsi="Lato"/>
          <w:b/>
          <w:bCs/>
        </w:rPr>
        <w:t xml:space="preserve">Doradztwo </w:t>
      </w:r>
      <w:r w:rsidRPr="00E6091C">
        <w:rPr>
          <w:rFonts w:ascii="Lato" w:hAnsi="Lato"/>
          <w:b/>
          <w:bCs/>
        </w:rPr>
        <w:t xml:space="preserve">w </w:t>
      </w:r>
      <w:r w:rsidR="0017128E">
        <w:rPr>
          <w:rFonts w:ascii="Lato" w:hAnsi="Lato"/>
          <w:b/>
          <w:bCs/>
        </w:rPr>
        <w:t>realizacji postępowania</w:t>
      </w:r>
      <w:r w:rsidR="004F38F9">
        <w:rPr>
          <w:rFonts w:ascii="Lato" w:hAnsi="Lato"/>
          <w:b/>
          <w:bCs/>
        </w:rPr>
        <w:t xml:space="preserve"> o udzielenie zamówienia</w:t>
      </w:r>
      <w:r w:rsidRPr="00E6091C">
        <w:rPr>
          <w:rFonts w:ascii="Lato" w:hAnsi="Lato"/>
          <w:b/>
          <w:bCs/>
        </w:rPr>
        <w:t>, w tym:</w:t>
      </w:r>
    </w:p>
    <w:p w14:paraId="6796F852" w14:textId="77777777" w:rsidR="00C43E53" w:rsidRDefault="00C43E53" w:rsidP="008E43BE">
      <w:pPr>
        <w:pStyle w:val="ATEKST"/>
        <w:tabs>
          <w:tab w:val="left" w:pos="540"/>
        </w:tabs>
        <w:spacing w:line="240" w:lineRule="auto"/>
        <w:rPr>
          <w:rFonts w:ascii="Lato" w:hAnsi="Lato"/>
        </w:rPr>
      </w:pPr>
    </w:p>
    <w:p w14:paraId="5D17A199" w14:textId="1BDED060" w:rsidR="00C04F3C" w:rsidRDefault="006112B1" w:rsidP="008E43BE">
      <w:pPr>
        <w:pStyle w:val="ATEKST"/>
        <w:numPr>
          <w:ilvl w:val="0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>
        <w:rPr>
          <w:rFonts w:ascii="Lato" w:hAnsi="Lato"/>
        </w:rPr>
        <w:t>Udział i doradztwo</w:t>
      </w:r>
      <w:r w:rsidR="00C04F3C">
        <w:rPr>
          <w:rFonts w:ascii="Lato" w:hAnsi="Lato"/>
        </w:rPr>
        <w:t xml:space="preserve"> w charakterze eksperta</w:t>
      </w:r>
      <w:r w:rsidR="0017128E">
        <w:rPr>
          <w:rFonts w:ascii="Lato" w:hAnsi="Lato"/>
        </w:rPr>
        <w:t xml:space="preserve"> w wyborze Wykonawcy</w:t>
      </w:r>
      <w:r w:rsidR="00AA0C9A">
        <w:rPr>
          <w:rFonts w:ascii="Lato" w:hAnsi="Lato"/>
        </w:rPr>
        <w:t xml:space="preserve"> zamówienia</w:t>
      </w:r>
      <w:r w:rsidR="00C04F3C">
        <w:rPr>
          <w:rFonts w:ascii="Lato" w:hAnsi="Lato"/>
        </w:rPr>
        <w:t>:</w:t>
      </w:r>
    </w:p>
    <w:p w14:paraId="0F39CA01" w14:textId="4AA99F97" w:rsidR="00C04F3C" w:rsidRDefault="004D69BD" w:rsidP="008E43BE">
      <w:pPr>
        <w:pStyle w:val="ATEKST"/>
        <w:numPr>
          <w:ilvl w:val="1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 w:rsidRPr="00C04F3C">
        <w:rPr>
          <w:rFonts w:ascii="Lato" w:hAnsi="Lato"/>
        </w:rPr>
        <w:t>przy udzielaniu odpowiedzi na merytoryczne pytania Wykonawców do SOPZ</w:t>
      </w:r>
      <w:r w:rsidR="00C04F3C">
        <w:rPr>
          <w:rFonts w:ascii="Lato" w:hAnsi="Lato"/>
        </w:rPr>
        <w:t>,</w:t>
      </w:r>
    </w:p>
    <w:p w14:paraId="29F27A14" w14:textId="685C2F9B" w:rsidR="00C04F3C" w:rsidRDefault="00C04F3C" w:rsidP="008E43BE">
      <w:pPr>
        <w:pStyle w:val="ATEKST"/>
        <w:numPr>
          <w:ilvl w:val="1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>
        <w:rPr>
          <w:rFonts w:ascii="Lato" w:hAnsi="Lato"/>
        </w:rPr>
        <w:t xml:space="preserve">przy </w:t>
      </w:r>
      <w:r w:rsidR="004D69BD" w:rsidRPr="00C770FF">
        <w:rPr>
          <w:rFonts w:ascii="Lato" w:hAnsi="Lato"/>
        </w:rPr>
        <w:t>analiz</w:t>
      </w:r>
      <w:r>
        <w:rPr>
          <w:rFonts w:ascii="Lato" w:hAnsi="Lato"/>
        </w:rPr>
        <w:t>ie</w:t>
      </w:r>
      <w:r w:rsidR="004D69BD" w:rsidRPr="00C770FF">
        <w:rPr>
          <w:rFonts w:ascii="Lato" w:hAnsi="Lato"/>
        </w:rPr>
        <w:t xml:space="preserve"> ofert złożonych przez Wykonawców,</w:t>
      </w:r>
    </w:p>
    <w:p w14:paraId="2A4B49DC" w14:textId="339B3FA6" w:rsidR="00C04F3C" w:rsidRDefault="004D69BD" w:rsidP="008E43BE">
      <w:pPr>
        <w:pStyle w:val="ATEKST"/>
        <w:numPr>
          <w:ilvl w:val="1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 w:rsidRPr="00C04F3C">
        <w:rPr>
          <w:rFonts w:ascii="Lato" w:hAnsi="Lato"/>
        </w:rPr>
        <w:t>przy ocenie merytorycznej ofert Wyko</w:t>
      </w:r>
      <w:r w:rsidR="00C04F3C">
        <w:rPr>
          <w:rFonts w:ascii="Lato" w:hAnsi="Lato"/>
        </w:rPr>
        <w:t>nawc</w:t>
      </w:r>
      <w:r w:rsidR="006C7463">
        <w:rPr>
          <w:rFonts w:ascii="Lato" w:hAnsi="Lato"/>
        </w:rPr>
        <w:t>ów</w:t>
      </w:r>
      <w:r w:rsidR="00C04F3C">
        <w:rPr>
          <w:rFonts w:ascii="Lato" w:hAnsi="Lato"/>
        </w:rPr>
        <w:t>,</w:t>
      </w:r>
    </w:p>
    <w:p w14:paraId="02D716A2" w14:textId="65E5A42F" w:rsidR="00C04F3C" w:rsidRDefault="00C04F3C" w:rsidP="008E43BE">
      <w:pPr>
        <w:pStyle w:val="ATEKST"/>
        <w:numPr>
          <w:ilvl w:val="1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>
        <w:rPr>
          <w:rFonts w:ascii="Lato" w:hAnsi="Lato"/>
        </w:rPr>
        <w:t xml:space="preserve">poprzez </w:t>
      </w:r>
      <w:r w:rsidR="004D69BD" w:rsidRPr="00C04F3C">
        <w:rPr>
          <w:rFonts w:ascii="Lato" w:hAnsi="Lato"/>
        </w:rPr>
        <w:t>udział w zebraniach Komisji Przetargowej</w:t>
      </w:r>
      <w:r>
        <w:rPr>
          <w:rFonts w:ascii="Lato" w:hAnsi="Lato"/>
        </w:rPr>
        <w:t>,</w:t>
      </w:r>
    </w:p>
    <w:p w14:paraId="5712367D" w14:textId="6C7B9423" w:rsidR="000700C4" w:rsidRDefault="004D69BD" w:rsidP="008E43BE">
      <w:pPr>
        <w:pStyle w:val="ATEKST"/>
        <w:numPr>
          <w:ilvl w:val="1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 w:rsidRPr="00C04F3C">
        <w:rPr>
          <w:rFonts w:ascii="Lato" w:hAnsi="Lato"/>
        </w:rPr>
        <w:t>w razie konieczności</w:t>
      </w:r>
      <w:r w:rsidR="000700C4">
        <w:rPr>
          <w:rFonts w:ascii="Lato" w:hAnsi="Lato"/>
        </w:rPr>
        <w:t xml:space="preserve"> udział</w:t>
      </w:r>
      <w:r w:rsidRPr="00C04F3C">
        <w:rPr>
          <w:rFonts w:ascii="Lato" w:hAnsi="Lato"/>
        </w:rPr>
        <w:t xml:space="preserve"> przy rozprawie w Krajowej Izbie Odwoławczej</w:t>
      </w:r>
      <w:r w:rsidR="00BD7BD1">
        <w:rPr>
          <w:rFonts w:ascii="Lato" w:hAnsi="Lato"/>
        </w:rPr>
        <w:t xml:space="preserve"> (KIO)</w:t>
      </w:r>
      <w:r w:rsidR="00946D8D" w:rsidRPr="00C04F3C">
        <w:rPr>
          <w:rFonts w:ascii="Lato" w:hAnsi="Lato"/>
        </w:rPr>
        <w:t>;</w:t>
      </w:r>
    </w:p>
    <w:p w14:paraId="48B3E425" w14:textId="2600EAC7" w:rsidR="00A97BAE" w:rsidRPr="000700C4" w:rsidRDefault="000700C4" w:rsidP="008E43BE">
      <w:pPr>
        <w:pStyle w:val="ATEKST"/>
        <w:numPr>
          <w:ilvl w:val="1"/>
          <w:numId w:val="24"/>
        </w:numPr>
        <w:tabs>
          <w:tab w:val="left" w:pos="540"/>
        </w:tabs>
        <w:spacing w:line="240" w:lineRule="auto"/>
        <w:rPr>
          <w:rFonts w:ascii="Lato" w:hAnsi="Lato"/>
        </w:rPr>
      </w:pPr>
      <w:r>
        <w:rPr>
          <w:rFonts w:ascii="Lato" w:hAnsi="Lato"/>
        </w:rPr>
        <w:t xml:space="preserve">udział </w:t>
      </w:r>
      <w:r w:rsidR="00A97BAE" w:rsidRPr="000700C4">
        <w:rPr>
          <w:rFonts w:ascii="Lato" w:hAnsi="Lato"/>
        </w:rPr>
        <w:t xml:space="preserve">w sformułowaniu zapisów umowy z </w:t>
      </w:r>
      <w:r>
        <w:rPr>
          <w:rFonts w:ascii="Lato" w:hAnsi="Lato"/>
        </w:rPr>
        <w:t xml:space="preserve">wybranym </w:t>
      </w:r>
      <w:r w:rsidR="00A97BAE" w:rsidRPr="000700C4">
        <w:rPr>
          <w:rFonts w:ascii="Lato" w:hAnsi="Lato"/>
        </w:rPr>
        <w:t>Wykonawcą</w:t>
      </w:r>
      <w:r>
        <w:rPr>
          <w:rFonts w:ascii="Lato" w:hAnsi="Lato"/>
        </w:rPr>
        <w:t xml:space="preserve"> zamówienia</w:t>
      </w:r>
      <w:r w:rsidR="00A97BAE" w:rsidRPr="000700C4">
        <w:rPr>
          <w:rFonts w:ascii="Lato" w:hAnsi="Lato"/>
        </w:rPr>
        <w:t>.</w:t>
      </w:r>
    </w:p>
    <w:p w14:paraId="5E15073F" w14:textId="67C3E502" w:rsidR="00C04F3C" w:rsidRDefault="00C04F3C" w:rsidP="008E43BE">
      <w:pPr>
        <w:pStyle w:val="ATEKST"/>
        <w:tabs>
          <w:tab w:val="left" w:pos="1080"/>
        </w:tabs>
        <w:spacing w:line="240" w:lineRule="auto"/>
        <w:rPr>
          <w:rFonts w:ascii="Lato" w:hAnsi="Lato"/>
        </w:rPr>
      </w:pPr>
    </w:p>
    <w:p w14:paraId="613577DC" w14:textId="43C748E9" w:rsidR="00C04F3C" w:rsidRPr="00E6091C" w:rsidRDefault="006112B1" w:rsidP="008E43BE">
      <w:pPr>
        <w:pStyle w:val="ATEKST"/>
        <w:tabs>
          <w:tab w:val="left" w:pos="1080"/>
        </w:tabs>
        <w:spacing w:line="240" w:lineRule="auto"/>
        <w:rPr>
          <w:rFonts w:ascii="Lato" w:hAnsi="Lato"/>
          <w:b/>
          <w:bCs/>
        </w:rPr>
      </w:pPr>
      <w:r w:rsidRPr="00B1076A">
        <w:rPr>
          <w:rFonts w:ascii="Lato" w:hAnsi="Lato"/>
          <w:b/>
          <w:bCs/>
        </w:rPr>
        <w:t xml:space="preserve">Etap nr 3 </w:t>
      </w:r>
      <w:r w:rsidR="00B1076A">
        <w:rPr>
          <w:rFonts w:ascii="Lato" w:hAnsi="Lato"/>
          <w:b/>
          <w:bCs/>
        </w:rPr>
        <w:t>–</w:t>
      </w:r>
      <w:r w:rsidRPr="00B1076A">
        <w:rPr>
          <w:rFonts w:ascii="Lato" w:hAnsi="Lato"/>
          <w:b/>
          <w:bCs/>
        </w:rPr>
        <w:t xml:space="preserve"> </w:t>
      </w:r>
      <w:r w:rsidR="00B1076A" w:rsidRPr="00E6091C">
        <w:rPr>
          <w:rFonts w:ascii="Lato" w:hAnsi="Lato"/>
          <w:b/>
          <w:bCs/>
        </w:rPr>
        <w:t>Doradztwo na etapie realizacji zamówienia przez Wykonawcę</w:t>
      </w:r>
      <w:r w:rsidR="00E249E4">
        <w:rPr>
          <w:rFonts w:ascii="Lato" w:hAnsi="Lato"/>
          <w:b/>
          <w:bCs/>
        </w:rPr>
        <w:t xml:space="preserve"> zamówienia</w:t>
      </w:r>
      <w:r w:rsidR="00AA0C9A">
        <w:rPr>
          <w:rFonts w:ascii="Lato" w:hAnsi="Lato"/>
          <w:b/>
          <w:bCs/>
        </w:rPr>
        <w:t>,</w:t>
      </w:r>
      <w:r w:rsidR="00B1076A" w:rsidRPr="00E6091C">
        <w:rPr>
          <w:rFonts w:ascii="Lato" w:hAnsi="Lato"/>
          <w:b/>
          <w:bCs/>
        </w:rPr>
        <w:t xml:space="preserve"> w tym:</w:t>
      </w:r>
    </w:p>
    <w:p w14:paraId="2E7E04D6" w14:textId="2AEA28F0" w:rsidR="00946D8D" w:rsidRPr="00C770FF" w:rsidRDefault="00946D8D" w:rsidP="008E43BE">
      <w:pPr>
        <w:pStyle w:val="ATEKST"/>
        <w:tabs>
          <w:tab w:val="left" w:pos="1080"/>
        </w:tabs>
        <w:spacing w:line="240" w:lineRule="auto"/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12B9A46F" w14:textId="7385082B" w:rsidR="003F5A2C" w:rsidRDefault="004D69BD" w:rsidP="008E43BE">
      <w:pPr>
        <w:pStyle w:val="ATEKST"/>
        <w:numPr>
          <w:ilvl w:val="0"/>
          <w:numId w:val="24"/>
        </w:numPr>
        <w:tabs>
          <w:tab w:val="left" w:pos="1080"/>
        </w:tabs>
        <w:spacing w:line="240" w:lineRule="auto"/>
        <w:rPr>
          <w:rFonts w:ascii="Lato" w:hAnsi="Lato"/>
        </w:rPr>
      </w:pPr>
      <w:r w:rsidRPr="00C770FF">
        <w:rPr>
          <w:rFonts w:ascii="Lato" w:hAnsi="Lato"/>
        </w:rPr>
        <w:t xml:space="preserve">Doradztwo </w:t>
      </w:r>
      <w:r w:rsidR="00E6091C">
        <w:rPr>
          <w:rFonts w:ascii="Lato" w:hAnsi="Lato"/>
        </w:rPr>
        <w:t xml:space="preserve">eksperckie </w:t>
      </w:r>
      <w:r w:rsidRPr="00C770FF">
        <w:rPr>
          <w:rFonts w:ascii="Lato" w:hAnsi="Lato"/>
        </w:rPr>
        <w:t>na etapie realizacji zamówienia przez Wykonawcę</w:t>
      </w:r>
      <w:r w:rsidR="00946D8D">
        <w:rPr>
          <w:rFonts w:ascii="Lato" w:hAnsi="Lato"/>
        </w:rPr>
        <w:t xml:space="preserve">, </w:t>
      </w:r>
      <w:r w:rsidR="003F5A2C">
        <w:rPr>
          <w:rFonts w:ascii="Lato" w:hAnsi="Lato"/>
        </w:rPr>
        <w:t>poprzez</w:t>
      </w:r>
      <w:r w:rsidR="00946D8D">
        <w:rPr>
          <w:rFonts w:ascii="Lato" w:hAnsi="Lato"/>
        </w:rPr>
        <w:t>:</w:t>
      </w:r>
    </w:p>
    <w:p w14:paraId="5197540E" w14:textId="0EDDCBB2" w:rsidR="002017F6" w:rsidRDefault="002017F6" w:rsidP="008E43BE">
      <w:pPr>
        <w:pStyle w:val="ATEKST"/>
        <w:numPr>
          <w:ilvl w:val="1"/>
          <w:numId w:val="24"/>
        </w:numPr>
        <w:tabs>
          <w:tab w:val="left" w:pos="1080"/>
        </w:tabs>
        <w:spacing w:line="240" w:lineRule="auto"/>
        <w:rPr>
          <w:rFonts w:ascii="Lato" w:hAnsi="Lato"/>
        </w:rPr>
      </w:pPr>
      <w:r>
        <w:rPr>
          <w:rFonts w:ascii="Lato" w:hAnsi="Lato"/>
        </w:rPr>
        <w:t>nadzór i weryfikacja pracy Wykonawcy przeprowadzającego badanie ewaluacyjne,</w:t>
      </w:r>
    </w:p>
    <w:p w14:paraId="29631FFC" w14:textId="1041BC52" w:rsidR="003F5A2C" w:rsidRDefault="00946D8D" w:rsidP="008E43BE">
      <w:pPr>
        <w:pStyle w:val="ATEKST"/>
        <w:numPr>
          <w:ilvl w:val="1"/>
          <w:numId w:val="24"/>
        </w:numPr>
        <w:tabs>
          <w:tab w:val="left" w:pos="1080"/>
        </w:tabs>
        <w:spacing w:line="240" w:lineRule="auto"/>
        <w:rPr>
          <w:rFonts w:ascii="Lato" w:hAnsi="Lato"/>
        </w:rPr>
      </w:pPr>
      <w:r w:rsidRPr="003F5A2C">
        <w:rPr>
          <w:rFonts w:ascii="Lato" w:hAnsi="Lato"/>
        </w:rPr>
        <w:t>wsparcie Zamawiającego przy odbiorze raportu metodologicznego</w:t>
      </w:r>
      <w:r w:rsidR="002017F6">
        <w:rPr>
          <w:rFonts w:ascii="Lato" w:hAnsi="Lato"/>
        </w:rPr>
        <w:t xml:space="preserve"> z przeprowadzonego badania ewaluacyjnego</w:t>
      </w:r>
      <w:r w:rsidRPr="003F5A2C">
        <w:rPr>
          <w:rFonts w:ascii="Lato" w:hAnsi="Lato"/>
        </w:rPr>
        <w:t>,</w:t>
      </w:r>
    </w:p>
    <w:p w14:paraId="06294656" w14:textId="158F8E9C" w:rsidR="00946D8D" w:rsidRPr="003F5A2C" w:rsidRDefault="00946D8D" w:rsidP="008E43BE">
      <w:pPr>
        <w:pStyle w:val="ATEKST"/>
        <w:numPr>
          <w:ilvl w:val="1"/>
          <w:numId w:val="24"/>
        </w:numPr>
        <w:tabs>
          <w:tab w:val="left" w:pos="1080"/>
        </w:tabs>
        <w:spacing w:line="240" w:lineRule="auto"/>
        <w:rPr>
          <w:rFonts w:ascii="Lato" w:hAnsi="Lato"/>
        </w:rPr>
      </w:pPr>
      <w:r w:rsidRPr="003F5A2C">
        <w:rPr>
          <w:rFonts w:ascii="Lato" w:hAnsi="Lato"/>
        </w:rPr>
        <w:t>wsparcie Zamawiającego przy odbiorze raportu końcowego</w:t>
      </w:r>
      <w:r w:rsidR="002017F6">
        <w:rPr>
          <w:rFonts w:ascii="Lato" w:hAnsi="Lato"/>
        </w:rPr>
        <w:t xml:space="preserve"> z przeprowadzonego badania ewaluacyjnego</w:t>
      </w:r>
      <w:r w:rsidRPr="003F5A2C">
        <w:rPr>
          <w:rFonts w:ascii="Lato" w:hAnsi="Lato"/>
        </w:rPr>
        <w:t>.</w:t>
      </w:r>
    </w:p>
    <w:bookmarkEnd w:id="1"/>
    <w:p w14:paraId="413240B3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656BA7B0" w14:textId="1A0423F6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5. Termin Wykonania </w:t>
      </w:r>
      <w:r w:rsidR="000064CE">
        <w:rPr>
          <w:rFonts w:ascii="Lato" w:hAnsi="Lato" w:cstheme="minorHAnsi"/>
          <w:b/>
          <w:bCs/>
          <w:color w:val="000000"/>
          <w:sz w:val="20"/>
          <w:szCs w:val="20"/>
        </w:rPr>
        <w:t>Zamówienia</w:t>
      </w: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: </w:t>
      </w:r>
    </w:p>
    <w:p w14:paraId="6E0CF3FC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01F8FDB7" w14:textId="7CA5A7F9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color w:val="000000"/>
          <w:sz w:val="20"/>
          <w:szCs w:val="20"/>
        </w:rPr>
        <w:t xml:space="preserve">Termin </w:t>
      </w:r>
      <w:r w:rsidR="007F7980">
        <w:rPr>
          <w:rFonts w:ascii="Lato" w:hAnsi="Lato" w:cstheme="minorHAnsi"/>
          <w:color w:val="000000"/>
          <w:sz w:val="20"/>
          <w:szCs w:val="20"/>
        </w:rPr>
        <w:t>realizacji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 usługi </w:t>
      </w:r>
      <w:r w:rsidR="007F7980">
        <w:rPr>
          <w:rFonts w:ascii="Lato" w:hAnsi="Lato" w:cstheme="minorHAnsi"/>
          <w:color w:val="000000"/>
          <w:sz w:val="20"/>
          <w:szCs w:val="20"/>
        </w:rPr>
        <w:t xml:space="preserve">wynosić będzie maksymalnie 36 </w:t>
      </w:r>
      <w:r w:rsidR="004752AA">
        <w:rPr>
          <w:rFonts w:ascii="Lato" w:hAnsi="Lato" w:cstheme="minorHAnsi"/>
          <w:color w:val="000000"/>
          <w:sz w:val="20"/>
          <w:szCs w:val="20"/>
        </w:rPr>
        <w:t>tygodni</w:t>
      </w:r>
      <w:r w:rsidR="007F7980">
        <w:rPr>
          <w:rFonts w:ascii="Lato" w:hAnsi="Lato" w:cstheme="minorHAnsi"/>
          <w:color w:val="000000"/>
          <w:sz w:val="20"/>
          <w:szCs w:val="20"/>
        </w:rPr>
        <w:t xml:space="preserve"> od dnia podpisania umowy 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i wynikać będzie z harmonogramu prac prowadzonych przez </w:t>
      </w:r>
      <w:proofErr w:type="spellStart"/>
      <w:r w:rsidRPr="00C770FF">
        <w:rPr>
          <w:rFonts w:ascii="Lato" w:hAnsi="Lato" w:cstheme="minorHAnsi"/>
          <w:color w:val="000000"/>
          <w:sz w:val="20"/>
          <w:szCs w:val="20"/>
        </w:rPr>
        <w:t>MRiT</w:t>
      </w:r>
      <w:proofErr w:type="spellEnd"/>
      <w:r w:rsidRPr="00C770FF">
        <w:rPr>
          <w:rFonts w:ascii="Lato" w:hAnsi="Lato" w:cstheme="minorHAnsi"/>
          <w:color w:val="000000"/>
          <w:sz w:val="20"/>
          <w:szCs w:val="20"/>
        </w:rPr>
        <w:t xml:space="preserve"> oraz </w:t>
      </w:r>
      <w:r w:rsidR="00991C8E" w:rsidRPr="00C770FF">
        <w:rPr>
          <w:rFonts w:ascii="Lato" w:hAnsi="Lato" w:cstheme="minorHAnsi"/>
          <w:color w:val="000000"/>
          <w:sz w:val="20"/>
          <w:szCs w:val="20"/>
        </w:rPr>
        <w:t>eksperta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 w zakresie </w:t>
      </w:r>
      <w:r w:rsidR="009F5BA1" w:rsidRPr="00C770FF">
        <w:rPr>
          <w:rFonts w:ascii="Lato" w:hAnsi="Lato" w:cstheme="minorHAnsi"/>
          <w:color w:val="000000"/>
          <w:sz w:val="20"/>
          <w:szCs w:val="20"/>
        </w:rPr>
        <w:t>realizowanej usługi.</w:t>
      </w:r>
    </w:p>
    <w:p w14:paraId="1F543A27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482A1000" w14:textId="2DC10283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>6. W</w:t>
      </w:r>
      <w:r w:rsidR="00DA5B34" w:rsidRPr="00C770FF">
        <w:rPr>
          <w:rFonts w:ascii="Lato" w:hAnsi="Lato" w:cstheme="minorHAnsi"/>
          <w:b/>
          <w:bCs/>
          <w:color w:val="000000"/>
          <w:sz w:val="20"/>
          <w:szCs w:val="20"/>
        </w:rPr>
        <w:t>ymagania szczegółowe związane z wykonaniem przedmiotu zamówienia</w:t>
      </w: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: </w:t>
      </w:r>
    </w:p>
    <w:p w14:paraId="4537244D" w14:textId="77777777" w:rsidR="00043FF4" w:rsidRPr="00C770FF" w:rsidRDefault="00043FF4" w:rsidP="008E43BE">
      <w:pPr>
        <w:pStyle w:val="NormalnyWeb"/>
        <w:spacing w:before="0" w:after="0" w:line="240" w:lineRule="auto"/>
        <w:rPr>
          <w:rFonts w:ascii="Lato" w:hAnsi="Lato" w:cs="Times New Roman"/>
          <w:color w:val="auto"/>
          <w:sz w:val="20"/>
          <w:szCs w:val="20"/>
        </w:rPr>
      </w:pPr>
    </w:p>
    <w:p w14:paraId="5B138BF3" w14:textId="5AF35CAC" w:rsidR="00043FF4" w:rsidRPr="00C770FF" w:rsidRDefault="00043FF4" w:rsidP="008E43BE">
      <w:pPr>
        <w:pStyle w:val="NormalnyWeb"/>
        <w:spacing w:before="0" w:after="0" w:line="240" w:lineRule="auto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 xml:space="preserve">Wymagania wobec eksperta: </w:t>
      </w:r>
    </w:p>
    <w:p w14:paraId="4B5E769D" w14:textId="7338287A" w:rsidR="00C770FF" w:rsidRPr="00C770FF" w:rsidRDefault="00043FF4" w:rsidP="008E43BE">
      <w:pPr>
        <w:pStyle w:val="NormalnyWeb"/>
        <w:numPr>
          <w:ilvl w:val="0"/>
          <w:numId w:val="20"/>
        </w:numPr>
        <w:autoSpaceDN/>
        <w:spacing w:before="120" w:after="0" w:line="240" w:lineRule="auto"/>
        <w:jc w:val="both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 xml:space="preserve">wykształcenie wyższe z dziedziny socjologii/ekonomii lub pokrewnych, </w:t>
      </w:r>
    </w:p>
    <w:p w14:paraId="20397557" w14:textId="5BE1130D" w:rsidR="00C770FF" w:rsidRPr="00C770FF" w:rsidRDefault="00C770FF" w:rsidP="008E43BE">
      <w:pPr>
        <w:pStyle w:val="NormalnyWeb"/>
        <w:numPr>
          <w:ilvl w:val="0"/>
          <w:numId w:val="20"/>
        </w:numPr>
        <w:autoSpaceDN/>
        <w:spacing w:before="0" w:after="0" w:line="240" w:lineRule="auto"/>
        <w:ind w:left="714" w:hanging="357"/>
        <w:jc w:val="both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>znajomoś</w:t>
      </w:r>
      <w:r w:rsidR="00354E4F">
        <w:rPr>
          <w:rFonts w:ascii="Lato" w:hAnsi="Lato" w:cs="Times New Roman"/>
          <w:color w:val="auto"/>
          <w:sz w:val="20"/>
          <w:szCs w:val="20"/>
        </w:rPr>
        <w:t>ć</w:t>
      </w:r>
      <w:r w:rsidRPr="00C770FF">
        <w:rPr>
          <w:rFonts w:ascii="Lato" w:hAnsi="Lato" w:cs="Times New Roman"/>
          <w:color w:val="auto"/>
          <w:sz w:val="20"/>
          <w:szCs w:val="20"/>
        </w:rPr>
        <w:t xml:space="preserve"> przepisów prawnych z zakresu zamówień publicznych, wdrażania funduszy europejskich,</w:t>
      </w:r>
    </w:p>
    <w:p w14:paraId="6E0D41B1" w14:textId="10D2D1C0" w:rsidR="00043FF4" w:rsidRPr="00C770FF" w:rsidRDefault="00C20B6D" w:rsidP="008E43BE">
      <w:pPr>
        <w:pStyle w:val="NormalnyWeb"/>
        <w:numPr>
          <w:ilvl w:val="0"/>
          <w:numId w:val="20"/>
        </w:numPr>
        <w:autoSpaceDN/>
        <w:spacing w:before="120" w:after="0" w:line="240" w:lineRule="auto"/>
        <w:ind w:left="714" w:hanging="357"/>
        <w:jc w:val="both"/>
        <w:rPr>
          <w:rFonts w:ascii="Lato" w:hAnsi="Lato" w:cs="Times New Roman"/>
          <w:color w:val="auto"/>
          <w:sz w:val="20"/>
          <w:szCs w:val="20"/>
        </w:rPr>
      </w:pPr>
      <w:r>
        <w:rPr>
          <w:rFonts w:ascii="Lato" w:hAnsi="Lato" w:cs="Times New Roman"/>
          <w:color w:val="auto"/>
          <w:sz w:val="20"/>
          <w:szCs w:val="20"/>
        </w:rPr>
        <w:lastRenderedPageBreak/>
        <w:t>doświadczeni</w:t>
      </w:r>
      <w:r w:rsidR="00354E4F">
        <w:rPr>
          <w:rFonts w:ascii="Lato" w:hAnsi="Lato" w:cs="Times New Roman"/>
          <w:color w:val="auto"/>
          <w:sz w:val="20"/>
          <w:szCs w:val="20"/>
        </w:rPr>
        <w:t>e</w:t>
      </w:r>
      <w:r>
        <w:rPr>
          <w:rFonts w:ascii="Lato" w:hAnsi="Lato" w:cs="Times New Roman"/>
          <w:color w:val="auto"/>
          <w:sz w:val="20"/>
          <w:szCs w:val="20"/>
        </w:rPr>
        <w:t xml:space="preserve"> w przedmiocie świadczenia usług doradczych 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>w</w:t>
      </w:r>
      <w:r w:rsidR="003D04F1" w:rsidRPr="00C770FF">
        <w:rPr>
          <w:rFonts w:ascii="Lato" w:hAnsi="Lato" w:cs="Times New Roman"/>
          <w:color w:val="auto"/>
          <w:sz w:val="20"/>
          <w:szCs w:val="20"/>
        </w:rPr>
        <w:t xml:space="preserve"> zakresie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 xml:space="preserve"> opracowywani</w:t>
      </w:r>
      <w:r>
        <w:rPr>
          <w:rFonts w:ascii="Lato" w:hAnsi="Lato" w:cs="Times New Roman"/>
          <w:color w:val="auto"/>
          <w:sz w:val="20"/>
          <w:szCs w:val="20"/>
        </w:rPr>
        <w:t>a</w:t>
      </w:r>
      <w:r w:rsidR="0071248E">
        <w:rPr>
          <w:rFonts w:ascii="Lato" w:hAnsi="Lato" w:cs="Times New Roman"/>
          <w:color w:val="auto"/>
          <w:sz w:val="20"/>
          <w:szCs w:val="20"/>
        </w:rPr>
        <w:t xml:space="preserve"> dokumentacji przetargowej, w tym</w:t>
      </w:r>
      <w:r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>SOPZ (</w:t>
      </w:r>
      <w:r w:rsidR="00354E4F">
        <w:rPr>
          <w:rFonts w:ascii="Lato" w:hAnsi="Lato" w:cs="Times New Roman"/>
          <w:color w:val="auto"/>
          <w:sz w:val="20"/>
          <w:szCs w:val="20"/>
        </w:rPr>
        <w:t xml:space="preserve">wykazanie 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>co najmniej dw</w:t>
      </w:r>
      <w:r w:rsidR="00354E4F">
        <w:rPr>
          <w:rFonts w:ascii="Lato" w:hAnsi="Lato" w:cs="Times New Roman"/>
          <w:color w:val="auto"/>
          <w:sz w:val="20"/>
          <w:szCs w:val="20"/>
        </w:rPr>
        <w:t>óch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 xml:space="preserve"> zlece</w:t>
      </w:r>
      <w:r w:rsidR="00354E4F">
        <w:rPr>
          <w:rFonts w:ascii="Lato" w:hAnsi="Lato" w:cs="Times New Roman"/>
          <w:color w:val="auto"/>
          <w:sz w:val="20"/>
          <w:szCs w:val="20"/>
        </w:rPr>
        <w:t>ń</w:t>
      </w:r>
      <w:r w:rsidR="008A5ADE">
        <w:rPr>
          <w:rFonts w:ascii="Lato" w:hAnsi="Lato" w:cs="Times New Roman"/>
          <w:color w:val="auto"/>
          <w:sz w:val="20"/>
          <w:szCs w:val="20"/>
        </w:rPr>
        <w:t xml:space="preserve"> w okresie ostatnich 3 lat</w:t>
      </w:r>
      <w:r w:rsidR="00354E4F">
        <w:rPr>
          <w:rFonts w:ascii="Lato" w:hAnsi="Lato" w:cs="Times New Roman"/>
          <w:color w:val="auto"/>
          <w:sz w:val="20"/>
          <w:szCs w:val="20"/>
        </w:rPr>
        <w:t>)</w:t>
      </w:r>
      <w:r w:rsidR="008A5ADE">
        <w:rPr>
          <w:rFonts w:ascii="Lato" w:hAnsi="Lato" w:cs="Times New Roman"/>
          <w:color w:val="auto"/>
          <w:sz w:val="20"/>
          <w:szCs w:val="20"/>
        </w:rPr>
        <w:t>,</w:t>
      </w:r>
    </w:p>
    <w:p w14:paraId="0391A28C" w14:textId="167F124F" w:rsidR="00043FF4" w:rsidRPr="00C770FF" w:rsidRDefault="000B17E1" w:rsidP="008E43BE">
      <w:pPr>
        <w:pStyle w:val="NormalnyWeb"/>
        <w:numPr>
          <w:ilvl w:val="0"/>
          <w:numId w:val="20"/>
        </w:numPr>
        <w:autoSpaceDN/>
        <w:spacing w:before="120" w:after="0" w:line="240" w:lineRule="auto"/>
        <w:ind w:left="714" w:hanging="357"/>
        <w:jc w:val="both"/>
        <w:rPr>
          <w:rFonts w:ascii="Lato" w:hAnsi="Lato" w:cs="Times New Roman"/>
          <w:color w:val="auto"/>
          <w:sz w:val="20"/>
          <w:szCs w:val="20"/>
        </w:rPr>
      </w:pPr>
      <w:r>
        <w:rPr>
          <w:rFonts w:ascii="Lato" w:hAnsi="Lato" w:cs="Times New Roman"/>
          <w:color w:val="auto"/>
          <w:sz w:val="20"/>
          <w:szCs w:val="20"/>
        </w:rPr>
        <w:t>doświadczeni</w:t>
      </w:r>
      <w:r w:rsidR="00354E4F">
        <w:rPr>
          <w:rFonts w:ascii="Lato" w:hAnsi="Lato" w:cs="Times New Roman"/>
          <w:color w:val="auto"/>
          <w:sz w:val="20"/>
          <w:szCs w:val="20"/>
        </w:rPr>
        <w:t>e</w:t>
      </w:r>
      <w:r>
        <w:rPr>
          <w:rFonts w:ascii="Lato" w:hAnsi="Lato" w:cs="Times New Roman"/>
          <w:color w:val="auto"/>
          <w:sz w:val="20"/>
          <w:szCs w:val="20"/>
        </w:rPr>
        <w:t xml:space="preserve"> w przedmiocie świadczenia usług doradczych w</w:t>
      </w:r>
      <w:r w:rsidR="00B804E0">
        <w:rPr>
          <w:rFonts w:ascii="Lato" w:hAnsi="Lato" w:cs="Times New Roman"/>
          <w:color w:val="auto"/>
          <w:sz w:val="20"/>
          <w:szCs w:val="20"/>
        </w:rPr>
        <w:t xml:space="preserve"> zakresie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 xml:space="preserve"> przeprowadzani</w:t>
      </w:r>
      <w:r w:rsidR="00B804E0">
        <w:rPr>
          <w:rFonts w:ascii="Lato" w:hAnsi="Lato" w:cs="Times New Roman"/>
          <w:color w:val="auto"/>
          <w:sz w:val="20"/>
          <w:szCs w:val="20"/>
        </w:rPr>
        <w:t>a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 xml:space="preserve"> badań ewaluacyjnych (</w:t>
      </w:r>
      <w:r w:rsidR="00354E4F">
        <w:rPr>
          <w:rFonts w:ascii="Lato" w:hAnsi="Lato" w:cs="Times New Roman"/>
          <w:color w:val="auto"/>
          <w:sz w:val="20"/>
          <w:szCs w:val="20"/>
        </w:rPr>
        <w:t xml:space="preserve">wykazanie 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>co najmniej jedn</w:t>
      </w:r>
      <w:r w:rsidR="00354E4F">
        <w:rPr>
          <w:rFonts w:ascii="Lato" w:hAnsi="Lato" w:cs="Times New Roman"/>
          <w:color w:val="auto"/>
          <w:sz w:val="20"/>
          <w:szCs w:val="20"/>
        </w:rPr>
        <w:t>ego</w:t>
      </w:r>
      <w:r w:rsidR="00043FF4" w:rsidRPr="00C770FF">
        <w:rPr>
          <w:rFonts w:ascii="Lato" w:hAnsi="Lato" w:cs="Times New Roman"/>
          <w:color w:val="auto"/>
          <w:sz w:val="20"/>
          <w:szCs w:val="20"/>
        </w:rPr>
        <w:t xml:space="preserve">  zleceni</w:t>
      </w:r>
      <w:r w:rsidR="00354E4F">
        <w:rPr>
          <w:rFonts w:ascii="Lato" w:hAnsi="Lato" w:cs="Times New Roman"/>
          <w:color w:val="auto"/>
          <w:sz w:val="20"/>
          <w:szCs w:val="20"/>
        </w:rPr>
        <w:t>a</w:t>
      </w:r>
      <w:r w:rsidR="008A5ADE">
        <w:rPr>
          <w:rFonts w:ascii="Lato" w:hAnsi="Lato" w:cs="Times New Roman"/>
          <w:color w:val="auto"/>
          <w:sz w:val="20"/>
          <w:szCs w:val="20"/>
        </w:rPr>
        <w:t xml:space="preserve"> w okresie ostatnich 3 lat</w:t>
      </w:r>
      <w:r w:rsidR="00354E4F">
        <w:rPr>
          <w:rFonts w:ascii="Lato" w:hAnsi="Lato" w:cs="Times New Roman"/>
          <w:color w:val="auto"/>
          <w:sz w:val="20"/>
          <w:szCs w:val="20"/>
        </w:rPr>
        <w:t>)</w:t>
      </w:r>
      <w:r w:rsidR="008A5ADE">
        <w:rPr>
          <w:rFonts w:ascii="Lato" w:hAnsi="Lato" w:cs="Times New Roman"/>
          <w:color w:val="auto"/>
          <w:sz w:val="20"/>
          <w:szCs w:val="20"/>
        </w:rPr>
        <w:t>,</w:t>
      </w:r>
    </w:p>
    <w:p w14:paraId="05158711" w14:textId="77777777" w:rsidR="00043FF4" w:rsidRPr="00C770FF" w:rsidRDefault="00043FF4" w:rsidP="008E43BE">
      <w:pPr>
        <w:pStyle w:val="NormalnyWeb"/>
        <w:numPr>
          <w:ilvl w:val="0"/>
          <w:numId w:val="20"/>
        </w:numPr>
        <w:autoSpaceDN/>
        <w:spacing w:before="120" w:after="0" w:line="240" w:lineRule="auto"/>
        <w:ind w:left="714" w:hanging="357"/>
        <w:jc w:val="both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 xml:space="preserve">dyspozycyjność umożliwiająca bieżącą współpracę z członkami zespołu projektowego. </w:t>
      </w:r>
    </w:p>
    <w:p w14:paraId="25EB3F1D" w14:textId="77777777" w:rsidR="00043FF4" w:rsidRPr="00C770FF" w:rsidRDefault="00043FF4" w:rsidP="008E43BE">
      <w:pPr>
        <w:pStyle w:val="NormalnyWeb"/>
        <w:spacing w:before="0" w:after="0" w:line="240" w:lineRule="auto"/>
        <w:jc w:val="both"/>
        <w:rPr>
          <w:rFonts w:ascii="Lato" w:hAnsi="Lato" w:cs="Times New Roman"/>
          <w:color w:val="auto"/>
          <w:sz w:val="20"/>
          <w:szCs w:val="20"/>
        </w:rPr>
      </w:pPr>
    </w:p>
    <w:p w14:paraId="4CE10E41" w14:textId="77777777" w:rsidR="00043FF4" w:rsidRPr="00C770FF" w:rsidRDefault="00043FF4" w:rsidP="008E43BE">
      <w:pPr>
        <w:pStyle w:val="NormalnyWeb"/>
        <w:spacing w:before="0" w:after="0" w:line="240" w:lineRule="auto"/>
        <w:jc w:val="both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>Do oferty należy załączyć dokumenty potwierdzające wykształcenie, kwalifikacje, doświadczenie.</w:t>
      </w:r>
    </w:p>
    <w:p w14:paraId="02078564" w14:textId="77777777" w:rsidR="00741DE6" w:rsidRPr="00C770FF" w:rsidRDefault="00741DE6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p w14:paraId="683088FD" w14:textId="77777777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7. Kryteria oceny ofert: </w:t>
      </w:r>
    </w:p>
    <w:p w14:paraId="258B0F88" w14:textId="380417A4" w:rsidR="00043FF4" w:rsidRPr="00C770FF" w:rsidRDefault="00043FF4" w:rsidP="008E43BE">
      <w:pPr>
        <w:pStyle w:val="NormalnyWeb"/>
        <w:spacing w:before="120" w:after="0" w:line="240" w:lineRule="auto"/>
        <w:jc w:val="both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 xml:space="preserve">Zamawiający oceni i porówna jedynie te oferty, które spełniają wszystkie wymagania przedstawione w pkt. </w:t>
      </w:r>
      <w:r w:rsidR="00DC2F93">
        <w:rPr>
          <w:rFonts w:ascii="Lato" w:hAnsi="Lato" w:cs="Times New Roman"/>
          <w:color w:val="auto"/>
          <w:sz w:val="20"/>
          <w:szCs w:val="20"/>
        </w:rPr>
        <w:t>6</w:t>
      </w:r>
      <w:r w:rsidRPr="00C770FF">
        <w:rPr>
          <w:rFonts w:ascii="Lato" w:hAnsi="Lato" w:cs="Times New Roman"/>
          <w:color w:val="auto"/>
          <w:sz w:val="20"/>
          <w:szCs w:val="20"/>
        </w:rPr>
        <w:t xml:space="preserve"> (na podstawie odpowiednich dokumentów potwierdzających kwalifikacje). </w:t>
      </w:r>
    </w:p>
    <w:p w14:paraId="7D85A448" w14:textId="77777777" w:rsidR="0055765F" w:rsidRDefault="0055765F" w:rsidP="008E43BE">
      <w:pPr>
        <w:autoSpaceDE w:val="0"/>
        <w:autoSpaceDN w:val="0"/>
        <w:adjustRightInd w:val="0"/>
        <w:spacing w:line="240" w:lineRule="auto"/>
        <w:rPr>
          <w:rFonts w:ascii="Lato" w:hAnsi="Lato"/>
          <w:sz w:val="20"/>
          <w:szCs w:val="20"/>
        </w:rPr>
      </w:pPr>
    </w:p>
    <w:p w14:paraId="1A7810C7" w14:textId="5D2C09ED" w:rsidR="00043FF4" w:rsidRPr="00C770FF" w:rsidRDefault="00043FF4" w:rsidP="008E43BE">
      <w:pPr>
        <w:autoSpaceDE w:val="0"/>
        <w:autoSpaceDN w:val="0"/>
        <w:adjustRightInd w:val="0"/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Zamawiający dokona oceny złożonych w terminie ofert, które spełnią wymagania formalne na podstawie następującego zestawu kryteriów oceny:</w:t>
      </w:r>
      <w:r w:rsidRPr="00C770FF">
        <w:rPr>
          <w:rFonts w:ascii="Lato" w:hAnsi="Lato"/>
          <w:color w:val="FFFFFF"/>
          <w:sz w:val="20"/>
          <w:szCs w:val="20"/>
        </w:rPr>
        <w:t>0%</w:t>
      </w:r>
    </w:p>
    <w:p w14:paraId="0B286A01" w14:textId="77777777" w:rsidR="00043FF4" w:rsidRPr="00C770FF" w:rsidRDefault="00043FF4" w:rsidP="008E43BE">
      <w:pPr>
        <w:autoSpaceDE w:val="0"/>
        <w:autoSpaceDN w:val="0"/>
        <w:adjustRightInd w:val="0"/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I. Kryterium oceny waga</w:t>
      </w:r>
    </w:p>
    <w:p w14:paraId="28775552" w14:textId="76FB6BE6" w:rsidR="00043FF4" w:rsidRDefault="00043FF4" w:rsidP="008E43BE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/>
          <w:b/>
          <w:bCs/>
          <w:sz w:val="20"/>
          <w:szCs w:val="20"/>
        </w:rPr>
      </w:pPr>
      <w:r w:rsidRPr="00C770FF">
        <w:rPr>
          <w:rFonts w:ascii="Lato" w:hAnsi="Lato"/>
          <w:b/>
          <w:bCs/>
          <w:sz w:val="20"/>
          <w:szCs w:val="20"/>
        </w:rPr>
        <w:t xml:space="preserve">Cena – waga </w:t>
      </w:r>
      <w:r w:rsidR="00D77CE2" w:rsidRPr="00C770FF">
        <w:rPr>
          <w:rFonts w:ascii="Lato" w:hAnsi="Lato"/>
          <w:b/>
          <w:bCs/>
          <w:sz w:val="20"/>
          <w:szCs w:val="20"/>
        </w:rPr>
        <w:t>6</w:t>
      </w:r>
      <w:r w:rsidRPr="00C770FF">
        <w:rPr>
          <w:rFonts w:ascii="Lato" w:hAnsi="Lato"/>
          <w:b/>
          <w:bCs/>
          <w:sz w:val="20"/>
          <w:szCs w:val="20"/>
        </w:rPr>
        <w:t xml:space="preserve">0% (maksymalnie </w:t>
      </w:r>
      <w:r w:rsidR="00D77CE2" w:rsidRPr="00C770FF">
        <w:rPr>
          <w:rFonts w:ascii="Lato" w:hAnsi="Lato"/>
          <w:b/>
          <w:bCs/>
          <w:sz w:val="20"/>
          <w:szCs w:val="20"/>
        </w:rPr>
        <w:t>6</w:t>
      </w:r>
      <w:r w:rsidRPr="00C770FF">
        <w:rPr>
          <w:rFonts w:ascii="Lato" w:hAnsi="Lato"/>
          <w:b/>
          <w:bCs/>
          <w:sz w:val="20"/>
          <w:szCs w:val="20"/>
        </w:rPr>
        <w:t>0 punktów)</w:t>
      </w:r>
    </w:p>
    <w:p w14:paraId="266742FA" w14:textId="77777777" w:rsidR="00856EBF" w:rsidRPr="00C770FF" w:rsidRDefault="00856EBF" w:rsidP="008E43B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Lato" w:hAnsi="Lato"/>
          <w:b/>
          <w:bCs/>
          <w:sz w:val="20"/>
          <w:szCs w:val="20"/>
        </w:rPr>
      </w:pPr>
    </w:p>
    <w:p w14:paraId="2EBD978B" w14:textId="070E96EB" w:rsidR="00043FF4" w:rsidRPr="00C770FF" w:rsidRDefault="00043FF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 xml:space="preserve">Ocena złożonych ofert w zakresie kryterium „Cena” zostanie dokonana na podstawie podanej </w:t>
      </w:r>
      <w:r w:rsidRPr="00C770FF">
        <w:rPr>
          <w:rFonts w:ascii="Lato" w:hAnsi="Lato"/>
          <w:sz w:val="20"/>
          <w:szCs w:val="20"/>
        </w:rPr>
        <w:br/>
        <w:t>w ofercie przez Wykonawcę całkowitej ceny brutto za realizację usługi</w:t>
      </w:r>
      <w:r w:rsidR="00293B76">
        <w:rPr>
          <w:rFonts w:ascii="Lato" w:hAnsi="Lato"/>
          <w:sz w:val="20"/>
          <w:szCs w:val="20"/>
        </w:rPr>
        <w:t xml:space="preserve"> eksperckiej</w:t>
      </w:r>
      <w:r w:rsidRPr="00C770FF">
        <w:rPr>
          <w:rFonts w:ascii="Lato" w:hAnsi="Lato"/>
          <w:sz w:val="20"/>
          <w:szCs w:val="20"/>
        </w:rPr>
        <w:t xml:space="preserve"> będącej przedmiotem niniejszego zamówienia.</w:t>
      </w:r>
    </w:p>
    <w:p w14:paraId="610442DE" w14:textId="77777777" w:rsidR="00293B76" w:rsidRDefault="00043FF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Liczba punktów w tym kryterium zostanie obliczona wg następującego wzoru:</w:t>
      </w:r>
    </w:p>
    <w:p w14:paraId="63B2020E" w14:textId="63B16A5E" w:rsidR="00043FF4" w:rsidRPr="00C770FF" w:rsidRDefault="00293B76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</w:t>
      </w:r>
      <w:proofErr w:type="spellStart"/>
      <w:r w:rsidR="00043FF4" w:rsidRPr="00C770FF">
        <w:rPr>
          <w:rFonts w:ascii="Lato" w:hAnsi="Lato"/>
          <w:sz w:val="20"/>
          <w:szCs w:val="20"/>
        </w:rPr>
        <w:t>Cn</w:t>
      </w:r>
      <w:proofErr w:type="spellEnd"/>
    </w:p>
    <w:p w14:paraId="012E9022" w14:textId="77777777" w:rsidR="00293B76" w:rsidRDefault="00043FF4" w:rsidP="008E43BE">
      <w:pPr>
        <w:tabs>
          <w:tab w:val="left" w:pos="3400"/>
        </w:tabs>
        <w:spacing w:line="240" w:lineRule="auto"/>
        <w:ind w:left="360"/>
        <w:rPr>
          <w:rFonts w:ascii="Lato" w:hAnsi="Lato"/>
          <w:sz w:val="20"/>
          <w:szCs w:val="20"/>
        </w:rPr>
      </w:pPr>
      <w:proofErr w:type="spellStart"/>
      <w:r w:rsidRPr="00C770FF">
        <w:rPr>
          <w:rFonts w:ascii="Lato" w:hAnsi="Lato"/>
          <w:sz w:val="20"/>
          <w:szCs w:val="20"/>
        </w:rPr>
        <w:t>Cof</w:t>
      </w:r>
      <w:proofErr w:type="spellEnd"/>
      <w:r w:rsidRPr="00C770FF">
        <w:rPr>
          <w:rFonts w:ascii="Lato" w:hAnsi="Lato"/>
          <w:sz w:val="20"/>
          <w:szCs w:val="20"/>
        </w:rPr>
        <w:t xml:space="preserve"> =     ------------ x </w:t>
      </w:r>
      <w:r w:rsidR="00D77CE2" w:rsidRPr="00C770FF">
        <w:rPr>
          <w:rFonts w:ascii="Lato" w:hAnsi="Lato"/>
          <w:sz w:val="20"/>
          <w:szCs w:val="20"/>
        </w:rPr>
        <w:t>6</w:t>
      </w:r>
      <w:r w:rsidRPr="00C770FF">
        <w:rPr>
          <w:rFonts w:ascii="Lato" w:hAnsi="Lato"/>
          <w:sz w:val="20"/>
          <w:szCs w:val="20"/>
        </w:rPr>
        <w:t>0 punktów</w:t>
      </w:r>
    </w:p>
    <w:p w14:paraId="5C8A9AEF" w14:textId="1961B616" w:rsidR="00043FF4" w:rsidRPr="00C770FF" w:rsidRDefault="00293B76" w:rsidP="008E43BE">
      <w:pPr>
        <w:tabs>
          <w:tab w:val="left" w:pos="3400"/>
        </w:tabs>
        <w:spacing w:line="24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</w:t>
      </w:r>
      <w:proofErr w:type="spellStart"/>
      <w:r w:rsidR="00043FF4" w:rsidRPr="00C770FF">
        <w:rPr>
          <w:rFonts w:ascii="Lato" w:hAnsi="Lato"/>
          <w:sz w:val="20"/>
          <w:szCs w:val="20"/>
        </w:rPr>
        <w:t>Cbo</w:t>
      </w:r>
      <w:proofErr w:type="spellEnd"/>
    </w:p>
    <w:p w14:paraId="4C66AD99" w14:textId="77777777" w:rsidR="00043FF4" w:rsidRPr="00C770FF" w:rsidRDefault="00043FF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Gdzie:</w:t>
      </w:r>
    </w:p>
    <w:p w14:paraId="1A1E9A34" w14:textId="77777777" w:rsidR="00043FF4" w:rsidRPr="00C770FF" w:rsidRDefault="00043FF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proofErr w:type="spellStart"/>
      <w:r w:rsidRPr="00C770FF">
        <w:rPr>
          <w:rFonts w:ascii="Lato" w:hAnsi="Lato"/>
          <w:sz w:val="20"/>
          <w:szCs w:val="20"/>
        </w:rPr>
        <w:t>Cof</w:t>
      </w:r>
      <w:proofErr w:type="spellEnd"/>
      <w:r w:rsidRPr="00C770FF">
        <w:rPr>
          <w:rFonts w:ascii="Lato" w:hAnsi="Lato"/>
          <w:sz w:val="20"/>
          <w:szCs w:val="20"/>
        </w:rPr>
        <w:t xml:space="preserve"> = liczba punktów za kryterium cena</w:t>
      </w:r>
    </w:p>
    <w:p w14:paraId="230E8BA4" w14:textId="77777777" w:rsidR="00043FF4" w:rsidRPr="00C770FF" w:rsidRDefault="00043FF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proofErr w:type="spellStart"/>
      <w:r w:rsidRPr="00C770FF">
        <w:rPr>
          <w:rFonts w:ascii="Lato" w:hAnsi="Lato"/>
          <w:sz w:val="20"/>
          <w:szCs w:val="20"/>
        </w:rPr>
        <w:t>Cn</w:t>
      </w:r>
      <w:proofErr w:type="spellEnd"/>
      <w:r w:rsidRPr="00C770FF">
        <w:rPr>
          <w:rFonts w:ascii="Lato" w:hAnsi="Lato"/>
          <w:sz w:val="20"/>
          <w:szCs w:val="20"/>
        </w:rPr>
        <w:t xml:space="preserve">  =  najniższa cena ofertowa brutto spośród badanych ofert</w:t>
      </w:r>
    </w:p>
    <w:p w14:paraId="000FE8C0" w14:textId="6281445D" w:rsidR="00043FF4" w:rsidRDefault="00043FF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proofErr w:type="spellStart"/>
      <w:r w:rsidRPr="00C770FF">
        <w:rPr>
          <w:rFonts w:ascii="Lato" w:hAnsi="Lato"/>
          <w:sz w:val="20"/>
          <w:szCs w:val="20"/>
        </w:rPr>
        <w:t>Cbo</w:t>
      </w:r>
      <w:proofErr w:type="spellEnd"/>
      <w:r w:rsidRPr="00C770FF">
        <w:rPr>
          <w:rFonts w:ascii="Lato" w:hAnsi="Lato"/>
          <w:sz w:val="20"/>
          <w:szCs w:val="20"/>
        </w:rPr>
        <w:t xml:space="preserve"> = cena brutto oferty badanej</w:t>
      </w:r>
    </w:p>
    <w:p w14:paraId="0F101D59" w14:textId="77777777" w:rsidR="0055765F" w:rsidRDefault="0055765F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73378A3" w14:textId="008F2D9B" w:rsidR="00511504" w:rsidRPr="00C770FF" w:rsidRDefault="00511504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>2.</w:t>
      </w:r>
      <w:r w:rsidRPr="00C770FF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Pr="00C770FF">
        <w:rPr>
          <w:rFonts w:ascii="Lato" w:hAnsi="Lato"/>
          <w:b/>
          <w:bCs/>
          <w:sz w:val="20"/>
          <w:szCs w:val="20"/>
        </w:rPr>
        <w:t>Dodatkowe doświadczenie</w:t>
      </w:r>
      <w:r w:rsidR="00184223">
        <w:rPr>
          <w:rFonts w:ascii="Lato" w:hAnsi="Lato"/>
          <w:b/>
          <w:bCs/>
          <w:sz w:val="20"/>
          <w:szCs w:val="20"/>
        </w:rPr>
        <w:t xml:space="preserve"> w przedmiocie świadczenia usług doradczych</w:t>
      </w:r>
      <w:r w:rsidRPr="00C770FF">
        <w:rPr>
          <w:rFonts w:ascii="Lato" w:hAnsi="Lato"/>
          <w:b/>
          <w:bCs/>
          <w:sz w:val="20"/>
          <w:szCs w:val="20"/>
        </w:rPr>
        <w:t xml:space="preserve"> w</w:t>
      </w:r>
      <w:r w:rsidR="00F76058" w:rsidRPr="00C770FF">
        <w:rPr>
          <w:rFonts w:ascii="Lato" w:hAnsi="Lato"/>
          <w:b/>
          <w:bCs/>
          <w:sz w:val="20"/>
          <w:szCs w:val="20"/>
        </w:rPr>
        <w:t xml:space="preserve"> zakresie</w:t>
      </w:r>
      <w:r w:rsidRPr="00C770FF">
        <w:rPr>
          <w:rFonts w:ascii="Lato" w:hAnsi="Lato"/>
          <w:b/>
          <w:bCs/>
          <w:sz w:val="20"/>
          <w:szCs w:val="20"/>
        </w:rPr>
        <w:t xml:space="preserve"> przeprowadzani</w:t>
      </w:r>
      <w:r w:rsidR="00F76058" w:rsidRPr="00C770FF">
        <w:rPr>
          <w:rFonts w:ascii="Lato" w:hAnsi="Lato"/>
          <w:b/>
          <w:bCs/>
          <w:sz w:val="20"/>
          <w:szCs w:val="20"/>
        </w:rPr>
        <w:t>a</w:t>
      </w:r>
      <w:r w:rsidRPr="00C770FF">
        <w:rPr>
          <w:rFonts w:ascii="Lato" w:hAnsi="Lato"/>
          <w:b/>
          <w:bCs/>
          <w:sz w:val="20"/>
          <w:szCs w:val="20"/>
        </w:rPr>
        <w:t xml:space="preserve"> badań ewaluacyjnych (poza wymaganym jednym zleceniem</w:t>
      </w:r>
      <w:r w:rsidR="0055765F">
        <w:rPr>
          <w:rFonts w:ascii="Lato" w:hAnsi="Lato"/>
          <w:b/>
          <w:bCs/>
          <w:sz w:val="20"/>
          <w:szCs w:val="20"/>
        </w:rPr>
        <w:t xml:space="preserve"> </w:t>
      </w:r>
      <w:r w:rsidR="001576E0">
        <w:rPr>
          <w:rFonts w:ascii="Lato" w:hAnsi="Lato"/>
          <w:b/>
          <w:bCs/>
          <w:sz w:val="20"/>
          <w:szCs w:val="20"/>
        </w:rPr>
        <w:t>w okresie ostatnich 3 lat</w:t>
      </w:r>
      <w:r w:rsidR="0055765F">
        <w:rPr>
          <w:rFonts w:ascii="Lato" w:hAnsi="Lato"/>
          <w:b/>
          <w:bCs/>
          <w:sz w:val="20"/>
          <w:szCs w:val="20"/>
        </w:rPr>
        <w:t>)</w:t>
      </w:r>
      <w:r w:rsidR="001576E0">
        <w:rPr>
          <w:rFonts w:ascii="Lato" w:hAnsi="Lato"/>
          <w:b/>
          <w:bCs/>
          <w:sz w:val="20"/>
          <w:szCs w:val="20"/>
        </w:rPr>
        <w:t xml:space="preserve"> </w:t>
      </w:r>
      <w:r w:rsidRPr="00C770FF">
        <w:rPr>
          <w:rFonts w:ascii="Lato" w:hAnsi="Lato"/>
          <w:b/>
          <w:bCs/>
          <w:sz w:val="20"/>
          <w:szCs w:val="20"/>
        </w:rPr>
        <w:t>- 20% (maksymalnie 20 punktów).</w:t>
      </w:r>
    </w:p>
    <w:p w14:paraId="73728910" w14:textId="77777777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</w:p>
    <w:p w14:paraId="2166B3C4" w14:textId="116378C6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Kryterium „Doświadczenie Wykonawcy w</w:t>
      </w:r>
      <w:r w:rsidR="00F76058" w:rsidRPr="00C770FF">
        <w:rPr>
          <w:rFonts w:ascii="Lato" w:hAnsi="Lato"/>
          <w:sz w:val="20"/>
          <w:szCs w:val="20"/>
        </w:rPr>
        <w:t xml:space="preserve"> zakresie</w:t>
      </w:r>
      <w:r w:rsidRPr="00C770FF">
        <w:rPr>
          <w:rFonts w:ascii="Lato" w:hAnsi="Lato"/>
          <w:sz w:val="20"/>
          <w:szCs w:val="20"/>
        </w:rPr>
        <w:t xml:space="preserve"> przeprowadzani</w:t>
      </w:r>
      <w:r w:rsidR="00F76058" w:rsidRPr="00C770FF">
        <w:rPr>
          <w:rFonts w:ascii="Lato" w:hAnsi="Lato"/>
          <w:sz w:val="20"/>
          <w:szCs w:val="20"/>
        </w:rPr>
        <w:t>a</w:t>
      </w:r>
      <w:r w:rsidRPr="00C770FF">
        <w:rPr>
          <w:rFonts w:ascii="Lato" w:hAnsi="Lato"/>
          <w:sz w:val="20"/>
          <w:szCs w:val="20"/>
        </w:rPr>
        <w:t xml:space="preserve"> badań ewaluacyjnych” będzie punktowane następująco:</w:t>
      </w:r>
    </w:p>
    <w:p w14:paraId="7C0B28E3" w14:textId="77777777" w:rsidR="00511504" w:rsidRPr="00C770FF" w:rsidRDefault="00511504" w:rsidP="008E43BE">
      <w:pPr>
        <w:pStyle w:val="Akapitzlist1"/>
        <w:numPr>
          <w:ilvl w:val="0"/>
          <w:numId w:val="16"/>
        </w:numPr>
        <w:tabs>
          <w:tab w:val="left" w:pos="3400"/>
        </w:tabs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 xml:space="preserve">za wykazanie wymaganego 1 zlecenia – 0 punktów, </w:t>
      </w:r>
    </w:p>
    <w:p w14:paraId="532C7FA1" w14:textId="77777777" w:rsidR="00511504" w:rsidRPr="00C770FF" w:rsidRDefault="00511504" w:rsidP="008E43BE">
      <w:pPr>
        <w:pStyle w:val="Akapitzlist1"/>
        <w:numPr>
          <w:ilvl w:val="0"/>
          <w:numId w:val="16"/>
        </w:numPr>
        <w:tabs>
          <w:tab w:val="left" w:pos="3400"/>
        </w:tabs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za wykazanie od 2 do 3 zleceń, z których każda dotyczyła świadczenia usługi polegającej na prowadzeniu negocjacji cenowych – 10 punktów,</w:t>
      </w:r>
    </w:p>
    <w:p w14:paraId="306C379C" w14:textId="429E216E" w:rsidR="00511504" w:rsidRPr="00C770FF" w:rsidRDefault="00511504" w:rsidP="008E43BE">
      <w:pPr>
        <w:pStyle w:val="Akapitzlist1"/>
        <w:numPr>
          <w:ilvl w:val="0"/>
          <w:numId w:val="16"/>
        </w:numPr>
        <w:tabs>
          <w:tab w:val="left" w:pos="3400"/>
        </w:tabs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za wykazanie powyżej 3 zleceń, z których każda dotyczyła świadczenia usługi polegającej na prowadzeniu negocjacji cenowych – 20 punktów.</w:t>
      </w:r>
    </w:p>
    <w:p w14:paraId="74F58D96" w14:textId="77777777" w:rsidR="00511504" w:rsidRPr="00C770FF" w:rsidRDefault="00511504" w:rsidP="008E43BE">
      <w:pPr>
        <w:autoSpaceDE w:val="0"/>
        <w:autoSpaceDN w:val="0"/>
        <w:adjustRightInd w:val="0"/>
        <w:spacing w:line="240" w:lineRule="auto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</w:p>
    <w:p w14:paraId="0B45B0ED" w14:textId="5F04007A" w:rsidR="00511504" w:rsidRPr="00C770FF" w:rsidRDefault="00653FDC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C770FF">
        <w:rPr>
          <w:rFonts w:ascii="Lato" w:hAnsi="Lato"/>
          <w:b/>
          <w:bCs/>
          <w:sz w:val="20"/>
          <w:szCs w:val="20"/>
        </w:rPr>
        <w:t>3</w:t>
      </w:r>
      <w:r w:rsidR="00043FF4" w:rsidRPr="00C770FF">
        <w:rPr>
          <w:rFonts w:ascii="Lato" w:hAnsi="Lato"/>
          <w:b/>
          <w:bCs/>
          <w:sz w:val="20"/>
          <w:szCs w:val="20"/>
        </w:rPr>
        <w:t xml:space="preserve">. </w:t>
      </w:r>
      <w:r w:rsidR="00511504" w:rsidRPr="00C770FF">
        <w:rPr>
          <w:rFonts w:ascii="Lato" w:hAnsi="Lato"/>
          <w:b/>
          <w:bCs/>
          <w:sz w:val="20"/>
          <w:szCs w:val="20"/>
        </w:rPr>
        <w:t>Dodatkowe doświadczenie</w:t>
      </w:r>
      <w:r w:rsidR="00153D85">
        <w:rPr>
          <w:rFonts w:ascii="Lato" w:hAnsi="Lato"/>
          <w:b/>
          <w:bCs/>
          <w:sz w:val="20"/>
          <w:szCs w:val="20"/>
        </w:rPr>
        <w:t xml:space="preserve"> w przedmiocie świadczenia usług doradczych</w:t>
      </w:r>
      <w:r w:rsidR="00511504" w:rsidRPr="00C770FF">
        <w:rPr>
          <w:rFonts w:ascii="Lato" w:hAnsi="Lato"/>
          <w:b/>
          <w:bCs/>
          <w:sz w:val="20"/>
          <w:szCs w:val="20"/>
        </w:rPr>
        <w:t xml:space="preserve"> w</w:t>
      </w:r>
      <w:r w:rsidR="002C32B9" w:rsidRPr="00C770FF">
        <w:rPr>
          <w:rFonts w:ascii="Lato" w:hAnsi="Lato"/>
          <w:b/>
          <w:bCs/>
          <w:sz w:val="20"/>
          <w:szCs w:val="20"/>
        </w:rPr>
        <w:t xml:space="preserve"> zakresie</w:t>
      </w:r>
      <w:r w:rsidR="00511504" w:rsidRPr="00C770FF">
        <w:rPr>
          <w:rFonts w:ascii="Lato" w:hAnsi="Lato"/>
          <w:b/>
          <w:bCs/>
          <w:sz w:val="20"/>
          <w:szCs w:val="20"/>
        </w:rPr>
        <w:t xml:space="preserve"> opracowywani</w:t>
      </w:r>
      <w:r w:rsidR="003D04F1" w:rsidRPr="00C770FF">
        <w:rPr>
          <w:rFonts w:ascii="Lato" w:hAnsi="Lato"/>
          <w:b/>
          <w:bCs/>
          <w:sz w:val="20"/>
          <w:szCs w:val="20"/>
        </w:rPr>
        <w:t xml:space="preserve">a </w:t>
      </w:r>
      <w:r w:rsidR="00153D85">
        <w:rPr>
          <w:rFonts w:ascii="Lato" w:hAnsi="Lato"/>
          <w:b/>
          <w:bCs/>
          <w:sz w:val="20"/>
          <w:szCs w:val="20"/>
        </w:rPr>
        <w:t xml:space="preserve"> </w:t>
      </w:r>
      <w:r w:rsidR="00651C39">
        <w:rPr>
          <w:rFonts w:ascii="Lato" w:hAnsi="Lato"/>
          <w:b/>
          <w:bCs/>
          <w:sz w:val="20"/>
          <w:szCs w:val="20"/>
        </w:rPr>
        <w:t xml:space="preserve">dokumentacji przetargowej, w tym </w:t>
      </w:r>
      <w:r w:rsidR="00511504" w:rsidRPr="00C770FF">
        <w:rPr>
          <w:rFonts w:ascii="Lato" w:hAnsi="Lato"/>
          <w:b/>
          <w:bCs/>
          <w:sz w:val="20"/>
          <w:szCs w:val="20"/>
        </w:rPr>
        <w:t>SOPZ (poza wymaganymi dwoma zleceniami</w:t>
      </w:r>
      <w:r w:rsidR="0055765F">
        <w:rPr>
          <w:rFonts w:ascii="Lato" w:hAnsi="Lato"/>
          <w:b/>
          <w:bCs/>
          <w:sz w:val="20"/>
          <w:szCs w:val="20"/>
        </w:rPr>
        <w:t xml:space="preserve"> </w:t>
      </w:r>
      <w:r w:rsidR="001576E0">
        <w:rPr>
          <w:rFonts w:ascii="Lato" w:hAnsi="Lato"/>
          <w:b/>
          <w:bCs/>
          <w:sz w:val="20"/>
          <w:szCs w:val="20"/>
        </w:rPr>
        <w:t>w okresie ostatnich 3 lat</w:t>
      </w:r>
      <w:r w:rsidR="0055765F">
        <w:rPr>
          <w:rFonts w:ascii="Lato" w:hAnsi="Lato"/>
          <w:b/>
          <w:bCs/>
          <w:sz w:val="20"/>
          <w:szCs w:val="20"/>
        </w:rPr>
        <w:t xml:space="preserve">) </w:t>
      </w:r>
      <w:r w:rsidR="00511504" w:rsidRPr="00C770FF">
        <w:rPr>
          <w:rFonts w:ascii="Lato" w:hAnsi="Lato"/>
          <w:b/>
          <w:bCs/>
          <w:sz w:val="20"/>
          <w:szCs w:val="20"/>
        </w:rPr>
        <w:t>- 20%</w:t>
      </w:r>
      <w:r w:rsidR="00511504" w:rsidRPr="00C770FF">
        <w:rPr>
          <w:rFonts w:ascii="Lato" w:hAnsi="Lato"/>
          <w:b/>
          <w:bCs/>
          <w:color w:val="FFFFFF"/>
          <w:sz w:val="20"/>
          <w:szCs w:val="20"/>
        </w:rPr>
        <w:t xml:space="preserve">. </w:t>
      </w:r>
      <w:r w:rsidR="00511504" w:rsidRPr="00C770FF">
        <w:rPr>
          <w:rFonts w:ascii="Lato" w:hAnsi="Lato"/>
          <w:b/>
          <w:bCs/>
          <w:sz w:val="20"/>
          <w:szCs w:val="20"/>
        </w:rPr>
        <w:t>(maksymalnie 20 punktów).</w:t>
      </w:r>
    </w:p>
    <w:p w14:paraId="0BA12A46" w14:textId="77777777" w:rsidR="00511504" w:rsidRPr="00C770FF" w:rsidRDefault="00511504" w:rsidP="008E43BE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sz w:val="20"/>
          <w:szCs w:val="20"/>
        </w:rPr>
      </w:pPr>
    </w:p>
    <w:p w14:paraId="40DF7F6B" w14:textId="37591EDF" w:rsidR="00511504" w:rsidRPr="00C770FF" w:rsidRDefault="00511504" w:rsidP="008E43BE">
      <w:pPr>
        <w:tabs>
          <w:tab w:val="left" w:pos="3400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Kryterium „Doświadczenie Wykonawcy w opracowywaniu</w:t>
      </w:r>
      <w:r w:rsidR="0002427D">
        <w:rPr>
          <w:rFonts w:ascii="Lato" w:hAnsi="Lato"/>
          <w:sz w:val="20"/>
          <w:szCs w:val="20"/>
        </w:rPr>
        <w:t xml:space="preserve"> dokumentacji przetargowej, w tym</w:t>
      </w:r>
      <w:r w:rsidRPr="00C770FF">
        <w:rPr>
          <w:rFonts w:ascii="Lato" w:hAnsi="Lato"/>
          <w:sz w:val="20"/>
          <w:szCs w:val="20"/>
        </w:rPr>
        <w:t xml:space="preserve"> SOPZ” będzie punktowane następująco:</w:t>
      </w:r>
    </w:p>
    <w:p w14:paraId="59280A5B" w14:textId="77777777" w:rsidR="00511504" w:rsidRPr="00C770FF" w:rsidRDefault="00511504" w:rsidP="008E43BE">
      <w:pPr>
        <w:pStyle w:val="Akapitzlist1"/>
        <w:numPr>
          <w:ilvl w:val="0"/>
          <w:numId w:val="16"/>
        </w:numPr>
        <w:tabs>
          <w:tab w:val="left" w:pos="3400"/>
        </w:tabs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 xml:space="preserve">za wykazanie wymaganych 2 zleceń – 0 punktów, </w:t>
      </w:r>
    </w:p>
    <w:p w14:paraId="702220C5" w14:textId="77777777" w:rsidR="00511504" w:rsidRPr="00C770FF" w:rsidRDefault="00511504" w:rsidP="008E43BE">
      <w:pPr>
        <w:pStyle w:val="Akapitzlist1"/>
        <w:numPr>
          <w:ilvl w:val="0"/>
          <w:numId w:val="16"/>
        </w:numPr>
        <w:tabs>
          <w:tab w:val="left" w:pos="3400"/>
        </w:tabs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za wykazanie od 3 do 5 zleceń, z których każda dotyczyła świadczenia usługi polegającej na opracowywaniu SOPZ  – 10 punktów,</w:t>
      </w:r>
    </w:p>
    <w:p w14:paraId="68500BFE" w14:textId="77777777" w:rsidR="00511504" w:rsidRPr="00C770FF" w:rsidRDefault="00511504" w:rsidP="008E43BE">
      <w:pPr>
        <w:pStyle w:val="Akapitzlist1"/>
        <w:numPr>
          <w:ilvl w:val="0"/>
          <w:numId w:val="16"/>
        </w:numPr>
        <w:tabs>
          <w:tab w:val="left" w:pos="3400"/>
        </w:tabs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za wykazanie powyżej 5 zleceń, z których każda dotyczyła świadczenia usługi polegającej na opracowywaniu SOPZ – 20 punktów.</w:t>
      </w:r>
    </w:p>
    <w:p w14:paraId="43F0DAF5" w14:textId="77777777" w:rsidR="00653FDC" w:rsidRPr="00C770FF" w:rsidRDefault="00653FDC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</w:p>
    <w:p w14:paraId="41043B08" w14:textId="737331BF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Wyniki punktów:</w:t>
      </w:r>
    </w:p>
    <w:p w14:paraId="5A598496" w14:textId="77777777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W = C + D</w:t>
      </w:r>
    </w:p>
    <w:p w14:paraId="374050CD" w14:textId="77777777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gdzie:</w:t>
      </w:r>
    </w:p>
    <w:p w14:paraId="396887F0" w14:textId="77777777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W - wynik punktowy,</w:t>
      </w:r>
    </w:p>
    <w:p w14:paraId="7A33D641" w14:textId="2C92A17F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C - liczba punktów w kryterium „Cena”, wyliczona według wzoru z p</w:t>
      </w:r>
      <w:r w:rsidR="003D04F1" w:rsidRPr="00C770FF">
        <w:rPr>
          <w:rFonts w:ascii="Lato" w:hAnsi="Lato"/>
          <w:sz w:val="20"/>
          <w:szCs w:val="20"/>
        </w:rPr>
        <w:t>unktu nr 1;</w:t>
      </w:r>
    </w:p>
    <w:p w14:paraId="31AF742D" w14:textId="6B8990B1" w:rsidR="00511504" w:rsidRPr="00C770FF" w:rsidRDefault="00511504" w:rsidP="008E43BE">
      <w:pPr>
        <w:tabs>
          <w:tab w:val="left" w:pos="3400"/>
        </w:tabs>
        <w:spacing w:line="240" w:lineRule="auto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D - liczba punktów w kryterium „Doświadczenie Wykonawcy”, wyliczona według p</w:t>
      </w:r>
      <w:r w:rsidR="003D04F1" w:rsidRPr="00C770FF">
        <w:rPr>
          <w:rFonts w:ascii="Lato" w:hAnsi="Lato"/>
          <w:sz w:val="20"/>
          <w:szCs w:val="20"/>
        </w:rPr>
        <w:t>unktów nr  2 i 3</w:t>
      </w:r>
      <w:r w:rsidRPr="00C770FF">
        <w:rPr>
          <w:rFonts w:ascii="Lato" w:hAnsi="Lato"/>
          <w:sz w:val="20"/>
          <w:szCs w:val="20"/>
        </w:rPr>
        <w:t>.</w:t>
      </w:r>
    </w:p>
    <w:p w14:paraId="6CE9BFFE" w14:textId="77777777" w:rsidR="00511504" w:rsidRPr="00C770FF" w:rsidRDefault="00511504" w:rsidP="008E43BE">
      <w:pPr>
        <w:tabs>
          <w:tab w:val="left" w:pos="3400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Maksymalna łączna liczba punktów za w/w kryteria może wynosić 100.</w:t>
      </w:r>
    </w:p>
    <w:p w14:paraId="5E7763E4" w14:textId="77777777" w:rsidR="00511504" w:rsidRPr="00C770FF" w:rsidRDefault="00511504" w:rsidP="008E43BE">
      <w:pPr>
        <w:tabs>
          <w:tab w:val="left" w:pos="3400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Za najkorzystniejszą ofertę zostanie uznana ta, która otrzyma największą ilość punktów obliczonych według powyższych wzorów i zasad. Wszystkie wyniki zostaną przez Zamawiającego zaokrąglone, zgodnie z zasadami matematycznymi, z dokładnością do dwóch miejsc po przecinku.</w:t>
      </w:r>
    </w:p>
    <w:p w14:paraId="7E08F949" w14:textId="797489DF" w:rsidR="00816F4E" w:rsidRPr="00C770FF" w:rsidRDefault="00511504" w:rsidP="008E43BE">
      <w:pPr>
        <w:tabs>
          <w:tab w:val="left" w:pos="3400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C770FF">
        <w:rPr>
          <w:rFonts w:ascii="Lato" w:hAnsi="Lato"/>
          <w:sz w:val="20"/>
          <w:szCs w:val="20"/>
        </w:rPr>
        <w:t>Jeżeli nie będzie można wybrać oferty najkorzystniejszej z uwagi na to, że dwie lub więcej ofert przedstawi taki sam bilans ceny i innych kryteriów oceny ofert, Zamawiający wybierze spośród tych ofert ofertę z najniższą ceną.</w:t>
      </w:r>
    </w:p>
    <w:p w14:paraId="24210711" w14:textId="6E1488FA" w:rsidR="00DA5CA2" w:rsidRPr="00C770FF" w:rsidRDefault="00DA5CA2" w:rsidP="008E43BE">
      <w:pPr>
        <w:pStyle w:val="Default"/>
        <w:shd w:val="clear" w:color="auto" w:fill="D9D9D9" w:themeFill="background1" w:themeFillShade="D9"/>
        <w:jc w:val="both"/>
        <w:rPr>
          <w:rFonts w:ascii="Lato" w:hAnsi="Lato" w:cstheme="minorHAnsi"/>
          <w:b/>
          <w:bCs/>
          <w:sz w:val="20"/>
          <w:szCs w:val="20"/>
        </w:rPr>
      </w:pPr>
      <w:r w:rsidRPr="00C770FF">
        <w:rPr>
          <w:rFonts w:ascii="Lato" w:hAnsi="Lato" w:cstheme="minorHAnsi"/>
          <w:b/>
          <w:bCs/>
          <w:sz w:val="20"/>
          <w:szCs w:val="20"/>
        </w:rPr>
        <w:t xml:space="preserve">8. Wybór najkorzystniejszej oferty: </w:t>
      </w:r>
    </w:p>
    <w:p w14:paraId="268CE0B7" w14:textId="77777777" w:rsidR="00DA5CA2" w:rsidRPr="00C770FF" w:rsidRDefault="00DA5CA2" w:rsidP="008E43BE">
      <w:pPr>
        <w:pStyle w:val="Default"/>
        <w:spacing w:before="240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1. 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14:paraId="059580A2" w14:textId="77777777" w:rsidR="00DA5CA2" w:rsidRPr="00C770FF" w:rsidRDefault="00DA5CA2" w:rsidP="008E43BE">
      <w:pPr>
        <w:pStyle w:val="Default"/>
        <w:spacing w:before="240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2. Jeżeli Wykonawca, którego oferta zostanie wybrana jako najkorzystniejsza, odmówi zawarcia umowy z Zamawiającym, Zamawiający może wybrać ofertę najkorzystniejszą spośród pozostałych ofert bez przeprowadzania ich ponownego badania i oceny. </w:t>
      </w:r>
    </w:p>
    <w:p w14:paraId="53748A83" w14:textId="2218D751" w:rsidR="00DA5CA2" w:rsidRPr="00C770FF" w:rsidRDefault="00DA5CA2" w:rsidP="008E43BE">
      <w:pPr>
        <w:pStyle w:val="Default"/>
        <w:spacing w:before="240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3. Zamawiający zastrzega sobie prawo do unieważnienia postępowania na każdym jego etapie bez podania przyczyny, a także do pozostawienia postępowania bez wyboru oferty. </w:t>
      </w:r>
    </w:p>
    <w:p w14:paraId="2E09047C" w14:textId="77777777" w:rsidR="00DA5CA2" w:rsidRPr="00C770FF" w:rsidRDefault="00DA5CA2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38F29E41" w14:textId="77777777" w:rsidR="00DA5CA2" w:rsidRPr="00C770FF" w:rsidRDefault="00DA5CA2" w:rsidP="008E43BE">
      <w:pPr>
        <w:pStyle w:val="Default"/>
        <w:shd w:val="clear" w:color="auto" w:fill="D9D9D9" w:themeFill="background1" w:themeFillShade="D9"/>
        <w:jc w:val="both"/>
        <w:rPr>
          <w:rFonts w:ascii="Lato" w:hAnsi="Lato" w:cstheme="minorHAnsi"/>
          <w:b/>
          <w:bCs/>
          <w:sz w:val="20"/>
          <w:szCs w:val="20"/>
        </w:rPr>
      </w:pPr>
      <w:r w:rsidRPr="00C770FF">
        <w:rPr>
          <w:rFonts w:ascii="Lato" w:hAnsi="Lato" w:cstheme="minorHAnsi"/>
          <w:b/>
          <w:bCs/>
          <w:sz w:val="20"/>
          <w:szCs w:val="20"/>
        </w:rPr>
        <w:t xml:space="preserve">9. Komisja Oceniająca: </w:t>
      </w:r>
    </w:p>
    <w:p w14:paraId="4EADF536" w14:textId="77777777" w:rsidR="00DA5CA2" w:rsidRPr="00C770FF" w:rsidRDefault="00DA5CA2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02A4EB0B" w14:textId="37933C76" w:rsidR="00DA5CA2" w:rsidRDefault="00DA5CA2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Oceny ofert dokona 3-osobowa Komisja, składająca się z przedstawicieli Ministerstwa Rozwoju </w:t>
      </w:r>
      <w:r w:rsidR="0002427D">
        <w:rPr>
          <w:rFonts w:ascii="Lato" w:hAnsi="Lato" w:cstheme="minorHAnsi"/>
          <w:sz w:val="20"/>
          <w:szCs w:val="20"/>
        </w:rPr>
        <w:br/>
      </w:r>
      <w:r w:rsidRPr="00C770FF">
        <w:rPr>
          <w:rFonts w:ascii="Lato" w:hAnsi="Lato" w:cstheme="minorHAnsi"/>
          <w:sz w:val="20"/>
          <w:szCs w:val="20"/>
        </w:rPr>
        <w:t xml:space="preserve">i Technologii. </w:t>
      </w:r>
    </w:p>
    <w:p w14:paraId="2683432D" w14:textId="77777777" w:rsidR="0055765F" w:rsidRPr="00C770FF" w:rsidRDefault="0055765F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0BD9B0FC" w14:textId="77777777" w:rsidR="00DA5CA2" w:rsidRPr="00C770FF" w:rsidRDefault="00DA5CA2" w:rsidP="008E43BE">
      <w:pPr>
        <w:pStyle w:val="Default"/>
        <w:shd w:val="clear" w:color="auto" w:fill="D9D9D9" w:themeFill="background1" w:themeFillShade="D9"/>
        <w:jc w:val="both"/>
        <w:rPr>
          <w:rFonts w:ascii="Lato" w:hAnsi="Lato" w:cstheme="minorHAnsi"/>
          <w:b/>
          <w:bCs/>
          <w:sz w:val="20"/>
          <w:szCs w:val="20"/>
        </w:rPr>
      </w:pPr>
      <w:r w:rsidRPr="00C770FF">
        <w:rPr>
          <w:rFonts w:ascii="Lato" w:hAnsi="Lato" w:cstheme="minorHAnsi"/>
          <w:b/>
          <w:bCs/>
          <w:sz w:val="20"/>
          <w:szCs w:val="20"/>
        </w:rPr>
        <w:t xml:space="preserve">10. Miejsce oraz termin składania oferty: </w:t>
      </w:r>
    </w:p>
    <w:p w14:paraId="39675891" w14:textId="77777777" w:rsidR="00DA5CA2" w:rsidRPr="00C770FF" w:rsidRDefault="00DA5CA2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4CBD72CE" w14:textId="21F6D67A" w:rsidR="00DA5CA2" w:rsidRDefault="00DA5CA2" w:rsidP="008E43BE">
      <w:pPr>
        <w:pStyle w:val="Default"/>
        <w:jc w:val="both"/>
        <w:rPr>
          <w:rFonts w:ascii="Lato" w:hAnsi="Lato" w:cstheme="minorHAnsi"/>
          <w:color w:val="0000FF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Ofertę prosimy złożyć </w:t>
      </w:r>
      <w:r w:rsidRPr="00C770FF">
        <w:rPr>
          <w:rFonts w:ascii="Lato" w:hAnsi="Lato" w:cstheme="minorHAnsi"/>
          <w:b/>
          <w:bCs/>
          <w:sz w:val="20"/>
          <w:szCs w:val="20"/>
        </w:rPr>
        <w:t xml:space="preserve">w terminie 5 dni roboczych od dnia </w:t>
      </w:r>
      <w:r w:rsidR="00775FC5" w:rsidRPr="00C770FF">
        <w:rPr>
          <w:rFonts w:ascii="Lato" w:hAnsi="Lato" w:cstheme="minorHAnsi"/>
          <w:b/>
          <w:bCs/>
          <w:sz w:val="20"/>
          <w:szCs w:val="20"/>
        </w:rPr>
        <w:t>ogłoszenia</w:t>
      </w:r>
      <w:r w:rsidRPr="00C770FF">
        <w:rPr>
          <w:rFonts w:ascii="Lato" w:hAnsi="Lato" w:cstheme="minorHAnsi"/>
          <w:b/>
          <w:bCs/>
          <w:sz w:val="20"/>
          <w:szCs w:val="20"/>
        </w:rPr>
        <w:t xml:space="preserve"> zapytania ofertowego </w:t>
      </w:r>
      <w:r w:rsidR="009928CB">
        <w:rPr>
          <w:rFonts w:ascii="Lato" w:hAnsi="Lato" w:cstheme="minorHAnsi"/>
          <w:b/>
          <w:bCs/>
          <w:sz w:val="20"/>
          <w:szCs w:val="20"/>
        </w:rPr>
        <w:br/>
      </w:r>
      <w:r w:rsidRPr="00C770FF">
        <w:rPr>
          <w:rFonts w:ascii="Lato" w:hAnsi="Lato" w:cstheme="minorHAnsi"/>
          <w:sz w:val="20"/>
          <w:szCs w:val="20"/>
        </w:rPr>
        <w:t xml:space="preserve">za pośrednictwem poczty elektronicznej na adres: </w:t>
      </w:r>
      <w:hyperlink r:id="rId7" w:history="1">
        <w:r w:rsidR="002200BB" w:rsidRPr="00DD2D90">
          <w:rPr>
            <w:rStyle w:val="Hipercze"/>
            <w:rFonts w:ascii="Lato" w:hAnsi="Lato" w:cstheme="minorHAnsi"/>
            <w:sz w:val="20"/>
            <w:szCs w:val="20"/>
          </w:rPr>
          <w:t>Monika.Latoszewska@mrit.gov.pl</w:t>
        </w:r>
      </w:hyperlink>
    </w:p>
    <w:p w14:paraId="158EBD05" w14:textId="1FF63339" w:rsidR="008E43BE" w:rsidRDefault="008E43BE" w:rsidP="008E43BE">
      <w:pPr>
        <w:pStyle w:val="Default"/>
        <w:jc w:val="both"/>
        <w:rPr>
          <w:rFonts w:ascii="Lato" w:hAnsi="Lato" w:cstheme="minorHAnsi"/>
          <w:color w:val="0000FF"/>
          <w:sz w:val="20"/>
          <w:szCs w:val="20"/>
        </w:rPr>
      </w:pPr>
    </w:p>
    <w:p w14:paraId="4317D358" w14:textId="77777777" w:rsidR="008E43BE" w:rsidRDefault="008E43BE" w:rsidP="008E43BE">
      <w:pPr>
        <w:pStyle w:val="Default"/>
        <w:jc w:val="both"/>
        <w:rPr>
          <w:rFonts w:ascii="Lato" w:hAnsi="Lato" w:cstheme="minorHAnsi"/>
          <w:color w:val="0000FF"/>
          <w:sz w:val="20"/>
          <w:szCs w:val="20"/>
        </w:rPr>
      </w:pPr>
    </w:p>
    <w:p w14:paraId="0F297C8C" w14:textId="29FD30C0" w:rsidR="002200BB" w:rsidRDefault="002200BB" w:rsidP="008E43BE">
      <w:pPr>
        <w:pStyle w:val="Default"/>
        <w:jc w:val="both"/>
        <w:rPr>
          <w:rFonts w:ascii="Lato" w:hAnsi="Lato" w:cstheme="minorHAnsi"/>
          <w:color w:val="0000FF"/>
          <w:sz w:val="20"/>
          <w:szCs w:val="20"/>
        </w:rPr>
      </w:pPr>
    </w:p>
    <w:p w14:paraId="0770B2E6" w14:textId="77777777" w:rsidR="00DA5CA2" w:rsidRPr="00C770FF" w:rsidRDefault="00DA5CA2" w:rsidP="008E43BE">
      <w:pPr>
        <w:pStyle w:val="Default"/>
        <w:shd w:val="clear" w:color="auto" w:fill="D9D9D9" w:themeFill="background1" w:themeFillShade="D9"/>
        <w:jc w:val="both"/>
        <w:rPr>
          <w:rFonts w:ascii="Lato" w:hAnsi="Lato" w:cstheme="minorHAnsi"/>
          <w:b/>
          <w:bCs/>
          <w:sz w:val="20"/>
          <w:szCs w:val="20"/>
        </w:rPr>
      </w:pPr>
      <w:r w:rsidRPr="00C770FF">
        <w:rPr>
          <w:rFonts w:ascii="Lato" w:hAnsi="Lato" w:cstheme="minorHAnsi"/>
          <w:b/>
          <w:bCs/>
          <w:sz w:val="20"/>
          <w:szCs w:val="20"/>
        </w:rPr>
        <w:lastRenderedPageBreak/>
        <w:t xml:space="preserve">11. Sposób przygotowania oferty: </w:t>
      </w:r>
    </w:p>
    <w:p w14:paraId="098BD9E8" w14:textId="77777777" w:rsidR="00DA5CA2" w:rsidRPr="00C770FF" w:rsidRDefault="00DA5CA2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1F946499" w14:textId="227FBB5A" w:rsidR="00B97825" w:rsidRPr="00C770FF" w:rsidRDefault="00DA5CA2" w:rsidP="00C520BB">
      <w:pPr>
        <w:pStyle w:val="Default"/>
        <w:numPr>
          <w:ilvl w:val="0"/>
          <w:numId w:val="1"/>
        </w:numPr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>Oferty muszą zawierać:</w:t>
      </w:r>
      <w:r w:rsidR="00066DD3" w:rsidRPr="00C770FF">
        <w:rPr>
          <w:rFonts w:ascii="Lato" w:hAnsi="Lato" w:cstheme="minorHAnsi"/>
          <w:sz w:val="20"/>
          <w:szCs w:val="20"/>
        </w:rPr>
        <w:t xml:space="preserve"> </w:t>
      </w:r>
    </w:p>
    <w:p w14:paraId="3DCDB082" w14:textId="50720ACA" w:rsidR="00B97825" w:rsidRDefault="00B97825" w:rsidP="00C520BB">
      <w:pPr>
        <w:pStyle w:val="Defaul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dane Wykonawcy – zgodnie z „Formularzem ofertowym”; </w:t>
      </w:r>
    </w:p>
    <w:p w14:paraId="4214C8A4" w14:textId="57D9827A" w:rsidR="000820E1" w:rsidRPr="00C770FF" w:rsidRDefault="000820E1" w:rsidP="00C520BB">
      <w:pPr>
        <w:pStyle w:val="Defaul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załączniki nr 1</w:t>
      </w:r>
      <w:r w:rsidR="000F50E2">
        <w:rPr>
          <w:rFonts w:ascii="Lato" w:hAnsi="Lato" w:cstheme="minorHAnsi"/>
          <w:sz w:val="20"/>
          <w:szCs w:val="20"/>
        </w:rPr>
        <w:t xml:space="preserve">, </w:t>
      </w:r>
      <w:r>
        <w:rPr>
          <w:rFonts w:ascii="Lato" w:hAnsi="Lato" w:cstheme="minorHAnsi"/>
          <w:sz w:val="20"/>
          <w:szCs w:val="20"/>
        </w:rPr>
        <w:t>2</w:t>
      </w:r>
      <w:r w:rsidR="000F50E2">
        <w:rPr>
          <w:rFonts w:ascii="Lato" w:hAnsi="Lato" w:cstheme="minorHAnsi"/>
          <w:sz w:val="20"/>
          <w:szCs w:val="20"/>
        </w:rPr>
        <w:t xml:space="preserve"> i 3</w:t>
      </w:r>
      <w:r>
        <w:rPr>
          <w:rFonts w:ascii="Lato" w:hAnsi="Lato" w:cstheme="minorHAnsi"/>
          <w:sz w:val="20"/>
          <w:szCs w:val="20"/>
        </w:rPr>
        <w:t xml:space="preserve"> do Formularza ofertowego;</w:t>
      </w:r>
    </w:p>
    <w:p w14:paraId="16F94572" w14:textId="77777777" w:rsidR="00B97825" w:rsidRPr="00C770FF" w:rsidRDefault="00B97825" w:rsidP="00C520BB">
      <w:pPr>
        <w:pStyle w:val="Defaul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dane osoby do kontaktów w imieniu Wykonawcy; </w:t>
      </w:r>
    </w:p>
    <w:p w14:paraId="73E9E533" w14:textId="77777777" w:rsidR="00B97825" w:rsidRPr="00C770FF" w:rsidRDefault="00B97825" w:rsidP="00C520BB">
      <w:pPr>
        <w:pStyle w:val="Default"/>
        <w:numPr>
          <w:ilvl w:val="0"/>
          <w:numId w:val="2"/>
        </w:numPr>
        <w:ind w:left="1003" w:hanging="357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datę sporządzenia oferty; </w:t>
      </w:r>
    </w:p>
    <w:p w14:paraId="6F0ADDF8" w14:textId="774ADBEE" w:rsidR="00B97825" w:rsidRPr="00C770FF" w:rsidRDefault="00B97825" w:rsidP="00C520BB">
      <w:pPr>
        <w:pStyle w:val="Default"/>
        <w:numPr>
          <w:ilvl w:val="0"/>
          <w:numId w:val="2"/>
        </w:numPr>
        <w:ind w:left="1003" w:hanging="357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cenę </w:t>
      </w:r>
      <w:r w:rsidR="002A2D16">
        <w:rPr>
          <w:rFonts w:ascii="Lato" w:hAnsi="Lato" w:cstheme="minorHAnsi"/>
          <w:sz w:val="20"/>
          <w:szCs w:val="20"/>
        </w:rPr>
        <w:t>usługi</w:t>
      </w:r>
      <w:r w:rsidR="008C7A3A">
        <w:rPr>
          <w:rFonts w:ascii="Lato" w:hAnsi="Lato" w:cstheme="minorHAnsi"/>
          <w:sz w:val="20"/>
          <w:szCs w:val="20"/>
        </w:rPr>
        <w:t xml:space="preserve"> eksperckiej</w:t>
      </w:r>
      <w:r w:rsidR="002A2D16">
        <w:rPr>
          <w:rFonts w:ascii="Lato" w:hAnsi="Lato" w:cstheme="minorHAnsi"/>
          <w:sz w:val="20"/>
          <w:szCs w:val="20"/>
        </w:rPr>
        <w:t xml:space="preserve"> </w:t>
      </w:r>
      <w:r w:rsidRPr="00C770FF">
        <w:rPr>
          <w:rFonts w:ascii="Lato" w:hAnsi="Lato" w:cstheme="minorHAnsi"/>
          <w:sz w:val="20"/>
          <w:szCs w:val="20"/>
        </w:rPr>
        <w:t>netto i cenę brutto w PLN</w:t>
      </w:r>
      <w:r w:rsidR="00D03AB9" w:rsidRPr="00C770FF">
        <w:rPr>
          <w:rFonts w:ascii="Lato" w:hAnsi="Lato" w:cstheme="minorHAnsi"/>
          <w:sz w:val="20"/>
          <w:szCs w:val="20"/>
        </w:rPr>
        <w:t>;</w:t>
      </w:r>
    </w:p>
    <w:p w14:paraId="3DCA206B" w14:textId="77777777" w:rsidR="00473980" w:rsidRPr="00C770FF" w:rsidRDefault="00473980" w:rsidP="00C520BB">
      <w:pPr>
        <w:pStyle w:val="NormalnyWeb"/>
        <w:numPr>
          <w:ilvl w:val="0"/>
          <w:numId w:val="2"/>
        </w:numPr>
        <w:spacing w:before="0" w:after="0" w:line="240" w:lineRule="auto"/>
        <w:ind w:left="1003" w:hanging="357"/>
        <w:jc w:val="both"/>
        <w:rPr>
          <w:rFonts w:ascii="Lato" w:hAnsi="Lato" w:cs="Times New Roman"/>
          <w:color w:val="auto"/>
          <w:sz w:val="20"/>
          <w:szCs w:val="20"/>
        </w:rPr>
      </w:pPr>
      <w:r w:rsidRPr="00C770FF">
        <w:rPr>
          <w:rFonts w:ascii="Lato" w:hAnsi="Lato" w:cs="Times New Roman"/>
          <w:color w:val="auto"/>
          <w:sz w:val="20"/>
          <w:szCs w:val="20"/>
        </w:rPr>
        <w:t>dokumenty potwierdzające wykształcenie, kwalifikacje, doświadczenie.</w:t>
      </w:r>
    </w:p>
    <w:p w14:paraId="01D75B14" w14:textId="15AD8973" w:rsidR="00B97825" w:rsidRPr="00C770FF" w:rsidRDefault="00B97825" w:rsidP="00C520BB">
      <w:pPr>
        <w:pStyle w:val="Defaul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podpis osoby uprawnionej do składania oferty. </w:t>
      </w:r>
    </w:p>
    <w:p w14:paraId="070E454E" w14:textId="77777777" w:rsidR="00B97825" w:rsidRPr="00C770FF" w:rsidRDefault="00DA5CA2" w:rsidP="008E43BE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b/>
          <w:bCs/>
          <w:sz w:val="20"/>
          <w:szCs w:val="20"/>
        </w:rPr>
        <w:t xml:space="preserve">Oferty będą musiały zostać sporządzone na „Formularzu ofertowym” zgodnie ze wzorem określonym przez Zamawiającego stanowiącym Załącznik do SOPZ. Oferty złożone na innych formularzach nie będą rozpatrywane. </w:t>
      </w:r>
    </w:p>
    <w:p w14:paraId="11DF26FA" w14:textId="14B4D3B1" w:rsidR="00B97825" w:rsidRPr="00C770FF" w:rsidRDefault="00DA5CA2" w:rsidP="008E43BE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Do oferty należy dołączyć </w:t>
      </w:r>
      <w:r w:rsidR="00D03AB9" w:rsidRPr="00C770FF">
        <w:rPr>
          <w:rFonts w:ascii="Lato" w:hAnsi="Lato" w:cstheme="minorHAnsi"/>
          <w:sz w:val="20"/>
          <w:szCs w:val="20"/>
        </w:rPr>
        <w:t xml:space="preserve">informacje potwierdzające, że Oferent posiada wiedzę i doświadczenie </w:t>
      </w:r>
      <w:r w:rsidR="0055765F">
        <w:rPr>
          <w:rFonts w:ascii="Lato" w:hAnsi="Lato" w:cstheme="minorHAnsi"/>
          <w:sz w:val="20"/>
          <w:szCs w:val="20"/>
        </w:rPr>
        <w:br/>
      </w:r>
      <w:r w:rsidR="00D03AB9" w:rsidRPr="00C770FF">
        <w:rPr>
          <w:rFonts w:ascii="Lato" w:hAnsi="Lato" w:cstheme="minorHAnsi"/>
          <w:sz w:val="20"/>
          <w:szCs w:val="20"/>
        </w:rPr>
        <w:t>w zakresie opisanym w punkcie nr 6</w:t>
      </w:r>
      <w:r w:rsidR="00296DED">
        <w:rPr>
          <w:rFonts w:ascii="Lato" w:hAnsi="Lato" w:cstheme="minorHAnsi"/>
          <w:sz w:val="20"/>
          <w:szCs w:val="20"/>
        </w:rPr>
        <w:t xml:space="preserve"> c) i d)</w:t>
      </w:r>
      <w:r w:rsidR="00D03AB9" w:rsidRPr="00C770FF">
        <w:rPr>
          <w:rFonts w:ascii="Lato" w:hAnsi="Lato" w:cstheme="minorHAnsi"/>
          <w:sz w:val="20"/>
          <w:szCs w:val="20"/>
        </w:rPr>
        <w:t xml:space="preserve">, </w:t>
      </w:r>
      <w:r w:rsidRPr="00C770FF">
        <w:rPr>
          <w:rFonts w:ascii="Lato" w:hAnsi="Lato" w:cstheme="minorHAnsi"/>
          <w:sz w:val="20"/>
          <w:szCs w:val="20"/>
        </w:rPr>
        <w:t>zgodnie ze wzorem stanowiącym załącznik nr 1</w:t>
      </w:r>
      <w:r w:rsidR="00784D38" w:rsidRPr="00C770FF">
        <w:rPr>
          <w:rFonts w:ascii="Lato" w:hAnsi="Lato" w:cstheme="minorHAnsi"/>
          <w:sz w:val="20"/>
          <w:szCs w:val="20"/>
        </w:rPr>
        <w:t xml:space="preserve"> i 2</w:t>
      </w:r>
      <w:r w:rsidRPr="00C770FF">
        <w:rPr>
          <w:rFonts w:ascii="Lato" w:hAnsi="Lato" w:cstheme="minorHAnsi"/>
          <w:sz w:val="20"/>
          <w:szCs w:val="20"/>
        </w:rPr>
        <w:t xml:space="preserve"> </w:t>
      </w:r>
      <w:r w:rsidR="00296DED">
        <w:rPr>
          <w:rFonts w:ascii="Lato" w:hAnsi="Lato" w:cstheme="minorHAnsi"/>
          <w:sz w:val="20"/>
          <w:szCs w:val="20"/>
        </w:rPr>
        <w:br/>
      </w:r>
      <w:r w:rsidRPr="00C770FF">
        <w:rPr>
          <w:rFonts w:ascii="Lato" w:hAnsi="Lato" w:cstheme="minorHAnsi"/>
          <w:sz w:val="20"/>
          <w:szCs w:val="20"/>
        </w:rPr>
        <w:t xml:space="preserve">do „Formularza ofertowego” wraz z towarzyszącymi mu dokumentami. </w:t>
      </w:r>
    </w:p>
    <w:p w14:paraId="7C62DFA0" w14:textId="7F9CF7BE" w:rsidR="00B97825" w:rsidRPr="00C770FF" w:rsidRDefault="00DA5CA2" w:rsidP="008E43BE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Do oferty należy dołączyć CV eksperta na formularzu stanowiącym załącznik nr </w:t>
      </w:r>
      <w:r w:rsidR="000820E1">
        <w:rPr>
          <w:rFonts w:ascii="Lato" w:hAnsi="Lato" w:cstheme="minorHAnsi"/>
          <w:sz w:val="20"/>
          <w:szCs w:val="20"/>
        </w:rPr>
        <w:t>3</w:t>
      </w:r>
      <w:r w:rsidRPr="00C770FF">
        <w:rPr>
          <w:rFonts w:ascii="Lato" w:hAnsi="Lato" w:cstheme="minorHAnsi"/>
          <w:sz w:val="20"/>
          <w:szCs w:val="20"/>
        </w:rPr>
        <w:t xml:space="preserve"> do „Formularza ofertowego” . </w:t>
      </w:r>
    </w:p>
    <w:p w14:paraId="02F6F2E1" w14:textId="64C5FD13" w:rsidR="00B97825" w:rsidRPr="00C770FF" w:rsidRDefault="00DA5CA2" w:rsidP="008E43BE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W przypadku oferty składanej przez firmę - do oferty należy dołączyć aktualny (wydany nie wcześniej niż na 6 miesięcy przed datą upływu terminu składania ofert), potwierdzony za zgodność </w:t>
      </w:r>
      <w:r w:rsidR="00AB5700">
        <w:rPr>
          <w:rFonts w:ascii="Lato" w:hAnsi="Lato" w:cstheme="minorHAnsi"/>
          <w:sz w:val="20"/>
          <w:szCs w:val="20"/>
        </w:rPr>
        <w:br/>
      </w:r>
      <w:r w:rsidRPr="00C770FF">
        <w:rPr>
          <w:rFonts w:ascii="Lato" w:hAnsi="Lato" w:cstheme="minorHAnsi"/>
          <w:sz w:val="20"/>
          <w:szCs w:val="20"/>
        </w:rPr>
        <w:t xml:space="preserve">z oryginałem, odpis z KRS albo aktualne (wydane nie wcześniej niż na 6 miesięcy przed datą upływu terminu składania ofert), potwierdzone za zgodność z oryginałem, zaświadczenie o wpisie do CEIDG. </w:t>
      </w:r>
    </w:p>
    <w:p w14:paraId="32C71548" w14:textId="623272BA" w:rsidR="00E0523D" w:rsidRPr="00E0523D" w:rsidRDefault="00DA5CA2" w:rsidP="008E43BE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C770FF">
        <w:rPr>
          <w:rFonts w:ascii="Lato" w:hAnsi="Lato" w:cstheme="minorHAnsi"/>
          <w:sz w:val="20"/>
          <w:szCs w:val="20"/>
        </w:rPr>
        <w:t xml:space="preserve">W przypadku, gdy oferenta reprezentuje pełnomocnik, do oferty należy dołączyć pełnomocnictwo, z którego wynikał będzie zakres umocowania, podpisane przez osoby uprawnione do reprezentowania oferenta. </w:t>
      </w:r>
    </w:p>
    <w:p w14:paraId="7E136035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0A0A8BAA" w14:textId="77777777" w:rsidR="00DA5CA2" w:rsidRPr="00C770FF" w:rsidRDefault="00DA5CA2" w:rsidP="008E43B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12. Dodatkowe informacje: </w:t>
      </w:r>
    </w:p>
    <w:p w14:paraId="6F78A762" w14:textId="77777777" w:rsidR="00E0523D" w:rsidRDefault="00E0523D" w:rsidP="008E43BE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19257ADE" w14:textId="44684700" w:rsidR="00E0523D" w:rsidRDefault="00DA5CA2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t xml:space="preserve">Ustala się, że składający ofertę pozostawał będzie nią związany przez 60 dni. Bieg terminu związania ofertą rozpoczyna się wraz z upływem terminu składania ofert. </w:t>
      </w:r>
    </w:p>
    <w:p w14:paraId="2EE4DC14" w14:textId="77777777" w:rsidR="00E0523D" w:rsidRDefault="00DA5CA2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t xml:space="preserve">Zamawiający nie będzie dopuszczał możliwości składania ofert częściowych. </w:t>
      </w:r>
    </w:p>
    <w:p w14:paraId="4C4D6566" w14:textId="77777777" w:rsidR="00E0523D" w:rsidRDefault="00DA5CA2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t>Rozliczenia między Zamawiającym a Wykonawcą, z którym zostanie zawarta umowa na realizację zamówienia, będą prowadzone w złotych polskich (PLN) - Zamawiający nie dopuszcza walut obcych.</w:t>
      </w:r>
    </w:p>
    <w:p w14:paraId="752F23CB" w14:textId="77777777" w:rsidR="00E0523D" w:rsidRDefault="00DA5CA2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t xml:space="preserve">Zamawiający zawiera umowy na podstawie własnych wzorów umów stosowanych w Ministerstwie Rozwoju i Technologii. </w:t>
      </w:r>
    </w:p>
    <w:p w14:paraId="767BED64" w14:textId="77777777" w:rsidR="00E0523D" w:rsidRDefault="00DA5CA2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t>Wykonawca jest zobowiązany do stałej współpracy z Zamawiającym w trakcie realizacji przedmiotu zamówienia, w szczególności w zakresie udzielania Zamawiającemu wszelkich niezbędnych informacji związanych z jego prawidłowym wykonaniem, konsultowania podejmowanych działań itp.</w:t>
      </w:r>
    </w:p>
    <w:p w14:paraId="3621E5B4" w14:textId="1226D311" w:rsidR="0047224C" w:rsidRPr="00E0523D" w:rsidRDefault="0047224C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sz w:val="20"/>
          <w:szCs w:val="20"/>
        </w:rPr>
        <w:t>Ogólne zasady współpracy:</w:t>
      </w:r>
    </w:p>
    <w:p w14:paraId="4D75E98E" w14:textId="77777777" w:rsidR="0047224C" w:rsidRPr="00DC2F93" w:rsidRDefault="0047224C" w:rsidP="008E43BE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DC2F93">
        <w:rPr>
          <w:rFonts w:ascii="Lato" w:hAnsi="Lato" w:cstheme="minorHAnsi"/>
          <w:sz w:val="20"/>
          <w:szCs w:val="20"/>
        </w:rPr>
        <w:t>Całość korespondencji pomiędzy Zamawiającym a Wykonawcą odbywa się za pośrednictwem kanałów komunikacji elektronicznej – z wykorzystaniem platformy e-PUAP lub poczty elektronicznej.</w:t>
      </w:r>
    </w:p>
    <w:p w14:paraId="3F8DCB25" w14:textId="0265AC76" w:rsidR="0047224C" w:rsidRPr="00DC2F93" w:rsidRDefault="0047224C" w:rsidP="008E43BE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DC2F93">
        <w:rPr>
          <w:rFonts w:ascii="Lato" w:hAnsi="Lato" w:cstheme="minorHAnsi"/>
          <w:sz w:val="20"/>
          <w:szCs w:val="20"/>
        </w:rPr>
        <w:t xml:space="preserve">Wszystkie dokumenty przygotowywane przez eksperta będą przekazywane Zamawiającemu w formie elektronicznej, w postaci oryginalnych dokumentów elektronicznych w formacie umożliwiającym edycję z wykorzystaniem oprogramowania </w:t>
      </w:r>
      <w:r w:rsidR="008E43BE">
        <w:rPr>
          <w:rFonts w:ascii="Lato" w:hAnsi="Lato" w:cstheme="minorHAnsi"/>
          <w:sz w:val="20"/>
          <w:szCs w:val="20"/>
        </w:rPr>
        <w:br/>
      </w:r>
      <w:r w:rsidRPr="00DC2F93">
        <w:rPr>
          <w:rFonts w:ascii="Lato" w:hAnsi="Lato" w:cstheme="minorHAnsi"/>
          <w:sz w:val="20"/>
          <w:szCs w:val="20"/>
        </w:rPr>
        <w:t>MS OFFICE, opatrzonych podpisem kwalifikowanym eksperta lub podpisem zaufanym eksperta.</w:t>
      </w:r>
    </w:p>
    <w:p w14:paraId="3DB72D1F" w14:textId="77777777" w:rsidR="0047224C" w:rsidRPr="00DC2F93" w:rsidRDefault="0047224C" w:rsidP="008E43BE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DC2F93">
        <w:rPr>
          <w:rFonts w:ascii="Lato" w:hAnsi="Lato" w:cstheme="minorHAnsi"/>
          <w:sz w:val="20"/>
          <w:szCs w:val="20"/>
        </w:rPr>
        <w:t>Zamawiający dopuszcza przekazanie podpisanego pliku w formacie pliku PDF zawierającego podpis z równoległym przekazaniem tego w wersji podpisanego dokumentu umożliwiającej edycję z wykorzystaniem oprogramowania MS OFFICE.</w:t>
      </w:r>
    </w:p>
    <w:p w14:paraId="4D093F72" w14:textId="7A7317B5" w:rsidR="0047224C" w:rsidRPr="00DC2F93" w:rsidRDefault="0047224C" w:rsidP="008E43BE">
      <w:pPr>
        <w:pStyle w:val="Akapitzlist"/>
        <w:numPr>
          <w:ilvl w:val="1"/>
          <w:numId w:val="3"/>
        </w:numPr>
        <w:spacing w:before="120" w:after="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C2F93">
        <w:rPr>
          <w:rFonts w:ascii="Lato" w:hAnsi="Lato" w:cstheme="minorHAnsi"/>
          <w:sz w:val="20"/>
          <w:szCs w:val="20"/>
        </w:rPr>
        <w:t>Zamawiający nie dopuszcza dokumentów stanowiących elektroniczne odwzorowania dokumentów papierowych (skany itp.).</w:t>
      </w:r>
    </w:p>
    <w:p w14:paraId="0BA50B30" w14:textId="1D1AE8BA" w:rsidR="00DA5CA2" w:rsidRPr="00E0523D" w:rsidRDefault="00DA5CA2" w:rsidP="008E43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lastRenderedPageBreak/>
        <w:t xml:space="preserve">Wykonawca </w:t>
      </w:r>
      <w:r w:rsidR="003F1B97" w:rsidRPr="00E0523D">
        <w:rPr>
          <w:rFonts w:ascii="Lato" w:hAnsi="Lato" w:cstheme="minorHAnsi"/>
          <w:color w:val="000000"/>
          <w:sz w:val="20"/>
          <w:szCs w:val="20"/>
        </w:rPr>
        <w:t xml:space="preserve">zostanie zobowiązany do przedłożenia zobowiązania, iż w trakcie obowiązywania umowy dot. świadczenia usług eksperckich na rzecz </w:t>
      </w:r>
      <w:proofErr w:type="spellStart"/>
      <w:r w:rsidR="003F1B97" w:rsidRPr="00E0523D">
        <w:rPr>
          <w:rFonts w:ascii="Lato" w:hAnsi="Lato" w:cstheme="minorHAnsi"/>
          <w:color w:val="000000"/>
          <w:sz w:val="20"/>
          <w:szCs w:val="20"/>
        </w:rPr>
        <w:t>MRiT</w:t>
      </w:r>
      <w:proofErr w:type="spellEnd"/>
      <w:r w:rsidR="003F1B97" w:rsidRPr="00E0523D">
        <w:rPr>
          <w:rFonts w:ascii="Lato" w:hAnsi="Lato" w:cstheme="minorHAnsi"/>
          <w:color w:val="000000"/>
          <w:sz w:val="20"/>
          <w:szCs w:val="20"/>
        </w:rPr>
        <w:t xml:space="preserve">, nie będzie współpracował </w:t>
      </w:r>
      <w:r w:rsidR="00AB5700" w:rsidRPr="00E0523D">
        <w:rPr>
          <w:rFonts w:ascii="Lato" w:hAnsi="Lato" w:cstheme="minorHAnsi"/>
          <w:color w:val="000000"/>
          <w:sz w:val="20"/>
          <w:szCs w:val="20"/>
        </w:rPr>
        <w:br/>
      </w:r>
      <w:r w:rsidR="003F1B97" w:rsidRPr="00E0523D">
        <w:rPr>
          <w:rFonts w:ascii="Lato" w:hAnsi="Lato" w:cstheme="minorHAnsi"/>
          <w:color w:val="000000"/>
          <w:sz w:val="20"/>
          <w:szCs w:val="20"/>
        </w:rPr>
        <w:t>z podmiotami biorącymi udział w przedmiotowych postępowaniach o udzielenie zamówienia publicznego</w:t>
      </w:r>
      <w:r w:rsidR="00B97825" w:rsidRPr="00E0523D">
        <w:rPr>
          <w:rFonts w:ascii="Lato" w:hAnsi="Lato" w:cstheme="minorHAnsi"/>
          <w:color w:val="000000"/>
          <w:sz w:val="20"/>
          <w:szCs w:val="20"/>
        </w:rPr>
        <w:t>.</w:t>
      </w:r>
    </w:p>
    <w:p w14:paraId="55AADF1E" w14:textId="77777777" w:rsidR="00DA5CA2" w:rsidRPr="00C770FF" w:rsidRDefault="00DA5CA2" w:rsidP="008E43B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6F4C2AEE" w14:textId="4CEE1BCA" w:rsidR="00945BF8" w:rsidRPr="00945BF8" w:rsidRDefault="00DA5CA2" w:rsidP="00945BF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0"/>
          <w:szCs w:val="20"/>
        </w:rPr>
      </w:pPr>
      <w:r w:rsidRPr="00C770FF">
        <w:rPr>
          <w:rFonts w:ascii="Lato" w:hAnsi="Lato" w:cstheme="minorHAnsi"/>
          <w:b/>
          <w:bCs/>
          <w:color w:val="000000"/>
          <w:sz w:val="20"/>
          <w:szCs w:val="20"/>
        </w:rPr>
        <w:t xml:space="preserve">13. Wzór formularza załączników do formularza ofertowego: </w:t>
      </w:r>
      <w:r w:rsidR="00945BF8">
        <w:rPr>
          <w:rFonts w:ascii="Lato" w:hAnsi="Lato" w:cstheme="minorHAnsi"/>
          <w:b/>
          <w:bCs/>
          <w:color w:val="000000"/>
          <w:sz w:val="20"/>
          <w:szCs w:val="20"/>
        </w:rPr>
        <w:t xml:space="preserve"> </w:t>
      </w:r>
    </w:p>
    <w:p w14:paraId="7A91E222" w14:textId="77777777" w:rsidR="00F07605" w:rsidRDefault="00F07605" w:rsidP="00945BF8">
      <w:pPr>
        <w:autoSpaceDE w:val="0"/>
        <w:autoSpaceDN w:val="0"/>
        <w:adjustRightInd w:val="0"/>
        <w:spacing w:after="58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</w:p>
    <w:p w14:paraId="6B0CCA4E" w14:textId="4216AA59" w:rsidR="00945BF8" w:rsidRDefault="00F07605" w:rsidP="00945BF8">
      <w:pPr>
        <w:autoSpaceDE w:val="0"/>
        <w:autoSpaceDN w:val="0"/>
        <w:adjustRightInd w:val="0"/>
        <w:spacing w:after="58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Załączniki (przedłożone zostaną na etapie składania ofert)</w:t>
      </w:r>
    </w:p>
    <w:p w14:paraId="1BAED29E" w14:textId="0FB3DC83" w:rsidR="006919B5" w:rsidRPr="006919B5" w:rsidRDefault="006919B5" w:rsidP="006919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58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Wzór formularza ofertowego;</w:t>
      </w:r>
    </w:p>
    <w:p w14:paraId="51C53AC9" w14:textId="3A574EFD" w:rsidR="00E0523D" w:rsidRPr="00945BF8" w:rsidRDefault="00DA5CA2" w:rsidP="00945BF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58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945BF8">
        <w:rPr>
          <w:rFonts w:ascii="Lato" w:hAnsi="Lato" w:cstheme="minorHAnsi"/>
          <w:color w:val="000000"/>
          <w:sz w:val="20"/>
          <w:szCs w:val="20"/>
        </w:rPr>
        <w:t>Załącznik nr 1</w:t>
      </w:r>
      <w:r w:rsidR="00AB5700" w:rsidRPr="00945BF8">
        <w:rPr>
          <w:rFonts w:ascii="Lato" w:hAnsi="Lato" w:cstheme="minorHAnsi"/>
          <w:color w:val="000000"/>
          <w:sz w:val="20"/>
          <w:szCs w:val="20"/>
        </w:rPr>
        <w:t xml:space="preserve"> i 2</w:t>
      </w:r>
      <w:r w:rsidRPr="00945BF8">
        <w:rPr>
          <w:rFonts w:ascii="Lato" w:hAnsi="Lato" w:cstheme="minorHAnsi"/>
          <w:color w:val="000000"/>
          <w:sz w:val="20"/>
          <w:szCs w:val="20"/>
        </w:rPr>
        <w:t xml:space="preserve"> – Wykaz </w:t>
      </w:r>
      <w:r w:rsidR="00AB5700" w:rsidRPr="00945BF8">
        <w:rPr>
          <w:rFonts w:ascii="Lato" w:hAnsi="Lato" w:cstheme="minorHAnsi"/>
          <w:color w:val="000000"/>
          <w:sz w:val="20"/>
          <w:szCs w:val="20"/>
        </w:rPr>
        <w:t>wiedzy i doświadczenia</w:t>
      </w:r>
      <w:r w:rsidRPr="00945BF8">
        <w:rPr>
          <w:rFonts w:ascii="Lato" w:hAnsi="Lato" w:cstheme="minorHAnsi"/>
          <w:color w:val="000000"/>
          <w:sz w:val="20"/>
          <w:szCs w:val="20"/>
        </w:rPr>
        <w:t xml:space="preserve">, o których mowa w pkt </w:t>
      </w:r>
      <w:r w:rsidR="008016FB" w:rsidRPr="00945BF8">
        <w:rPr>
          <w:rFonts w:ascii="Lato" w:hAnsi="Lato" w:cstheme="minorHAnsi"/>
          <w:color w:val="000000"/>
          <w:sz w:val="20"/>
          <w:szCs w:val="20"/>
        </w:rPr>
        <w:t>6</w:t>
      </w:r>
      <w:r w:rsidR="00296DED" w:rsidRPr="00945BF8">
        <w:rPr>
          <w:rFonts w:ascii="Lato" w:hAnsi="Lato" w:cstheme="minorHAnsi"/>
          <w:color w:val="000000"/>
          <w:sz w:val="20"/>
          <w:szCs w:val="20"/>
        </w:rPr>
        <w:t>c) i d)</w:t>
      </w:r>
      <w:r w:rsidRPr="00945BF8">
        <w:rPr>
          <w:rFonts w:ascii="Lato" w:hAnsi="Lato" w:cstheme="minorHAnsi"/>
          <w:color w:val="000000"/>
          <w:sz w:val="20"/>
          <w:szCs w:val="20"/>
        </w:rPr>
        <w:t xml:space="preserve"> SOPZ</w:t>
      </w:r>
      <w:r w:rsidR="006919B5">
        <w:rPr>
          <w:rFonts w:ascii="Lato" w:hAnsi="Lato" w:cstheme="minorHAnsi"/>
          <w:color w:val="000000"/>
          <w:sz w:val="20"/>
          <w:szCs w:val="20"/>
        </w:rPr>
        <w:t>,</w:t>
      </w:r>
    </w:p>
    <w:p w14:paraId="0C95AF20" w14:textId="7789D0A1" w:rsidR="00DA5CA2" w:rsidRPr="00E0523D" w:rsidRDefault="00DA5CA2" w:rsidP="008E43B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58" w:line="24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E0523D">
        <w:rPr>
          <w:rFonts w:ascii="Lato" w:hAnsi="Lato" w:cstheme="minorHAnsi"/>
          <w:color w:val="000000"/>
          <w:sz w:val="20"/>
          <w:szCs w:val="20"/>
        </w:rPr>
        <w:t xml:space="preserve">Załącznik nr </w:t>
      </w:r>
      <w:r w:rsidR="000B382E" w:rsidRPr="00E0523D">
        <w:rPr>
          <w:rFonts w:ascii="Lato" w:hAnsi="Lato" w:cstheme="minorHAnsi"/>
          <w:color w:val="000000"/>
          <w:sz w:val="20"/>
          <w:szCs w:val="20"/>
        </w:rPr>
        <w:t>3</w:t>
      </w:r>
      <w:r w:rsidRPr="00E0523D">
        <w:rPr>
          <w:rFonts w:ascii="Lato" w:hAnsi="Lato" w:cstheme="minorHAnsi"/>
          <w:color w:val="000000"/>
          <w:sz w:val="20"/>
          <w:szCs w:val="20"/>
        </w:rPr>
        <w:t xml:space="preserve"> – CV Eksperta</w:t>
      </w:r>
      <w:r w:rsidR="006919B5">
        <w:rPr>
          <w:rFonts w:ascii="Lato" w:hAnsi="Lato" w:cstheme="minorHAnsi"/>
          <w:color w:val="000000"/>
          <w:sz w:val="20"/>
          <w:szCs w:val="20"/>
        </w:rPr>
        <w:t>.</w:t>
      </w:r>
    </w:p>
    <w:p w14:paraId="0DC11EE2" w14:textId="77777777" w:rsidR="00DA5CA2" w:rsidRPr="00C770FF" w:rsidRDefault="00DA5CA2" w:rsidP="008E43BE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3E1E7BBA" w14:textId="77777777" w:rsidR="00DA5CA2" w:rsidRPr="00C770FF" w:rsidRDefault="00DA5CA2" w:rsidP="008E43BE">
      <w:pPr>
        <w:spacing w:line="240" w:lineRule="auto"/>
        <w:jc w:val="both"/>
        <w:rPr>
          <w:rFonts w:ascii="Lato" w:hAnsi="Lato" w:cstheme="minorHAnsi"/>
          <w:sz w:val="20"/>
          <w:szCs w:val="20"/>
        </w:rPr>
      </w:pPr>
    </w:p>
    <w:sectPr w:rsidR="00DA5CA2" w:rsidRPr="00C770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1AC4" w14:textId="77777777" w:rsidR="00B72DA0" w:rsidRDefault="00B72DA0" w:rsidP="00C5511C">
      <w:pPr>
        <w:spacing w:after="0" w:line="240" w:lineRule="auto"/>
      </w:pPr>
      <w:r>
        <w:separator/>
      </w:r>
    </w:p>
  </w:endnote>
  <w:endnote w:type="continuationSeparator" w:id="0">
    <w:p w14:paraId="49A1E98D" w14:textId="77777777" w:rsidR="00B72DA0" w:rsidRDefault="00B72DA0" w:rsidP="00C5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BA3" w14:textId="4C829749" w:rsidR="00C5511C" w:rsidRDefault="00C5511C">
    <w:pPr>
      <w:pStyle w:val="Stopka"/>
    </w:pPr>
    <w:r>
      <w:rPr>
        <w:noProof/>
        <w:lang w:eastAsia="pl-PL"/>
      </w:rPr>
      <w:drawing>
        <wp:inline distT="0" distB="0" distL="0" distR="0" wp14:anchorId="48F29D57" wp14:editId="1E8AF9EF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30F1" w14:textId="77777777" w:rsidR="00B72DA0" w:rsidRDefault="00B72DA0" w:rsidP="00C5511C">
      <w:pPr>
        <w:spacing w:after="0" w:line="240" w:lineRule="auto"/>
      </w:pPr>
      <w:r>
        <w:separator/>
      </w:r>
    </w:p>
  </w:footnote>
  <w:footnote w:type="continuationSeparator" w:id="0">
    <w:p w14:paraId="54F039EC" w14:textId="77777777" w:rsidR="00B72DA0" w:rsidRDefault="00B72DA0" w:rsidP="00C5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57FE" w14:textId="2AFBCB8E" w:rsidR="00C5511C" w:rsidRDefault="00C5511C">
    <w:pPr>
      <w:pStyle w:val="Nagwek"/>
    </w:pPr>
    <w:r>
      <w:rPr>
        <w:noProof/>
        <w:lang w:eastAsia="pl-PL"/>
      </w:rPr>
      <w:drawing>
        <wp:inline distT="0" distB="0" distL="0" distR="0" wp14:anchorId="18BCDC15" wp14:editId="2053CEC6">
          <wp:extent cx="5756910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E65"/>
    <w:multiLevelType w:val="multilevel"/>
    <w:tmpl w:val="0DFCBD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D1234"/>
    <w:multiLevelType w:val="hybridMultilevel"/>
    <w:tmpl w:val="541AF0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51CDA"/>
    <w:multiLevelType w:val="hybridMultilevel"/>
    <w:tmpl w:val="523052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305BA"/>
    <w:multiLevelType w:val="hybridMultilevel"/>
    <w:tmpl w:val="055626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167CA"/>
    <w:multiLevelType w:val="multilevel"/>
    <w:tmpl w:val="EE48E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9C63B4"/>
    <w:multiLevelType w:val="hybridMultilevel"/>
    <w:tmpl w:val="403C9566"/>
    <w:lvl w:ilvl="0" w:tplc="092C2116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D7B1A"/>
    <w:multiLevelType w:val="hybridMultilevel"/>
    <w:tmpl w:val="5D5E32EC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18D26EE6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7117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1E6660"/>
    <w:multiLevelType w:val="hybridMultilevel"/>
    <w:tmpl w:val="B7AE432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144CD"/>
    <w:multiLevelType w:val="multilevel"/>
    <w:tmpl w:val="68F869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590E00"/>
    <w:multiLevelType w:val="hybridMultilevel"/>
    <w:tmpl w:val="AC304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C7E4C"/>
    <w:multiLevelType w:val="multilevel"/>
    <w:tmpl w:val="0DA4AD8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FD7E43"/>
    <w:multiLevelType w:val="multilevel"/>
    <w:tmpl w:val="29760576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134AA"/>
    <w:multiLevelType w:val="hybridMultilevel"/>
    <w:tmpl w:val="FF52AC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80B18"/>
    <w:multiLevelType w:val="hybridMultilevel"/>
    <w:tmpl w:val="DC58D41A"/>
    <w:lvl w:ilvl="0" w:tplc="900A3EA4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AB15C2"/>
    <w:multiLevelType w:val="hybridMultilevel"/>
    <w:tmpl w:val="F544D230"/>
    <w:lvl w:ilvl="0" w:tplc="26C01E18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DA3E7B"/>
    <w:multiLevelType w:val="hybridMultilevel"/>
    <w:tmpl w:val="4EC8BDE6"/>
    <w:lvl w:ilvl="0" w:tplc="041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D6570FC"/>
    <w:multiLevelType w:val="multilevel"/>
    <w:tmpl w:val="89E46F0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"/>
      <w:lvlJc w:val="left"/>
      <w:pPr>
        <w:ind w:left="2340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044A"/>
    <w:multiLevelType w:val="multilevel"/>
    <w:tmpl w:val="25349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354130D"/>
    <w:multiLevelType w:val="hybridMultilevel"/>
    <w:tmpl w:val="1F1E3E12"/>
    <w:lvl w:ilvl="0" w:tplc="C69E5284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051E9"/>
    <w:multiLevelType w:val="hybridMultilevel"/>
    <w:tmpl w:val="1C8452FA"/>
    <w:lvl w:ilvl="0" w:tplc="A7388E1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4814E00"/>
    <w:multiLevelType w:val="hybridMultilevel"/>
    <w:tmpl w:val="58C03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2895">
    <w:abstractNumId w:val="1"/>
  </w:num>
  <w:num w:numId="2" w16cid:durableId="2015836041">
    <w:abstractNumId w:val="18"/>
  </w:num>
  <w:num w:numId="3" w16cid:durableId="62266338">
    <w:abstractNumId w:val="23"/>
  </w:num>
  <w:num w:numId="4" w16cid:durableId="2101441260">
    <w:abstractNumId w:val="7"/>
  </w:num>
  <w:num w:numId="5" w16cid:durableId="1366177744">
    <w:abstractNumId w:val="24"/>
  </w:num>
  <w:num w:numId="6" w16cid:durableId="1556040599">
    <w:abstractNumId w:val="11"/>
  </w:num>
  <w:num w:numId="7" w16cid:durableId="1165779326">
    <w:abstractNumId w:val="10"/>
  </w:num>
  <w:num w:numId="8" w16cid:durableId="1750081558">
    <w:abstractNumId w:val="9"/>
  </w:num>
  <w:num w:numId="9" w16cid:durableId="570314031">
    <w:abstractNumId w:val="21"/>
  </w:num>
  <w:num w:numId="10" w16cid:durableId="800154661">
    <w:abstractNumId w:val="3"/>
  </w:num>
  <w:num w:numId="11" w16cid:durableId="1162624373">
    <w:abstractNumId w:val="0"/>
  </w:num>
  <w:num w:numId="12" w16cid:durableId="19284951">
    <w:abstractNumId w:val="15"/>
  </w:num>
  <w:num w:numId="13" w16cid:durableId="1523125461">
    <w:abstractNumId w:val="12"/>
  </w:num>
  <w:num w:numId="14" w16cid:durableId="504518298">
    <w:abstractNumId w:val="14"/>
  </w:num>
  <w:num w:numId="15" w16cid:durableId="1367366208">
    <w:abstractNumId w:val="8"/>
  </w:num>
  <w:num w:numId="16" w16cid:durableId="400106256">
    <w:abstractNumId w:val="20"/>
  </w:num>
  <w:num w:numId="17" w16cid:durableId="1065647445">
    <w:abstractNumId w:val="16"/>
  </w:num>
  <w:num w:numId="18" w16cid:durableId="1663510270">
    <w:abstractNumId w:val="4"/>
  </w:num>
  <w:num w:numId="19" w16cid:durableId="1685089150">
    <w:abstractNumId w:val="5"/>
  </w:num>
  <w:num w:numId="20" w16cid:durableId="567348109">
    <w:abstractNumId w:val="17"/>
  </w:num>
  <w:num w:numId="21" w16cid:durableId="452674152">
    <w:abstractNumId w:val="13"/>
  </w:num>
  <w:num w:numId="22" w16cid:durableId="1103919832">
    <w:abstractNumId w:val="6"/>
  </w:num>
  <w:num w:numId="23" w16cid:durableId="361830445">
    <w:abstractNumId w:val="2"/>
  </w:num>
  <w:num w:numId="24" w16cid:durableId="411119790">
    <w:abstractNumId w:val="22"/>
  </w:num>
  <w:num w:numId="25" w16cid:durableId="1005984196">
    <w:abstractNumId w:val="25"/>
  </w:num>
  <w:num w:numId="26" w16cid:durableId="1610694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A2"/>
    <w:rsid w:val="000064CE"/>
    <w:rsid w:val="00023D52"/>
    <w:rsid w:val="0002427D"/>
    <w:rsid w:val="000404A6"/>
    <w:rsid w:val="00042AA5"/>
    <w:rsid w:val="00043FF4"/>
    <w:rsid w:val="00065133"/>
    <w:rsid w:val="00066DD3"/>
    <w:rsid w:val="00067D85"/>
    <w:rsid w:val="000700C4"/>
    <w:rsid w:val="000820E1"/>
    <w:rsid w:val="000B17E1"/>
    <w:rsid w:val="000B382E"/>
    <w:rsid w:val="000C68DB"/>
    <w:rsid w:val="000C6CFA"/>
    <w:rsid w:val="000E374D"/>
    <w:rsid w:val="000F50E2"/>
    <w:rsid w:val="001305B4"/>
    <w:rsid w:val="00153D85"/>
    <w:rsid w:val="001576E0"/>
    <w:rsid w:val="0017128E"/>
    <w:rsid w:val="00172CCA"/>
    <w:rsid w:val="00172FD9"/>
    <w:rsid w:val="00184223"/>
    <w:rsid w:val="001A4216"/>
    <w:rsid w:val="001B5E93"/>
    <w:rsid w:val="00200075"/>
    <w:rsid w:val="002003F6"/>
    <w:rsid w:val="002017F6"/>
    <w:rsid w:val="002200BB"/>
    <w:rsid w:val="002417C4"/>
    <w:rsid w:val="0026406B"/>
    <w:rsid w:val="00270794"/>
    <w:rsid w:val="00277635"/>
    <w:rsid w:val="002929B8"/>
    <w:rsid w:val="00293B76"/>
    <w:rsid w:val="00296DED"/>
    <w:rsid w:val="002A2D16"/>
    <w:rsid w:val="002A353A"/>
    <w:rsid w:val="002A4E35"/>
    <w:rsid w:val="002C32B9"/>
    <w:rsid w:val="002C75F3"/>
    <w:rsid w:val="00313675"/>
    <w:rsid w:val="00354E4F"/>
    <w:rsid w:val="003749EC"/>
    <w:rsid w:val="00386372"/>
    <w:rsid w:val="003A62EF"/>
    <w:rsid w:val="003D04F1"/>
    <w:rsid w:val="003F061A"/>
    <w:rsid w:val="003F1B97"/>
    <w:rsid w:val="003F336B"/>
    <w:rsid w:val="003F5A2C"/>
    <w:rsid w:val="00416428"/>
    <w:rsid w:val="004202D1"/>
    <w:rsid w:val="0047224C"/>
    <w:rsid w:val="00473980"/>
    <w:rsid w:val="004752AA"/>
    <w:rsid w:val="004A0F61"/>
    <w:rsid w:val="004B0D33"/>
    <w:rsid w:val="004C0D75"/>
    <w:rsid w:val="004C27F0"/>
    <w:rsid w:val="004D040C"/>
    <w:rsid w:val="004D2C98"/>
    <w:rsid w:val="004D69BD"/>
    <w:rsid w:val="004E2728"/>
    <w:rsid w:val="004F0AC7"/>
    <w:rsid w:val="004F0E7B"/>
    <w:rsid w:val="004F38F9"/>
    <w:rsid w:val="00505863"/>
    <w:rsid w:val="00511504"/>
    <w:rsid w:val="00522593"/>
    <w:rsid w:val="00524AED"/>
    <w:rsid w:val="0054238A"/>
    <w:rsid w:val="005462A7"/>
    <w:rsid w:val="0055765F"/>
    <w:rsid w:val="00566224"/>
    <w:rsid w:val="00570191"/>
    <w:rsid w:val="00581FEA"/>
    <w:rsid w:val="005A156B"/>
    <w:rsid w:val="005A1B43"/>
    <w:rsid w:val="005D4920"/>
    <w:rsid w:val="005D51EB"/>
    <w:rsid w:val="005D7886"/>
    <w:rsid w:val="005F6B4A"/>
    <w:rsid w:val="006112B1"/>
    <w:rsid w:val="00651C39"/>
    <w:rsid w:val="00653FDC"/>
    <w:rsid w:val="00664037"/>
    <w:rsid w:val="00681753"/>
    <w:rsid w:val="006919B5"/>
    <w:rsid w:val="006A4ACB"/>
    <w:rsid w:val="006A6BEF"/>
    <w:rsid w:val="006C7463"/>
    <w:rsid w:val="006F617B"/>
    <w:rsid w:val="00700F4E"/>
    <w:rsid w:val="0070368A"/>
    <w:rsid w:val="0071248E"/>
    <w:rsid w:val="00712776"/>
    <w:rsid w:val="007317AC"/>
    <w:rsid w:val="007320E5"/>
    <w:rsid w:val="00741DE6"/>
    <w:rsid w:val="007632FA"/>
    <w:rsid w:val="00775FC5"/>
    <w:rsid w:val="00784D38"/>
    <w:rsid w:val="007B1041"/>
    <w:rsid w:val="007C022B"/>
    <w:rsid w:val="007F3802"/>
    <w:rsid w:val="007F7980"/>
    <w:rsid w:val="008016FB"/>
    <w:rsid w:val="00811ABA"/>
    <w:rsid w:val="00816F4E"/>
    <w:rsid w:val="00821F86"/>
    <w:rsid w:val="0082735F"/>
    <w:rsid w:val="00856EBF"/>
    <w:rsid w:val="00881E40"/>
    <w:rsid w:val="008A5ADE"/>
    <w:rsid w:val="008C7A3A"/>
    <w:rsid w:val="008E43BE"/>
    <w:rsid w:val="008F0113"/>
    <w:rsid w:val="00907601"/>
    <w:rsid w:val="009148C5"/>
    <w:rsid w:val="00922D55"/>
    <w:rsid w:val="00940403"/>
    <w:rsid w:val="00945BF8"/>
    <w:rsid w:val="00946D8D"/>
    <w:rsid w:val="009477FB"/>
    <w:rsid w:val="00961ADE"/>
    <w:rsid w:val="00991C8E"/>
    <w:rsid w:val="009928CB"/>
    <w:rsid w:val="009C10FD"/>
    <w:rsid w:val="009D5A41"/>
    <w:rsid w:val="009F5BA1"/>
    <w:rsid w:val="00A06A88"/>
    <w:rsid w:val="00A14FCC"/>
    <w:rsid w:val="00A21E07"/>
    <w:rsid w:val="00A24497"/>
    <w:rsid w:val="00A322B1"/>
    <w:rsid w:val="00A32382"/>
    <w:rsid w:val="00A350CB"/>
    <w:rsid w:val="00A45415"/>
    <w:rsid w:val="00A529A6"/>
    <w:rsid w:val="00A547B7"/>
    <w:rsid w:val="00A63C82"/>
    <w:rsid w:val="00A72E35"/>
    <w:rsid w:val="00A83945"/>
    <w:rsid w:val="00A97BAE"/>
    <w:rsid w:val="00AA0C9A"/>
    <w:rsid w:val="00AA52EF"/>
    <w:rsid w:val="00AB5700"/>
    <w:rsid w:val="00AD3E10"/>
    <w:rsid w:val="00AE085C"/>
    <w:rsid w:val="00AF2923"/>
    <w:rsid w:val="00B1076A"/>
    <w:rsid w:val="00B25B78"/>
    <w:rsid w:val="00B5212E"/>
    <w:rsid w:val="00B55D1F"/>
    <w:rsid w:val="00B72DA0"/>
    <w:rsid w:val="00B8019E"/>
    <w:rsid w:val="00B804E0"/>
    <w:rsid w:val="00B97825"/>
    <w:rsid w:val="00BC44DF"/>
    <w:rsid w:val="00BD3A47"/>
    <w:rsid w:val="00BD7BD1"/>
    <w:rsid w:val="00BE6F75"/>
    <w:rsid w:val="00C04F3C"/>
    <w:rsid w:val="00C058CA"/>
    <w:rsid w:val="00C20B6D"/>
    <w:rsid w:val="00C22FC0"/>
    <w:rsid w:val="00C25D16"/>
    <w:rsid w:val="00C43E53"/>
    <w:rsid w:val="00C5186F"/>
    <w:rsid w:val="00C520BB"/>
    <w:rsid w:val="00C5511C"/>
    <w:rsid w:val="00C64357"/>
    <w:rsid w:val="00C701E3"/>
    <w:rsid w:val="00C717F9"/>
    <w:rsid w:val="00C770FF"/>
    <w:rsid w:val="00C77A50"/>
    <w:rsid w:val="00C939B9"/>
    <w:rsid w:val="00CE0155"/>
    <w:rsid w:val="00CE42D2"/>
    <w:rsid w:val="00CE659F"/>
    <w:rsid w:val="00CF4780"/>
    <w:rsid w:val="00CF74D5"/>
    <w:rsid w:val="00D03AB9"/>
    <w:rsid w:val="00D23020"/>
    <w:rsid w:val="00D53B9C"/>
    <w:rsid w:val="00D77CE2"/>
    <w:rsid w:val="00D8039F"/>
    <w:rsid w:val="00D81C8E"/>
    <w:rsid w:val="00DA181C"/>
    <w:rsid w:val="00DA5B34"/>
    <w:rsid w:val="00DA5CA2"/>
    <w:rsid w:val="00DB340D"/>
    <w:rsid w:val="00DB5575"/>
    <w:rsid w:val="00DC2F93"/>
    <w:rsid w:val="00DD15EC"/>
    <w:rsid w:val="00DF3A42"/>
    <w:rsid w:val="00E03CA0"/>
    <w:rsid w:val="00E0523D"/>
    <w:rsid w:val="00E249E4"/>
    <w:rsid w:val="00E25F3B"/>
    <w:rsid w:val="00E37874"/>
    <w:rsid w:val="00E6091C"/>
    <w:rsid w:val="00E621AE"/>
    <w:rsid w:val="00E633C5"/>
    <w:rsid w:val="00E6430E"/>
    <w:rsid w:val="00E6450E"/>
    <w:rsid w:val="00E76872"/>
    <w:rsid w:val="00E912B3"/>
    <w:rsid w:val="00EA3935"/>
    <w:rsid w:val="00EA6844"/>
    <w:rsid w:val="00EB335F"/>
    <w:rsid w:val="00EC3B73"/>
    <w:rsid w:val="00EE2668"/>
    <w:rsid w:val="00EE6769"/>
    <w:rsid w:val="00EE7A6F"/>
    <w:rsid w:val="00F07605"/>
    <w:rsid w:val="00F3076F"/>
    <w:rsid w:val="00F32D47"/>
    <w:rsid w:val="00F407F3"/>
    <w:rsid w:val="00F60FBA"/>
    <w:rsid w:val="00F76058"/>
    <w:rsid w:val="00FA2414"/>
    <w:rsid w:val="00FA666D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7D30"/>
  <w15:chartTrackingRefBased/>
  <w15:docId w15:val="{F79E9133-8D2D-4436-84FC-D987DCF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5C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5C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C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11C"/>
  </w:style>
  <w:style w:type="paragraph" w:styleId="Stopka">
    <w:name w:val="footer"/>
    <w:basedOn w:val="Normalny"/>
    <w:link w:val="StopkaZnak"/>
    <w:uiPriority w:val="99"/>
    <w:unhideWhenUsed/>
    <w:rsid w:val="00C5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11C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B97825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47224C"/>
  </w:style>
  <w:style w:type="character" w:styleId="Odwoaniedokomentarza">
    <w:name w:val="annotation reference"/>
    <w:basedOn w:val="Domylnaczcionkaakapitu"/>
    <w:uiPriority w:val="99"/>
    <w:semiHidden/>
    <w:unhideWhenUsed/>
    <w:rsid w:val="00472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22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224C"/>
    <w:rPr>
      <w:sz w:val="20"/>
      <w:szCs w:val="20"/>
    </w:rPr>
  </w:style>
  <w:style w:type="paragraph" w:customStyle="1" w:styleId="ATEKST">
    <w:name w:val="A TEKST"/>
    <w:basedOn w:val="Normalny"/>
    <w:rsid w:val="004D69BD"/>
    <w:pPr>
      <w:autoSpaceDN w:val="0"/>
      <w:spacing w:after="0" w:line="300" w:lineRule="exac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4D69BD"/>
    <w:pPr>
      <w:widowControl w:val="0"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D69B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ormalnyWeb">
    <w:name w:val="Normal (Web)"/>
    <w:basedOn w:val="Normalny"/>
    <w:rsid w:val="00741DE6"/>
    <w:pPr>
      <w:autoSpaceDN w:val="0"/>
      <w:spacing w:before="100" w:after="100" w:line="240" w:lineRule="atLeast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paragraph" w:customStyle="1" w:styleId="Akapitzlist1">
    <w:name w:val="Akapit z listą1"/>
    <w:basedOn w:val="Normalny"/>
    <w:link w:val="ListParagraphChar"/>
    <w:rsid w:val="00511504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511504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11504"/>
    <w:rPr>
      <w:b/>
      <w:bCs/>
    </w:rPr>
  </w:style>
  <w:style w:type="paragraph" w:styleId="Poprawka">
    <w:name w:val="Revision"/>
    <w:hidden/>
    <w:uiPriority w:val="99"/>
    <w:semiHidden/>
    <w:rsid w:val="00354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ka.Latoszewska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2071</Words>
  <Characters>12428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Latoszewska</dc:creator>
  <cp:keywords/>
  <dc:description/>
  <cp:lastModifiedBy>Wysocki Bartosz</cp:lastModifiedBy>
  <cp:revision>2</cp:revision>
  <dcterms:created xsi:type="dcterms:W3CDTF">2023-02-01T13:13:00Z</dcterms:created>
  <dcterms:modified xsi:type="dcterms:W3CDTF">2023-02-01T13:13:00Z</dcterms:modified>
</cp:coreProperties>
</file>