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C5DF" w14:textId="48E0F116" w:rsidR="00570455" w:rsidRPr="00A30FF7" w:rsidRDefault="00570455" w:rsidP="00570455">
      <w:pPr>
        <w:jc w:val="right"/>
        <w:rPr>
          <w:rFonts w:ascii="Cambria" w:hAnsi="Cambria"/>
          <w:b/>
          <w:bCs/>
        </w:rPr>
      </w:pPr>
      <w:r w:rsidRPr="00A30FF7">
        <w:rPr>
          <w:rFonts w:ascii="Cambria" w:hAnsi="Cambria"/>
          <w:b/>
          <w:bCs/>
        </w:rPr>
        <w:t>Załącznik nr 1</w:t>
      </w:r>
      <w:r w:rsidR="00EA41F8" w:rsidRPr="00A30FF7">
        <w:rPr>
          <w:rFonts w:ascii="Cambria" w:hAnsi="Cambria"/>
          <w:b/>
          <w:bCs/>
        </w:rPr>
        <w:t>0</w:t>
      </w:r>
      <w:r w:rsidR="008106CD" w:rsidRPr="00A30FF7">
        <w:rPr>
          <w:rFonts w:ascii="Cambria" w:hAnsi="Cambria"/>
          <w:b/>
          <w:bCs/>
        </w:rPr>
        <w:t xml:space="preserve"> do SWZ</w:t>
      </w:r>
    </w:p>
    <w:p w14:paraId="11EC623E" w14:textId="77777777" w:rsidR="00A30FF7" w:rsidRPr="00A30FF7" w:rsidRDefault="00A30FF7" w:rsidP="00570455">
      <w:pPr>
        <w:jc w:val="right"/>
        <w:rPr>
          <w:rFonts w:ascii="Cambria" w:hAnsi="Cambria"/>
          <w:b/>
          <w:bCs/>
        </w:rPr>
      </w:pPr>
    </w:p>
    <w:p w14:paraId="318B9DDD" w14:textId="1B8AB9D4" w:rsidR="00426501" w:rsidRPr="00687C4B" w:rsidRDefault="00550961" w:rsidP="00550961">
      <w:pPr>
        <w:jc w:val="center"/>
        <w:rPr>
          <w:rFonts w:ascii="Cambria" w:hAnsi="Cambria"/>
          <w:b/>
          <w:bCs/>
        </w:rPr>
      </w:pPr>
      <w:r w:rsidRPr="00687C4B">
        <w:rPr>
          <w:rFonts w:ascii="Cambria" w:hAnsi="Cambria"/>
          <w:b/>
          <w:bCs/>
        </w:rPr>
        <w:t xml:space="preserve">SPECYFIKACJA TECHNICZNA </w:t>
      </w:r>
      <w:r w:rsidR="00141DB5" w:rsidRPr="00687C4B">
        <w:rPr>
          <w:rFonts w:ascii="Cambria" w:hAnsi="Cambria"/>
          <w:b/>
          <w:bCs/>
        </w:rPr>
        <w:t>CIĄGNIKA ROLNICZEGO</w:t>
      </w:r>
      <w:r w:rsidR="00687C4B" w:rsidRPr="00687C4B">
        <w:rPr>
          <w:rFonts w:ascii="Cambria" w:hAnsi="Cambria"/>
          <w:b/>
          <w:bCs/>
        </w:rPr>
        <w:t xml:space="preserve"> W WERSJI LEŚNEJ</w:t>
      </w:r>
    </w:p>
    <w:p w14:paraId="3F981817" w14:textId="77777777" w:rsidR="00687C4B" w:rsidRPr="00A30FF7" w:rsidRDefault="00687C4B" w:rsidP="00550961">
      <w:pPr>
        <w:jc w:val="center"/>
        <w:rPr>
          <w:rFonts w:ascii="Cambria" w:hAnsi="Cambria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"/>
        <w:gridCol w:w="6488"/>
        <w:gridCol w:w="1979"/>
      </w:tblGrid>
      <w:tr w:rsidR="00E9060E" w:rsidRPr="003D3732" w14:paraId="4A0F5C34" w14:textId="77777777" w:rsidTr="00316FCF">
        <w:tc>
          <w:tcPr>
            <w:tcW w:w="595" w:type="dxa"/>
            <w:shd w:val="clear" w:color="auto" w:fill="D9D9D9"/>
          </w:tcPr>
          <w:p w14:paraId="445E5B40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6488" w:type="dxa"/>
            <w:shd w:val="clear" w:color="auto" w:fill="D9D9D9"/>
          </w:tcPr>
          <w:p w14:paraId="72DF86FB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Wymagania techniczne</w:t>
            </w:r>
          </w:p>
        </w:tc>
        <w:tc>
          <w:tcPr>
            <w:tcW w:w="1979" w:type="dxa"/>
            <w:shd w:val="clear" w:color="auto" w:fill="D9D9D9"/>
          </w:tcPr>
          <w:p w14:paraId="044A3822" w14:textId="77777777" w:rsidR="00E9060E" w:rsidRPr="00A30FF7" w:rsidRDefault="00E9060E" w:rsidP="00316FCF">
            <w:pPr>
              <w:tabs>
                <w:tab w:val="left" w:pos="6090"/>
              </w:tabs>
              <w:spacing w:after="0"/>
              <w:jc w:val="center"/>
              <w:rPr>
                <w:rFonts w:ascii="Cambria" w:hAnsi="Cambria"/>
                <w:b/>
              </w:rPr>
            </w:pPr>
            <w:r w:rsidRPr="00A30FF7">
              <w:rPr>
                <w:rFonts w:ascii="Cambria" w:hAnsi="Cambria"/>
                <w:b/>
              </w:rPr>
              <w:t>Parametry oferowane przez Wykonawcę</w:t>
            </w:r>
          </w:p>
          <w:p w14:paraId="2E582806" w14:textId="77777777" w:rsidR="00E9060E" w:rsidRPr="00A30FF7" w:rsidRDefault="00E9060E" w:rsidP="00316FCF">
            <w:pPr>
              <w:tabs>
                <w:tab w:val="left" w:pos="6090"/>
              </w:tabs>
              <w:spacing w:after="0"/>
              <w:jc w:val="center"/>
              <w:rPr>
                <w:rFonts w:ascii="Cambria" w:hAnsi="Cambria"/>
                <w:bCs/>
              </w:rPr>
            </w:pPr>
            <w:r w:rsidRPr="00A30FF7">
              <w:rPr>
                <w:rFonts w:ascii="Cambria" w:hAnsi="Cambria"/>
                <w:bCs/>
              </w:rPr>
              <w:t>(nie mogą być gorsze niż wymagane)</w:t>
            </w:r>
          </w:p>
          <w:p w14:paraId="07044673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0FF7">
              <w:rPr>
                <w:rFonts w:ascii="Cambria" w:hAnsi="Cambria"/>
                <w:b/>
              </w:rPr>
              <w:t>TAK/NIE</w:t>
            </w:r>
          </w:p>
        </w:tc>
      </w:tr>
      <w:tr w:rsidR="00E9060E" w:rsidRPr="003D3732" w14:paraId="4938D099" w14:textId="77777777" w:rsidTr="00316FCF">
        <w:tc>
          <w:tcPr>
            <w:tcW w:w="595" w:type="dxa"/>
            <w:vAlign w:val="center"/>
          </w:tcPr>
          <w:p w14:paraId="4A511A18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6488" w:type="dxa"/>
            <w:vAlign w:val="center"/>
          </w:tcPr>
          <w:p w14:paraId="2462F771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Fabrycznie nowy ciągnik rolniczy w wersji leśnej . Rok produkcji 2025 (maszyna z seryjnej produkcji)</w:t>
            </w:r>
          </w:p>
        </w:tc>
        <w:tc>
          <w:tcPr>
            <w:tcW w:w="1979" w:type="dxa"/>
          </w:tcPr>
          <w:p w14:paraId="03BB7309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30AA4372" w14:textId="77777777" w:rsidTr="00316FCF">
        <w:tc>
          <w:tcPr>
            <w:tcW w:w="595" w:type="dxa"/>
            <w:vAlign w:val="center"/>
          </w:tcPr>
          <w:p w14:paraId="23A75D7E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6488" w:type="dxa"/>
            <w:vAlign w:val="center"/>
          </w:tcPr>
          <w:p w14:paraId="66BA716E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Silnik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</w:p>
          <w:p w14:paraId="199E6DD1" w14:textId="77777777" w:rsidR="00E9060E" w:rsidRDefault="00E9060E" w:rsidP="00316FCF">
            <w:pPr>
              <w:spacing w:after="0" w:line="240" w:lineRule="auto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- z TURBO doładowaniem, chłodzony cieczą , spełniający </w:t>
            </w:r>
            <w:r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  </w:t>
            </w:r>
          </w:p>
          <w:p w14:paraId="6DE7B122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theme="minorHAnsi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  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wymagania emisji spalin  co najmniej : UE </w:t>
            </w:r>
            <w:proofErr w:type="spellStart"/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Stage</w:t>
            </w:r>
            <w:proofErr w:type="spellEnd"/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V, lub Tier-5;</w:t>
            </w:r>
          </w:p>
          <w:p w14:paraId="6C8346C2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-</w:t>
            </w:r>
            <w:r w:rsidRPr="003D3732">
              <w:rPr>
                <w:rFonts w:ascii="Cambria" w:eastAsia="Times New Roman" w:hAnsi="Cambria" w:cstheme="minorHAnsi"/>
                <w:kern w:val="0"/>
                <w:lang w:eastAsia="pl-PL"/>
                <w14:ligatures w14:val="none"/>
              </w:rPr>
              <w:t xml:space="preserve"> m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oc netto: min. 180 kW, max. 200 kW;</w:t>
            </w:r>
          </w:p>
          <w:p w14:paraId="033E5F6A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-</w:t>
            </w:r>
            <w:r w:rsidRPr="003D3732">
              <w:rPr>
                <w:rFonts w:ascii="Cambria" w:eastAsia="Times New Roman" w:hAnsi="Cambria" w:cstheme="minorHAnsi"/>
                <w:kern w:val="0"/>
                <w:lang w:eastAsia="pl-PL"/>
                <w14:ligatures w14:val="none"/>
              </w:rPr>
              <w:t xml:space="preserve"> p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ojemność min. 7, 4 l;</w:t>
            </w:r>
          </w:p>
          <w:p w14:paraId="0ADF1E62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-</w:t>
            </w:r>
            <w:r w:rsidRPr="003D3732">
              <w:rPr>
                <w:rFonts w:ascii="Cambria" w:eastAsia="Times New Roman" w:hAnsi="Cambria" w:cstheme="minorHAnsi"/>
                <w:kern w:val="0"/>
                <w:lang w:eastAsia="pl-PL"/>
                <w14:ligatures w14:val="none"/>
              </w:rPr>
              <w:t xml:space="preserve"> s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prężarka powietrza;</w:t>
            </w:r>
          </w:p>
          <w:p w14:paraId="2C9D43E9" w14:textId="77777777" w:rsidR="00E9060E" w:rsidRPr="003D3732" w:rsidRDefault="00E9060E" w:rsidP="00316FCF">
            <w:pPr>
              <w:spacing w:after="120" w:line="240" w:lineRule="auto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-</w:t>
            </w:r>
            <w:r w:rsidRPr="003D3732">
              <w:rPr>
                <w:rFonts w:ascii="Cambria" w:eastAsia="Times New Roman" w:hAnsi="Cambria" w:cstheme="minorHAnsi"/>
                <w:kern w:val="0"/>
                <w:lang w:eastAsia="pl-PL"/>
                <w14:ligatures w14:val="none"/>
              </w:rPr>
              <w:t xml:space="preserve"> m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ocowanie tłumika przy kabinie.</w:t>
            </w:r>
          </w:p>
        </w:tc>
        <w:tc>
          <w:tcPr>
            <w:tcW w:w="1979" w:type="dxa"/>
          </w:tcPr>
          <w:p w14:paraId="284315DB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17C52F6B" w14:textId="77777777" w:rsidTr="00316FCF">
        <w:tc>
          <w:tcPr>
            <w:tcW w:w="595" w:type="dxa"/>
            <w:vAlign w:val="center"/>
          </w:tcPr>
          <w:p w14:paraId="0EEA362F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6488" w:type="dxa"/>
            <w:vAlign w:val="center"/>
          </w:tcPr>
          <w:p w14:paraId="4A2D6906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Waga własna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( bez dodatkowego obciążenia )  – nie mniej niż 7000 kg wg homologacji</w:t>
            </w:r>
          </w:p>
        </w:tc>
        <w:tc>
          <w:tcPr>
            <w:tcW w:w="1979" w:type="dxa"/>
          </w:tcPr>
          <w:p w14:paraId="4B22F95D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42B57B60" w14:textId="77777777" w:rsidTr="00316FCF">
        <w:tc>
          <w:tcPr>
            <w:tcW w:w="595" w:type="dxa"/>
            <w:vAlign w:val="center"/>
          </w:tcPr>
          <w:p w14:paraId="02B8CC0E" w14:textId="77777777" w:rsidR="00E9060E" w:rsidRPr="009C169E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9C169E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6488" w:type="dxa"/>
            <w:vAlign w:val="center"/>
          </w:tcPr>
          <w:p w14:paraId="0678E0B3" w14:textId="77777777" w:rsidR="00E9060E" w:rsidRPr="009C169E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9C169E"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Skrzynia biegów</w:t>
            </w:r>
            <w:r w:rsidRPr="009C169E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</w:p>
          <w:p w14:paraId="6650DB90" w14:textId="77777777" w:rsidR="00E9060E" w:rsidRPr="009C169E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9C169E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- półautomatyczna z rewersem elektrohydraulicznym;</w:t>
            </w:r>
          </w:p>
          <w:p w14:paraId="040F7D69" w14:textId="77777777" w:rsidR="00E9060E" w:rsidRPr="009C169E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9C169E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- sterowanie biegami z podłokietnika;</w:t>
            </w:r>
          </w:p>
          <w:p w14:paraId="614AE1C3" w14:textId="77777777" w:rsidR="00E9060E" w:rsidRPr="009C169E" w:rsidRDefault="00E9060E" w:rsidP="00316FCF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vertAlign w:val="subscript"/>
                <w:lang w:eastAsia="pl-PL"/>
                <w14:ligatures w14:val="none"/>
              </w:rPr>
            </w:pPr>
            <w:r w:rsidRPr="009C169E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- zakres biegów pełzających.</w:t>
            </w:r>
          </w:p>
        </w:tc>
        <w:tc>
          <w:tcPr>
            <w:tcW w:w="1979" w:type="dxa"/>
          </w:tcPr>
          <w:p w14:paraId="10C3CDA9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07FD3E1C" w14:textId="77777777" w:rsidTr="00316FCF">
        <w:tc>
          <w:tcPr>
            <w:tcW w:w="595" w:type="dxa"/>
            <w:vAlign w:val="center"/>
          </w:tcPr>
          <w:p w14:paraId="474AE771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6488" w:type="dxa"/>
            <w:vAlign w:val="center"/>
          </w:tcPr>
          <w:p w14:paraId="1F9DC487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Hydraulika</w:t>
            </w:r>
          </w:p>
          <w:p w14:paraId="028926CB" w14:textId="77777777" w:rsidR="00E9060E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- układ hydrauliki zewnętrzny tył co najmniej 8 gniazd ( 4 pary) i 1 </w:t>
            </w:r>
          </w:p>
          <w:p w14:paraId="62A1F29D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  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wolnego spływu;</w:t>
            </w:r>
          </w:p>
          <w:p w14:paraId="79E56C11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hAnsi="Cambria" w:cstheme="minorHAnsi"/>
                <w:color w:val="000000" w:themeColor="text1"/>
                <w:spacing w:val="10"/>
                <w:kern w:val="0"/>
                <w14:ligatures w14:val="none"/>
              </w:rPr>
            </w:pPr>
            <w:r w:rsidRPr="003D3732">
              <w:rPr>
                <w:rFonts w:ascii="Cambria" w:hAnsi="Cambria" w:cstheme="minorHAnsi"/>
                <w:color w:val="000000" w:themeColor="text1"/>
                <w:spacing w:val="10"/>
                <w:kern w:val="0"/>
                <w14:ligatures w14:val="none"/>
              </w:rPr>
              <w:t>- regulacja podnośnika siłowa, polowa, mieszana;</w:t>
            </w:r>
          </w:p>
          <w:p w14:paraId="716FC2C1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hAnsi="Cambria" w:cstheme="minorHAnsi"/>
                <w:color w:val="000000" w:themeColor="text1"/>
                <w:spacing w:val="10"/>
                <w:kern w:val="0"/>
                <w14:ligatures w14:val="none"/>
              </w:rPr>
            </w:pPr>
            <w:r w:rsidRPr="003D3732">
              <w:rPr>
                <w:rFonts w:ascii="Cambria" w:hAnsi="Cambria" w:cstheme="minorHAnsi"/>
                <w:color w:val="000000" w:themeColor="text1"/>
                <w:spacing w:val="10"/>
                <w:kern w:val="0"/>
                <w14:ligatures w14:val="none"/>
              </w:rPr>
              <w:t>- wyjście hydrauliczne niskiego ciśnienia;</w:t>
            </w:r>
          </w:p>
          <w:p w14:paraId="678F6C9C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hAnsi="Cambria" w:cstheme="minorHAnsi"/>
                <w:color w:val="000000" w:themeColor="text1"/>
                <w:spacing w:val="10"/>
                <w:kern w:val="0"/>
                <w14:ligatures w14:val="none"/>
              </w:rPr>
            </w:pPr>
            <w:r w:rsidRPr="003D3732">
              <w:rPr>
                <w:rFonts w:ascii="Cambria" w:hAnsi="Cambria" w:cstheme="minorHAnsi"/>
                <w:color w:val="000000" w:themeColor="text1"/>
                <w:spacing w:val="10"/>
                <w:kern w:val="0"/>
                <w14:ligatures w14:val="none"/>
              </w:rPr>
              <w:t>- udźwig podnośnika, co najmniej 7 000 kg;</w:t>
            </w:r>
          </w:p>
          <w:p w14:paraId="04467850" w14:textId="77777777" w:rsidR="00E9060E" w:rsidRPr="003D3732" w:rsidRDefault="00E9060E" w:rsidP="00316FCF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hAnsi="Cambria" w:cstheme="minorHAnsi"/>
                <w:color w:val="000000" w:themeColor="text1"/>
                <w:spacing w:val="10"/>
                <w:kern w:val="0"/>
                <w14:ligatures w14:val="none"/>
              </w:rPr>
              <w:t>- wydatek pompy hydraulicznej - nie mniej niż 160 l/min.</w:t>
            </w:r>
          </w:p>
        </w:tc>
        <w:tc>
          <w:tcPr>
            <w:tcW w:w="1979" w:type="dxa"/>
          </w:tcPr>
          <w:p w14:paraId="1E824E29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2D800C8A" w14:textId="77777777" w:rsidTr="00316FCF">
        <w:tc>
          <w:tcPr>
            <w:tcW w:w="595" w:type="dxa"/>
            <w:vAlign w:val="center"/>
          </w:tcPr>
          <w:p w14:paraId="19446907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6488" w:type="dxa"/>
            <w:vAlign w:val="center"/>
          </w:tcPr>
          <w:p w14:paraId="707DF580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Wałek odbioru mocy (WOM) wzmocniony </w:t>
            </w:r>
          </w:p>
          <w:p w14:paraId="2B40260A" w14:textId="77777777" w:rsidR="00E9060E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- Przeniesienie napędu za pomocą sprzęgła wielotarczowego </w:t>
            </w:r>
          </w:p>
          <w:p w14:paraId="57000EE5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  </w:t>
            </w:r>
            <w:r w:rsidRPr="003D3732">
              <w:rPr>
                <w:rFonts w:ascii="Cambria" w:eastAsia="Times New Roman" w:hAnsi="Cambria" w:cstheme="minorHAnsi"/>
                <w:color w:val="000000" w:themeColor="text1"/>
                <w:kern w:val="0"/>
                <w:lang w:eastAsia="pl-PL"/>
                <w14:ligatures w14:val="none"/>
              </w:rPr>
              <w:t>mokrego na WOM o średnicy</w:t>
            </w:r>
            <w:r w:rsidRPr="003D3732"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:</w:t>
            </w:r>
          </w:p>
          <w:p w14:paraId="3848490C" w14:textId="77777777" w:rsidR="00E9060E" w:rsidRPr="003D3732" w:rsidRDefault="00E9060E" w:rsidP="00316F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</w:pPr>
            <w:r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   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- 45 mm o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liczbie zębów 20.- 5 szt. (końcówki fabryczne);</w:t>
            </w:r>
          </w:p>
          <w:p w14:paraId="482733BD" w14:textId="788DC4D0" w:rsidR="00E9060E" w:rsidRPr="003D3732" w:rsidRDefault="00E9060E" w:rsidP="00316F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theme="minorHAnsi"/>
                <w:color w:val="000000" w:themeColor="text1"/>
                <w:kern w:val="0"/>
                <w:lang w:eastAsia="pl-PL"/>
                <w14:ligatures w14:val="none"/>
              </w:rPr>
            </w:pPr>
            <w:r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   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- 35 mm o liczbie zębów 6.- 1szt (końcówki fabryczne);</w:t>
            </w:r>
          </w:p>
          <w:p w14:paraId="22F8C675" w14:textId="77777777" w:rsidR="00E9060E" w:rsidRPr="003D3732" w:rsidRDefault="00E9060E" w:rsidP="00316F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- obroty WOM 540/1000</w:t>
            </w:r>
            <w:r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obr</w:t>
            </w:r>
            <w:proofErr w:type="spellEnd"/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./min.;</w:t>
            </w:r>
          </w:p>
          <w:p w14:paraId="3CE24674" w14:textId="77777777" w:rsidR="00E9060E" w:rsidRDefault="00E9060E" w:rsidP="00316F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- moc przenoszona na WOM przez sprzęgło wielotarczowe </w:t>
            </w:r>
            <w:r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</w:t>
            </w:r>
          </w:p>
          <w:p w14:paraId="4FB5A2B6" w14:textId="77777777" w:rsidR="00E9060E" w:rsidRDefault="00E9060E" w:rsidP="00316F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theme="minorHAnsi"/>
                <w:b/>
                <w:bCs/>
                <w:color w:val="000000" w:themeColor="text1"/>
                <w:spacing w:val="10"/>
                <w:kern w:val="0"/>
                <w:lang w:eastAsia="pl-PL"/>
                <w14:ligatures w14:val="none"/>
              </w:rPr>
            </w:pPr>
            <w:r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  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mokre z pośrednictwem walka z końcówką o średnicy </w:t>
            </w:r>
            <w:r w:rsidRPr="003D3732">
              <w:rPr>
                <w:rFonts w:ascii="Cambria" w:eastAsiaTheme="minorEastAsia" w:hAnsi="Cambria" w:cstheme="minorHAnsi"/>
                <w:b/>
                <w:bCs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</w:t>
            </w:r>
          </w:p>
          <w:p w14:paraId="06300067" w14:textId="77777777" w:rsidR="00E9060E" w:rsidRPr="003D3732" w:rsidRDefault="00E9060E" w:rsidP="00316F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</w:pPr>
            <w:r>
              <w:rPr>
                <w:rFonts w:ascii="Cambria" w:eastAsiaTheme="minorEastAsia" w:hAnsi="Cambria" w:cstheme="minorHAnsi"/>
                <w:b/>
                <w:bCs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  </w:t>
            </w:r>
            <w:r w:rsidRPr="003D3732">
              <w:rPr>
                <w:rFonts w:ascii="Cambria" w:eastAsiaTheme="minorEastAsia" w:hAnsi="Cambria" w:cstheme="minorHAnsi"/>
                <w:b/>
                <w:bCs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45 mm 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i </w:t>
            </w:r>
            <w:r w:rsidRPr="003D3732">
              <w:rPr>
                <w:rFonts w:ascii="Cambria" w:eastAsiaTheme="minorEastAsia" w:hAnsi="Cambria" w:cstheme="minorHAnsi"/>
                <w:spacing w:val="10"/>
                <w:kern w:val="0"/>
                <w:lang w:eastAsia="pl-PL"/>
                <w14:ligatures w14:val="none"/>
              </w:rPr>
              <w:t>ilości frezów 20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;</w:t>
            </w:r>
          </w:p>
          <w:p w14:paraId="7A8C328D" w14:textId="77777777" w:rsidR="00E9060E" w:rsidRDefault="00E9060E" w:rsidP="00316F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- przełącznik sterowania tylnego WOM umieszczony w </w:t>
            </w:r>
          </w:p>
          <w:p w14:paraId="6F7C41D5" w14:textId="77777777" w:rsidR="00E9060E" w:rsidRPr="003D3732" w:rsidRDefault="00E9060E" w:rsidP="00316F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</w:pPr>
            <w:r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 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kabinie oraz dodatkowo na tylnych błotnikach;</w:t>
            </w:r>
          </w:p>
          <w:p w14:paraId="0CF676E7" w14:textId="77777777" w:rsidR="00E9060E" w:rsidRPr="003D3732" w:rsidRDefault="00E9060E" w:rsidP="00316FC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lastRenderedPageBreak/>
              <w:t xml:space="preserve">- w dostawie komplet wałków  TYP 1, </w:t>
            </w:r>
            <w:r w:rsidRPr="003D3732">
              <w:rPr>
                <w:rFonts w:ascii="Cambria" w:eastAsiaTheme="minorEastAsia" w:hAnsi="Cambria" w:cstheme="minorHAnsi"/>
                <w:bCs/>
                <w:color w:val="000000" w:themeColor="text1"/>
                <w:spacing w:val="10"/>
                <w:kern w:val="0"/>
                <w:lang w:eastAsia="pl-PL"/>
                <w14:ligatures w14:val="none"/>
              </w:rPr>
              <w:t>2,</w:t>
            </w:r>
            <w:r w:rsidRPr="003D3732">
              <w:rPr>
                <w:rFonts w:ascii="Cambria" w:eastAsiaTheme="minorEastAsia" w:hAnsi="Cambria" w:cstheme="minorHAnsi"/>
                <w:b/>
                <w:bCs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3, do stosowania w oferowany</w:t>
            </w:r>
            <w:r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m</w:t>
            </w:r>
            <w:r w:rsidRPr="003D3732"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 xml:space="preserve"> ciągniku</w:t>
            </w:r>
            <w:r>
              <w:rPr>
                <w:rFonts w:ascii="Cambria" w:eastAsiaTheme="minorEastAsia" w:hAnsi="Cambria" w:cstheme="minorHAnsi"/>
                <w:color w:val="000000" w:themeColor="text1"/>
                <w:spacing w:val="1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979" w:type="dxa"/>
          </w:tcPr>
          <w:p w14:paraId="663C2C65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418D8D40" w14:textId="77777777" w:rsidTr="00316FCF">
        <w:tc>
          <w:tcPr>
            <w:tcW w:w="595" w:type="dxa"/>
            <w:vAlign w:val="center"/>
          </w:tcPr>
          <w:p w14:paraId="246DC88D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6488" w:type="dxa"/>
            <w:vAlign w:val="center"/>
          </w:tcPr>
          <w:p w14:paraId="22B38877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Blokada mechanizmu różnicowego.</w:t>
            </w:r>
          </w:p>
        </w:tc>
        <w:tc>
          <w:tcPr>
            <w:tcW w:w="1979" w:type="dxa"/>
          </w:tcPr>
          <w:p w14:paraId="5C86FC65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4D647E0D" w14:textId="77777777" w:rsidTr="00316FCF">
        <w:tc>
          <w:tcPr>
            <w:tcW w:w="595" w:type="dxa"/>
            <w:vAlign w:val="center"/>
          </w:tcPr>
          <w:p w14:paraId="6E70B2EE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6488" w:type="dxa"/>
            <w:vAlign w:val="center"/>
          </w:tcPr>
          <w:p w14:paraId="748D36C4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Zaczep transportowy górny z regulowaną wysokością.</w:t>
            </w:r>
          </w:p>
        </w:tc>
        <w:tc>
          <w:tcPr>
            <w:tcW w:w="1979" w:type="dxa"/>
          </w:tcPr>
          <w:p w14:paraId="687AE307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0805C697" w14:textId="77777777" w:rsidTr="00316FCF">
        <w:tc>
          <w:tcPr>
            <w:tcW w:w="595" w:type="dxa"/>
            <w:vAlign w:val="center"/>
          </w:tcPr>
          <w:p w14:paraId="234491E4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6488" w:type="dxa"/>
            <w:vAlign w:val="center"/>
          </w:tcPr>
          <w:p w14:paraId="189D9127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Napęd na 4 koła włączany automatycznie.</w:t>
            </w:r>
          </w:p>
        </w:tc>
        <w:tc>
          <w:tcPr>
            <w:tcW w:w="1979" w:type="dxa"/>
          </w:tcPr>
          <w:p w14:paraId="6FD636EB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1F89DF1E" w14:textId="77777777" w:rsidTr="00316FCF">
        <w:tc>
          <w:tcPr>
            <w:tcW w:w="595" w:type="dxa"/>
            <w:vAlign w:val="center"/>
          </w:tcPr>
          <w:p w14:paraId="60A05403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6488" w:type="dxa"/>
            <w:vAlign w:val="center"/>
          </w:tcPr>
          <w:p w14:paraId="01C3EA09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Felgi z osłonami na wentyle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979" w:type="dxa"/>
          </w:tcPr>
          <w:p w14:paraId="53F600CF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6B6AECA7" w14:textId="77777777" w:rsidTr="00316FCF">
        <w:tc>
          <w:tcPr>
            <w:tcW w:w="595" w:type="dxa"/>
            <w:vAlign w:val="center"/>
          </w:tcPr>
          <w:p w14:paraId="07414B2F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6488" w:type="dxa"/>
            <w:vAlign w:val="center"/>
          </w:tcPr>
          <w:p w14:paraId="6EEDEFE9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Ogumienie leśne</w:t>
            </w:r>
          </w:p>
          <w:p w14:paraId="3919B36F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przód – 420/85/R28</w:t>
            </w:r>
          </w:p>
          <w:p w14:paraId="2A05717B" w14:textId="77777777" w:rsidR="00E9060E" w:rsidRPr="003D3732" w:rsidRDefault="00E9060E" w:rsidP="00316FC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tył – 520/85/ R38</w:t>
            </w:r>
          </w:p>
        </w:tc>
        <w:tc>
          <w:tcPr>
            <w:tcW w:w="1979" w:type="dxa"/>
          </w:tcPr>
          <w:p w14:paraId="2DDF5274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669FE0D4" w14:textId="77777777" w:rsidTr="00316FCF">
        <w:tc>
          <w:tcPr>
            <w:tcW w:w="595" w:type="dxa"/>
            <w:vAlign w:val="center"/>
          </w:tcPr>
          <w:p w14:paraId="0005AB92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6488" w:type="dxa"/>
            <w:vAlign w:val="center"/>
          </w:tcPr>
          <w:p w14:paraId="7493BEE7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Układ hamulcowy do przyczepy 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pneumatyczny jedno oraz dwu obwodowy.</w:t>
            </w:r>
          </w:p>
        </w:tc>
        <w:tc>
          <w:tcPr>
            <w:tcW w:w="1979" w:type="dxa"/>
          </w:tcPr>
          <w:p w14:paraId="630F8CF8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68DD623F" w14:textId="77777777" w:rsidTr="00316FCF">
        <w:tc>
          <w:tcPr>
            <w:tcW w:w="595" w:type="dxa"/>
            <w:vAlign w:val="center"/>
          </w:tcPr>
          <w:p w14:paraId="1E8123F2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6488" w:type="dxa"/>
            <w:vAlign w:val="center"/>
          </w:tcPr>
          <w:p w14:paraId="5B4CC936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Instalacja elektryczna 12 V.</w:t>
            </w:r>
          </w:p>
        </w:tc>
        <w:tc>
          <w:tcPr>
            <w:tcW w:w="1979" w:type="dxa"/>
          </w:tcPr>
          <w:p w14:paraId="2BD015B4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4CFA074E" w14:textId="77777777" w:rsidTr="00316FCF">
        <w:tc>
          <w:tcPr>
            <w:tcW w:w="595" w:type="dxa"/>
            <w:vAlign w:val="center"/>
          </w:tcPr>
          <w:p w14:paraId="100EEC26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6488" w:type="dxa"/>
            <w:vAlign w:val="center"/>
          </w:tcPr>
          <w:p w14:paraId="27861871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Oś przednia bez amortyzacji.</w:t>
            </w:r>
          </w:p>
        </w:tc>
        <w:tc>
          <w:tcPr>
            <w:tcW w:w="1979" w:type="dxa"/>
          </w:tcPr>
          <w:p w14:paraId="5E646816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71CE360C" w14:textId="77777777" w:rsidTr="00316FCF">
        <w:tc>
          <w:tcPr>
            <w:tcW w:w="595" w:type="dxa"/>
            <w:vAlign w:val="center"/>
          </w:tcPr>
          <w:p w14:paraId="2EF72A15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6488" w:type="dxa"/>
            <w:vAlign w:val="center"/>
          </w:tcPr>
          <w:p w14:paraId="5B162CF0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Zbiornik(-</w:t>
            </w:r>
            <w:proofErr w:type="spellStart"/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niki</w:t>
            </w:r>
            <w:proofErr w:type="spellEnd"/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) paliwa - </w:t>
            </w:r>
            <w:r w:rsidRPr="003D3732">
              <w:rPr>
                <w:rFonts w:ascii="Cambria" w:eastAsia="Times New Roman" w:hAnsi="Cambria" w:cs="Times New Roman"/>
                <w:b/>
                <w:color w:val="000000" w:themeColor="text1"/>
                <w:kern w:val="0"/>
                <w:lang w:eastAsia="pl-PL"/>
                <w14:ligatures w14:val="none"/>
              </w:rPr>
              <w:t>leśny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(metalowy) o pojemności nie mniejszej niż 150      litrów, zabezpieczony na kluczyk.</w:t>
            </w:r>
          </w:p>
        </w:tc>
        <w:tc>
          <w:tcPr>
            <w:tcW w:w="1979" w:type="dxa"/>
          </w:tcPr>
          <w:p w14:paraId="7CC6CDB3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7EE5FCBC" w14:textId="77777777" w:rsidTr="00316FCF">
        <w:tc>
          <w:tcPr>
            <w:tcW w:w="595" w:type="dxa"/>
            <w:vAlign w:val="center"/>
          </w:tcPr>
          <w:p w14:paraId="0EFC6B77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6488" w:type="dxa"/>
            <w:vAlign w:val="center"/>
          </w:tcPr>
          <w:p w14:paraId="04B36683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Metalowy zbiornik </w:t>
            </w:r>
            <w:proofErr w:type="spellStart"/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AdBluc</w:t>
            </w:r>
            <w:proofErr w:type="spellEnd"/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  <w:r w:rsidRPr="003D3732">
              <w:rPr>
                <w:rFonts w:ascii="Cambria" w:eastAsia="Times New Roman" w:hAnsi="Cambria" w:cs="Times New Roman"/>
                <w:bCs/>
                <w:color w:val="000000" w:themeColor="text1"/>
                <w:kern w:val="0"/>
                <w:lang w:eastAsia="pl-PL"/>
                <w14:ligatures w14:val="none"/>
              </w:rPr>
              <w:t>o pojemności nie mniejszej niż 20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  <w:r w:rsidRPr="003D3732">
              <w:rPr>
                <w:rFonts w:ascii="Cambria" w:eastAsia="Times New Roman" w:hAnsi="Cambria" w:cs="Times New Roman"/>
                <w:bCs/>
                <w:color w:val="000000" w:themeColor="text1"/>
                <w:kern w:val="0"/>
                <w:lang w:eastAsia="pl-PL"/>
                <w14:ligatures w14:val="none"/>
              </w:rPr>
              <w:t>litrów, zabezpieczony na kluczyk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979" w:type="dxa"/>
          </w:tcPr>
          <w:p w14:paraId="71705E7E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048572C5" w14:textId="77777777" w:rsidTr="00316FCF">
        <w:tc>
          <w:tcPr>
            <w:tcW w:w="595" w:type="dxa"/>
            <w:vAlign w:val="center"/>
          </w:tcPr>
          <w:p w14:paraId="581DA6F7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6488" w:type="dxa"/>
            <w:vAlign w:val="center"/>
          </w:tcPr>
          <w:p w14:paraId="049B3683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Układ kierowniczy</w:t>
            </w:r>
          </w:p>
          <w:p w14:paraId="5186FED4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- hydrostatyczny ze wspomaganiem; </w:t>
            </w:r>
          </w:p>
          <w:p w14:paraId="42EAF08B" w14:textId="77777777" w:rsidR="00E9060E" w:rsidRPr="003D3732" w:rsidRDefault="00E9060E" w:rsidP="00316FC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regulowana kierownica.</w:t>
            </w:r>
          </w:p>
        </w:tc>
        <w:tc>
          <w:tcPr>
            <w:tcW w:w="1979" w:type="dxa"/>
          </w:tcPr>
          <w:p w14:paraId="4A1AE30E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74DC9297" w14:textId="77777777" w:rsidTr="00316FCF">
        <w:tc>
          <w:tcPr>
            <w:tcW w:w="595" w:type="dxa"/>
            <w:vAlign w:val="center"/>
          </w:tcPr>
          <w:p w14:paraId="0E90AB83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6488" w:type="dxa"/>
            <w:vAlign w:val="center"/>
          </w:tcPr>
          <w:p w14:paraId="5F10800D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Kabina leśna /wzmacniana z fabrycznym atestem:</w:t>
            </w:r>
          </w:p>
          <w:p w14:paraId="170D6D29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kabina amortyzowana;</w:t>
            </w:r>
          </w:p>
          <w:p w14:paraId="792169B9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co najmniej jednodrzwiowa zamykana na kluczyk;</w:t>
            </w:r>
          </w:p>
          <w:p w14:paraId="11E1E861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tylne okno uchylne;</w:t>
            </w:r>
          </w:p>
          <w:p w14:paraId="229C829E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wyposażona w klimatyzację;</w:t>
            </w:r>
          </w:p>
          <w:p w14:paraId="694BB5C5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wentylacje i ogrzewanie;</w:t>
            </w:r>
          </w:p>
          <w:p w14:paraId="1889469F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gniazdo elektryczne DIN;</w:t>
            </w:r>
          </w:p>
          <w:p w14:paraId="6567057F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oświetlenie wewnętrzne;</w:t>
            </w:r>
          </w:p>
          <w:p w14:paraId="3C4ABAC5" w14:textId="77777777" w:rsidR="00E9060E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</w:t>
            </w:r>
            <w:r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fotel operatora pneumatyczny wyposażony w pas</w:t>
            </w:r>
            <w:r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</w:p>
          <w:p w14:paraId="19EBE50B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  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bezpieczeństwa;</w:t>
            </w:r>
          </w:p>
          <w:p w14:paraId="09BEA9CC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dwa lusterka zewnętrzne oraz jedno wewnętrzne;</w:t>
            </w:r>
          </w:p>
          <w:p w14:paraId="72849F91" w14:textId="77777777" w:rsidR="00E9060E" w:rsidRPr="003D3732" w:rsidRDefault="00E9060E" w:rsidP="00316F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oświetlenie robocze 360 stopni – LED;</w:t>
            </w:r>
          </w:p>
          <w:p w14:paraId="64EA812C" w14:textId="77777777" w:rsidR="00E9060E" w:rsidRPr="003D3732" w:rsidRDefault="00E9060E" w:rsidP="00316FC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lampa ostrzegawcza żółta (kogut) co najmniej 1 sztuka.</w:t>
            </w:r>
          </w:p>
        </w:tc>
        <w:tc>
          <w:tcPr>
            <w:tcW w:w="1979" w:type="dxa"/>
          </w:tcPr>
          <w:p w14:paraId="136A6CCC" w14:textId="77777777" w:rsidR="00E9060E" w:rsidRPr="003D3732" w:rsidRDefault="00E9060E" w:rsidP="00316FCF">
            <w:pPr>
              <w:spacing w:before="12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1D22D6D0" w14:textId="77777777" w:rsidTr="00316FCF">
        <w:tc>
          <w:tcPr>
            <w:tcW w:w="595" w:type="dxa"/>
            <w:vAlign w:val="center"/>
          </w:tcPr>
          <w:p w14:paraId="4CF0ABCE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6488" w:type="dxa"/>
            <w:vAlign w:val="center"/>
          </w:tcPr>
          <w:p w14:paraId="47FBEEE7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Tylny TUZ (trzypunktowy układ zawieszenia) </w:t>
            </w:r>
            <w:r w:rsidRPr="003D3732">
              <w:rPr>
                <w:rFonts w:ascii="Cambria" w:eastAsia="Times New Roman" w:hAnsi="Cambria" w:cs="Times New Roman"/>
                <w:bCs/>
                <w:color w:val="000000" w:themeColor="text1"/>
                <w:kern w:val="0"/>
                <w:lang w:eastAsia="pl-PL"/>
                <w14:ligatures w14:val="none"/>
              </w:rPr>
              <w:t>uruchamiany z kabiny oraz na błotnikach ciągnika.</w:t>
            </w: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979" w:type="dxa"/>
          </w:tcPr>
          <w:p w14:paraId="2708F16E" w14:textId="77777777" w:rsidR="00E9060E" w:rsidRPr="003D3732" w:rsidRDefault="00E9060E" w:rsidP="00316FCF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037EB3D4" w14:textId="77777777" w:rsidTr="00316FCF">
        <w:tc>
          <w:tcPr>
            <w:tcW w:w="595" w:type="dxa"/>
            <w:vAlign w:val="center"/>
          </w:tcPr>
          <w:p w14:paraId="5C97B8D6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6488" w:type="dxa"/>
            <w:vAlign w:val="center"/>
          </w:tcPr>
          <w:p w14:paraId="439ACA53" w14:textId="77777777" w:rsidR="00E9060E" w:rsidRPr="003D3732" w:rsidRDefault="00E9060E" w:rsidP="00316FCF">
            <w:pPr>
              <w:spacing w:before="120" w:after="0" w:line="240" w:lineRule="auto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Wyposażenie dodatkowe:</w:t>
            </w:r>
          </w:p>
          <w:p w14:paraId="2450B12A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szyby wykonane z materiału nietłukącego;</w:t>
            </w:r>
          </w:p>
          <w:p w14:paraId="46A95806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zabudowa leśna ciągnika bez zabudowy szyb;</w:t>
            </w:r>
          </w:p>
          <w:p w14:paraId="69A2A7C2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osłona drążków kierowniczych;</w:t>
            </w:r>
          </w:p>
          <w:p w14:paraId="200AA58E" w14:textId="77777777" w:rsidR="00E9060E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obciążniki na tylne kola całkowitej masie nie mniej niż 400 kg</w:t>
            </w:r>
            <w:r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 </w:t>
            </w:r>
          </w:p>
          <w:p w14:paraId="537DF786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lastRenderedPageBreak/>
              <w:t xml:space="preserve">   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(</w:t>
            </w:r>
            <w:proofErr w:type="spellStart"/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np</w:t>
            </w:r>
            <w:proofErr w:type="spellEnd"/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, 2 x 200kg);</w:t>
            </w:r>
          </w:p>
          <w:p w14:paraId="228DBFB3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obciążnik przedni o masie co najmniej 800 kg;</w:t>
            </w:r>
          </w:p>
          <w:p w14:paraId="32FFFEB5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skrzynka na narzędzia;</w:t>
            </w:r>
          </w:p>
          <w:p w14:paraId="21DB46F0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 system do monitoringu pracy ciągnika;</w:t>
            </w:r>
          </w:p>
          <w:p w14:paraId="743D2F37" w14:textId="77777777" w:rsidR="00E9060E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- dwa wyjścia pneumatyczne na zew. ciągnika  plus przewód z </w:t>
            </w:r>
          </w:p>
          <w:p w14:paraId="6A493C80" w14:textId="77777777" w:rsidR="00E9060E" w:rsidRPr="003D3732" w:rsidRDefault="00E9060E" w:rsidP="00316FCF">
            <w:pPr>
              <w:spacing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   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pistoletem  do przedmuchiwania filtrów , chłodnic i kabiny. </w:t>
            </w:r>
          </w:p>
        </w:tc>
        <w:tc>
          <w:tcPr>
            <w:tcW w:w="1979" w:type="dxa"/>
          </w:tcPr>
          <w:p w14:paraId="16A2ED85" w14:textId="77777777" w:rsidR="00E9060E" w:rsidRPr="003D3732" w:rsidRDefault="00E9060E" w:rsidP="00316FCF">
            <w:pPr>
              <w:spacing w:before="120" w:after="0" w:line="240" w:lineRule="auto"/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56643E1C" w14:textId="77777777" w:rsidTr="00316FCF">
        <w:tc>
          <w:tcPr>
            <w:tcW w:w="595" w:type="dxa"/>
            <w:shd w:val="clear" w:color="auto" w:fill="D9D9D9"/>
            <w:vAlign w:val="center"/>
          </w:tcPr>
          <w:p w14:paraId="2EC57B72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6488" w:type="dxa"/>
            <w:shd w:val="clear" w:color="auto" w:fill="D9D9D9"/>
            <w:vAlign w:val="center"/>
          </w:tcPr>
          <w:p w14:paraId="691D9D6D" w14:textId="77777777" w:rsidR="00E9060E" w:rsidRPr="003D3732" w:rsidRDefault="00E9060E" w:rsidP="009C169E">
            <w:pPr>
              <w:spacing w:before="120" w:after="120" w:line="240" w:lineRule="auto"/>
              <w:rPr>
                <w:rFonts w:ascii="Cambria" w:eastAsia="Times New Roman" w:hAnsi="Cambria" w:cs="Times New Roman"/>
                <w:b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b/>
                <w:color w:val="000000" w:themeColor="text1"/>
                <w:kern w:val="0"/>
                <w:lang w:eastAsia="pl-PL"/>
                <w14:ligatures w14:val="none"/>
              </w:rPr>
              <w:t>Wyposażenie obowiązkowe maszyny</w:t>
            </w:r>
          </w:p>
        </w:tc>
        <w:tc>
          <w:tcPr>
            <w:tcW w:w="1979" w:type="dxa"/>
            <w:shd w:val="clear" w:color="auto" w:fill="D9D9D9"/>
          </w:tcPr>
          <w:p w14:paraId="302D56B6" w14:textId="77777777" w:rsidR="00E9060E" w:rsidRPr="003D3732" w:rsidRDefault="00E9060E" w:rsidP="00316FCF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3A2D0AE5" w14:textId="77777777" w:rsidTr="00316FCF">
        <w:tc>
          <w:tcPr>
            <w:tcW w:w="595" w:type="dxa"/>
            <w:vAlign w:val="center"/>
          </w:tcPr>
          <w:p w14:paraId="5EAFA8A3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6488" w:type="dxa"/>
            <w:vAlign w:val="center"/>
          </w:tcPr>
          <w:p w14:paraId="13E567B5" w14:textId="383F1B90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Dokumentacja Techniczno</w:t>
            </w:r>
            <w:r w:rsidR="009C169E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-</w:t>
            </w: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Ruchowa, Instrukcja Obsługi w języku polskim szt. 2 oraz na nośniku elektronicznym</w:t>
            </w:r>
          </w:p>
        </w:tc>
        <w:tc>
          <w:tcPr>
            <w:tcW w:w="1979" w:type="dxa"/>
          </w:tcPr>
          <w:p w14:paraId="62C85335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5564136E" w14:textId="77777777" w:rsidTr="00316FCF">
        <w:tc>
          <w:tcPr>
            <w:tcW w:w="595" w:type="dxa"/>
            <w:vAlign w:val="center"/>
          </w:tcPr>
          <w:p w14:paraId="6D07C995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6488" w:type="dxa"/>
            <w:vAlign w:val="center"/>
          </w:tcPr>
          <w:p w14:paraId="5ECD4387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Trójkąt ostrzegawczy szt. 1</w:t>
            </w:r>
          </w:p>
        </w:tc>
        <w:tc>
          <w:tcPr>
            <w:tcW w:w="1979" w:type="dxa"/>
          </w:tcPr>
          <w:p w14:paraId="03A46930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0308649A" w14:textId="77777777" w:rsidTr="00316FCF">
        <w:tc>
          <w:tcPr>
            <w:tcW w:w="595" w:type="dxa"/>
            <w:vAlign w:val="center"/>
          </w:tcPr>
          <w:p w14:paraId="7B4A3741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6488" w:type="dxa"/>
            <w:vAlign w:val="center"/>
          </w:tcPr>
          <w:p w14:paraId="69369FB6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Trójkąt wyróżniający szt. 1</w:t>
            </w:r>
          </w:p>
        </w:tc>
        <w:tc>
          <w:tcPr>
            <w:tcW w:w="1979" w:type="dxa"/>
          </w:tcPr>
          <w:p w14:paraId="6F9A06EB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72D0698F" w14:textId="77777777" w:rsidTr="00316FCF">
        <w:tc>
          <w:tcPr>
            <w:tcW w:w="595" w:type="dxa"/>
            <w:vAlign w:val="center"/>
          </w:tcPr>
          <w:p w14:paraId="74082BE7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6488" w:type="dxa"/>
            <w:vAlign w:val="center"/>
          </w:tcPr>
          <w:p w14:paraId="78893374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Gaśnica co najmniej typu GP 6</w:t>
            </w:r>
          </w:p>
        </w:tc>
        <w:tc>
          <w:tcPr>
            <w:tcW w:w="1979" w:type="dxa"/>
          </w:tcPr>
          <w:p w14:paraId="4287E7B2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0432B2E8" w14:textId="77777777" w:rsidTr="00316FCF">
        <w:tc>
          <w:tcPr>
            <w:tcW w:w="595" w:type="dxa"/>
            <w:vAlign w:val="center"/>
          </w:tcPr>
          <w:p w14:paraId="406E813E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6488" w:type="dxa"/>
            <w:vAlign w:val="center"/>
          </w:tcPr>
          <w:p w14:paraId="6A610FBF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Kliny pod koła – min. 2 szt.</w:t>
            </w:r>
          </w:p>
        </w:tc>
        <w:tc>
          <w:tcPr>
            <w:tcW w:w="1979" w:type="dxa"/>
          </w:tcPr>
          <w:p w14:paraId="28A605A1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0148D7FD" w14:textId="77777777" w:rsidTr="00316FCF">
        <w:tc>
          <w:tcPr>
            <w:tcW w:w="595" w:type="dxa"/>
            <w:vAlign w:val="center"/>
          </w:tcPr>
          <w:p w14:paraId="28061159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6488" w:type="dxa"/>
            <w:vAlign w:val="center"/>
          </w:tcPr>
          <w:p w14:paraId="0BD45D79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Przewód do pompowania kół</w:t>
            </w:r>
          </w:p>
        </w:tc>
        <w:tc>
          <w:tcPr>
            <w:tcW w:w="1979" w:type="dxa"/>
          </w:tcPr>
          <w:p w14:paraId="6D12B223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4876FE93" w14:textId="77777777" w:rsidTr="00316FCF">
        <w:tc>
          <w:tcPr>
            <w:tcW w:w="595" w:type="dxa"/>
            <w:vAlign w:val="center"/>
          </w:tcPr>
          <w:p w14:paraId="6292AE58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6488" w:type="dxa"/>
            <w:vAlign w:val="center"/>
          </w:tcPr>
          <w:p w14:paraId="303750F8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Lampa ostrzegawcza żółta (kogut) </w:t>
            </w:r>
          </w:p>
        </w:tc>
        <w:tc>
          <w:tcPr>
            <w:tcW w:w="1979" w:type="dxa"/>
          </w:tcPr>
          <w:p w14:paraId="552A07B8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3E495384" w14:textId="77777777" w:rsidTr="00316FCF">
        <w:tc>
          <w:tcPr>
            <w:tcW w:w="595" w:type="dxa"/>
            <w:vAlign w:val="center"/>
          </w:tcPr>
          <w:p w14:paraId="18113A5A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6488" w:type="dxa"/>
            <w:vAlign w:val="center"/>
          </w:tcPr>
          <w:p w14:paraId="67F84637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 xml:space="preserve">Apteczka pierwszej pomocy zgodna z unijną normą co najmniej DIN 13164 </w:t>
            </w:r>
          </w:p>
        </w:tc>
        <w:tc>
          <w:tcPr>
            <w:tcW w:w="1979" w:type="dxa"/>
          </w:tcPr>
          <w:p w14:paraId="3AAA9CAC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7011C6E1" w14:textId="77777777" w:rsidTr="00316FCF">
        <w:tc>
          <w:tcPr>
            <w:tcW w:w="595" w:type="dxa"/>
            <w:vAlign w:val="center"/>
          </w:tcPr>
          <w:p w14:paraId="1E15D169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6488" w:type="dxa"/>
            <w:vAlign w:val="center"/>
          </w:tcPr>
          <w:p w14:paraId="460F768C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Apteczka ADR (do zabezpieczania wycieków płynów eksploatacyjnych do gruntu)</w:t>
            </w:r>
          </w:p>
        </w:tc>
        <w:tc>
          <w:tcPr>
            <w:tcW w:w="1979" w:type="dxa"/>
          </w:tcPr>
          <w:p w14:paraId="5A43A4AF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E9060E" w:rsidRPr="003D3732" w14:paraId="07CAACDF" w14:textId="77777777" w:rsidTr="00316FCF">
        <w:tc>
          <w:tcPr>
            <w:tcW w:w="595" w:type="dxa"/>
            <w:vAlign w:val="center"/>
          </w:tcPr>
          <w:p w14:paraId="7507A8DC" w14:textId="77777777" w:rsidR="00E9060E" w:rsidRPr="003D3732" w:rsidRDefault="00E9060E" w:rsidP="00316F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6488" w:type="dxa"/>
            <w:vAlign w:val="center"/>
          </w:tcPr>
          <w:p w14:paraId="41E5FB54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  <w:r w:rsidRPr="003D3732"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  <w:t>Zestaw podstawowych narzędzi niezbędnych do przeprowadzenia codziennej konserwacji</w:t>
            </w:r>
          </w:p>
        </w:tc>
        <w:tc>
          <w:tcPr>
            <w:tcW w:w="1979" w:type="dxa"/>
          </w:tcPr>
          <w:p w14:paraId="2EE7A5A6" w14:textId="77777777" w:rsidR="00E9060E" w:rsidRPr="003D3732" w:rsidRDefault="00E9060E" w:rsidP="00316FCF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</w:tbl>
    <w:p w14:paraId="76FC563C" w14:textId="56B759C8" w:rsidR="00266692" w:rsidRDefault="00266692">
      <w:pPr>
        <w:rPr>
          <w:rFonts w:ascii="Cambria" w:hAnsi="Cambria"/>
        </w:rPr>
      </w:pPr>
    </w:p>
    <w:p w14:paraId="1EC47F61" w14:textId="77777777" w:rsidR="0092772B" w:rsidRPr="00A30FF7" w:rsidRDefault="0092772B">
      <w:pPr>
        <w:rPr>
          <w:rFonts w:ascii="Cambria" w:hAnsi="Cambria"/>
        </w:rPr>
      </w:pPr>
    </w:p>
    <w:p w14:paraId="74DD017E" w14:textId="77777777" w:rsidR="00187855" w:rsidRPr="00A30FF7" w:rsidRDefault="00187855">
      <w:pPr>
        <w:rPr>
          <w:rFonts w:ascii="Cambria" w:hAnsi="Cambria"/>
        </w:rPr>
      </w:pPr>
    </w:p>
    <w:p w14:paraId="5AC07688" w14:textId="5C135845" w:rsidR="00187855" w:rsidRPr="00A30FF7" w:rsidRDefault="00187855" w:rsidP="00187855">
      <w:pPr>
        <w:spacing w:after="0"/>
        <w:rPr>
          <w:rFonts w:ascii="Cambria" w:hAnsi="Cambria"/>
          <w:u w:val="single"/>
        </w:rPr>
      </w:pPr>
      <w:r w:rsidRPr="00A30FF7">
        <w:rPr>
          <w:rFonts w:ascii="Cambria" w:hAnsi="Cambria"/>
        </w:rPr>
        <w:t xml:space="preserve">                                                                                                     </w:t>
      </w:r>
      <w:r w:rsidR="0092772B">
        <w:rPr>
          <w:rFonts w:ascii="Cambria" w:hAnsi="Cambria"/>
        </w:rPr>
        <w:t xml:space="preserve">          </w:t>
      </w:r>
      <w:r w:rsidRPr="00A30FF7">
        <w:rPr>
          <w:rFonts w:ascii="Cambria" w:hAnsi="Cambria"/>
        </w:rPr>
        <w:t>_______________________________</w:t>
      </w:r>
    </w:p>
    <w:p w14:paraId="1A712F5B" w14:textId="0DAC3A91" w:rsidR="00187855" w:rsidRDefault="00187855">
      <w:pPr>
        <w:rPr>
          <w:rFonts w:ascii="Cambria" w:hAnsi="Cambria"/>
        </w:rPr>
      </w:pPr>
      <w:r w:rsidRPr="00A30FF7">
        <w:rPr>
          <w:rFonts w:ascii="Cambria" w:hAnsi="Cambria"/>
        </w:rPr>
        <w:t xml:space="preserve">                                                                                                                                  </w:t>
      </w:r>
      <w:r w:rsidR="00FE232C" w:rsidRPr="00A30FF7">
        <w:rPr>
          <w:rFonts w:ascii="Cambria" w:hAnsi="Cambria"/>
        </w:rPr>
        <w:t>P</w:t>
      </w:r>
      <w:r w:rsidRPr="00A30FF7">
        <w:rPr>
          <w:rFonts w:ascii="Cambria" w:hAnsi="Cambria"/>
        </w:rPr>
        <w:t>odpis</w:t>
      </w:r>
    </w:p>
    <w:p w14:paraId="2227B466" w14:textId="77777777" w:rsidR="00FE232C" w:rsidRDefault="00FE232C">
      <w:pPr>
        <w:rPr>
          <w:rFonts w:ascii="Cambria" w:hAnsi="Cambria"/>
        </w:rPr>
      </w:pPr>
    </w:p>
    <w:p w14:paraId="3C3646DE" w14:textId="77777777" w:rsidR="00FE232C" w:rsidRDefault="00FE232C">
      <w:pPr>
        <w:rPr>
          <w:rFonts w:ascii="Cambria" w:hAnsi="Cambria"/>
        </w:rPr>
      </w:pPr>
    </w:p>
    <w:p w14:paraId="62D96906" w14:textId="77777777" w:rsidR="00FE232C" w:rsidRDefault="00FE232C">
      <w:pPr>
        <w:rPr>
          <w:rFonts w:ascii="Cambria" w:hAnsi="Cambria"/>
        </w:rPr>
      </w:pPr>
    </w:p>
    <w:p w14:paraId="4DCD8DD5" w14:textId="77777777" w:rsidR="00FE232C" w:rsidRPr="00BD6CB4" w:rsidRDefault="00FE232C" w:rsidP="00FE232C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  <w:bookmarkStart w:id="0" w:name="_Hlk60047166"/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Dokument musi być złożony pod rygorem nieważności</w:t>
      </w:r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>w formie elektronicznej, o której mowa w art. 78(1) KC</w:t>
      </w:r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>(tj. podpisany kwalifikowanym podpisem elektronicznym)</w:t>
      </w:r>
    </w:p>
    <w:bookmarkEnd w:id="0"/>
    <w:p w14:paraId="72C43FF5" w14:textId="77777777" w:rsidR="00FE232C" w:rsidRPr="00A30FF7" w:rsidRDefault="00FE232C">
      <w:pPr>
        <w:rPr>
          <w:rFonts w:ascii="Cambria" w:hAnsi="Cambria"/>
        </w:rPr>
      </w:pPr>
    </w:p>
    <w:sectPr w:rsidR="00FE232C" w:rsidRPr="00A30F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60E7" w14:textId="77777777" w:rsidR="00FB6545" w:rsidRDefault="00FB6545" w:rsidP="009435BB">
      <w:pPr>
        <w:spacing w:after="0" w:line="240" w:lineRule="auto"/>
      </w:pPr>
      <w:r>
        <w:separator/>
      </w:r>
    </w:p>
  </w:endnote>
  <w:endnote w:type="continuationSeparator" w:id="0">
    <w:p w14:paraId="52AB4E85" w14:textId="77777777" w:rsidR="00FB6545" w:rsidRDefault="00FB6545" w:rsidP="0094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F81F" w14:textId="77777777" w:rsidR="009435BB" w:rsidRDefault="009435BB">
    <w:pPr>
      <w:pStyle w:val="Stopka"/>
      <w:jc w:val="right"/>
    </w:pPr>
    <w:r>
      <w:rPr>
        <w:color w:val="4472C4" w:themeColor="accent1"/>
        <w:sz w:val="20"/>
        <w:szCs w:val="20"/>
      </w:rPr>
      <w:t xml:space="preserve">str.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\ * arabskie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20429788" w14:textId="77777777" w:rsidR="009435BB" w:rsidRDefault="009435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7126A" w14:textId="77777777" w:rsidR="00FB6545" w:rsidRDefault="00FB6545" w:rsidP="009435BB">
      <w:pPr>
        <w:spacing w:after="0" w:line="240" w:lineRule="auto"/>
      </w:pPr>
      <w:r>
        <w:separator/>
      </w:r>
    </w:p>
  </w:footnote>
  <w:footnote w:type="continuationSeparator" w:id="0">
    <w:p w14:paraId="1587178F" w14:textId="77777777" w:rsidR="00FB6545" w:rsidRDefault="00FB6545" w:rsidP="00943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453"/>
    <w:multiLevelType w:val="hybridMultilevel"/>
    <w:tmpl w:val="FC6EA1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71F6"/>
    <w:multiLevelType w:val="hybridMultilevel"/>
    <w:tmpl w:val="7744F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722213">
    <w:abstractNumId w:val="1"/>
  </w:num>
  <w:num w:numId="2" w16cid:durableId="157831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92"/>
    <w:rsid w:val="00070290"/>
    <w:rsid w:val="00141DB5"/>
    <w:rsid w:val="00187855"/>
    <w:rsid w:val="001B31A7"/>
    <w:rsid w:val="00266692"/>
    <w:rsid w:val="003820D1"/>
    <w:rsid w:val="00383118"/>
    <w:rsid w:val="003F3123"/>
    <w:rsid w:val="00405C6D"/>
    <w:rsid w:val="00426501"/>
    <w:rsid w:val="00550961"/>
    <w:rsid w:val="00570455"/>
    <w:rsid w:val="00674886"/>
    <w:rsid w:val="00682920"/>
    <w:rsid w:val="00687C4B"/>
    <w:rsid w:val="006F7F4E"/>
    <w:rsid w:val="007677BC"/>
    <w:rsid w:val="008106CD"/>
    <w:rsid w:val="008306E7"/>
    <w:rsid w:val="0092772B"/>
    <w:rsid w:val="009435BB"/>
    <w:rsid w:val="009B66B9"/>
    <w:rsid w:val="009C169E"/>
    <w:rsid w:val="009F1F09"/>
    <w:rsid w:val="00A30FF7"/>
    <w:rsid w:val="00A822D6"/>
    <w:rsid w:val="00CD560D"/>
    <w:rsid w:val="00E77B20"/>
    <w:rsid w:val="00E9060E"/>
    <w:rsid w:val="00EA41F8"/>
    <w:rsid w:val="00F252BC"/>
    <w:rsid w:val="00FB6545"/>
    <w:rsid w:val="00FE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2E23"/>
  <w15:chartTrackingRefBased/>
  <w15:docId w15:val="{D27C959E-D36D-426F-9B34-57832DED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9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3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5BB"/>
  </w:style>
  <w:style w:type="paragraph" w:styleId="Stopka">
    <w:name w:val="footer"/>
    <w:basedOn w:val="Normalny"/>
    <w:link w:val="StopkaZnak"/>
    <w:uiPriority w:val="99"/>
    <w:unhideWhenUsed/>
    <w:rsid w:val="00943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Pietroń</dc:creator>
  <cp:keywords/>
  <dc:description/>
  <cp:lastModifiedBy>Leszek Pietroń</cp:lastModifiedBy>
  <cp:revision>26</cp:revision>
  <dcterms:created xsi:type="dcterms:W3CDTF">2023-03-24T06:36:00Z</dcterms:created>
  <dcterms:modified xsi:type="dcterms:W3CDTF">2025-08-13T08:31:00Z</dcterms:modified>
</cp:coreProperties>
</file>