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AC4" w:rsidRPr="00946F41" w:rsidRDefault="00733AC4" w:rsidP="00733AC4">
      <w:pPr>
        <w:spacing w:after="0" w:line="240" w:lineRule="auto"/>
        <w:jc w:val="both"/>
        <w:rPr>
          <w:b/>
          <w:color w:val="00B0F0"/>
        </w:rPr>
      </w:pPr>
      <w:bookmarkStart w:id="0" w:name="_GoBack"/>
      <w:bookmarkEnd w:id="0"/>
      <w:r>
        <w:rPr>
          <w:b/>
          <w:color w:val="00B0F0"/>
        </w:rPr>
        <w:t>I</w:t>
      </w:r>
      <w:r w:rsidRPr="00946F41">
        <w:rPr>
          <w:b/>
          <w:color w:val="00B0F0"/>
        </w:rPr>
        <w:t>. SKODA OCTAVIA 2</w:t>
      </w:r>
      <w:r>
        <w:rPr>
          <w:b/>
          <w:color w:val="00B0F0"/>
        </w:rPr>
        <w:t>024</w:t>
      </w:r>
    </w:p>
    <w:p w:rsidR="00733AC4" w:rsidRPr="00946F41" w:rsidRDefault="00733AC4" w:rsidP="00733AC4">
      <w:pPr>
        <w:spacing w:after="0" w:line="240" w:lineRule="auto"/>
        <w:jc w:val="both"/>
        <w:rPr>
          <w:b/>
          <w:color w:val="00B0F0"/>
        </w:rPr>
      </w:pPr>
      <w:r w:rsidRPr="00946F41">
        <w:rPr>
          <w:b/>
          <w:u w:val="single"/>
        </w:rPr>
        <w:t>1. Dane pojazdu do ubezpieczenia OC: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>Marka: Skoda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 xml:space="preserve">Model: Octavia 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 xml:space="preserve">Typ: </w:t>
      </w:r>
      <w:proofErr w:type="spellStart"/>
      <w:r>
        <w:t>Liftback</w:t>
      </w:r>
      <w:proofErr w:type="spellEnd"/>
    </w:p>
    <w:p w:rsidR="00733AC4" w:rsidRPr="00946F41" w:rsidRDefault="00733AC4" w:rsidP="00733AC4">
      <w:pPr>
        <w:spacing w:after="0" w:line="240" w:lineRule="auto"/>
        <w:jc w:val="both"/>
      </w:pPr>
      <w:r w:rsidRPr="00946F41">
        <w:t>Rok produkcji: 20</w:t>
      </w:r>
      <w:r>
        <w:t>24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 xml:space="preserve">Data pierwszej rejestracji: </w:t>
      </w:r>
      <w:r>
        <w:t>09.12.2024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>Pojemność / Moc (KW): 1</w:t>
      </w:r>
      <w:r>
        <w:t>4</w:t>
      </w:r>
      <w:r w:rsidRPr="00946F41">
        <w:t>98 cm³/ 11</w:t>
      </w:r>
      <w:r>
        <w:t>0</w:t>
      </w:r>
      <w:r w:rsidRPr="00946F41">
        <w:t xml:space="preserve"> KW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 xml:space="preserve">Przebieg: </w:t>
      </w:r>
      <w:r w:rsidRPr="0044594C">
        <w:t xml:space="preserve"> </w:t>
      </w:r>
      <w:r w:rsidR="00046058">
        <w:t xml:space="preserve">8150 </w:t>
      </w:r>
      <w:r w:rsidRPr="0044594C">
        <w:t>km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 xml:space="preserve">Użytkowany: </w:t>
      </w:r>
      <w:r>
        <w:t>Gdańsk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t>Nr rejestracyjny: GD</w:t>
      </w:r>
      <w:r>
        <w:t xml:space="preserve"> 4S523</w:t>
      </w:r>
    </w:p>
    <w:p w:rsidR="00733AC4" w:rsidRDefault="00733AC4" w:rsidP="00733AC4">
      <w:pPr>
        <w:spacing w:after="0" w:line="240" w:lineRule="auto"/>
        <w:jc w:val="both"/>
      </w:pPr>
      <w:r w:rsidRPr="00946F41">
        <w:t xml:space="preserve">Wyposażenie: </w:t>
      </w:r>
      <w:r w:rsidR="00463684" w:rsidRPr="00466E7C">
        <w:rPr>
          <w:rFonts w:eastAsia="Times New Roman"/>
          <w:lang w:eastAsia="pl-PL"/>
        </w:rPr>
        <w:t>ABS, ESP,</w:t>
      </w:r>
      <w:r w:rsidR="00463684" w:rsidRPr="00466E7C">
        <w:t xml:space="preserve"> </w:t>
      </w:r>
      <w:r w:rsidR="00463684" w:rsidRPr="00466E7C">
        <w:rPr>
          <w:rFonts w:eastAsia="Times New Roman"/>
          <w:lang w:eastAsia="pl-PL"/>
        </w:rPr>
        <w:t xml:space="preserve">ASR, EDS, MSR, </w:t>
      </w:r>
      <w:r w:rsidR="00C34CF6">
        <w:rPr>
          <w:rFonts w:eastAsia="Times New Roman"/>
          <w:lang w:eastAsia="pl-PL"/>
        </w:rPr>
        <w:t xml:space="preserve">skrzynia automatyczna, </w:t>
      </w:r>
      <w:r>
        <w:t>klimatyzacja, elektryczne szyby,</w:t>
      </w:r>
      <w:r w:rsidR="00860C55">
        <w:t xml:space="preserve"> wspomaganie kierownicy,</w:t>
      </w:r>
      <w:r>
        <w:t xml:space="preserve"> </w:t>
      </w:r>
      <w:r w:rsidR="004C13C0">
        <w:t>poduszki powietrzne: czołowe i boczne dla kierowcy i pasażera, kolanowe dla kierowcy,</w:t>
      </w:r>
      <w:r w:rsidR="008D7BBD">
        <w:t xml:space="preserve"> </w:t>
      </w:r>
      <w:r w:rsidR="00860C55">
        <w:t xml:space="preserve">DAB+ cyfrowy odbiór stacji radiowych, </w:t>
      </w:r>
      <w:r w:rsidR="004C13C0">
        <w:t xml:space="preserve">czujnik parkowania, kamera cofania, </w:t>
      </w:r>
      <w:r>
        <w:t xml:space="preserve"> </w:t>
      </w:r>
      <w:r w:rsidR="00463684">
        <w:t>elektryczne lusterka,</w:t>
      </w:r>
      <w:r w:rsidR="008D7BBD">
        <w:t xml:space="preserve"> wielofunkcyjna kierownica,</w:t>
      </w:r>
      <w:r w:rsidR="00463684">
        <w:t xml:space="preserve"> alarm, </w:t>
      </w:r>
      <w:r>
        <w:t>2 piloty z kluczykiem.</w:t>
      </w:r>
    </w:p>
    <w:p w:rsidR="00733AC4" w:rsidRPr="00946F41" w:rsidRDefault="00733AC4" w:rsidP="00733AC4">
      <w:pPr>
        <w:spacing w:after="0" w:line="240" w:lineRule="auto"/>
        <w:jc w:val="both"/>
      </w:pPr>
    </w:p>
    <w:p w:rsidR="00733AC4" w:rsidRPr="00946F41" w:rsidRDefault="00733AC4" w:rsidP="00733AC4">
      <w:pPr>
        <w:spacing w:after="0" w:line="240" w:lineRule="auto"/>
        <w:jc w:val="both"/>
      </w:pPr>
      <w:r w:rsidRPr="00946F41">
        <w:rPr>
          <w:b/>
          <w:u w:val="single"/>
        </w:rPr>
        <w:t>2. Zakres ubezpieczenia AC</w:t>
      </w:r>
      <w:r w:rsidRPr="00946F41">
        <w:t xml:space="preserve"> – serwisowy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rPr>
          <w:b/>
          <w:u w:val="single"/>
        </w:rPr>
        <w:t>3. Zakres ubezpieczenia NNW</w:t>
      </w:r>
      <w:r w:rsidRPr="00946F41">
        <w:rPr>
          <w:b/>
        </w:rPr>
        <w:t xml:space="preserve"> </w:t>
      </w:r>
      <w:r w:rsidRPr="00946F41">
        <w:t>– min. 10 tys. zł.</w:t>
      </w:r>
    </w:p>
    <w:p w:rsidR="00733AC4" w:rsidRPr="00946F41" w:rsidRDefault="00733AC4" w:rsidP="00733AC4">
      <w:pPr>
        <w:spacing w:after="0" w:line="240" w:lineRule="auto"/>
        <w:jc w:val="both"/>
      </w:pPr>
      <w:r w:rsidRPr="00946F41">
        <w:rPr>
          <w:b/>
          <w:u w:val="single"/>
        </w:rPr>
        <w:t>4. Zakres ubezpieczenia Pomoc</w:t>
      </w:r>
      <w:r w:rsidRPr="00946F41">
        <w:t xml:space="preserve"> – zakres podstawowy – wymagania minimalne to:</w:t>
      </w:r>
    </w:p>
    <w:p w:rsidR="00733AC4" w:rsidRPr="00946F41" w:rsidRDefault="00733AC4" w:rsidP="00733AC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Naprawa ubezpieczonego pojazdu na miejscu zdarzenia w przypadku jego unieruchomienia wskutek wypadku polegającego na zdarzeniu z innym pojazdem, w tym dojazd pomocy drogowej oraz robocizny. </w:t>
      </w:r>
    </w:p>
    <w:p w:rsidR="00733AC4" w:rsidRPr="00946F41" w:rsidRDefault="00733AC4" w:rsidP="00733AC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Holowanie ubezpieczonego pojazdu w przypadku jego unieruchomienia wskutek wypadku polegającego na zdarzeniu z innym pojazdem, lub jeżeli naprawa jest nie możliwa na miejscu zdarzenia. Holowanie w wybrane przez ubezpieczonego miejsce na odległość do 150 km bądź większą od miejsca zdarzenia z możliwością dalszego holowania na koszt ubezpieczonego. </w:t>
      </w:r>
      <w:r w:rsidRPr="00946F41">
        <w:br/>
        <w:t>W przypadku zaistnienia zdarzenia poza godzinami pracy warsztatu organizacja i koszt parkowania ubezpieczonego pojazdu do dnia, w którym możliwe będzie jego dalsze holowanie do warsztatu.</w:t>
      </w:r>
    </w:p>
    <w:p w:rsidR="00733AC4" w:rsidRPr="00946F41" w:rsidRDefault="00733AC4" w:rsidP="00733AC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Wynajem pojazdu zastępczego w razie wypadku, awarii lub kradzieży,  gdy naprawa lub odzyskanie pojazdu nie jest możliwe w dniu zdarzenia. Pojazd powinien być tej samej klasy </w:t>
      </w:r>
      <w:r w:rsidRPr="00946F41">
        <w:br/>
        <w:t>co pojazd ubezpieczony. Wynajem samochodu zastępczego w terminie max. trzech dni od dnia wystąpienia zdarzenia.</w:t>
      </w:r>
    </w:p>
    <w:p w:rsidR="00733AC4" w:rsidRPr="00946F41" w:rsidRDefault="00733AC4" w:rsidP="00733AC4">
      <w:pPr>
        <w:numPr>
          <w:ilvl w:val="0"/>
          <w:numId w:val="1"/>
        </w:numPr>
        <w:spacing w:after="0" w:line="240" w:lineRule="auto"/>
        <w:jc w:val="both"/>
      </w:pPr>
      <w:r w:rsidRPr="00946F41">
        <w:t>Transport ubezpieczonych do warsztatu, do którego holowany jest ubezpieczony pojazd unieruchomiony wskutek wypadku, awarii do 150 km.</w:t>
      </w:r>
    </w:p>
    <w:p w:rsidR="00733AC4" w:rsidRPr="00466E7C" w:rsidRDefault="00733AC4" w:rsidP="00733AC4">
      <w:pPr>
        <w:numPr>
          <w:ilvl w:val="0"/>
          <w:numId w:val="1"/>
        </w:numPr>
        <w:spacing w:after="0" w:line="240" w:lineRule="auto"/>
        <w:jc w:val="both"/>
      </w:pPr>
      <w:r w:rsidRPr="00946F41">
        <w:t>Usługa informacyjna dla ubezpieczonych dotycząca: postępowania w razie wypadku lub kradzieży ubezpieczonego pojazdu, telefonów pomocy drogowej, sieci warsztatów, możliwość wynajmu pojazdu zastępczego.</w:t>
      </w:r>
    </w:p>
    <w:p w:rsidR="00733AC4" w:rsidRDefault="00733AC4" w:rsidP="003B5664">
      <w:pPr>
        <w:spacing w:after="0" w:line="240" w:lineRule="auto"/>
        <w:jc w:val="both"/>
        <w:rPr>
          <w:b/>
          <w:color w:val="00B0F0"/>
          <w:lang w:val="en-US"/>
        </w:rPr>
      </w:pPr>
    </w:p>
    <w:p w:rsidR="003B5664" w:rsidRPr="00946F41" w:rsidRDefault="003B5664" w:rsidP="003B5664">
      <w:pPr>
        <w:spacing w:after="0" w:line="240" w:lineRule="auto"/>
        <w:jc w:val="both"/>
        <w:rPr>
          <w:b/>
          <w:color w:val="00B0F0"/>
          <w:lang w:val="en-US"/>
        </w:rPr>
      </w:pPr>
      <w:r w:rsidRPr="00946F41">
        <w:rPr>
          <w:b/>
          <w:color w:val="00B0F0"/>
          <w:lang w:val="en-US"/>
        </w:rPr>
        <w:t>I</w:t>
      </w:r>
      <w:r w:rsidR="00733AC4">
        <w:rPr>
          <w:b/>
          <w:color w:val="00B0F0"/>
          <w:lang w:val="en-US"/>
        </w:rPr>
        <w:t>I</w:t>
      </w:r>
      <w:r w:rsidRPr="00946F41">
        <w:rPr>
          <w:b/>
          <w:color w:val="00B0F0"/>
          <w:lang w:val="en-US"/>
        </w:rPr>
        <w:t>. SKODA OCTAVIA 1.5 TSI ACT AMBITION</w:t>
      </w:r>
    </w:p>
    <w:p w:rsidR="003B5664" w:rsidRPr="00946F41" w:rsidRDefault="003B5664" w:rsidP="003B5664">
      <w:pPr>
        <w:spacing w:after="0" w:line="240" w:lineRule="auto"/>
        <w:jc w:val="both"/>
        <w:rPr>
          <w:b/>
          <w:u w:val="single"/>
        </w:rPr>
      </w:pPr>
      <w:r w:rsidRPr="00946F41">
        <w:rPr>
          <w:b/>
          <w:u w:val="single"/>
        </w:rPr>
        <w:t>1. Dane pojazdu do ubezpieczenia OC: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Marka: Skoda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Model: Octavia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Typ: sedan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Rok produkcji: 2019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Data pierwszej rejestracji: 29.11.2019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Pojemność/Moc (KW): 1498 cm³/ 110 KW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Przebieg</w:t>
      </w:r>
      <w:r w:rsidRPr="0065789D">
        <w:t xml:space="preserve">: </w:t>
      </w:r>
      <w:r w:rsidR="00046058">
        <w:t>113905</w:t>
      </w:r>
      <w:r w:rsidRPr="0065789D">
        <w:t xml:space="preserve"> km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Użytkowany: </w:t>
      </w:r>
      <w:r w:rsidR="00E46FBB">
        <w:t>Słupsk</w:t>
      </w:r>
    </w:p>
    <w:p w:rsidR="003B5664" w:rsidRPr="00946F41" w:rsidRDefault="003B5664" w:rsidP="003B5664">
      <w:pPr>
        <w:spacing w:after="0" w:line="240" w:lineRule="auto"/>
        <w:jc w:val="both"/>
        <w:rPr>
          <w:color w:val="FF0000"/>
        </w:rPr>
      </w:pPr>
      <w:r w:rsidRPr="00946F41">
        <w:t xml:space="preserve">Nr rejestracyjny: GD </w:t>
      </w:r>
      <w:r>
        <w:t>445US</w:t>
      </w:r>
    </w:p>
    <w:p w:rsidR="003B5664" w:rsidRPr="00466E7C" w:rsidRDefault="003B5664" w:rsidP="003B5664">
      <w:pPr>
        <w:shd w:val="clear" w:color="auto" w:fill="FFFFFF"/>
        <w:spacing w:after="0" w:line="240" w:lineRule="auto"/>
        <w:jc w:val="both"/>
      </w:pPr>
      <w:r w:rsidRPr="00466E7C">
        <w:lastRenderedPageBreak/>
        <w:t xml:space="preserve">Wyposażenie: </w:t>
      </w:r>
      <w:r w:rsidRPr="00466E7C">
        <w:rPr>
          <w:rFonts w:eastAsia="Times New Roman"/>
          <w:lang w:eastAsia="pl-PL"/>
        </w:rPr>
        <w:t>ABS, ESP,</w:t>
      </w:r>
      <w:r w:rsidRPr="00466E7C">
        <w:t xml:space="preserve"> </w:t>
      </w:r>
      <w:r w:rsidRPr="00466E7C">
        <w:rPr>
          <w:rFonts w:eastAsia="Times New Roman"/>
          <w:lang w:eastAsia="pl-PL"/>
        </w:rPr>
        <w:t>ASR, EDS, MSR, klimatyzacja, centralny zamek, elektryczne szyby, wspomaganie kierownicy, poduszki powietrzne: czołowe i boczne dla kierowcy i pasażera, kolanowe dla kierowcy, kurtyny powietrzne, czujnik parkowania, elektryczne lusterka, radio, CD, gniazdo AUX</w:t>
      </w:r>
      <w:r w:rsidRPr="00466E7C">
        <w:t>,SD, USB, MP3</w:t>
      </w:r>
      <w:r w:rsidRPr="00466E7C">
        <w:rPr>
          <w:rFonts w:eastAsia="Times New Roman"/>
          <w:lang w:eastAsia="pl-PL"/>
        </w:rPr>
        <w:t>, czujnik parkowania, wielofunkcyjna kierownica</w:t>
      </w:r>
      <w:r w:rsidRPr="00466E7C">
        <w:t>, autoalarm, immobiliser, blokada kierownicy, 2 piloty z kluczykiem.</w:t>
      </w:r>
    </w:p>
    <w:p w:rsidR="003B5664" w:rsidRPr="00946F41" w:rsidRDefault="003B5664" w:rsidP="003B5664">
      <w:pPr>
        <w:shd w:val="clear" w:color="auto" w:fill="FFFFFF"/>
        <w:spacing w:after="0" w:line="240" w:lineRule="auto"/>
        <w:jc w:val="both"/>
        <w:rPr>
          <w:rFonts w:eastAsia="Times New Roman"/>
          <w:color w:val="313D4F"/>
          <w:lang w:eastAsia="pl-PL"/>
        </w:rPr>
      </w:pP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2. Zakres ubezpieczenia AC</w:t>
      </w:r>
      <w:r w:rsidRPr="00946F41">
        <w:t xml:space="preserve"> – serwisowy</w:t>
      </w:r>
    </w:p>
    <w:p w:rsidR="003B5664" w:rsidRPr="00946F41" w:rsidRDefault="003B5664" w:rsidP="003B5664">
      <w:pPr>
        <w:spacing w:after="0" w:line="240" w:lineRule="auto"/>
        <w:jc w:val="both"/>
        <w:rPr>
          <w:b/>
          <w:u w:val="single"/>
        </w:rPr>
      </w:pPr>
      <w:r w:rsidRPr="00946F41">
        <w:rPr>
          <w:b/>
          <w:u w:val="single"/>
        </w:rPr>
        <w:t>3. Zakres ubezpieczenia NNW</w:t>
      </w:r>
      <w:r w:rsidRPr="00946F41">
        <w:rPr>
          <w:b/>
        </w:rPr>
        <w:t xml:space="preserve"> </w:t>
      </w:r>
      <w:r w:rsidRPr="00946F41">
        <w:t xml:space="preserve">– min. 10 tys. zł. 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4. Zakres ubezpieczenia pomocy drogowej</w:t>
      </w:r>
      <w:r w:rsidRPr="00946F41">
        <w:rPr>
          <w:b/>
        </w:rPr>
        <w:t xml:space="preserve"> </w:t>
      </w:r>
      <w:r w:rsidRPr="00946F41">
        <w:t>– zakres podstawowy – wymagania minimalne to: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 xml:space="preserve">Naprawa ubezpieczonego pojazdu na miejscu zdarzenia w przypadku jego unieruchomienia wskutek wypadku polegającego na zdarzeniu z innym pojazdem, w tym dojazd pomocy drogowej oraz robocizny. 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Holowanie ubezpieczonego pojazdu w przypadku jego unieruchomienia wskutek wypadku polegającego na zdarzeniu z innym pojazdem, lub jeżeli naprawa jest nie możliwa na miejscu zdarzenia. Holowanie w wybrane przez ubezpieczonego miejsce na odległość do 150 km bądź większą od miejsca zdarzenia z możliwością dalszego holowania na koszt ubezpieczonego. W przypadku zaistnienia zdarzenia poza godzinami pracy warsztatu organizacja i koszt parkowania ubezpieczonego pojazdu do dnia, w którym możliwe będzie jego dalsze holowanie do warsztatu.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Wynajem pojazdu zastępczego w razie wypadku, awarii lub kradzieży,  gdy naprawa lub odzyskanie pojazdu nie jest możliwe w dniu zdarzenia. Pojazd powinien być tej samej klasy co pojazd ubezpieczony. Wynajem samochodu zastępczego w terminie max. trzech dni od dnia wystąpienia zdarzenia.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Transport ubezpieczonych do warsztatu, do którego holowany jest ubezpieczony pojazd unieruchomiony wskutek wypadku, awarii do 150 km.</w:t>
      </w:r>
    </w:p>
    <w:p w:rsidR="003B5664" w:rsidRPr="00466E7C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Usługa informacyjna dla ubezpieczonych dotycząca: postępowania w razie wypadku lub kradzieży ubezpieczonego pojazdu, telefonów pomocy drogowej, sieci warsztatów, możliwość wynajmu pojazdu zastępczego.</w:t>
      </w:r>
    </w:p>
    <w:p w:rsidR="003B5664" w:rsidRDefault="003B5664" w:rsidP="003B5664">
      <w:pPr>
        <w:spacing w:after="0" w:line="240" w:lineRule="auto"/>
        <w:jc w:val="both"/>
        <w:rPr>
          <w:b/>
          <w:color w:val="00B0F0"/>
        </w:rPr>
      </w:pPr>
    </w:p>
    <w:p w:rsidR="003B5664" w:rsidRPr="00946F41" w:rsidRDefault="003B5664" w:rsidP="003B5664">
      <w:pPr>
        <w:spacing w:after="0" w:line="240" w:lineRule="auto"/>
        <w:jc w:val="both"/>
        <w:rPr>
          <w:b/>
          <w:color w:val="00B0F0"/>
        </w:rPr>
      </w:pPr>
      <w:r w:rsidRPr="00946F41">
        <w:rPr>
          <w:b/>
          <w:color w:val="00B0F0"/>
        </w:rPr>
        <w:t>I</w:t>
      </w:r>
      <w:r w:rsidR="00733AC4">
        <w:rPr>
          <w:b/>
          <w:color w:val="00B0F0"/>
        </w:rPr>
        <w:t>I</w:t>
      </w:r>
      <w:r w:rsidRPr="00946F41">
        <w:rPr>
          <w:b/>
          <w:color w:val="00B0F0"/>
        </w:rPr>
        <w:t>I. SKODA SUPERB</w:t>
      </w:r>
    </w:p>
    <w:p w:rsidR="003B5664" w:rsidRPr="00946F41" w:rsidRDefault="003B5664" w:rsidP="003B5664">
      <w:pPr>
        <w:spacing w:after="0" w:line="240" w:lineRule="auto"/>
        <w:jc w:val="both"/>
        <w:rPr>
          <w:b/>
          <w:u w:val="single"/>
        </w:rPr>
      </w:pPr>
      <w:r w:rsidRPr="00946F41">
        <w:rPr>
          <w:b/>
          <w:u w:val="single"/>
        </w:rPr>
        <w:t>1. Dane pojazdu do ubezpieczenia OC: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Marka: Skoda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Model: </w:t>
      </w:r>
      <w:proofErr w:type="spellStart"/>
      <w:r w:rsidRPr="00946F41">
        <w:t>Superb</w:t>
      </w:r>
      <w:proofErr w:type="spellEnd"/>
      <w:r w:rsidRPr="00946F41">
        <w:t xml:space="preserve"> 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Typ: sedan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Rok produkcji: 2018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Data pierwszej rejestracji: 03.12.2018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Pojemność/Moc (KW): 1498 cm³/ 110 KW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Przebieg: </w:t>
      </w:r>
      <w:r>
        <w:t>1</w:t>
      </w:r>
      <w:r w:rsidR="00046058">
        <w:t>24593</w:t>
      </w:r>
      <w:r w:rsidRPr="0065789D">
        <w:t xml:space="preserve"> km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Użytkowany: Gdańsk</w:t>
      </w:r>
    </w:p>
    <w:p w:rsidR="003B5664" w:rsidRPr="00946F41" w:rsidRDefault="003B5664" w:rsidP="003B5664">
      <w:pPr>
        <w:spacing w:after="0" w:line="240" w:lineRule="auto"/>
        <w:jc w:val="both"/>
        <w:rPr>
          <w:color w:val="FF0000"/>
        </w:rPr>
      </w:pPr>
      <w:r w:rsidRPr="00946F41">
        <w:t xml:space="preserve">Nr rejestracyjny: GD </w:t>
      </w:r>
      <w:r>
        <w:t>202 SR</w:t>
      </w:r>
    </w:p>
    <w:p w:rsidR="003B5664" w:rsidRPr="00466E7C" w:rsidRDefault="003B5664" w:rsidP="003B5664">
      <w:pPr>
        <w:shd w:val="clear" w:color="auto" w:fill="FFFFFF"/>
        <w:spacing w:after="0" w:line="240" w:lineRule="auto"/>
        <w:jc w:val="both"/>
      </w:pPr>
      <w:r w:rsidRPr="00466E7C">
        <w:t xml:space="preserve">Wyposażenie: </w:t>
      </w:r>
      <w:r w:rsidRPr="00466E7C">
        <w:rPr>
          <w:rFonts w:eastAsia="Times New Roman"/>
          <w:lang w:eastAsia="pl-PL"/>
        </w:rPr>
        <w:t>ABS, ESP,</w:t>
      </w:r>
      <w:r w:rsidRPr="00466E7C">
        <w:t xml:space="preserve"> </w:t>
      </w:r>
      <w:r w:rsidRPr="00466E7C">
        <w:rPr>
          <w:rFonts w:eastAsia="Times New Roman"/>
          <w:lang w:eastAsia="pl-PL"/>
        </w:rPr>
        <w:t>ASR, EDS, MSR, klimatyzacja, centralny zamek, elektryczne szyby, wspomaganie kierownicy, poduszki powietrzne: czołowe i boczne dla kierowcy i pasażera, kolanowe dla kierowcy, kurtyny powietrzne, czujnik parkowania, elektryczne lusterka, radio, CD, gniazdo AUX</w:t>
      </w:r>
      <w:r w:rsidRPr="00466E7C">
        <w:t>,SD, USB, MP3</w:t>
      </w:r>
      <w:r w:rsidRPr="00466E7C">
        <w:rPr>
          <w:rFonts w:eastAsia="Times New Roman"/>
          <w:lang w:eastAsia="pl-PL"/>
        </w:rPr>
        <w:t>, czujnik parkowania, wielofunkcyjna kierownica</w:t>
      </w:r>
      <w:r w:rsidRPr="00466E7C">
        <w:t>, autoalarm, immobiliser, blokada kierownicy, 2 piloty z kluczykiem.</w:t>
      </w:r>
    </w:p>
    <w:p w:rsidR="003B5664" w:rsidRPr="00946F41" w:rsidRDefault="003B5664" w:rsidP="003B5664">
      <w:pPr>
        <w:shd w:val="clear" w:color="auto" w:fill="FFFFFF"/>
        <w:spacing w:after="0" w:line="240" w:lineRule="auto"/>
        <w:jc w:val="both"/>
        <w:rPr>
          <w:rFonts w:eastAsia="Times New Roman"/>
          <w:color w:val="313D4F"/>
          <w:lang w:eastAsia="pl-PL"/>
        </w:rPr>
      </w:pP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2. Zakres ubezpieczenia AC</w:t>
      </w:r>
      <w:r w:rsidRPr="00946F41">
        <w:t xml:space="preserve"> – serwisowy</w:t>
      </w:r>
    </w:p>
    <w:p w:rsidR="003B5664" w:rsidRPr="00946F41" w:rsidRDefault="003B5664" w:rsidP="003B5664">
      <w:pPr>
        <w:spacing w:after="0" w:line="240" w:lineRule="auto"/>
        <w:jc w:val="both"/>
        <w:rPr>
          <w:b/>
          <w:u w:val="single"/>
        </w:rPr>
      </w:pPr>
      <w:r w:rsidRPr="00946F41">
        <w:rPr>
          <w:b/>
          <w:u w:val="single"/>
        </w:rPr>
        <w:t>3. Zakres ubezpieczenia NNW</w:t>
      </w:r>
      <w:r w:rsidRPr="00946F41">
        <w:rPr>
          <w:b/>
        </w:rPr>
        <w:t xml:space="preserve"> </w:t>
      </w:r>
      <w:r w:rsidRPr="00946F41">
        <w:t xml:space="preserve">– min. 10 tys. zł. 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4. Zakres ubezpieczenia pomocy drogowej</w:t>
      </w:r>
      <w:r w:rsidRPr="00946F41">
        <w:rPr>
          <w:b/>
        </w:rPr>
        <w:t xml:space="preserve"> </w:t>
      </w:r>
      <w:r w:rsidRPr="00946F41">
        <w:t>– zakres podstawowy – wymagania minimalne to: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lastRenderedPageBreak/>
        <w:t xml:space="preserve">Naprawa ubezpieczonego pojazdu na miejscu zdarzenia w przypadku jego unieruchomienia wskutek wypadku polegającego na zdarzeniu z innym pojazdem, w tym dojazd pomocy drogowej oraz robocizny. 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Holowanie ubezpieczonego pojazdu w przypadku jego unieruchomienia wskutek wypadku polegającego na zdarzeniu z innym pojazdem, lub jeżeli naprawa jest nie możliwa na miejscu zdarzenia. Holowanie w wybrane przez ubezpieczonego miejsce na odległość do 150 km bądź większą od miejsca zdarzenia z możliwością dalszego holowania na koszt ubezpieczonego. W przypadku zaistnienia zdarzenia poza godzinami pracy warsztatu organizacja i koszt parkowania ubezpieczonego pojazdu do dnia, w którym możliwe będzie jego dalsze holowanie do warsztatu.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Wynajem pojazdu zastępczego w razie wypadku, awarii lub kradzieży,  gdy naprawa lub odzyskanie pojazdu nie jest możliwe w dniu zdarzenia. Pojazd powinien być tej samej klasy co pojazd ubezpieczony. Wynajem samochodu zastępczego w terminie max. trzech dni od dnia wystąpienia zdarzenia.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Transport ubezpieczonych do warsztatu, do którego holowany jest ubezpieczony pojazd unieruchomiony wskutek wypadku, awarii do 150 km.</w:t>
      </w:r>
    </w:p>
    <w:p w:rsidR="003B5664" w:rsidRPr="00946F41" w:rsidRDefault="003B5664" w:rsidP="003B5664">
      <w:pPr>
        <w:numPr>
          <w:ilvl w:val="0"/>
          <w:numId w:val="2"/>
        </w:numPr>
        <w:spacing w:after="0" w:line="240" w:lineRule="auto"/>
        <w:jc w:val="both"/>
      </w:pPr>
      <w:r w:rsidRPr="00946F41">
        <w:t>Usługa informacyjna dla ubezpieczonych dotycząca: postępowania w razie wypadku lub kradzieży ubezpieczonego pojazdu, telefonów pomocy drogowej, sieci warsztatów, możliwość wynajmu pojazdu zastępczego.</w:t>
      </w:r>
    </w:p>
    <w:p w:rsidR="003B5664" w:rsidRDefault="003B5664" w:rsidP="003B5664">
      <w:pPr>
        <w:spacing w:after="0" w:line="240" w:lineRule="auto"/>
        <w:jc w:val="both"/>
        <w:rPr>
          <w:b/>
          <w:color w:val="00B0F0"/>
        </w:rPr>
      </w:pPr>
    </w:p>
    <w:p w:rsidR="003B5664" w:rsidRPr="00946F41" w:rsidRDefault="003B5664" w:rsidP="003B5664">
      <w:pPr>
        <w:spacing w:after="0" w:line="240" w:lineRule="auto"/>
        <w:jc w:val="both"/>
        <w:rPr>
          <w:b/>
          <w:color w:val="00B0F0"/>
        </w:rPr>
      </w:pPr>
      <w:r w:rsidRPr="00946F41">
        <w:rPr>
          <w:b/>
          <w:color w:val="00B0F0"/>
        </w:rPr>
        <w:t>I</w:t>
      </w:r>
      <w:r w:rsidR="00733AC4">
        <w:rPr>
          <w:b/>
          <w:color w:val="00B0F0"/>
        </w:rPr>
        <w:t>V</w:t>
      </w:r>
      <w:r w:rsidRPr="00946F41">
        <w:rPr>
          <w:b/>
          <w:color w:val="00B0F0"/>
        </w:rPr>
        <w:t xml:space="preserve">. SKODA OCTAVIA III 2013 </w:t>
      </w:r>
    </w:p>
    <w:p w:rsidR="003B5664" w:rsidRPr="00946F41" w:rsidRDefault="003B5664" w:rsidP="003B5664">
      <w:pPr>
        <w:spacing w:after="0" w:line="240" w:lineRule="auto"/>
        <w:jc w:val="both"/>
        <w:rPr>
          <w:b/>
          <w:u w:val="single"/>
        </w:rPr>
      </w:pPr>
      <w:r w:rsidRPr="00946F41">
        <w:rPr>
          <w:b/>
          <w:u w:val="single"/>
        </w:rPr>
        <w:t>1. Dane pojazdu do ubezpieczenia OC:</w:t>
      </w:r>
    </w:p>
    <w:p w:rsidR="003B5664" w:rsidRPr="00946F41" w:rsidRDefault="003B5664" w:rsidP="003B5664">
      <w:pPr>
        <w:spacing w:after="0" w:line="240" w:lineRule="auto"/>
        <w:jc w:val="both"/>
        <w:rPr>
          <w:lang w:val="en-US"/>
        </w:rPr>
      </w:pPr>
      <w:proofErr w:type="spellStart"/>
      <w:r w:rsidRPr="00946F41">
        <w:rPr>
          <w:lang w:val="en-US"/>
        </w:rPr>
        <w:t>Marka</w:t>
      </w:r>
      <w:proofErr w:type="spellEnd"/>
      <w:r w:rsidRPr="00946F41">
        <w:rPr>
          <w:lang w:val="en-US"/>
        </w:rPr>
        <w:t xml:space="preserve">: Skoda </w:t>
      </w:r>
    </w:p>
    <w:p w:rsidR="003B5664" w:rsidRPr="00946F41" w:rsidRDefault="003B5664" w:rsidP="003B5664">
      <w:pPr>
        <w:spacing w:after="0" w:line="240" w:lineRule="auto"/>
        <w:jc w:val="both"/>
        <w:rPr>
          <w:lang w:val="en-US"/>
        </w:rPr>
      </w:pPr>
      <w:r w:rsidRPr="00946F41">
        <w:rPr>
          <w:lang w:val="en-US"/>
        </w:rPr>
        <w:t xml:space="preserve">Model: Octavia III </w:t>
      </w:r>
    </w:p>
    <w:p w:rsidR="003B5664" w:rsidRPr="00946F41" w:rsidRDefault="003B5664" w:rsidP="003B5664">
      <w:pPr>
        <w:spacing w:after="0" w:line="240" w:lineRule="auto"/>
        <w:jc w:val="both"/>
        <w:rPr>
          <w:lang w:val="en-US"/>
        </w:rPr>
      </w:pPr>
      <w:proofErr w:type="spellStart"/>
      <w:r w:rsidRPr="00946F41">
        <w:rPr>
          <w:lang w:val="en-US"/>
        </w:rPr>
        <w:t>Typ</w:t>
      </w:r>
      <w:proofErr w:type="spellEnd"/>
      <w:r w:rsidRPr="00946F41">
        <w:rPr>
          <w:lang w:val="en-US"/>
        </w:rPr>
        <w:t>: Octavia 1.4 TSI Ambition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Rok produkcji: 2013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Data pierwszej rejestracji: 27.12.2013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Pojemność/Moc (KW): 1395 cm³/ 103 KW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Przebieg: </w:t>
      </w:r>
      <w:r w:rsidR="00046058">
        <w:t>310223</w:t>
      </w:r>
      <w:r w:rsidRPr="00AF1B57">
        <w:t xml:space="preserve"> km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Użytkowany: Tczew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Nr rejestracyjny: GD 060 GM</w:t>
      </w:r>
    </w:p>
    <w:p w:rsidR="003B5664" w:rsidRDefault="003B5664" w:rsidP="003B5664">
      <w:pPr>
        <w:spacing w:after="0" w:line="240" w:lineRule="auto"/>
        <w:jc w:val="both"/>
      </w:pPr>
      <w:r w:rsidRPr="00946F41">
        <w:t xml:space="preserve">Wyposażenie: ESP, ABS, ASR, MSR, HBA, EBV, EDS, DSR, TSA, CBC, poduszki powietrzne, kurtyny powietrzne. immobiliser, alarm, centralny zamek, czujnik parkowania, radio z CD/MP3, </w:t>
      </w:r>
      <w:r w:rsidRPr="00946F41">
        <w:br/>
        <w:t>2 piloty z kluczykiem.</w:t>
      </w:r>
    </w:p>
    <w:p w:rsidR="003B5664" w:rsidRPr="00946F41" w:rsidRDefault="003B5664" w:rsidP="003B5664">
      <w:pPr>
        <w:spacing w:after="0" w:line="240" w:lineRule="auto"/>
        <w:jc w:val="both"/>
      </w:pP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2. Zakres ubezpieczenia AC</w:t>
      </w:r>
      <w:r w:rsidRPr="00946F41">
        <w:t xml:space="preserve"> – serwisowy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3. Zakres ubezpieczenia NNW</w:t>
      </w:r>
      <w:r w:rsidRPr="00946F41">
        <w:rPr>
          <w:b/>
        </w:rPr>
        <w:t xml:space="preserve"> </w:t>
      </w:r>
      <w:r w:rsidRPr="00946F41">
        <w:t>– min. 10 tys. zł.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4. Zakres ubezpieczenia Pomoc</w:t>
      </w:r>
      <w:r w:rsidRPr="00946F41">
        <w:t xml:space="preserve"> zakres podstawowy – wymagania minimalne to: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Naprawa ubezpieczonego pojazdu na miejscu zdarzenia w przypadku jego unieruchomienia wskutek wypadku polegającego na zdarzeniu z innym pojazdem, w tym dojazd pomocy drogowej oraz robocizny. 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Holowanie ubezpieczonego pojazdu w przypadku jego unieruchomienia wskutek wypadku polegającego na zdarzeniu z innym pojazdem, lub jeżeli naprawa jest nie możliwa na miejscu zdarzenia. Holowanie w wybrane przez ubezpieczonego miejsce na odległość do 150 km bądź większą od miejsca zdarzenia z możliwością dalszego holowania na koszt ubezpieczonego. </w:t>
      </w:r>
      <w:r w:rsidRPr="00946F41">
        <w:br/>
        <w:t>W przypadku zaistnienia zdarzenia poza godzinami pracy warsztatu organizacja i koszt parkowania ubezpieczonego pojazdu do dnia, w którym możliwe będzie jego dalsze holowanie do warsztatu.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Wynajem pojazdu zastępczego w razie wypadku, awarii lub kradzieży, gdy naprawa </w:t>
      </w:r>
      <w:r w:rsidRPr="00946F41">
        <w:br/>
        <w:t xml:space="preserve">lub odzyskanie pojazdu nie jest możliwe w dniu zdarzenia. Pojazd powinien być tej samej klasy </w:t>
      </w:r>
      <w:r w:rsidRPr="00946F41">
        <w:lastRenderedPageBreak/>
        <w:t>co pojazd ubezpieczony. Wynajem samochodu zastępczego w terminie max. trzech dni od dnia wystąpienia zdarzenia.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>Transport ubezpieczonych do warsztatu, do którego holowany jest ubezpieczony pojazd unieruchomiony wskutek wypadku, awarii do 150 km.</w:t>
      </w:r>
    </w:p>
    <w:p w:rsidR="00463684" w:rsidRPr="0003263E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Usługa informacyjna dla ubezpieczonych dotycząca: postępowania w razie wypadku </w:t>
      </w:r>
      <w:r w:rsidRPr="00946F41">
        <w:br/>
        <w:t>lub kradzieży ubezpieczonego pojazdu, telefonów pomocy drogowej, sieci warsztatów, możliwość wynajmu pojazdu zastępczego.</w:t>
      </w:r>
    </w:p>
    <w:p w:rsidR="003B5664" w:rsidRDefault="003B5664" w:rsidP="003B5664">
      <w:pPr>
        <w:spacing w:after="0" w:line="240" w:lineRule="auto"/>
        <w:jc w:val="both"/>
        <w:rPr>
          <w:b/>
          <w:color w:val="00B0F0"/>
        </w:rPr>
      </w:pPr>
    </w:p>
    <w:p w:rsidR="003B5664" w:rsidRPr="00946F41" w:rsidRDefault="003B5664" w:rsidP="003B5664">
      <w:pPr>
        <w:spacing w:after="0" w:line="240" w:lineRule="auto"/>
        <w:jc w:val="both"/>
        <w:rPr>
          <w:b/>
          <w:color w:val="00B0F0"/>
        </w:rPr>
      </w:pPr>
      <w:r w:rsidRPr="00946F41">
        <w:rPr>
          <w:b/>
          <w:color w:val="00B0F0"/>
        </w:rPr>
        <w:t xml:space="preserve">V. SKODA OCTAVIA III 2014 </w:t>
      </w:r>
    </w:p>
    <w:p w:rsidR="003B5664" w:rsidRPr="00946F41" w:rsidRDefault="003B5664" w:rsidP="003B5664">
      <w:pPr>
        <w:spacing w:after="0" w:line="240" w:lineRule="auto"/>
        <w:jc w:val="both"/>
        <w:rPr>
          <w:b/>
          <w:u w:val="single"/>
        </w:rPr>
      </w:pPr>
      <w:r w:rsidRPr="00946F41">
        <w:rPr>
          <w:b/>
          <w:u w:val="single"/>
        </w:rPr>
        <w:t>1. Dane pojazdu do ubezpieczenia OC: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Marka: Skoda 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Model: Octavia III 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Typ: Octavia 1.4 TSI </w:t>
      </w:r>
      <w:proofErr w:type="spellStart"/>
      <w:r w:rsidRPr="00946F41">
        <w:t>Ambition</w:t>
      </w:r>
      <w:proofErr w:type="spellEnd"/>
    </w:p>
    <w:p w:rsidR="003B5664" w:rsidRPr="00946F41" w:rsidRDefault="003B5664" w:rsidP="003B5664">
      <w:pPr>
        <w:spacing w:after="0" w:line="240" w:lineRule="auto"/>
        <w:jc w:val="both"/>
      </w:pPr>
      <w:r w:rsidRPr="00946F41">
        <w:t>Rok produkcji: 2014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Data pierwszej rejestracji: 17.12.2014</w:t>
      </w:r>
    </w:p>
    <w:p w:rsidR="003B5664" w:rsidRPr="00946F41" w:rsidRDefault="003B5664" w:rsidP="003B5664">
      <w:pPr>
        <w:tabs>
          <w:tab w:val="left" w:pos="6432"/>
        </w:tabs>
        <w:spacing w:after="0" w:line="240" w:lineRule="auto"/>
        <w:jc w:val="both"/>
      </w:pPr>
      <w:r w:rsidRPr="00946F41">
        <w:t>Pojemność/Moc (KW): 1 395 cm³/ 103KW</w:t>
      </w:r>
      <w:r w:rsidRPr="00946F41">
        <w:tab/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 xml:space="preserve">Przebieg: </w:t>
      </w:r>
      <w:r w:rsidR="00046058">
        <w:t>234760</w:t>
      </w:r>
      <w:r w:rsidRPr="0065789D">
        <w:t xml:space="preserve"> </w:t>
      </w:r>
      <w:r>
        <w:t>km</w:t>
      </w:r>
      <w:r w:rsidRPr="00946F41">
        <w:t xml:space="preserve"> 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Użytkowany: Kościerzyna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t>Nr rejestracyjny: GD 853 JL</w:t>
      </w:r>
    </w:p>
    <w:p w:rsidR="003B5664" w:rsidRDefault="003B5664" w:rsidP="003B5664">
      <w:pPr>
        <w:spacing w:after="0" w:line="240" w:lineRule="auto"/>
        <w:jc w:val="both"/>
      </w:pPr>
      <w:r w:rsidRPr="00946F41">
        <w:t xml:space="preserve">Wyposażenie: ESP, ABS, ASR, MSR, HBA, EBV, EDS, DSR, TSA, CBC, poduszki powietrzne, kurtyny powietrzne. immobiliser, alarm, centralny zamek, czujnik parkowania, radio z ekranem dotykowym i obsługą </w:t>
      </w:r>
      <w:proofErr w:type="spellStart"/>
      <w:r w:rsidRPr="00946F41">
        <w:t>mul</w:t>
      </w:r>
      <w:r>
        <w:t>i</w:t>
      </w:r>
      <w:r w:rsidRPr="00946F41">
        <w:t>touch</w:t>
      </w:r>
      <w:proofErr w:type="spellEnd"/>
      <w:r w:rsidRPr="00946F41">
        <w:t>, 2 piloty z kluczykiem.</w:t>
      </w:r>
    </w:p>
    <w:p w:rsidR="003B5664" w:rsidRPr="00946F41" w:rsidRDefault="003B5664" w:rsidP="003B5664">
      <w:pPr>
        <w:spacing w:after="0" w:line="240" w:lineRule="auto"/>
        <w:jc w:val="both"/>
      </w:pP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2. Zakres ubezpieczenia AC</w:t>
      </w:r>
      <w:r w:rsidRPr="00946F41">
        <w:t xml:space="preserve"> – serwisowy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3. Zakres ubezpieczenia NNW</w:t>
      </w:r>
      <w:r w:rsidRPr="00946F41">
        <w:rPr>
          <w:b/>
        </w:rPr>
        <w:t xml:space="preserve"> </w:t>
      </w:r>
      <w:r w:rsidRPr="00946F41">
        <w:t>– min. 10 tys. zł.</w:t>
      </w:r>
    </w:p>
    <w:p w:rsidR="003B5664" w:rsidRPr="00946F41" w:rsidRDefault="003B5664" w:rsidP="003B5664">
      <w:pPr>
        <w:spacing w:after="0" w:line="240" w:lineRule="auto"/>
        <w:jc w:val="both"/>
      </w:pPr>
      <w:r w:rsidRPr="00946F41">
        <w:rPr>
          <w:b/>
          <w:u w:val="single"/>
        </w:rPr>
        <w:t>4. Zakres ubezpieczenia Pomoc</w:t>
      </w:r>
      <w:r w:rsidRPr="00946F41">
        <w:t xml:space="preserve"> – zakres podstawowy – wymagania minimalne to:</w:t>
      </w:r>
      <w:r w:rsidRPr="00946F41">
        <w:br/>
        <w:t xml:space="preserve">Naprawa ubezpieczonego pojazdu na miejscu zdarzenia w przypadku jego unieruchomienia wskutek wypadku polegającego na zdarzeniu z innym pojazdem, w tym dojazd pomocy drogowej oraz robocizny. 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Holowanie ubezpieczonego pojazdu w przypadku jego unieruchomienia wskutek wypadku polegającego na zdarzeniu z innym pojazdem, lub jeżeli naprawa jest nie możliwa na miejscu zdarzenia. Holowanie w wybrane przez ubezpieczonego miejsce na odległość do 150 km bądź większą od miejsca zdarzenia z możliwością dalszego holowania na koszt ubezpieczonego. </w:t>
      </w:r>
      <w:r w:rsidRPr="00946F41">
        <w:br/>
        <w:t>W przypadku zaistnienia zdarzenia poza godzinami pracy warsztatu organizacja i koszt parkowania ubezpieczonego pojazdu do dnia, w którym możliwe będzie jego dalsze holowanie do warsztatu.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Wynajem pojazdu zastępczego w razie wypadku, awarii lub kradzieży, gdy naprawa </w:t>
      </w:r>
      <w:r w:rsidRPr="00946F41">
        <w:br/>
        <w:t>lub odzyskanie pojazdu nie jest możliwe w dniu zdarzenia. Pojazd powinien być tej samej klasy co pojazd ubezpieczony. Wynajem samochodu zastępczego w terminie max. trzech dni od dnia wystąpienia zdarzenia.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>Transport ubezpieczonych do warsztatu, do którego holowany jest ubezpieczony pojazd unieruchomiony wskutek wypadku, awarii do 150 km.</w:t>
      </w:r>
    </w:p>
    <w:p w:rsidR="003B5664" w:rsidRPr="00946F41" w:rsidRDefault="003B5664" w:rsidP="003B5664">
      <w:pPr>
        <w:numPr>
          <w:ilvl w:val="0"/>
          <w:numId w:val="1"/>
        </w:numPr>
        <w:spacing w:after="0" w:line="240" w:lineRule="auto"/>
        <w:jc w:val="both"/>
      </w:pPr>
      <w:r w:rsidRPr="00946F41">
        <w:t xml:space="preserve">Usługa informacyjna dla ubezpieczonych dotycząca: postępowania w razie wypadku </w:t>
      </w:r>
      <w:r w:rsidRPr="00946F41">
        <w:br/>
        <w:t>lub kradzieży ubezpieczonego pojazdu, telefonów pomocy drogowej, sieci warsztatów, możliwość wynajmu pojazdu zastępczego.</w:t>
      </w:r>
    </w:p>
    <w:p w:rsidR="005A3C31" w:rsidRDefault="005A3C31"/>
    <w:p w:rsidR="0003263E" w:rsidRDefault="0003263E" w:rsidP="0003263E">
      <w:pPr>
        <w:spacing w:after="0" w:line="240" w:lineRule="auto"/>
        <w:jc w:val="both"/>
        <w:rPr>
          <w:b/>
          <w:color w:val="00B0F0"/>
        </w:rPr>
      </w:pPr>
    </w:p>
    <w:p w:rsidR="00E46FBB" w:rsidRPr="00466E7C" w:rsidRDefault="00E46FBB" w:rsidP="00733AC4">
      <w:pPr>
        <w:spacing w:after="0" w:line="240" w:lineRule="auto"/>
        <w:ind w:left="720"/>
        <w:jc w:val="both"/>
      </w:pPr>
    </w:p>
    <w:p w:rsidR="00E46FBB" w:rsidRDefault="00E46FBB" w:rsidP="00E46FBB">
      <w:pPr>
        <w:spacing w:after="0" w:line="240" w:lineRule="auto"/>
        <w:jc w:val="both"/>
        <w:rPr>
          <w:b/>
          <w:color w:val="00B0F0"/>
        </w:rPr>
      </w:pPr>
    </w:p>
    <w:p w:rsidR="00E46FBB" w:rsidRDefault="00E46FBB"/>
    <w:sectPr w:rsidR="00E46FBB" w:rsidSect="00037C2D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99" w:rsidRDefault="00C11499">
      <w:pPr>
        <w:spacing w:after="0" w:line="240" w:lineRule="auto"/>
      </w:pPr>
      <w:r>
        <w:separator/>
      </w:r>
    </w:p>
  </w:endnote>
  <w:endnote w:type="continuationSeparator" w:id="0">
    <w:p w:rsidR="00C11499" w:rsidRDefault="00C1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FB" w:rsidRDefault="003B56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4D20FB" w:rsidRDefault="00C11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99" w:rsidRDefault="00C11499">
      <w:pPr>
        <w:spacing w:after="0" w:line="240" w:lineRule="auto"/>
      </w:pPr>
      <w:r>
        <w:separator/>
      </w:r>
    </w:p>
  </w:footnote>
  <w:footnote w:type="continuationSeparator" w:id="0">
    <w:p w:rsidR="00C11499" w:rsidRDefault="00C1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3E" w:rsidRDefault="0003263E" w:rsidP="0003263E">
    <w:pPr>
      <w:pStyle w:val="Nagwek"/>
      <w:jc w:val="right"/>
    </w:pPr>
    <w:r>
      <w:t xml:space="preserve">Załącznik nr </w:t>
    </w:r>
    <w:r w:rsidR="00C52D1D">
      <w:t>3</w:t>
    </w:r>
  </w:p>
  <w:p w:rsidR="0003263E" w:rsidRDefault="00032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745E1"/>
    <w:multiLevelType w:val="multilevel"/>
    <w:tmpl w:val="15AA6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single"/>
      </w:rPr>
    </w:lvl>
  </w:abstractNum>
  <w:abstractNum w:abstractNumId="1" w15:restartNumberingAfterBreak="0">
    <w:nsid w:val="69BD3F11"/>
    <w:multiLevelType w:val="hybridMultilevel"/>
    <w:tmpl w:val="63F64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64"/>
    <w:rsid w:val="0003263E"/>
    <w:rsid w:val="00046058"/>
    <w:rsid w:val="00073632"/>
    <w:rsid w:val="000D65AD"/>
    <w:rsid w:val="000D6923"/>
    <w:rsid w:val="003B5664"/>
    <w:rsid w:val="00422171"/>
    <w:rsid w:val="00463684"/>
    <w:rsid w:val="004A330B"/>
    <w:rsid w:val="004C13C0"/>
    <w:rsid w:val="004D0897"/>
    <w:rsid w:val="005A3C31"/>
    <w:rsid w:val="00697DDB"/>
    <w:rsid w:val="00733AC4"/>
    <w:rsid w:val="007A4D11"/>
    <w:rsid w:val="008531E9"/>
    <w:rsid w:val="00860C55"/>
    <w:rsid w:val="008D7BBD"/>
    <w:rsid w:val="00915DC8"/>
    <w:rsid w:val="0093300A"/>
    <w:rsid w:val="009817D3"/>
    <w:rsid w:val="00AC003E"/>
    <w:rsid w:val="00C11499"/>
    <w:rsid w:val="00C34CF6"/>
    <w:rsid w:val="00C52D1D"/>
    <w:rsid w:val="00C54B4E"/>
    <w:rsid w:val="00D632A7"/>
    <w:rsid w:val="00E46FBB"/>
    <w:rsid w:val="00E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02692-1BC0-497A-9993-0D689FC0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5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66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CF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6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samochodów</dc:title>
  <dc:subject/>
  <dc:creator>Bogumiła Skok</dc:creator>
  <cp:keywords/>
  <dc:description/>
  <cp:lastModifiedBy>Aneta Barbarowicz</cp:lastModifiedBy>
  <cp:revision>4</cp:revision>
  <cp:lastPrinted>2025-07-07T12:04:00Z</cp:lastPrinted>
  <dcterms:created xsi:type="dcterms:W3CDTF">2025-07-09T14:14:00Z</dcterms:created>
  <dcterms:modified xsi:type="dcterms:W3CDTF">2025-07-10T07:21:00Z</dcterms:modified>
</cp:coreProperties>
</file>