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4C080" w14:textId="77777777" w:rsidR="00D14D83" w:rsidRPr="00D14D83" w:rsidRDefault="00D14D83" w:rsidP="00D14D83">
      <w:pPr>
        <w:pageBreakBefore/>
        <w:widowControl w:val="0"/>
        <w:suppressAutoHyphens/>
        <w:spacing w:after="120" w:line="240" w:lineRule="auto"/>
        <w:ind w:left="709"/>
        <w:jc w:val="right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 w:rsidRPr="00D14D83">
        <w:rPr>
          <w:rFonts w:ascii="Arial" w:eastAsia="SimSun" w:hAnsi="Arial" w:cs="Arial"/>
          <w:b/>
          <w:kern w:val="2"/>
          <w:sz w:val="20"/>
          <w:szCs w:val="20"/>
          <w:lang w:eastAsia="zh-CN" w:bidi="hi-IN"/>
        </w:rPr>
        <w:t>Załącznik nr 1 do CZĘŚCI II</w:t>
      </w:r>
    </w:p>
    <w:p w14:paraId="3BC9A892" w14:textId="71B40442" w:rsidR="00D14D83" w:rsidRPr="00D14D83" w:rsidRDefault="00D14D83" w:rsidP="00D14D83">
      <w:pPr>
        <w:widowControl w:val="0"/>
        <w:numPr>
          <w:ilvl w:val="0"/>
          <w:numId w:val="2"/>
        </w:numPr>
        <w:suppressAutoHyphens/>
        <w:spacing w:after="120" w:line="240" w:lineRule="auto"/>
        <w:jc w:val="center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 w:rsidRPr="00D14D83">
        <w:rPr>
          <w:rFonts w:ascii="Arial" w:eastAsia="SimSun" w:hAnsi="Arial" w:cs="Arial"/>
          <w:b/>
          <w:spacing w:val="4"/>
          <w:kern w:val="2"/>
          <w:sz w:val="20"/>
          <w:szCs w:val="20"/>
          <w:lang w:eastAsia="zh-CN" w:bidi="hi-IN"/>
        </w:rPr>
        <w:t xml:space="preserve">FORMULARZ </w:t>
      </w:r>
      <w:r w:rsidR="00DA3CE1">
        <w:rPr>
          <w:rFonts w:ascii="Arial" w:eastAsia="SimSun" w:hAnsi="Arial" w:cs="Arial"/>
          <w:b/>
          <w:spacing w:val="4"/>
          <w:kern w:val="2"/>
          <w:sz w:val="20"/>
          <w:szCs w:val="20"/>
          <w:lang w:eastAsia="zh-CN" w:bidi="hi-IN"/>
        </w:rPr>
        <w:t>WYCENY</w:t>
      </w:r>
    </w:p>
    <w:p w14:paraId="35B84C74" w14:textId="77777777" w:rsidR="00D14D83" w:rsidRPr="00D14D83" w:rsidRDefault="00D14D83" w:rsidP="00D14D83">
      <w:pPr>
        <w:widowControl w:val="0"/>
        <w:suppressAutoHyphens/>
        <w:spacing w:after="120" w:line="240" w:lineRule="auto"/>
        <w:jc w:val="center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</w:p>
    <w:tbl>
      <w:tblPr>
        <w:tblW w:w="10245" w:type="dxa"/>
        <w:jc w:val="center"/>
        <w:tblLayout w:type="fixed"/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116"/>
        <w:gridCol w:w="1150"/>
        <w:gridCol w:w="1247"/>
        <w:gridCol w:w="1054"/>
        <w:gridCol w:w="1054"/>
        <w:gridCol w:w="1084"/>
      </w:tblGrid>
      <w:tr w:rsidR="00066ABC" w:rsidRPr="00D14D83" w14:paraId="4EDA0E25" w14:textId="77777777" w:rsidTr="00066ABC">
        <w:trPr>
          <w:trHeight w:val="633"/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</w:tcPr>
          <w:p w14:paraId="4254BA1D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Lp.</w:t>
            </w: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</w:tcPr>
          <w:p w14:paraId="4774B28B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Nazwa usługi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8EA9DB"/>
            <w:vAlign w:val="center"/>
          </w:tcPr>
          <w:p w14:paraId="62F24753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liczba miesięcy*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03A72A46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Cena za miesiąc netto zł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571739CF" w14:textId="4F9655BD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</w:pPr>
            <w:r w:rsidRPr="00E37059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 xml:space="preserve">Cena za miesiąc </w:t>
            </w:r>
            <w:r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brutto</w:t>
            </w:r>
            <w:r w:rsidRPr="00E37059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 xml:space="preserve"> zł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F0D8138" w14:textId="2F8C94BA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Wartość całkowita netto zł</w:t>
            </w: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8EA9DB"/>
            <w:vAlign w:val="center"/>
          </w:tcPr>
          <w:p w14:paraId="04230741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Wartość całkowita brutto zł</w:t>
            </w:r>
          </w:p>
        </w:tc>
      </w:tr>
      <w:tr w:rsidR="00066ABC" w:rsidRPr="00D14D83" w14:paraId="7ADEBEC2" w14:textId="77777777" w:rsidTr="00066ABC">
        <w:trPr>
          <w:trHeight w:val="1219"/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E5D90DD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b/>
                <w:bCs/>
                <w:spacing w:val="4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68B2596" w14:textId="207F0E4A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 xml:space="preserve">Usługa dostępu do sieci Internet w lokalizacji przy pl. Trzech Krzyży 3/5 w Warszawie, za pomocą łącza symetrycznego o gwarantowanej przepustowości 2000 </w:t>
            </w:r>
            <w:proofErr w:type="spellStart"/>
            <w:r w:rsidRPr="00D14D83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Mbps</w:t>
            </w:r>
            <w:proofErr w:type="spellEnd"/>
            <w:r w:rsidRPr="00D14D83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 xml:space="preserve"> wykonane w technologii światłowodowej jako zapasowego dostępu do Internetu.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232DA0EB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31E68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A881" w14:textId="77777777" w:rsidR="00066ABC" w:rsidRPr="00D14D83" w:rsidRDefault="00066ABC" w:rsidP="00066ABC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3236C0" w14:textId="0FB70EAC" w:rsidR="00066ABC" w:rsidRPr="00D14D83" w:rsidRDefault="00066ABC" w:rsidP="00066ABC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6B3BB8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066ABC" w:rsidRPr="00D14D83" w14:paraId="64E07771" w14:textId="77777777" w:rsidTr="00066ABC">
        <w:trPr>
          <w:trHeight w:val="1123"/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E490C2A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b/>
                <w:bCs/>
                <w:spacing w:val="4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364927A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Dostęp do usługi VPN w celu połączenia sieci korporacyjnych, dwóch lokalizacji Ministerstwa – przy pl. Trzech Krzyży 3/5 oraz przy ul. Chałubińskiego 4/6, jako zapasowej usługi VPN między lokalizacjami ministerstwa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24544FC1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45523" w14:textId="77777777" w:rsidR="00066ABC" w:rsidRPr="00D14D83" w:rsidRDefault="00066ABC" w:rsidP="00066ABC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F3DE" w14:textId="55640987" w:rsidR="00066ABC" w:rsidRPr="00D14D83" w:rsidRDefault="00066ABC" w:rsidP="00066ABC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  <w:r w:rsidRPr="008923B2">
              <w:rPr>
                <w:rFonts w:ascii="Arial" w:eastAsia="SimSun" w:hAnsi="Arial" w:cs="Arial"/>
                <w:bCs/>
                <w:spacing w:val="4"/>
                <w:kern w:val="2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C2F821" w14:textId="1D76736D" w:rsidR="00066ABC" w:rsidRPr="00D14D83" w:rsidRDefault="00066ABC" w:rsidP="00066ABC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EB5F0B7" w14:textId="77777777" w:rsidR="00066ABC" w:rsidRPr="00D14D83" w:rsidRDefault="00066ABC" w:rsidP="00066ABC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066ABC" w:rsidRPr="00D14D83" w14:paraId="15C851FB" w14:textId="77777777" w:rsidTr="00066ABC">
        <w:trPr>
          <w:trHeight w:val="1123"/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2531786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b/>
                <w:bCs/>
                <w:spacing w:val="4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b/>
                <w:bCs/>
                <w:spacing w:val="4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4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8BA319F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Dostęp do usługi VPN w celu połączenia sieci korporacyjnych, dwóch lokalizacji Ministerstwa – przy pl. Trzech Krzyży 3/5 w Warszawie oraz przy ul. Samorządowej 1 w Radomiu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center"/>
          </w:tcPr>
          <w:p w14:paraId="3A0E4E3E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center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36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C842D" w14:textId="77777777" w:rsidR="00066ABC" w:rsidRPr="00D14D83" w:rsidRDefault="00066ABC" w:rsidP="00066ABC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13A00" w14:textId="77777777" w:rsidR="00066ABC" w:rsidRPr="00D14D83" w:rsidRDefault="00066ABC" w:rsidP="00066ABC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7A285" w14:textId="2ABE8231" w:rsidR="00066ABC" w:rsidRPr="00D14D83" w:rsidRDefault="00066ABC" w:rsidP="00066ABC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CB27891" w14:textId="77777777" w:rsidR="00066ABC" w:rsidRPr="00D14D83" w:rsidRDefault="00066ABC" w:rsidP="00066ABC">
            <w:pPr>
              <w:widowControl w:val="0"/>
              <w:suppressAutoHyphens/>
              <w:snapToGrid w:val="0"/>
              <w:spacing w:after="120" w:line="240" w:lineRule="auto"/>
              <w:jc w:val="right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066ABC" w:rsidRPr="00D14D83" w14:paraId="6E0C3145" w14:textId="77777777" w:rsidTr="00066ABC">
        <w:trPr>
          <w:trHeight w:val="465"/>
          <w:jc w:val="center"/>
        </w:trPr>
        <w:tc>
          <w:tcPr>
            <w:tcW w:w="46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0FDD50A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b/>
                <w:bCs/>
                <w:spacing w:val="4"/>
                <w:kern w:val="2"/>
                <w:sz w:val="20"/>
                <w:szCs w:val="20"/>
                <w:lang w:eastAsia="zh-CN" w:bidi="hi-IN"/>
              </w:rPr>
              <w:t>Suma</w:t>
            </w:r>
          </w:p>
        </w:tc>
        <w:tc>
          <w:tcPr>
            <w:tcW w:w="1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64E2A5B7" w14:textId="77777777" w:rsidR="00066ABC" w:rsidRPr="00D14D83" w:rsidRDefault="00066ABC" w:rsidP="00066ABC">
            <w:pPr>
              <w:widowControl w:val="0"/>
              <w:suppressAutoHyphens/>
              <w:snapToGrid w:val="0"/>
              <w:spacing w:after="120" w:line="240" w:lineRule="auto"/>
              <w:jc w:val="both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  <w:vAlign w:val="center"/>
          </w:tcPr>
          <w:p w14:paraId="65FC4973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7171" w:themeFill="background2" w:themeFillShade="80"/>
          </w:tcPr>
          <w:p w14:paraId="1C9AA018" w14:textId="77777777" w:rsidR="00066ABC" w:rsidRPr="00D14D83" w:rsidRDefault="00066ABC" w:rsidP="00066ABC">
            <w:pPr>
              <w:widowControl w:val="0"/>
              <w:suppressAutoHyphens/>
              <w:snapToGrid w:val="0"/>
              <w:spacing w:after="120" w:line="240" w:lineRule="auto"/>
              <w:jc w:val="both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AB72B" w14:textId="390AEC84" w:rsidR="00066ABC" w:rsidRPr="00D14D83" w:rsidRDefault="00066ABC" w:rsidP="00066ABC">
            <w:pPr>
              <w:widowControl w:val="0"/>
              <w:suppressAutoHyphens/>
              <w:snapToGrid w:val="0"/>
              <w:spacing w:after="120" w:line="240" w:lineRule="auto"/>
              <w:jc w:val="both"/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08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719FCC" w14:textId="77777777" w:rsidR="00066ABC" w:rsidRPr="00D14D83" w:rsidRDefault="00066ABC" w:rsidP="00066ABC">
            <w:pPr>
              <w:widowControl w:val="0"/>
              <w:suppressAutoHyphens/>
              <w:spacing w:after="120" w:line="240" w:lineRule="auto"/>
              <w:jc w:val="both"/>
              <w:rPr>
                <w:rFonts w:ascii="Arial" w:eastAsia="SimSun" w:hAnsi="Arial" w:cs="Arial"/>
                <w:kern w:val="2"/>
                <w:sz w:val="20"/>
                <w:szCs w:val="20"/>
                <w:lang w:eastAsia="zh-CN" w:bidi="hi-IN"/>
              </w:rPr>
            </w:pPr>
            <w:r w:rsidRPr="00D14D83">
              <w:rPr>
                <w:rFonts w:ascii="Arial" w:eastAsia="SimSun" w:hAnsi="Arial" w:cs="Arial"/>
                <w:spacing w:val="4"/>
                <w:kern w:val="2"/>
                <w:sz w:val="20"/>
                <w:szCs w:val="20"/>
                <w:lang w:eastAsia="zh-CN" w:bidi="hi-IN"/>
              </w:rPr>
              <w:t> </w:t>
            </w:r>
          </w:p>
        </w:tc>
      </w:tr>
    </w:tbl>
    <w:p w14:paraId="64CB0DF0" w14:textId="77777777" w:rsidR="00D14D83" w:rsidRPr="00D14D83" w:rsidRDefault="00D14D83" w:rsidP="00D14D83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 w:rsidRPr="00D14D83"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  <w:t>*maksymalna przewidywana liczba miesięcy</w:t>
      </w:r>
    </w:p>
    <w:p w14:paraId="5CE2A35A" w14:textId="77777777" w:rsidR="00D14D83" w:rsidRPr="00D14D83" w:rsidRDefault="00D14D83" w:rsidP="00D14D83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</w:pPr>
    </w:p>
    <w:p w14:paraId="7DA19480" w14:textId="77777777" w:rsidR="00D14D83" w:rsidRPr="00D14D83" w:rsidRDefault="00D14D83" w:rsidP="00D14D83">
      <w:pPr>
        <w:widowControl w:val="0"/>
        <w:numPr>
          <w:ilvl w:val="0"/>
          <w:numId w:val="2"/>
        </w:numPr>
        <w:suppressAutoHyphens/>
        <w:spacing w:after="12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 w:rsidRPr="00D14D83">
        <w:rPr>
          <w:rFonts w:ascii="Arial" w:eastAsia="SimSun" w:hAnsi="Arial" w:cs="Arial"/>
          <w:b/>
          <w:spacing w:val="4"/>
          <w:kern w:val="2"/>
          <w:sz w:val="20"/>
          <w:szCs w:val="20"/>
          <w:lang w:eastAsia="zh-CN" w:bidi="hi-IN"/>
        </w:rPr>
        <w:t>DODATKOWE INFORMACJE</w:t>
      </w:r>
    </w:p>
    <w:p w14:paraId="3ACAE66A" w14:textId="77777777" w:rsidR="00D14D83" w:rsidRPr="00D14D83" w:rsidRDefault="00D14D83" w:rsidP="00D14D83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6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 w:rsidRPr="00D14D83"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  <w:t>Cena oferty uwzględniająca wszystkie zobowiązania, musi być podana w walucie polskiej, tj. PLN cyfrowo i słownie, z wyodrębnieniem należnego podatku VAT – jeżeli występuje.</w:t>
      </w:r>
    </w:p>
    <w:p w14:paraId="14F64A5A" w14:textId="77777777" w:rsidR="00D14D83" w:rsidRPr="00D14D83" w:rsidRDefault="00D14D83" w:rsidP="00D14D83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6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 w:rsidRPr="00D14D83"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  <w:t>Cena podana w ofercie powinna obejmować wszystkie koszty i składniki związane z wykonaniem zamówienia.</w:t>
      </w:r>
    </w:p>
    <w:p w14:paraId="478F0A01" w14:textId="77777777" w:rsidR="00D14D83" w:rsidRPr="00D14D83" w:rsidRDefault="00D14D83" w:rsidP="00D14D83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6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 w:rsidRPr="00D14D83"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  <w:t>Zapytanie nie jest postępowaniem o udzielenie zamówienia w rozumieniu przepisów Prawa zamówień publicznych oraz nie kształtuje zobowiązania Ministerstwa do przyjęcia którejkolwiek z ofert. Ministerstwo zastrzega sobie prawo do rezygnacji z zamówienia bez wyboru którejkolwiek ze złożonych ofert.</w:t>
      </w:r>
    </w:p>
    <w:p w14:paraId="557FA1C0" w14:textId="77777777" w:rsidR="00D14D83" w:rsidRPr="00D14D83" w:rsidRDefault="00D14D83" w:rsidP="00D14D83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6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 w:rsidRPr="00D14D83"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  <w:t>Ilekroć w niniejszym zapytaniu, przedmiot zamówienia jest opisany ze wskazaniem znaków towarowych, patentów lub pochodzenia, to przyjmuje się, że wskazaniom takim towarzyszą wyrazy „lub równoważne”.</w:t>
      </w:r>
    </w:p>
    <w:p w14:paraId="1C6D3757" w14:textId="77777777" w:rsidR="00D14D83" w:rsidRPr="00D14D83" w:rsidRDefault="00D14D83" w:rsidP="00D14D83">
      <w:pPr>
        <w:widowControl w:val="0"/>
        <w:numPr>
          <w:ilvl w:val="0"/>
          <w:numId w:val="1"/>
        </w:numPr>
        <w:suppressAutoHyphens/>
        <w:spacing w:after="120" w:line="240" w:lineRule="auto"/>
        <w:ind w:left="1134" w:hanging="426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  <w:r w:rsidRPr="00D14D83"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  <w:t>Dodatkowo informujemy, że Ministerstwo Rozwoju i Technologii zawiera umowy na podstawie własnych wzorów umów.</w:t>
      </w:r>
    </w:p>
    <w:p w14:paraId="24F0D05C" w14:textId="77777777" w:rsidR="00D14D83" w:rsidRPr="00D14D83" w:rsidRDefault="00D14D83" w:rsidP="00D14D83">
      <w:pPr>
        <w:widowControl w:val="0"/>
        <w:suppressAutoHyphens/>
        <w:spacing w:after="120" w:line="240" w:lineRule="auto"/>
        <w:ind w:left="709"/>
        <w:jc w:val="both"/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</w:pPr>
    </w:p>
    <w:p w14:paraId="45762566" w14:textId="77777777" w:rsidR="00D14D83" w:rsidRPr="00D14D83" w:rsidRDefault="00D14D83" w:rsidP="00D14D83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</w:p>
    <w:p w14:paraId="60859AEF" w14:textId="77777777" w:rsidR="00D14D83" w:rsidRPr="00D14D83" w:rsidRDefault="00D14D83" w:rsidP="00D14D83">
      <w:pPr>
        <w:widowControl w:val="0"/>
        <w:tabs>
          <w:tab w:val="left" w:pos="1560"/>
        </w:tabs>
        <w:suppressAutoHyphens/>
        <w:spacing w:after="120" w:line="240" w:lineRule="auto"/>
        <w:jc w:val="both"/>
        <w:rPr>
          <w:rFonts w:ascii="Arial" w:eastAsia="SimSun" w:hAnsi="Arial" w:cs="Arial"/>
          <w:kern w:val="2"/>
          <w:sz w:val="20"/>
          <w:szCs w:val="20"/>
          <w:lang w:eastAsia="zh-CN" w:bidi="hi-IN"/>
        </w:rPr>
      </w:pPr>
    </w:p>
    <w:p w14:paraId="0095BDB6" w14:textId="77777777" w:rsidR="00D14D83" w:rsidRPr="00D14D83" w:rsidRDefault="00D14D83" w:rsidP="00D14D83">
      <w:pPr>
        <w:widowControl w:val="0"/>
        <w:suppressAutoHyphens/>
        <w:spacing w:after="120" w:line="240" w:lineRule="auto"/>
        <w:jc w:val="both"/>
        <w:rPr>
          <w:rFonts w:ascii="Arial" w:eastAsia="SimSun" w:hAnsi="Arial" w:cs="Arial"/>
          <w:spacing w:val="4"/>
          <w:kern w:val="2"/>
          <w:sz w:val="20"/>
          <w:szCs w:val="20"/>
          <w:lang w:eastAsia="zh-CN" w:bidi="hi-IN"/>
        </w:rPr>
      </w:pPr>
    </w:p>
    <w:p w14:paraId="1C90899E" w14:textId="77777777" w:rsidR="00914005" w:rsidRDefault="00914005"/>
    <w:sectPr w:rsidR="00914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spacing w:val="4"/>
        <w:kern w:val="2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A"/>
    <w:multiLevelType w:val="singleLevel"/>
    <w:tmpl w:val="0000000A"/>
    <w:name w:val="WW8Num1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ascii="Arial" w:hAnsi="Arial" w:cs="Arial"/>
        <w:b/>
        <w:spacing w:val="4"/>
        <w:sz w:val="20"/>
        <w:szCs w:val="20"/>
      </w:rPr>
    </w:lvl>
  </w:abstractNum>
  <w:num w:numId="1" w16cid:durableId="247887159">
    <w:abstractNumId w:val="0"/>
  </w:num>
  <w:num w:numId="2" w16cid:durableId="2034502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83"/>
    <w:rsid w:val="00066ABC"/>
    <w:rsid w:val="003B7AE4"/>
    <w:rsid w:val="00516328"/>
    <w:rsid w:val="00914005"/>
    <w:rsid w:val="00997348"/>
    <w:rsid w:val="00AA66F2"/>
    <w:rsid w:val="00B01253"/>
    <w:rsid w:val="00D14D83"/>
    <w:rsid w:val="00D62C01"/>
    <w:rsid w:val="00DA3CE1"/>
    <w:rsid w:val="00F3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3EA69"/>
  <w15:chartTrackingRefBased/>
  <w15:docId w15:val="{DB476366-D7AB-4D6B-BCF8-8A11E7742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14D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4D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14D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14D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4D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14D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14D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14D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14D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14D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4D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14D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14D8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4D8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14D8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14D8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14D8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14D8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14D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14D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4D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14D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14D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14D8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14D8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14D8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14D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14D8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14D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Winiarz Barbara</dc:creator>
  <cp:keywords/>
  <dc:description/>
  <cp:lastModifiedBy>Dąbrowski Krzysztof</cp:lastModifiedBy>
  <cp:revision>4</cp:revision>
  <dcterms:created xsi:type="dcterms:W3CDTF">2025-11-13T14:17:00Z</dcterms:created>
  <dcterms:modified xsi:type="dcterms:W3CDTF">2025-11-17T22:43:00Z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2025-11-13T14:19:32Z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16c517cc-a8e1-43e2-a6d6-e4f27ef412ab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