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37658" w14:textId="507422AE" w:rsidR="00677DD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DLI-I.7621.4.2023</w:t>
      </w:r>
      <w:bookmarkEnd w:id="0"/>
      <w:r w:rsidR="008205B8">
        <w:rPr>
          <w:rFonts w:ascii="Lato" w:hAnsi="Lato"/>
          <w:sz w:val="20"/>
        </w:rPr>
        <w:t>.DM(DLI-IX)</w:t>
      </w:r>
    </w:p>
    <w:p w14:paraId="47EFD407" w14:textId="603629D1" w:rsidR="00677DD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7610AF">
        <w:rPr>
          <w:rFonts w:ascii="Lato" w:hAnsi="Lato"/>
          <w:sz w:val="20"/>
        </w:rPr>
        <w:t>2 października 2024</w:t>
      </w:r>
      <w:r w:rsidRPr="00EB4EA7">
        <w:rPr>
          <w:rFonts w:ascii="Lato" w:hAnsi="Lato"/>
          <w:sz w:val="20"/>
        </w:rPr>
        <w:t xml:space="preserve"> r.</w:t>
      </w:r>
    </w:p>
    <w:p w14:paraId="35292E44" w14:textId="77777777" w:rsidR="00677DD0" w:rsidRPr="009276B2" w:rsidRDefault="00677DD0" w:rsidP="00C53987">
      <w:pPr>
        <w:spacing w:after="0" w:line="240" w:lineRule="exact"/>
        <w:rPr>
          <w:rFonts w:ascii="Lato" w:hAnsi="Lato"/>
          <w:sz w:val="20"/>
        </w:rPr>
      </w:pPr>
    </w:p>
    <w:p w14:paraId="07E0C51E" w14:textId="77777777" w:rsidR="00677DD0" w:rsidRPr="009276B2" w:rsidRDefault="00677DD0" w:rsidP="00C53987">
      <w:pPr>
        <w:spacing w:after="0" w:line="240" w:lineRule="exact"/>
        <w:rPr>
          <w:rFonts w:ascii="Lato" w:hAnsi="Lato"/>
          <w:sz w:val="20"/>
        </w:rPr>
      </w:pPr>
    </w:p>
    <w:p w14:paraId="2F2B177A" w14:textId="77777777" w:rsidR="008205B8" w:rsidRDefault="008205B8" w:rsidP="008205B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C44544">
        <w:rPr>
          <w:rFonts w:ascii="Lato" w:hAnsi="Lato" w:cs="Arial"/>
          <w:b/>
          <w:sz w:val="20"/>
          <w:szCs w:val="20"/>
        </w:rPr>
        <w:t>OBWIESZCZENIE</w:t>
      </w:r>
    </w:p>
    <w:p w14:paraId="233082C8" w14:textId="77777777" w:rsidR="008205B8" w:rsidRPr="00C44544" w:rsidRDefault="008205B8" w:rsidP="008205B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1715F5DF" w14:textId="77777777" w:rsidR="008205B8" w:rsidRPr="00C44544" w:rsidRDefault="008205B8" w:rsidP="008205B8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C44544">
        <w:rPr>
          <w:rFonts w:ascii="Lato" w:hAnsi="Lato" w:cs="Arial"/>
          <w:sz w:val="20"/>
          <w:szCs w:val="20"/>
        </w:rPr>
        <w:t>t.j</w:t>
      </w:r>
      <w:proofErr w:type="spellEnd"/>
      <w:r w:rsidRPr="00C44544">
        <w:rPr>
          <w:rFonts w:ascii="Lato" w:hAnsi="Lato" w:cs="Arial"/>
          <w:sz w:val="20"/>
          <w:szCs w:val="20"/>
        </w:rPr>
        <w:t>. Dz.U. z 2024 r. poz. 311</w:t>
      </w:r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C44544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</w:t>
      </w:r>
      <w:r>
        <w:rPr>
          <w:rFonts w:ascii="Lato" w:hAnsi="Lato" w:cs="Arial"/>
          <w:spacing w:val="4"/>
          <w:sz w:val="20"/>
          <w:szCs w:val="20"/>
        </w:rPr>
        <w:t xml:space="preserve">t. j. </w:t>
      </w:r>
      <w:r w:rsidRPr="00C44544">
        <w:rPr>
          <w:rFonts w:ascii="Lato" w:hAnsi="Lato" w:cs="Arial"/>
          <w:spacing w:val="4"/>
          <w:sz w:val="20"/>
          <w:szCs w:val="20"/>
        </w:rPr>
        <w:t>Dz.U. z 2024 r.,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C44544">
        <w:rPr>
          <w:rFonts w:ascii="Lato" w:hAnsi="Lato" w:cs="Arial"/>
          <w:spacing w:val="4"/>
          <w:sz w:val="20"/>
          <w:szCs w:val="20"/>
        </w:rPr>
        <w:t>poz. 572</w:t>
      </w:r>
      <w:r>
        <w:rPr>
          <w:rFonts w:ascii="Lato" w:hAnsi="Lato" w:cs="Arial"/>
          <w:spacing w:val="4"/>
          <w:sz w:val="20"/>
          <w:szCs w:val="20"/>
        </w:rPr>
        <w:t>, ze zm.</w:t>
      </w:r>
      <w:r w:rsidRPr="00C44544">
        <w:rPr>
          <w:rFonts w:ascii="Lato" w:hAnsi="Lato" w:cs="Arial"/>
          <w:spacing w:val="4"/>
          <w:sz w:val="20"/>
          <w:szCs w:val="20"/>
        </w:rPr>
        <w:t>), zwanej dalej „</w:t>
      </w:r>
      <w:r w:rsidRPr="00C44544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C44544">
        <w:rPr>
          <w:rFonts w:ascii="Lato" w:hAnsi="Lato" w:cs="Arial"/>
          <w:spacing w:val="4"/>
          <w:sz w:val="20"/>
          <w:szCs w:val="20"/>
        </w:rPr>
        <w:t>”,</w:t>
      </w:r>
    </w:p>
    <w:p w14:paraId="40861CDE" w14:textId="77777777" w:rsidR="008205B8" w:rsidRPr="00C44544" w:rsidRDefault="008205B8" w:rsidP="008205B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740E349B" w14:textId="77777777" w:rsidR="008205B8" w:rsidRPr="00C44544" w:rsidRDefault="008205B8" w:rsidP="008205B8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00514D8" w14:textId="796794C4" w:rsidR="008205B8" w:rsidRPr="00C44544" w:rsidRDefault="008205B8" w:rsidP="008205B8">
      <w:pPr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zawiadamia się o </w:t>
      </w:r>
      <w:r w:rsidRPr="00C44544">
        <w:rPr>
          <w:rFonts w:ascii="Lato" w:hAnsi="Lato" w:cs="Arial"/>
          <w:sz w:val="20"/>
          <w:szCs w:val="20"/>
        </w:rPr>
        <w:t xml:space="preserve">wydaniu postanowienia z dnia </w:t>
      </w:r>
      <w:r>
        <w:rPr>
          <w:rFonts w:ascii="Lato" w:hAnsi="Lato" w:cs="Arial"/>
          <w:sz w:val="20"/>
          <w:szCs w:val="20"/>
        </w:rPr>
        <w:t>27 września</w:t>
      </w:r>
      <w:r w:rsidRPr="00C44544">
        <w:rPr>
          <w:rFonts w:ascii="Lato" w:hAnsi="Lato" w:cs="Arial"/>
          <w:sz w:val="20"/>
          <w:szCs w:val="20"/>
        </w:rPr>
        <w:t xml:space="preserve"> 2024 r., znak: DLI-I.7621.</w:t>
      </w:r>
      <w:r>
        <w:rPr>
          <w:rFonts w:ascii="Lato" w:hAnsi="Lato" w:cs="Arial"/>
          <w:sz w:val="20"/>
          <w:szCs w:val="20"/>
        </w:rPr>
        <w:t>4.2023</w:t>
      </w:r>
      <w:r w:rsidRPr="00C44544">
        <w:rPr>
          <w:rFonts w:ascii="Lato" w:hAnsi="Lato" w:cs="Arial"/>
          <w:sz w:val="20"/>
          <w:szCs w:val="20"/>
        </w:rPr>
        <w:t xml:space="preserve">.DM(DLI-IX) </w:t>
      </w:r>
      <w:r>
        <w:rPr>
          <w:rFonts w:ascii="Lato" w:hAnsi="Lato" w:cs="Arial"/>
          <w:sz w:val="20"/>
          <w:szCs w:val="20"/>
        </w:rPr>
        <w:t>o utrzymaniu</w:t>
      </w:r>
      <w:r w:rsidRPr="00C44544">
        <w:rPr>
          <w:rFonts w:ascii="Lato" w:hAnsi="Lato" w:cs="Arial"/>
          <w:sz w:val="20"/>
          <w:szCs w:val="20"/>
        </w:rPr>
        <w:t xml:space="preserve"> w mocy postanowieni</w:t>
      </w:r>
      <w:r>
        <w:rPr>
          <w:rFonts w:ascii="Lato" w:hAnsi="Lato" w:cs="Arial"/>
          <w:sz w:val="20"/>
          <w:szCs w:val="20"/>
        </w:rPr>
        <w:t>a</w:t>
      </w:r>
      <w:r w:rsidRPr="00C44544">
        <w:rPr>
          <w:rFonts w:ascii="Lato" w:hAnsi="Lato" w:cs="Arial"/>
          <w:sz w:val="20"/>
          <w:szCs w:val="20"/>
        </w:rPr>
        <w:t xml:space="preserve"> Ministra </w:t>
      </w:r>
      <w:r w:rsidRPr="007B3899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7B3899">
        <w:rPr>
          <w:rFonts w:ascii="Lato" w:hAnsi="Lato" w:cs="Arial"/>
          <w:sz w:val="20"/>
          <w:szCs w:val="20"/>
        </w:rPr>
        <w:t xml:space="preserve">Technologii z dnia 28 grudnia 2022 r. znak: DLI-II.7621.13.2022.KP.5(ML)  o odmowie wszczęcia postępowania w przedmiocie stwierdzenia nieważności </w:t>
      </w:r>
      <w:r>
        <w:rPr>
          <w:rFonts w:ascii="Lato" w:hAnsi="Lato" w:cs="Arial"/>
          <w:sz w:val="20"/>
          <w:szCs w:val="20"/>
        </w:rPr>
        <w:t xml:space="preserve">decyzji </w:t>
      </w:r>
      <w:r w:rsidRPr="007B3899">
        <w:rPr>
          <w:rFonts w:ascii="Lato" w:hAnsi="Lato" w:cs="Arial"/>
          <w:sz w:val="20"/>
          <w:szCs w:val="20"/>
        </w:rPr>
        <w:t>Starosty Zgierskiego Nr 1/2012 z dnia 27 listopada 2012 r., znak: BS.6740.1796.2012.RC, o</w:t>
      </w:r>
      <w:r>
        <w:rPr>
          <w:rFonts w:ascii="Lato" w:hAnsi="Lato" w:cs="Arial"/>
          <w:sz w:val="20"/>
          <w:szCs w:val="20"/>
        </w:rPr>
        <w:t> </w:t>
      </w:r>
      <w:r w:rsidRPr="007B3899">
        <w:rPr>
          <w:rFonts w:ascii="Lato" w:hAnsi="Lato" w:cs="Arial"/>
          <w:sz w:val="20"/>
          <w:szCs w:val="20"/>
        </w:rPr>
        <w:t>zezwoleniu na realizację inwestycji drogowej pn.: „Budowa dróg lokalnych dla obszaru Sosnowiec-Pieńki”, na terenie działek z obrębów Michałówek i</w:t>
      </w:r>
      <w:r>
        <w:rPr>
          <w:rFonts w:ascii="Lato" w:hAnsi="Lato" w:cs="Arial"/>
          <w:sz w:val="20"/>
          <w:szCs w:val="20"/>
        </w:rPr>
        <w:t> </w:t>
      </w:r>
      <w:r w:rsidRPr="007B3899">
        <w:rPr>
          <w:rFonts w:ascii="Lato" w:hAnsi="Lato" w:cs="Arial"/>
          <w:sz w:val="20"/>
          <w:szCs w:val="20"/>
        </w:rPr>
        <w:t>Sosnowiec, zwan</w:t>
      </w:r>
      <w:r>
        <w:rPr>
          <w:rFonts w:ascii="Lato" w:hAnsi="Lato" w:cs="Arial"/>
          <w:sz w:val="20"/>
          <w:szCs w:val="20"/>
        </w:rPr>
        <w:t>ej</w:t>
      </w:r>
      <w:r w:rsidRPr="007B3899">
        <w:rPr>
          <w:rFonts w:ascii="Lato" w:hAnsi="Lato" w:cs="Arial"/>
          <w:sz w:val="20"/>
          <w:szCs w:val="20"/>
        </w:rPr>
        <w:t xml:space="preserve"> dalej: „</w:t>
      </w:r>
      <w:r w:rsidRPr="007B3899">
        <w:rPr>
          <w:rFonts w:ascii="Lato" w:hAnsi="Lato" w:cs="Arial"/>
          <w:i/>
          <w:iCs/>
          <w:sz w:val="20"/>
          <w:szCs w:val="20"/>
        </w:rPr>
        <w:t>decyzją Starosty Zgierskiego”</w:t>
      </w:r>
      <w:r w:rsidRPr="007B3899">
        <w:rPr>
          <w:rFonts w:ascii="Lato" w:hAnsi="Lato" w:cs="Arial"/>
          <w:sz w:val="20"/>
          <w:szCs w:val="20"/>
        </w:rPr>
        <w:t xml:space="preserve"> oraz decyzji Wojewody Łódzkiego Nr 128/2013 z dnia</w:t>
      </w:r>
      <w:r w:rsidR="00535DF2">
        <w:rPr>
          <w:rFonts w:ascii="Lato" w:hAnsi="Lato" w:cs="Arial"/>
          <w:sz w:val="20"/>
          <w:szCs w:val="20"/>
        </w:rPr>
        <w:br/>
      </w:r>
      <w:r w:rsidRPr="007B3899">
        <w:rPr>
          <w:rFonts w:ascii="Lato" w:hAnsi="Lato" w:cs="Arial"/>
          <w:sz w:val="20"/>
          <w:szCs w:val="20"/>
        </w:rPr>
        <w:t xml:space="preserve"> 19 kwietnia 2013 r., znak: IA-II.7821.2.2013.KP, uchylającej w części i</w:t>
      </w:r>
      <w:r>
        <w:rPr>
          <w:rFonts w:ascii="Lato" w:hAnsi="Lato" w:cs="Arial"/>
          <w:sz w:val="20"/>
          <w:szCs w:val="20"/>
        </w:rPr>
        <w:t> </w:t>
      </w:r>
      <w:r w:rsidRPr="007B3899">
        <w:rPr>
          <w:rFonts w:ascii="Lato" w:hAnsi="Lato" w:cs="Arial"/>
          <w:sz w:val="20"/>
          <w:szCs w:val="20"/>
        </w:rPr>
        <w:t xml:space="preserve">w tym zakresie orzekającej o istocie sprawy, a pozostałej części utrzymującej w mocy </w:t>
      </w:r>
      <w:r w:rsidRPr="007B3899">
        <w:rPr>
          <w:rFonts w:ascii="Lato" w:hAnsi="Lato" w:cs="Arial"/>
          <w:i/>
          <w:iCs/>
          <w:sz w:val="20"/>
          <w:szCs w:val="20"/>
        </w:rPr>
        <w:t>decyzję Starosty Zgierskiego</w:t>
      </w:r>
      <w:r w:rsidRPr="00C44544">
        <w:rPr>
          <w:rFonts w:ascii="Lato" w:hAnsi="Lato" w:cs="Arial"/>
          <w:sz w:val="20"/>
          <w:szCs w:val="20"/>
        </w:rPr>
        <w:t xml:space="preserve">. </w:t>
      </w:r>
    </w:p>
    <w:p w14:paraId="3DFD8A18" w14:textId="30615978" w:rsidR="008205B8" w:rsidRDefault="008205B8" w:rsidP="008205B8">
      <w:pPr>
        <w:tabs>
          <w:tab w:val="center" w:pos="1470"/>
        </w:tabs>
        <w:spacing w:after="0" w:line="240" w:lineRule="auto"/>
        <w:jc w:val="both"/>
        <w:outlineLvl w:val="0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C4474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 w:rsidR="00535DF2">
        <w:rPr>
          <w:rFonts w:ascii="Lato" w:hAnsi="Lato" w:cs="Arial"/>
          <w:spacing w:val="4"/>
          <w:sz w:val="20"/>
          <w:szCs w:val="20"/>
        </w:rPr>
        <w:t>postanowienia</w:t>
      </w:r>
      <w:r w:rsidR="00535DF2" w:rsidRPr="00535DF2">
        <w:rPr>
          <w:rFonts w:ascii="Lato" w:hAnsi="Lato" w:cs="Arial"/>
          <w:sz w:val="20"/>
          <w:szCs w:val="20"/>
        </w:rPr>
        <w:t xml:space="preserve"> </w:t>
      </w:r>
      <w:r w:rsidR="00535DF2">
        <w:rPr>
          <w:rFonts w:ascii="Lato" w:hAnsi="Lato" w:cs="Arial"/>
          <w:sz w:val="20"/>
          <w:szCs w:val="20"/>
        </w:rPr>
        <w:t xml:space="preserve">z </w:t>
      </w:r>
      <w:r w:rsidR="00535DF2" w:rsidRPr="00C44544">
        <w:rPr>
          <w:rFonts w:ascii="Lato" w:hAnsi="Lato" w:cs="Arial"/>
          <w:sz w:val="20"/>
          <w:szCs w:val="20"/>
        </w:rPr>
        <w:t xml:space="preserve">dnia </w:t>
      </w:r>
      <w:r w:rsidR="00535DF2">
        <w:rPr>
          <w:rFonts w:ascii="Lato" w:hAnsi="Lato" w:cs="Arial"/>
          <w:sz w:val="20"/>
          <w:szCs w:val="20"/>
        </w:rPr>
        <w:t>27 września</w:t>
      </w:r>
      <w:r w:rsidR="00535DF2" w:rsidRPr="00C44544">
        <w:rPr>
          <w:rFonts w:ascii="Lato" w:hAnsi="Lato" w:cs="Arial"/>
          <w:sz w:val="20"/>
          <w:szCs w:val="20"/>
        </w:rPr>
        <w:t xml:space="preserve"> 2024 </w:t>
      </w:r>
      <w:r w:rsidR="00535DF2">
        <w:rPr>
          <w:rFonts w:ascii="Lato" w:hAnsi="Lato" w:cs="Arial"/>
          <w:spacing w:val="4"/>
          <w:sz w:val="20"/>
          <w:szCs w:val="20"/>
        </w:rPr>
        <w:t xml:space="preserve"> </w:t>
      </w:r>
      <w:r w:rsidRPr="006C4474">
        <w:rPr>
          <w:rFonts w:ascii="Lato" w:hAnsi="Lato" w:cs="Arial"/>
          <w:spacing w:val="4"/>
          <w:sz w:val="20"/>
          <w:szCs w:val="20"/>
        </w:rPr>
        <w:t xml:space="preserve">r., znak: </w:t>
      </w:r>
      <w:r w:rsidR="00535DF2" w:rsidRPr="00C44544">
        <w:rPr>
          <w:rFonts w:ascii="Lato" w:hAnsi="Lato" w:cs="Arial"/>
          <w:sz w:val="20"/>
          <w:szCs w:val="20"/>
        </w:rPr>
        <w:t>DLI-I.7621.</w:t>
      </w:r>
      <w:r w:rsidR="00535DF2">
        <w:rPr>
          <w:rFonts w:ascii="Lato" w:hAnsi="Lato" w:cs="Arial"/>
          <w:sz w:val="20"/>
          <w:szCs w:val="20"/>
        </w:rPr>
        <w:t>4.2023</w:t>
      </w:r>
      <w:r w:rsidR="00535DF2" w:rsidRPr="00C44544">
        <w:rPr>
          <w:rFonts w:ascii="Lato" w:hAnsi="Lato" w:cs="Arial"/>
          <w:sz w:val="20"/>
          <w:szCs w:val="20"/>
        </w:rPr>
        <w:t xml:space="preserve">.DM(DLI-IX) </w:t>
      </w:r>
      <w:r w:rsidRPr="006C4474">
        <w:rPr>
          <w:rFonts w:ascii="Lato" w:hAnsi="Lato" w:cs="Arial"/>
          <w:spacing w:val="4"/>
          <w:sz w:val="20"/>
          <w:szCs w:val="20"/>
        </w:rPr>
        <w:t xml:space="preserve"> mogą zapoznać się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6C4474">
        <w:rPr>
          <w:rFonts w:ascii="Lato" w:hAnsi="Lato" w:cs="Arial"/>
          <w:spacing w:val="4"/>
          <w:sz w:val="20"/>
          <w:szCs w:val="20"/>
        </w:rPr>
        <w:t xml:space="preserve">Ministerstwie Rozwoju i Technologii </w:t>
      </w:r>
      <w:r w:rsidR="00535DF2">
        <w:rPr>
          <w:rFonts w:ascii="Lato" w:hAnsi="Lato" w:cs="Arial"/>
          <w:spacing w:val="4"/>
          <w:sz w:val="20"/>
          <w:szCs w:val="20"/>
        </w:rPr>
        <w:br/>
      </w:r>
      <w:r w:rsidRPr="006C4474">
        <w:rPr>
          <w:rFonts w:ascii="Lato" w:hAnsi="Lato" w:cs="Arial"/>
          <w:spacing w:val="4"/>
          <w:sz w:val="20"/>
          <w:szCs w:val="20"/>
        </w:rPr>
        <w:t xml:space="preserve">w Warszawie, </w:t>
      </w:r>
      <w:r>
        <w:rPr>
          <w:rFonts w:ascii="Lato" w:hAnsi="Lato" w:cs="Arial"/>
          <w:spacing w:val="4"/>
          <w:sz w:val="20"/>
          <w:szCs w:val="20"/>
        </w:rPr>
        <w:t>o</w:t>
      </w:r>
      <w:r w:rsidRPr="00C44544">
        <w:rPr>
          <w:rFonts w:ascii="Lato" w:hAnsi="Lato" w:cs="Arial"/>
          <w:spacing w:val="4"/>
          <w:sz w:val="20"/>
          <w:szCs w:val="20"/>
        </w:rPr>
        <w:t>sobiście lub przez pełnomocnika, w siedzibie Ministerstwa Rozwoju</w:t>
      </w:r>
      <w:r w:rsidR="00535DF2"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 i Technologii przy ul. Chałubińskiego 4/6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 xml:space="preserve">Warszawie,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="00535DF2"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w godzinach od 9:00 do 15:00, 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po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wcześniejszym umówieniu się telefonicznie pod numerem telefonu (22)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323 40 70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6C4474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jak 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ze względu na przebieg drogi, tj. w Urzędzie</w:t>
      </w:r>
      <w:r w:rsidRPr="006C4474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</w:t>
      </w:r>
      <w:r w:rsidRPr="006C4474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Miejski w Strykowie</w:t>
      </w:r>
      <w:r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.</w:t>
      </w:r>
    </w:p>
    <w:p w14:paraId="1D350674" w14:textId="6807A26E" w:rsidR="008205B8" w:rsidRDefault="008205B8" w:rsidP="008205B8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6B138CA6" w14:textId="77777777" w:rsidR="008205B8" w:rsidRPr="008205B8" w:rsidRDefault="008205B8" w:rsidP="008205B8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16456018" w14:textId="77777777" w:rsidR="008205B8" w:rsidRPr="00C44544" w:rsidRDefault="008205B8" w:rsidP="008205B8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:  </w:t>
      </w:r>
      <w:r>
        <w:rPr>
          <w:rFonts w:ascii="Lato" w:hAnsi="Lato" w:cs="Arial"/>
          <w:bCs/>
          <w:spacing w:val="4"/>
          <w:sz w:val="20"/>
          <w:szCs w:val="20"/>
        </w:rPr>
        <w:t>8 października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 2024 r.</w:t>
      </w:r>
      <w:r w:rsidRPr="00C44544">
        <w:rPr>
          <w:rFonts w:ascii="Lato" w:hAnsi="Lato" w:cs="Arial"/>
          <w:noProof/>
          <w:sz w:val="20"/>
          <w:szCs w:val="20"/>
        </w:rPr>
        <w:t xml:space="preserve"> </w:t>
      </w:r>
    </w:p>
    <w:p w14:paraId="7E8424EC" w14:textId="77777777" w:rsidR="008205B8" w:rsidRPr="00C44544" w:rsidRDefault="008205B8" w:rsidP="008205B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C44544">
        <w:rPr>
          <w:rFonts w:ascii="Lato" w:hAnsi="Lato" w:cs="Arial"/>
          <w:b/>
          <w:spacing w:val="4"/>
          <w:sz w:val="20"/>
          <w:szCs w:val="20"/>
        </w:rPr>
        <w:t>:</w:t>
      </w:r>
      <w:r w:rsidRPr="00C4454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2913E9C0" w14:textId="77777777" w:rsidR="00677DD0" w:rsidRPr="00565D32" w:rsidRDefault="00677DD0" w:rsidP="00C53987">
      <w:pPr>
        <w:spacing w:after="120" w:line="240" w:lineRule="exact"/>
        <w:rPr>
          <w:rFonts w:ascii="Lato" w:hAnsi="Lato"/>
          <w:sz w:val="20"/>
        </w:rPr>
      </w:pPr>
    </w:p>
    <w:p w14:paraId="7BFB4197" w14:textId="07EF45FC" w:rsidR="00677DD0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36CA82B5" w14:textId="4BF874E3" w:rsidR="007610AF" w:rsidRPr="007610AF" w:rsidRDefault="007610AF" w:rsidP="007610AF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7610AF">
        <w:rPr>
          <w:rFonts w:ascii="Lato" w:hAnsi="Lato"/>
          <w:sz w:val="20"/>
        </w:rPr>
        <w:t>Magdalena Tuzińska</w:t>
      </w:r>
    </w:p>
    <w:p w14:paraId="1205323F" w14:textId="2469ADB6" w:rsidR="007610AF" w:rsidRPr="007610AF" w:rsidRDefault="007610AF" w:rsidP="007610AF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7610AF">
        <w:rPr>
          <w:rFonts w:ascii="Lato" w:hAnsi="Lato"/>
          <w:sz w:val="20"/>
        </w:rPr>
        <w:t>naczelnik wydziału</w:t>
      </w:r>
    </w:p>
    <w:p w14:paraId="74ABBAA2" w14:textId="0539E4CE" w:rsidR="00677DD0" w:rsidRDefault="007610AF" w:rsidP="007610AF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</w:t>
      </w:r>
      <w:r w:rsidRPr="007610AF">
        <w:rPr>
          <w:rFonts w:ascii="Lato" w:hAnsi="Lato"/>
          <w:sz w:val="20"/>
        </w:rPr>
        <w:t>/ kwalifikowany podpis elektroniczny /</w:t>
      </w:r>
    </w:p>
    <w:p w14:paraId="5A1BCD2E" w14:textId="77777777" w:rsidR="008205B8" w:rsidRDefault="008205B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284141A" w14:textId="77777777" w:rsidR="008205B8" w:rsidRDefault="008205B8" w:rsidP="008205B8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BFF3F87" w14:textId="0658AA25" w:rsidR="008205B8" w:rsidRPr="008205B8" w:rsidRDefault="008205B8" w:rsidP="008205B8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 w:rsidRPr="00C44544">
        <w:rPr>
          <w:rFonts w:ascii="Lato" w:hAnsi="Lato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6E7302" wp14:editId="73DC4068">
                <wp:simplePos x="0" y="0"/>
                <wp:positionH relativeFrom="margin">
                  <wp:posOffset>2785110</wp:posOffset>
                </wp:positionH>
                <wp:positionV relativeFrom="paragraph">
                  <wp:posOffset>-1038225</wp:posOffset>
                </wp:positionV>
                <wp:extent cx="2311400" cy="675640"/>
                <wp:effectExtent l="0" t="0" r="0" b="0"/>
                <wp:wrapNone/>
                <wp:docPr id="447146669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2E021" w14:textId="77777777" w:rsidR="008205B8" w:rsidRDefault="008205B8" w:rsidP="008205B8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</w:pPr>
                          </w:p>
                          <w:p w14:paraId="623D51AA" w14:textId="77777777" w:rsidR="008205B8" w:rsidRPr="002F645B" w:rsidRDefault="008205B8" w:rsidP="008205B8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4.2023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.DM(DLI-IX)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6E730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19.3pt;margin-top:-81.75pt;width:182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" filled="f" stroked="f">
                <v:textbox style="mso-fit-shape-to-text:t">
                  <w:txbxContent>
                    <w:p w14:paraId="6E62E021" w14:textId="77777777" w:rsidR="008205B8" w:rsidRDefault="008205B8" w:rsidP="008205B8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</w:pPr>
                    </w:p>
                    <w:p w14:paraId="623D51AA" w14:textId="77777777" w:rsidR="008205B8" w:rsidRPr="002F645B" w:rsidRDefault="008205B8" w:rsidP="008205B8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4.2023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.DM(DLI-IX)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4DA22" w14:textId="6574352B" w:rsidR="008205B8" w:rsidRPr="00C44544" w:rsidRDefault="008205B8" w:rsidP="008205B8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8A13E1D" w14:textId="77777777" w:rsidR="008205B8" w:rsidRPr="00C44544" w:rsidRDefault="008205B8" w:rsidP="008205B8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CD8D0CD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Plac Trzech Krzyży 3/5, </w:t>
      </w:r>
      <w:hyperlink r:id="rId8" w:history="1">
        <w:r w:rsidRPr="00C44544">
          <w:rPr>
            <w:rFonts w:ascii="Lato" w:hAnsi="Lato" w:cs="Arial"/>
            <w:sz w:val="20"/>
            <w:szCs w:val="20"/>
          </w:rPr>
          <w:t>kancelaria@mrit.gov.pl</w:t>
        </w:r>
      </w:hyperlink>
      <w:r w:rsidRPr="00C44544">
        <w:rPr>
          <w:rFonts w:ascii="Lato" w:hAnsi="Lato" w:cs="Arial"/>
          <w:sz w:val="20"/>
          <w:szCs w:val="20"/>
        </w:rPr>
        <w:t xml:space="preserve">, tel.: </w:t>
      </w:r>
      <w:r w:rsidRPr="00C44544">
        <w:rPr>
          <w:rFonts w:ascii="Lato" w:hAnsi="Lato" w:cs="Arial"/>
          <w:bCs/>
          <w:sz w:val="20"/>
          <w:szCs w:val="20"/>
        </w:rPr>
        <w:t>+48 222 500 123</w:t>
      </w:r>
      <w:r w:rsidRPr="00C4454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64CF2262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7967089A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2024 r. poz. 572, </w:t>
      </w:r>
      <w:r>
        <w:rPr>
          <w:rFonts w:ascii="Lato" w:hAnsi="Lato" w:cs="Arial"/>
          <w:sz w:val="20"/>
          <w:szCs w:val="20"/>
        </w:rPr>
        <w:t>ze zm</w:t>
      </w:r>
      <w:r w:rsidRPr="00C44544">
        <w:rPr>
          <w:rFonts w:ascii="Lato" w:hAnsi="Lato" w:cs="Arial"/>
          <w:sz w:val="20"/>
          <w:szCs w:val="20"/>
        </w:rPr>
        <w:t>.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00C1F795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C43B784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CE4191F" w14:textId="77777777" w:rsidR="008205B8" w:rsidRPr="00C44544" w:rsidRDefault="008205B8" w:rsidP="008205B8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15A49B42" w14:textId="77777777" w:rsidR="008205B8" w:rsidRPr="00C44544" w:rsidRDefault="008205B8" w:rsidP="008205B8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66E4FECD" w14:textId="77777777" w:rsidR="008205B8" w:rsidRPr="00C44544" w:rsidRDefault="008205B8" w:rsidP="008205B8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</w:t>
      </w:r>
      <w:r>
        <w:rPr>
          <w:rFonts w:ascii="Lato" w:hAnsi="Lato" w:cs="Arial"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>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A0FF7C7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51A1906B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3E2E2DEA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0CA44A12" w14:textId="77777777" w:rsidR="008205B8" w:rsidRPr="00C44544" w:rsidRDefault="008205B8" w:rsidP="008205B8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5BA42C6" w14:textId="77777777" w:rsidR="008205B8" w:rsidRPr="00C44544" w:rsidRDefault="008205B8" w:rsidP="008205B8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proofErr w:type="gramStart"/>
      <w:r w:rsidRPr="00C44544">
        <w:rPr>
          <w:rFonts w:ascii="Lato" w:hAnsi="Lato" w:cs="Arial"/>
          <w:color w:val="000000"/>
          <w:spacing w:val="4"/>
          <w:sz w:val="20"/>
          <w:szCs w:val="20"/>
        </w:rPr>
        <w:t>uzupełnienia</w:t>
      </w:r>
      <w:proofErr w:type="gramEnd"/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25A05C2E" w14:textId="77777777" w:rsidR="008205B8" w:rsidRPr="00C44544" w:rsidRDefault="008205B8" w:rsidP="008205B8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3FD17AC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6F81D57B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lastRenderedPageBreak/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62E7D222" w14:textId="77777777" w:rsidR="008205B8" w:rsidRPr="00C44544" w:rsidRDefault="008205B8" w:rsidP="008205B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72754554" w14:textId="77777777" w:rsidR="008205B8" w:rsidRPr="00C44544" w:rsidRDefault="008205B8" w:rsidP="008205B8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17F1A5B3" w14:textId="77777777" w:rsidR="008205B8" w:rsidRPr="00565D32" w:rsidRDefault="008205B8" w:rsidP="008205B8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00F5DBAE" w14:textId="77777777" w:rsidR="008205B8" w:rsidRPr="00565D32" w:rsidRDefault="008205B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8205B8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A7972" w14:textId="77777777" w:rsidR="00E2629B" w:rsidRDefault="00E2629B">
      <w:pPr>
        <w:spacing w:after="0" w:line="240" w:lineRule="auto"/>
      </w:pPr>
      <w:r>
        <w:separator/>
      </w:r>
    </w:p>
  </w:endnote>
  <w:endnote w:type="continuationSeparator" w:id="0">
    <w:p w14:paraId="7A7FE8F9" w14:textId="77777777" w:rsidR="00E2629B" w:rsidRDefault="00E2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DDB6D1F-4D85-4E82-AFE4-F561C50B2A4B}"/>
    <w:embedBold r:id="rId2" w:fontKey="{12F376B2-C2EE-457E-AE11-154E8D285E01}"/>
    <w:embedItalic r:id="rId3" w:fontKey="{26FEB257-EFB4-4F59-A473-C7C7B19D04E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7B6E239-0A6D-4C9E-872F-FD9B5E705EFC}"/>
    <w:embedBold r:id="rId5" w:fontKey="{21EF195D-7D6F-4D01-B8FF-5BF5F4AB2D3D}"/>
    <w:embedItalic r:id="rId6" w:fontKey="{BBB2D01E-D9A2-49E7-B19D-0502BEC1B3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C9E6D10-425F-4E3F-892C-2C9613FBF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CB60D" w14:textId="77777777" w:rsidR="00677DD0" w:rsidRDefault="00677D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5AA5E" w14:textId="77777777" w:rsidR="00677DD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5F8589" wp14:editId="0E92E62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3D5C0E7" w14:textId="77777777" w:rsidR="00677DD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A560EFF" w14:textId="77777777" w:rsidR="00677DD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D3958" w14:textId="77777777" w:rsidR="00677DD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868E0B" wp14:editId="2104022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EADDE80" w14:textId="77777777" w:rsidR="00677DD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F3DC62A" w14:textId="77777777" w:rsidR="00677DD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885C3" w14:textId="77777777" w:rsidR="00E2629B" w:rsidRDefault="00E2629B">
      <w:pPr>
        <w:spacing w:after="0" w:line="240" w:lineRule="auto"/>
      </w:pPr>
      <w:r>
        <w:separator/>
      </w:r>
    </w:p>
  </w:footnote>
  <w:footnote w:type="continuationSeparator" w:id="0">
    <w:p w14:paraId="132E31D1" w14:textId="77777777" w:rsidR="00E2629B" w:rsidRDefault="00E26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4FFF1" w14:textId="77777777" w:rsidR="00677DD0" w:rsidRDefault="00677D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723A0" w14:textId="77777777" w:rsidR="00677DD0" w:rsidRDefault="00677DD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D89AC" w14:textId="77777777" w:rsidR="00677DD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4948372" wp14:editId="40836A01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EC88B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CEC76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378576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F2FA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B0A40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58326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81AF5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9A6B7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170510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36E44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59435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5362D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EF64D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076A93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96293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2A80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AD4B0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070F0A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7142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4449748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FBB"/>
    <w:rsid w:val="00043913"/>
    <w:rsid w:val="00111639"/>
    <w:rsid w:val="00176686"/>
    <w:rsid w:val="0031221C"/>
    <w:rsid w:val="00535DF2"/>
    <w:rsid w:val="00677DD0"/>
    <w:rsid w:val="007610AF"/>
    <w:rsid w:val="008205B8"/>
    <w:rsid w:val="00874FB8"/>
    <w:rsid w:val="00A657FF"/>
    <w:rsid w:val="00B83EC9"/>
    <w:rsid w:val="00BE7014"/>
    <w:rsid w:val="00E2629B"/>
    <w:rsid w:val="00F5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E6A6"/>
  <w15:docId w15:val="{87BD3B2C-5999-4DDC-8214-4785AE2D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837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2024-10-08T06:50:00Z</dcterms:created>
  <dcterms:modified xsi:type="dcterms:W3CDTF">2024-10-08T06:50:00Z</dcterms:modified>
</cp:coreProperties>
</file>