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60222" w14:textId="502859BB" w:rsidR="00FD6357" w:rsidRPr="00FD6357" w:rsidRDefault="00FD6357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Generalny Dyrektor Ochrony Środowiska</w:t>
      </w:r>
    </w:p>
    <w:p w14:paraId="5EAF5B63" w14:textId="489F98CE" w:rsidR="00C37AC4" w:rsidRPr="00FD6357" w:rsidRDefault="00000000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 xml:space="preserve">Warszawa, </w:t>
      </w:r>
      <w:bookmarkStart w:id="0" w:name="ezdDataPodpisu"/>
      <w:r w:rsidRPr="00FD6357">
        <w:rPr>
          <w:rFonts w:ascii="Arial" w:hAnsi="Arial" w:cs="Arial"/>
        </w:rPr>
        <w:t>12 sierpnia 2026</w:t>
      </w:r>
      <w:bookmarkEnd w:id="0"/>
      <w:r w:rsidRPr="00FD6357">
        <w:rPr>
          <w:rFonts w:ascii="Arial" w:hAnsi="Arial" w:cs="Arial"/>
        </w:rPr>
        <w:t xml:space="preserve"> r.</w:t>
      </w:r>
    </w:p>
    <w:p w14:paraId="0851C4F4" w14:textId="77777777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bookmarkStart w:id="1" w:name="ezdSprawaZnak"/>
      <w:r w:rsidRPr="00FD6357">
        <w:rPr>
          <w:rFonts w:ascii="Arial" w:hAnsi="Arial" w:cs="Arial"/>
        </w:rPr>
        <w:t>DOOŚ-WDŚIII.420.9.2026</w:t>
      </w:r>
      <w:bookmarkEnd w:id="1"/>
      <w:r w:rsidRPr="00FD6357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FD6357">
        <w:rPr>
          <w:rFonts w:ascii="Arial" w:hAnsi="Arial" w:cs="Arial"/>
        </w:rPr>
        <w:t>AN</w:t>
      </w:r>
      <w:bookmarkEnd w:id="2"/>
      <w:bookmarkEnd w:id="3"/>
      <w:r w:rsidRPr="00FD6357">
        <w:rPr>
          <w:rFonts w:ascii="Arial" w:hAnsi="Arial" w:cs="Arial"/>
        </w:rPr>
        <w:t>.11</w:t>
      </w:r>
    </w:p>
    <w:p w14:paraId="43FD775E" w14:textId="77777777" w:rsidR="00000000" w:rsidRPr="00FD6357" w:rsidRDefault="00000000" w:rsidP="00FD6357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ZAWIADOMIENIE</w:t>
      </w:r>
    </w:p>
    <w:p w14:paraId="6DD929DC" w14:textId="77777777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Generalny Dyrektor Ochrony Środowiska zawiadamia strony postępowania o wydaniu decyzji z 11 sierpnia 2026 r., znak: DOOŚ-WDŚIII.420.9.2026.AN.10, umarzającej postępowanie odwoławcze od decyzji Regionalnego Dyrektora Ochrony Środowiska w Gdańsku, dalej RDOŚ w Gdańsku, z 28 kwietnia 2026 r., znak: RDOŚ-Gd-WOO.420.8.2026.AKĆ.9, określającej środowiskowe uwarunkowania realizacji przedsięwzięcia pn.: „</w:t>
      </w:r>
      <w:r w:rsidRPr="00FD6357">
        <w:rPr>
          <w:rFonts w:ascii="Arial" w:hAnsi="Arial" w:cs="Arial"/>
          <w:iCs/>
        </w:rPr>
        <w:t>Budowa płyty postojowej PPS4 z wydzieleniem stanowisk do odladzania samolotów oraz drogi kołowania w Porcie Lotniczym Gdańsk im. Lecha Wałęsy”.</w:t>
      </w:r>
    </w:p>
    <w:p w14:paraId="3F27DF86" w14:textId="77777777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Doręczenie decyzji stronom postępowania uważa się za dokonane po upływie czternastu dni liczonych od następnego dnia po dniu, w którym upubliczniono zawiadomienie.</w:t>
      </w:r>
    </w:p>
    <w:p w14:paraId="3E11E75F" w14:textId="176BE1AC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Z treścią decyzji strony postępowania mogą zapoznać się w: Generalnej Dyrekcji Ochrony Środowiska, Regionalnej Dyrekcji Ochrony Środowiska w Gdańsku lub w sposób wskazany w art. 49b § 1 ustawy z dnia 14 czerwca 1960 r. – Kodeks postępowania administracyjnego (Dz. U. z 2025 r. poz. 1691), dalej k.</w:t>
      </w:r>
      <w:r w:rsidRPr="00FD6357">
        <w:rPr>
          <w:rFonts w:ascii="Arial" w:hAnsi="Arial" w:cs="Arial"/>
          <w:iCs/>
        </w:rPr>
        <w:t>p.a</w:t>
      </w:r>
      <w:r w:rsidRPr="00FD6357">
        <w:rPr>
          <w:rFonts w:ascii="Arial" w:hAnsi="Arial" w:cs="Arial"/>
        </w:rPr>
        <w:t>. Ponadto treść decyzji zostanie niezwłocznie udostępniona w „Publicznie dostępnym wykazie danych o dokumentach zawierających informację o środowisku i jego ochronie”, do którego link znajduje się w Biuletynie Informacji Publicznej Generalnej Dyrekcji Ochrony Środowiska (https://www.gov.pl/web/gdos/publicznie-dostepny-wykaz-danych-o-dokumentach-zawierajacych-informacje-o-srodowisku-i-jego-ochronie).</w:t>
      </w:r>
    </w:p>
    <w:p w14:paraId="4FE5FDC1" w14:textId="77777777" w:rsidR="00000000" w:rsidRPr="00FD6357" w:rsidRDefault="00000000" w:rsidP="00FD6357">
      <w:pPr>
        <w:spacing w:after="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Z upoważnienia</w:t>
      </w:r>
    </w:p>
    <w:p w14:paraId="4544B193" w14:textId="77777777" w:rsidR="00000000" w:rsidRPr="00FD6357" w:rsidRDefault="00000000" w:rsidP="00FD6357">
      <w:pPr>
        <w:spacing w:after="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Generalnego Dyrektora Ochrony Środowiska</w:t>
      </w:r>
    </w:p>
    <w:p w14:paraId="775D33C8" w14:textId="77777777" w:rsidR="00000000" w:rsidRPr="00FD6357" w:rsidRDefault="00000000" w:rsidP="00FD6357">
      <w:pPr>
        <w:spacing w:after="6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EWA URBANIAK</w:t>
      </w:r>
    </w:p>
    <w:p w14:paraId="4D9888A0" w14:textId="77777777" w:rsidR="00000000" w:rsidRPr="00FD6357" w:rsidRDefault="00000000" w:rsidP="00FD6357">
      <w:pPr>
        <w:spacing w:after="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Naczelnik Wydziału</w:t>
      </w:r>
    </w:p>
    <w:p w14:paraId="6FBE3D76" w14:textId="77777777" w:rsidR="00000000" w:rsidRPr="00FD6357" w:rsidRDefault="00000000" w:rsidP="00FD6357">
      <w:pPr>
        <w:spacing w:after="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Departament Ocen Oddziaływania na Środowisko</w:t>
      </w:r>
    </w:p>
    <w:p w14:paraId="664E634B" w14:textId="20BD432D" w:rsidR="00000000" w:rsidRPr="00FD6357" w:rsidRDefault="00000000" w:rsidP="00FD6357">
      <w:pPr>
        <w:spacing w:after="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/podpis elektroniczny/</w:t>
      </w:r>
    </w:p>
    <w:p w14:paraId="68442B61" w14:textId="77777777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bookmarkStart w:id="4" w:name="_Hlk205579832"/>
      <w:r w:rsidRPr="00FD6357">
        <w:rPr>
          <w:rFonts w:ascii="Arial" w:hAnsi="Arial" w:cs="Arial"/>
        </w:rPr>
        <w:t>Zawiadomienie zostało upublicznione w terminie od ………………… do …………………</w:t>
      </w:r>
    </w:p>
    <w:p w14:paraId="38333150" w14:textId="17C6D7F6" w:rsidR="00000000" w:rsidRPr="00FD6357" w:rsidRDefault="00000000" w:rsidP="00FD6357">
      <w:pPr>
        <w:spacing w:after="0" w:line="312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Pieczęć urzędu i podpis:</w:t>
      </w:r>
      <w:bookmarkEnd w:id="4"/>
    </w:p>
    <w:p w14:paraId="1EF799F0" w14:textId="77777777" w:rsidR="00000000" w:rsidRPr="00FD6357" w:rsidRDefault="00000000" w:rsidP="00FD6357">
      <w:pPr>
        <w:suppressAutoHyphens/>
        <w:spacing w:after="6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Art. 49 § 1 k.</w:t>
      </w:r>
      <w:r w:rsidRPr="00FD6357">
        <w:rPr>
          <w:rFonts w:ascii="Arial" w:hAnsi="Arial" w:cs="Arial"/>
          <w:iCs/>
        </w:rPr>
        <w:t>p.a.:</w:t>
      </w:r>
      <w:r w:rsidRPr="00FD6357">
        <w:rPr>
          <w:rFonts w:ascii="Arial" w:hAnsi="Arial" w:cs="Aria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BD957CB" w14:textId="77777777" w:rsidR="00000000" w:rsidRPr="00FD6357" w:rsidRDefault="00000000" w:rsidP="00FD6357">
      <w:pPr>
        <w:suppressAutoHyphens/>
        <w:spacing w:after="60" w:line="240" w:lineRule="auto"/>
        <w:rPr>
          <w:rFonts w:ascii="Arial" w:hAnsi="Arial" w:cs="Arial"/>
        </w:rPr>
      </w:pPr>
      <w:r w:rsidRPr="00FD6357">
        <w:rPr>
          <w:rFonts w:ascii="Arial" w:hAnsi="Arial" w:cs="Arial"/>
        </w:rPr>
        <w:t>Art. 49b § 1 k.</w:t>
      </w:r>
      <w:r w:rsidRPr="00FD6357">
        <w:rPr>
          <w:rFonts w:ascii="Arial" w:hAnsi="Arial" w:cs="Arial"/>
          <w:iCs/>
        </w:rPr>
        <w:t>p.a.:</w:t>
      </w:r>
      <w:r w:rsidRPr="00FD6357">
        <w:rPr>
          <w:rFonts w:ascii="Arial" w:hAnsi="Arial" w:cs="Arial"/>
          <w:i/>
        </w:rPr>
        <w:t xml:space="preserve"> </w:t>
      </w:r>
      <w:r w:rsidRPr="00FD6357">
        <w:rPr>
          <w:rFonts w:ascii="Arial" w:hAnsi="Arial" w:cs="Aria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7C09C4C9" w14:textId="77777777" w:rsidR="00000000" w:rsidRPr="00FD6357" w:rsidRDefault="00000000" w:rsidP="00FD6357">
      <w:pPr>
        <w:pStyle w:val="Bezodstpw1"/>
        <w:spacing w:after="60"/>
        <w:rPr>
          <w:rFonts w:ascii="Arial" w:hAnsi="Arial" w:cs="Arial"/>
          <w:sz w:val="22"/>
          <w:szCs w:val="22"/>
        </w:rPr>
      </w:pPr>
      <w:r w:rsidRPr="00FD6357">
        <w:rPr>
          <w:rFonts w:ascii="Arial" w:hAnsi="Arial" w:cs="Arial"/>
          <w:sz w:val="22"/>
          <w:szCs w:val="22"/>
        </w:rPr>
        <w:t xml:space="preserve">Art. 74 ust. 3 ustawy z dnia 3 października 2008 r. o udostępnianiu informacji o środowisku i jego ochronie, udziale społeczeństwa w ochronie środowiska oraz o ocenach oddziaływania na środowisko (Dz. U. z 2026 r. poz. 670, ze zm.), dalej u.o.o.ś.: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</w:t>
      </w:r>
      <w:r w:rsidRPr="00FD6357">
        <w:rPr>
          <w:rFonts w:ascii="Arial" w:hAnsi="Arial" w:cs="Arial"/>
          <w:sz w:val="22"/>
          <w:szCs w:val="22"/>
        </w:rPr>
        <w:lastRenderedPageBreak/>
        <w:t>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1DCF3C25" w14:textId="77777777" w:rsidR="00C37AC4" w:rsidRPr="00FD6357" w:rsidRDefault="00C37AC4" w:rsidP="00FD6357">
      <w:pPr>
        <w:spacing w:after="120" w:line="312" w:lineRule="auto"/>
        <w:rPr>
          <w:rFonts w:ascii="Arial" w:hAnsi="Arial" w:cs="Arial"/>
        </w:rPr>
      </w:pPr>
    </w:p>
    <w:p w14:paraId="32432B4A" w14:textId="77777777" w:rsidR="00C37AC4" w:rsidRPr="00FD6357" w:rsidRDefault="00C37AC4" w:rsidP="00FD6357"/>
    <w:sectPr w:rsidR="00C37AC4" w:rsidRPr="00FD6357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BB785" w14:textId="77777777" w:rsidR="00CE1D95" w:rsidRDefault="00CE1D95">
      <w:pPr>
        <w:spacing w:after="0" w:line="240" w:lineRule="auto"/>
      </w:pPr>
      <w:r>
        <w:separator/>
      </w:r>
    </w:p>
  </w:endnote>
  <w:endnote w:type="continuationSeparator" w:id="0">
    <w:p w14:paraId="261B849F" w14:textId="77777777" w:rsidR="00CE1D95" w:rsidRDefault="00CE1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384D" w14:textId="77777777" w:rsidR="00C37AC4" w:rsidRDefault="00C37AC4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F188" w14:textId="77777777" w:rsidR="00CE1D95" w:rsidRDefault="00CE1D95">
      <w:pPr>
        <w:spacing w:after="0" w:line="240" w:lineRule="auto"/>
      </w:pPr>
      <w:r>
        <w:separator/>
      </w:r>
    </w:p>
  </w:footnote>
  <w:footnote w:type="continuationSeparator" w:id="0">
    <w:p w14:paraId="40C4025B" w14:textId="77777777" w:rsidR="00CE1D95" w:rsidRDefault="00CE1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E8D3" w14:textId="77777777" w:rsidR="00C37AC4" w:rsidRDefault="00C37AC4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C4"/>
    <w:rsid w:val="00A735AE"/>
    <w:rsid w:val="00C37AC4"/>
    <w:rsid w:val="00CE1D95"/>
    <w:rsid w:val="00F419FD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15BB"/>
  <w15:docId w15:val="{48617BC8-7C41-453F-8B93-B69C2DB5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23321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Aleksandra Nowak</cp:lastModifiedBy>
  <cp:revision>2</cp:revision>
  <cp:lastPrinted>2010-12-24T09:23:00Z</cp:lastPrinted>
  <dcterms:created xsi:type="dcterms:W3CDTF">2026-08-12T12:13:00Z</dcterms:created>
  <dcterms:modified xsi:type="dcterms:W3CDTF">2026-08-12T12:13:00Z</dcterms:modified>
</cp:coreProperties>
</file>