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3C7E35" w:rsidRDefault="000870AD" w:rsidP="003C7E35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3C7E35" w:rsidRDefault="003C7E35" w:rsidP="003C7E3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 dostępnym na stronie internetowej </w:t>
      </w:r>
      <w:hyperlink r:id="rId8" w:history="1">
        <w:r w:rsidRPr="00887136">
          <w:rPr>
            <w:rStyle w:val="Hipercze"/>
            <w:rFonts w:ascii="Arial" w:hAnsi="Arial" w:cs="Arial"/>
            <w:b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,  w siedzibie Sprzedawcy oraz Prowadzącego  Aukcję  – informacje pod nr telefonu 85 662-35-51. Oferent zobowiązany jest do pisemnej akceptacji treści w/w Regulaminu.  </w:t>
      </w: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3C7E35" w:rsidRDefault="003C7E35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CA11D4" w:rsidRPr="00CA11D4" w:rsidRDefault="00CA11D4" w:rsidP="00CA11D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 w:rsidRPr="00CA11D4">
        <w:rPr>
          <w:rFonts w:ascii="Arial" w:hAnsi="Arial" w:cs="Arial"/>
          <w:b/>
          <w:sz w:val="16"/>
          <w:szCs w:val="16"/>
        </w:rPr>
        <w:t xml:space="preserve">Prowadzący </w:t>
      </w:r>
      <w:r w:rsidR="00FD289B">
        <w:rPr>
          <w:rFonts w:ascii="Arial" w:hAnsi="Arial" w:cs="Arial"/>
          <w:b/>
          <w:sz w:val="16"/>
          <w:szCs w:val="16"/>
        </w:rPr>
        <w:t>aukcję</w:t>
      </w:r>
      <w:r w:rsidRPr="00CA11D4">
        <w:rPr>
          <w:rFonts w:ascii="Arial" w:hAnsi="Arial" w:cs="Arial"/>
          <w:b/>
          <w:sz w:val="16"/>
          <w:szCs w:val="16"/>
        </w:rPr>
        <w:t xml:space="preserve">: </w:t>
      </w:r>
      <w:r w:rsidRPr="00CA11D4">
        <w:rPr>
          <w:rFonts w:ascii="Arial" w:hAnsi="Arial" w:cs="Arial"/>
          <w:sz w:val="16"/>
          <w:szCs w:val="18"/>
        </w:rPr>
        <w:t xml:space="preserve">Poczta Polska S.A., Pion </w:t>
      </w:r>
      <w:r w:rsidRPr="00CA11D4">
        <w:rPr>
          <w:rFonts w:ascii="Arial" w:hAnsi="Arial" w:cs="Arial"/>
          <w:sz w:val="16"/>
          <w:szCs w:val="16"/>
        </w:rPr>
        <w:t xml:space="preserve">Infrastruktury, Region Pionu Infrastruktury w Białymstoku ul. Kolejowa 26, </w:t>
      </w:r>
      <w:r w:rsidRPr="00CA11D4">
        <w:rPr>
          <w:rFonts w:ascii="Arial" w:hAnsi="Arial" w:cs="Arial"/>
          <w:sz w:val="16"/>
          <w:szCs w:val="16"/>
        </w:rPr>
        <w:br/>
        <w:t>15-959 Białystok.</w:t>
      </w:r>
    </w:p>
    <w:p w:rsidR="00E06CB1" w:rsidRPr="00C81834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686290"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6C65E1" w:rsidRPr="00C81834" w:rsidRDefault="00E371D2" w:rsidP="00C81834">
      <w:pPr>
        <w:spacing w:line="360" w:lineRule="auto"/>
        <w:ind w:left="340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</w:t>
      </w:r>
      <w:r w:rsidR="00C81834" w:rsidRPr="00C81834">
        <w:rPr>
          <w:rFonts w:ascii="Arial" w:hAnsi="Arial" w:cs="Arial"/>
          <w:bCs/>
          <w:sz w:val="16"/>
          <w:szCs w:val="16"/>
        </w:rPr>
        <w:t xml:space="preserve">rawo użytkowania wieczystego </w:t>
      </w:r>
      <w:r w:rsidR="00C81834">
        <w:rPr>
          <w:rFonts w:ascii="Arial" w:hAnsi="Arial" w:cs="Arial"/>
          <w:bCs/>
          <w:sz w:val="16"/>
          <w:szCs w:val="16"/>
        </w:rPr>
        <w:t xml:space="preserve">nieruchomości stanowiącej działkę oznaczoną w ewidencji gruntów numerem 290/1 i 290/2 o łącznej powierzchni 0,1100 ha wraz z posadowionym na niej, stanowiącym odrębny od gruntu przedmiot własności budynkiem biurowym </w:t>
      </w:r>
      <w:r w:rsidR="00C81834">
        <w:rPr>
          <w:rFonts w:ascii="Arial" w:hAnsi="Arial" w:cs="Arial"/>
          <w:bCs/>
          <w:sz w:val="16"/>
          <w:szCs w:val="16"/>
        </w:rPr>
        <w:br/>
        <w:t>o powierzchni użytkowej 243,06 m</w:t>
      </w:r>
      <w:r w:rsidR="00C81834" w:rsidRPr="0078646A">
        <w:rPr>
          <w:rFonts w:ascii="Arial" w:hAnsi="Arial" w:cs="Arial"/>
          <w:bCs/>
          <w:sz w:val="16"/>
          <w:szCs w:val="16"/>
          <w:vertAlign w:val="superscript"/>
        </w:rPr>
        <w:t>2</w:t>
      </w:r>
      <w:r w:rsidR="00C81834">
        <w:rPr>
          <w:rFonts w:ascii="Arial" w:hAnsi="Arial" w:cs="Arial"/>
          <w:bCs/>
          <w:sz w:val="16"/>
          <w:szCs w:val="16"/>
        </w:rPr>
        <w:t>, położonej w miejscowości Jedzbark nr 2, gminie Barczewo, w powiecie olsztyńskim, w województwie warmińsko-mazurskim, objętej księgą wieczystą Nr OL1O/00013989/3 prowadzoną przez Sąd Rejonowy w Olsztynie, VI Wydział Ksiąg Wieczystych.</w:t>
      </w:r>
    </w:p>
    <w:p w:rsidR="002D1B78" w:rsidRPr="006C65E1" w:rsidRDefault="002D1B78" w:rsidP="002D1B78">
      <w:pPr>
        <w:spacing w:line="360" w:lineRule="auto"/>
        <w:ind w:left="340"/>
        <w:jc w:val="both"/>
        <w:rPr>
          <w:rFonts w:ascii="Arial" w:hAnsi="Arial" w:cs="Arial"/>
          <w:b/>
          <w:bCs/>
          <w:color w:val="FF0000"/>
          <w:sz w:val="16"/>
          <w:szCs w:val="16"/>
        </w:rPr>
      </w:pPr>
    </w:p>
    <w:p w:rsidR="00E06CB1" w:rsidRPr="00DF77E8" w:rsidRDefault="000870AD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DF77E8"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:rsidR="00E06CB1" w:rsidRPr="00C81834" w:rsidRDefault="00C8183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81834">
        <w:rPr>
          <w:rFonts w:ascii="Arial" w:hAnsi="Arial" w:cs="Arial"/>
          <w:sz w:val="16"/>
          <w:szCs w:val="16"/>
        </w:rPr>
        <w:t>Jedzbark nr 2</w:t>
      </w:r>
      <w:r w:rsidR="00686290" w:rsidRPr="00C81834">
        <w:rPr>
          <w:rFonts w:ascii="Arial" w:hAnsi="Arial" w:cs="Arial"/>
          <w:sz w:val="16"/>
          <w:szCs w:val="16"/>
        </w:rPr>
        <w:t xml:space="preserve"> </w:t>
      </w:r>
    </w:p>
    <w:p w:rsidR="00E06CB1" w:rsidRPr="00C81834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81834">
        <w:rPr>
          <w:rFonts w:ascii="Arial" w:hAnsi="Arial" w:cs="Arial"/>
          <w:sz w:val="16"/>
          <w:szCs w:val="16"/>
        </w:rPr>
        <w:t>Prowadzący aukcję informuje:</w:t>
      </w:r>
    </w:p>
    <w:p w:rsidR="0078646A" w:rsidRPr="0078646A" w:rsidRDefault="0078646A" w:rsidP="0078646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8646A">
        <w:rPr>
          <w:rFonts w:ascii="Arial" w:hAnsi="Arial" w:cs="Arial"/>
          <w:sz w:val="16"/>
          <w:szCs w:val="16"/>
        </w:rPr>
        <w:t>nieruchomość nie jest objęta miejscowym planem zagospodarowania przestrzennego gminy;</w:t>
      </w:r>
    </w:p>
    <w:p w:rsidR="00F05C81" w:rsidRPr="0078646A" w:rsidRDefault="00F05C81" w:rsidP="00B216E4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 w:rsidRPr="0078646A">
        <w:rPr>
          <w:rFonts w:ascii="Arial" w:hAnsi="Arial" w:cs="Arial"/>
          <w:sz w:val="16"/>
          <w:szCs w:val="16"/>
        </w:rPr>
        <w:t>budynek nie posiada świadectw</w:t>
      </w:r>
      <w:r w:rsidR="006C65E1" w:rsidRPr="0078646A">
        <w:rPr>
          <w:rFonts w:ascii="Arial" w:hAnsi="Arial" w:cs="Arial"/>
          <w:sz w:val="16"/>
          <w:szCs w:val="16"/>
        </w:rPr>
        <w:t>a charakterystyki energetycznej;</w:t>
      </w:r>
    </w:p>
    <w:p w:rsidR="006C65E1" w:rsidRDefault="00684F44" w:rsidP="00B216E4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 w:rsidRPr="0078646A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</w:t>
      </w:r>
      <w:r w:rsidR="006C65E1" w:rsidRPr="0078646A">
        <w:rPr>
          <w:rFonts w:ascii="Arial" w:hAnsi="Arial" w:cs="Arial"/>
          <w:sz w:val="16"/>
          <w:szCs w:val="16"/>
        </w:rPr>
        <w:t>;</w:t>
      </w:r>
    </w:p>
    <w:p w:rsidR="0078646A" w:rsidRPr="0078646A" w:rsidRDefault="006C65E1" w:rsidP="0078646A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 w:rsidRPr="0078646A">
        <w:rPr>
          <w:rFonts w:ascii="Arial" w:hAnsi="Arial" w:cs="Arial"/>
          <w:sz w:val="16"/>
          <w:szCs w:val="16"/>
        </w:rPr>
        <w:t xml:space="preserve"> w trybie określonym w art. 305</w:t>
      </w:r>
      <w:r w:rsidRPr="004E77A3">
        <w:rPr>
          <w:rFonts w:ascii="Arial" w:hAnsi="Arial" w:cs="Arial"/>
          <w:sz w:val="16"/>
          <w:szCs w:val="16"/>
          <w:vertAlign w:val="superscript"/>
        </w:rPr>
        <w:t>1</w:t>
      </w:r>
      <w:r w:rsidRPr="0078646A">
        <w:rPr>
          <w:rFonts w:ascii="Arial" w:hAnsi="Arial" w:cs="Arial"/>
          <w:sz w:val="16"/>
          <w:szCs w:val="16"/>
        </w:rPr>
        <w:t xml:space="preserve"> Kodeksu cywilnego, zostanie ustanowione przez Pocztę Polską S.A. na rzecz </w:t>
      </w:r>
      <w:r w:rsidR="006D4B25">
        <w:rPr>
          <w:rFonts w:ascii="Arial" w:hAnsi="Arial" w:cs="Arial"/>
          <w:sz w:val="16"/>
          <w:szCs w:val="16"/>
        </w:rPr>
        <w:t>operatora telekomunikacyjnego</w:t>
      </w:r>
      <w:r w:rsidRPr="0078646A">
        <w:rPr>
          <w:rFonts w:ascii="Arial" w:hAnsi="Arial" w:cs="Arial"/>
          <w:sz w:val="16"/>
          <w:szCs w:val="16"/>
        </w:rPr>
        <w:t xml:space="preserve">, </w:t>
      </w:r>
      <w:r w:rsidR="0078646A" w:rsidRPr="0078646A">
        <w:rPr>
          <w:rFonts w:ascii="Arial" w:hAnsi="Arial" w:cs="Arial"/>
          <w:sz w:val="16"/>
          <w:szCs w:val="16"/>
        </w:rPr>
        <w:t>nieograniczone</w:t>
      </w:r>
      <w:r w:rsidR="004E77A3">
        <w:rPr>
          <w:rFonts w:ascii="Arial" w:hAnsi="Arial" w:cs="Arial"/>
          <w:sz w:val="16"/>
          <w:szCs w:val="16"/>
        </w:rPr>
        <w:t xml:space="preserve"> w czasie, nieodpłatne</w:t>
      </w:r>
      <w:r w:rsidR="0078646A" w:rsidRPr="0078646A">
        <w:rPr>
          <w:rFonts w:ascii="Arial" w:hAnsi="Arial" w:cs="Arial"/>
          <w:sz w:val="16"/>
          <w:szCs w:val="16"/>
        </w:rPr>
        <w:t>, ograniczone</w:t>
      </w:r>
      <w:r w:rsidR="004E77A3">
        <w:rPr>
          <w:rFonts w:ascii="Arial" w:hAnsi="Arial" w:cs="Arial"/>
          <w:sz w:val="16"/>
          <w:szCs w:val="16"/>
        </w:rPr>
        <w:t xml:space="preserve"> prawo</w:t>
      </w:r>
      <w:r w:rsidR="0078646A" w:rsidRPr="0078646A">
        <w:rPr>
          <w:rFonts w:ascii="Arial" w:hAnsi="Arial" w:cs="Arial"/>
          <w:sz w:val="16"/>
          <w:szCs w:val="16"/>
        </w:rPr>
        <w:t xml:space="preserve"> rzeczowe w postaci służebności przesyłu </w:t>
      </w:r>
      <w:r w:rsidR="004E77A3">
        <w:rPr>
          <w:rFonts w:ascii="Arial" w:hAnsi="Arial" w:cs="Arial"/>
          <w:sz w:val="16"/>
          <w:szCs w:val="16"/>
        </w:rPr>
        <w:br/>
      </w:r>
      <w:r w:rsidR="0078646A" w:rsidRPr="0078646A">
        <w:rPr>
          <w:rFonts w:ascii="Arial" w:hAnsi="Arial" w:cs="Arial"/>
          <w:sz w:val="16"/>
          <w:szCs w:val="16"/>
        </w:rPr>
        <w:t>o łącznej powierzchni 142,29 m</w:t>
      </w:r>
      <w:r w:rsidR="0078646A" w:rsidRPr="0078646A">
        <w:rPr>
          <w:rFonts w:ascii="Arial" w:hAnsi="Arial" w:cs="Arial"/>
          <w:sz w:val="16"/>
          <w:szCs w:val="16"/>
          <w:vertAlign w:val="superscript"/>
        </w:rPr>
        <w:t>2</w:t>
      </w:r>
      <w:r w:rsidR="0078646A" w:rsidRPr="0078646A">
        <w:rPr>
          <w:rFonts w:ascii="Arial" w:hAnsi="Arial" w:cs="Arial"/>
          <w:sz w:val="16"/>
          <w:szCs w:val="16"/>
        </w:rPr>
        <w:t xml:space="preserve"> dla infrastruktury teletechnicznej zlokalizowanej na nieruchomośc</w:t>
      </w:r>
      <w:r w:rsidR="006D4B25">
        <w:rPr>
          <w:rFonts w:ascii="Arial" w:hAnsi="Arial" w:cs="Arial"/>
          <w:sz w:val="16"/>
          <w:szCs w:val="16"/>
        </w:rPr>
        <w:t>i</w:t>
      </w:r>
      <w:r w:rsidR="0078646A" w:rsidRPr="0078646A">
        <w:rPr>
          <w:rFonts w:ascii="Arial" w:hAnsi="Arial" w:cs="Arial"/>
          <w:sz w:val="16"/>
          <w:szCs w:val="16"/>
        </w:rPr>
        <w:t>;</w:t>
      </w:r>
    </w:p>
    <w:p w:rsidR="0078646A" w:rsidRDefault="0078646A" w:rsidP="0078646A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 w:rsidRPr="0078646A">
        <w:rPr>
          <w:rFonts w:ascii="Arial" w:hAnsi="Arial" w:cs="Arial"/>
          <w:sz w:val="16"/>
          <w:szCs w:val="16"/>
        </w:rPr>
        <w:t>w trybie określonym w art. 305</w:t>
      </w:r>
      <w:r w:rsidRPr="004E77A3">
        <w:rPr>
          <w:rFonts w:ascii="Arial" w:hAnsi="Arial" w:cs="Arial"/>
          <w:sz w:val="16"/>
          <w:szCs w:val="16"/>
          <w:vertAlign w:val="superscript"/>
        </w:rPr>
        <w:t>1</w:t>
      </w:r>
      <w:r w:rsidRPr="0078646A">
        <w:rPr>
          <w:rFonts w:ascii="Arial" w:hAnsi="Arial" w:cs="Arial"/>
          <w:sz w:val="16"/>
          <w:szCs w:val="16"/>
        </w:rPr>
        <w:t xml:space="preserve"> Kodeksu cywilnego, zostanie ustanowione przez Pocztę Polską S.A. na rzecz </w:t>
      </w:r>
      <w:r w:rsidR="006D4B25">
        <w:rPr>
          <w:rFonts w:ascii="Arial" w:hAnsi="Arial" w:cs="Arial"/>
          <w:sz w:val="16"/>
          <w:szCs w:val="16"/>
        </w:rPr>
        <w:t>operatora telekomunikacyjnego</w:t>
      </w:r>
      <w:r w:rsidR="004E77A3">
        <w:rPr>
          <w:rFonts w:ascii="Arial" w:hAnsi="Arial" w:cs="Arial"/>
          <w:sz w:val="16"/>
          <w:szCs w:val="16"/>
        </w:rPr>
        <w:t>, nieograniczone</w:t>
      </w:r>
      <w:r w:rsidRPr="0078646A">
        <w:rPr>
          <w:rFonts w:ascii="Arial" w:hAnsi="Arial" w:cs="Arial"/>
          <w:sz w:val="16"/>
          <w:szCs w:val="16"/>
        </w:rPr>
        <w:t xml:space="preserve"> w czasie, nieodpłatne, ograniczone</w:t>
      </w:r>
      <w:r w:rsidR="004E77A3">
        <w:rPr>
          <w:rFonts w:ascii="Arial" w:hAnsi="Arial" w:cs="Arial"/>
          <w:sz w:val="16"/>
          <w:szCs w:val="16"/>
        </w:rPr>
        <w:t xml:space="preserve"> prawo</w:t>
      </w:r>
      <w:r w:rsidRPr="0078646A">
        <w:rPr>
          <w:rFonts w:ascii="Arial" w:hAnsi="Arial" w:cs="Arial"/>
          <w:sz w:val="16"/>
          <w:szCs w:val="16"/>
        </w:rPr>
        <w:t xml:space="preserve"> rzeczowe w postaci prawa użytkowania jednego pomieszczenia o powierzchni 11,21 m</w:t>
      </w:r>
      <w:r w:rsidRPr="0078646A">
        <w:rPr>
          <w:rFonts w:ascii="Arial" w:hAnsi="Arial" w:cs="Arial"/>
          <w:sz w:val="16"/>
          <w:szCs w:val="16"/>
          <w:vertAlign w:val="superscript"/>
        </w:rPr>
        <w:t>2</w:t>
      </w:r>
      <w:r w:rsidRPr="0078646A">
        <w:rPr>
          <w:rFonts w:ascii="Arial" w:hAnsi="Arial" w:cs="Arial"/>
          <w:sz w:val="16"/>
          <w:szCs w:val="16"/>
        </w:rPr>
        <w:t xml:space="preserve"> na parterze w budynku biurowym,</w:t>
      </w:r>
      <w:r w:rsidR="006D4B25">
        <w:rPr>
          <w:rFonts w:ascii="Arial" w:hAnsi="Arial" w:cs="Arial"/>
          <w:sz w:val="16"/>
          <w:szCs w:val="16"/>
        </w:rPr>
        <w:t xml:space="preserve"> </w:t>
      </w:r>
      <w:r w:rsidRPr="0078646A">
        <w:rPr>
          <w:rFonts w:ascii="Arial" w:hAnsi="Arial" w:cs="Arial"/>
          <w:sz w:val="16"/>
          <w:szCs w:val="16"/>
        </w:rPr>
        <w:t>wraz z prawem współkorzystania</w:t>
      </w:r>
      <w:r w:rsidR="006D4B25">
        <w:rPr>
          <w:rFonts w:ascii="Arial" w:hAnsi="Arial" w:cs="Arial"/>
          <w:sz w:val="16"/>
          <w:szCs w:val="16"/>
        </w:rPr>
        <w:t xml:space="preserve"> </w:t>
      </w:r>
      <w:r w:rsidRPr="0078646A">
        <w:rPr>
          <w:rFonts w:ascii="Arial" w:hAnsi="Arial" w:cs="Arial"/>
          <w:sz w:val="16"/>
          <w:szCs w:val="16"/>
        </w:rPr>
        <w:t xml:space="preserve">z klatki schodowej na </w:t>
      </w:r>
      <w:r w:rsidR="006D4B25">
        <w:rPr>
          <w:rFonts w:ascii="Arial" w:hAnsi="Arial" w:cs="Arial"/>
          <w:sz w:val="16"/>
          <w:szCs w:val="16"/>
        </w:rPr>
        <w:t xml:space="preserve"> p</w:t>
      </w:r>
      <w:r w:rsidRPr="0078646A">
        <w:rPr>
          <w:rFonts w:ascii="Arial" w:hAnsi="Arial" w:cs="Arial"/>
          <w:sz w:val="16"/>
          <w:szCs w:val="16"/>
        </w:rPr>
        <w:t>arterze budynku biurowego o powierzchni 7,10 m</w:t>
      </w:r>
      <w:r w:rsidRPr="004E77A3">
        <w:rPr>
          <w:rFonts w:ascii="Arial" w:hAnsi="Arial" w:cs="Arial"/>
          <w:sz w:val="16"/>
          <w:szCs w:val="16"/>
          <w:vertAlign w:val="superscript"/>
        </w:rPr>
        <w:t>2</w:t>
      </w:r>
      <w:r w:rsidRPr="0078646A">
        <w:rPr>
          <w:rFonts w:ascii="Arial" w:hAnsi="Arial" w:cs="Arial"/>
          <w:sz w:val="16"/>
          <w:szCs w:val="16"/>
        </w:rPr>
        <w:t>, stanowiącej część wspólną budynku biurowego</w:t>
      </w:r>
      <w:r w:rsidR="006D4B25">
        <w:rPr>
          <w:rFonts w:ascii="Arial" w:hAnsi="Arial" w:cs="Arial"/>
          <w:sz w:val="16"/>
          <w:szCs w:val="16"/>
        </w:rPr>
        <w:t xml:space="preserve"> </w:t>
      </w:r>
      <w:r w:rsidRPr="0078646A">
        <w:rPr>
          <w:rFonts w:ascii="Arial" w:hAnsi="Arial" w:cs="Arial"/>
          <w:sz w:val="16"/>
          <w:szCs w:val="16"/>
        </w:rPr>
        <w:t xml:space="preserve">i umożliwiającej dojście </w:t>
      </w:r>
      <w:r w:rsidR="006D4B25">
        <w:rPr>
          <w:rFonts w:ascii="Arial" w:hAnsi="Arial" w:cs="Arial"/>
          <w:sz w:val="16"/>
          <w:szCs w:val="16"/>
        </w:rPr>
        <w:br/>
      </w:r>
      <w:r w:rsidRPr="0078646A">
        <w:rPr>
          <w:rFonts w:ascii="Arial" w:hAnsi="Arial" w:cs="Arial"/>
          <w:sz w:val="16"/>
          <w:szCs w:val="16"/>
        </w:rPr>
        <w:t>do ww. pomieszczenia objęteg</w:t>
      </w:r>
      <w:r w:rsidR="00CC3238">
        <w:rPr>
          <w:rFonts w:ascii="Arial" w:hAnsi="Arial" w:cs="Arial"/>
          <w:sz w:val="16"/>
          <w:szCs w:val="16"/>
        </w:rPr>
        <w:t>o ograniczonym prawem rzeczowym;</w:t>
      </w:r>
    </w:p>
    <w:p w:rsidR="00D76CD4" w:rsidRPr="00CC3238" w:rsidRDefault="00CC3238" w:rsidP="00CC3238">
      <w:pPr>
        <w:pStyle w:val="Tekstpodstawowy3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</w:t>
      </w:r>
      <w:r w:rsidRPr="00CC3238">
        <w:rPr>
          <w:rFonts w:ascii="Arial" w:hAnsi="Arial" w:cs="Arial"/>
          <w:sz w:val="16"/>
          <w:szCs w:val="16"/>
        </w:rPr>
        <w:t>zęść działki nr 290/2 (pow. 45 m</w:t>
      </w:r>
      <w:r w:rsidRPr="00CC3238">
        <w:rPr>
          <w:rFonts w:ascii="Arial" w:hAnsi="Arial" w:cs="Arial"/>
          <w:sz w:val="16"/>
          <w:szCs w:val="16"/>
          <w:vertAlign w:val="superscript"/>
        </w:rPr>
        <w:t>2</w:t>
      </w:r>
      <w:r w:rsidRPr="00CC3238">
        <w:rPr>
          <w:rFonts w:ascii="Arial" w:hAnsi="Arial" w:cs="Arial"/>
          <w:sz w:val="16"/>
          <w:szCs w:val="16"/>
        </w:rPr>
        <w:t xml:space="preserve">) dzierżawiona jest na podstawie umowy dzierżawy </w:t>
      </w:r>
      <w:r w:rsidR="006D4B25">
        <w:rPr>
          <w:rFonts w:ascii="Arial" w:hAnsi="Arial" w:cs="Arial"/>
          <w:sz w:val="16"/>
          <w:szCs w:val="16"/>
        </w:rPr>
        <w:t>n</w:t>
      </w:r>
      <w:r w:rsidRPr="00CC3238">
        <w:rPr>
          <w:rFonts w:ascii="Arial" w:hAnsi="Arial" w:cs="Arial"/>
          <w:sz w:val="16"/>
          <w:szCs w:val="16"/>
        </w:rPr>
        <w:t>a czas nieoznaczony.</w:t>
      </w:r>
    </w:p>
    <w:p w:rsidR="00CC2633" w:rsidRPr="00E371D2" w:rsidRDefault="00CC2633" w:rsidP="00CC2633">
      <w:pPr>
        <w:spacing w:line="360" w:lineRule="auto"/>
        <w:ind w:left="720"/>
        <w:jc w:val="both"/>
        <w:rPr>
          <w:rFonts w:ascii="Arial" w:hAnsi="Arial" w:cs="Arial"/>
        </w:rPr>
      </w:pPr>
    </w:p>
    <w:p w:rsidR="00CC2633" w:rsidRPr="00E371D2" w:rsidRDefault="00CC2633" w:rsidP="00CC263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E371D2"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E371D2">
        <w:rPr>
          <w:rFonts w:ascii="Arial" w:hAnsi="Arial" w:cs="Arial"/>
          <w:b/>
          <w:sz w:val="16"/>
          <w:szCs w:val="16"/>
        </w:rPr>
        <w:t xml:space="preserve">  </w:t>
      </w:r>
      <w:r w:rsidR="0078646A" w:rsidRPr="00E371D2">
        <w:rPr>
          <w:rFonts w:ascii="Arial" w:hAnsi="Arial" w:cs="Arial"/>
          <w:b/>
          <w:sz w:val="16"/>
          <w:szCs w:val="16"/>
        </w:rPr>
        <w:t>217</w:t>
      </w:r>
      <w:r w:rsidRPr="00E371D2">
        <w:rPr>
          <w:rFonts w:ascii="Arial" w:hAnsi="Arial" w:cs="Arial"/>
          <w:b/>
          <w:sz w:val="16"/>
          <w:szCs w:val="16"/>
        </w:rPr>
        <w:t xml:space="preserve"> 000,00 </w:t>
      </w:r>
      <w:r w:rsidRPr="00E371D2">
        <w:rPr>
          <w:rFonts w:ascii="Arial" w:hAnsi="Arial" w:cs="Arial"/>
          <w:b/>
          <w:bCs/>
          <w:sz w:val="16"/>
          <w:szCs w:val="16"/>
        </w:rPr>
        <w:t>zł</w:t>
      </w:r>
      <w:r w:rsidR="00F05C81" w:rsidRPr="00E371D2">
        <w:rPr>
          <w:rFonts w:ascii="Arial" w:hAnsi="Arial" w:cs="Arial"/>
          <w:b/>
          <w:sz w:val="16"/>
          <w:szCs w:val="16"/>
        </w:rPr>
        <w:tab/>
        <w:t xml:space="preserve"> </w:t>
      </w:r>
      <w:r w:rsidR="00F05C81" w:rsidRPr="00E371D2">
        <w:rPr>
          <w:rFonts w:ascii="Arial" w:hAnsi="Arial" w:cs="Arial"/>
          <w:b/>
          <w:sz w:val="16"/>
          <w:szCs w:val="16"/>
        </w:rPr>
        <w:tab/>
      </w:r>
      <w:r w:rsidR="00F05C81" w:rsidRPr="006D4B25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063743" w:rsidRPr="006D4B25">
        <w:rPr>
          <w:rFonts w:ascii="Arial" w:hAnsi="Arial" w:cs="Arial"/>
          <w:b/>
          <w:sz w:val="16"/>
          <w:szCs w:val="16"/>
          <w:u w:val="single"/>
        </w:rPr>
        <w:t>Minimalne Postąpienie</w:t>
      </w:r>
      <w:r w:rsidR="00063743" w:rsidRPr="00E371D2">
        <w:rPr>
          <w:rFonts w:ascii="Arial" w:hAnsi="Arial" w:cs="Arial"/>
          <w:b/>
          <w:sz w:val="16"/>
          <w:szCs w:val="16"/>
          <w:u w:val="single"/>
        </w:rPr>
        <w:t>:</w:t>
      </w:r>
      <w:r w:rsidR="00063743" w:rsidRPr="006D4B25">
        <w:rPr>
          <w:rFonts w:ascii="Arial" w:hAnsi="Arial" w:cs="Arial"/>
          <w:b/>
          <w:sz w:val="16"/>
          <w:szCs w:val="16"/>
        </w:rPr>
        <w:t xml:space="preserve"> </w:t>
      </w:r>
      <w:r w:rsidR="00063743" w:rsidRPr="00E371D2">
        <w:rPr>
          <w:rFonts w:ascii="Arial" w:hAnsi="Arial" w:cs="Arial"/>
          <w:b/>
          <w:sz w:val="16"/>
          <w:szCs w:val="16"/>
        </w:rPr>
        <w:t xml:space="preserve"> </w:t>
      </w:r>
      <w:r w:rsidR="002D1B78" w:rsidRPr="00E371D2">
        <w:rPr>
          <w:rFonts w:ascii="Arial" w:hAnsi="Arial" w:cs="Arial"/>
          <w:b/>
          <w:sz w:val="16"/>
          <w:szCs w:val="16"/>
        </w:rPr>
        <w:t xml:space="preserve">3 </w:t>
      </w:r>
      <w:r w:rsidR="0078646A" w:rsidRPr="00E371D2">
        <w:rPr>
          <w:rFonts w:ascii="Arial" w:hAnsi="Arial" w:cs="Arial"/>
          <w:b/>
          <w:sz w:val="16"/>
          <w:szCs w:val="16"/>
        </w:rPr>
        <w:t>0</w:t>
      </w:r>
      <w:r w:rsidR="002D1B78" w:rsidRPr="00E371D2">
        <w:rPr>
          <w:rFonts w:ascii="Arial" w:hAnsi="Arial" w:cs="Arial"/>
          <w:b/>
          <w:sz w:val="16"/>
          <w:szCs w:val="16"/>
        </w:rPr>
        <w:t>00</w:t>
      </w:r>
      <w:r w:rsidR="00063743" w:rsidRPr="00E371D2">
        <w:rPr>
          <w:rFonts w:ascii="Arial" w:hAnsi="Arial" w:cs="Arial"/>
          <w:b/>
          <w:sz w:val="16"/>
          <w:szCs w:val="16"/>
        </w:rPr>
        <w:t>,00 zł.</w:t>
      </w:r>
      <w:r w:rsidR="00063743" w:rsidRPr="00E371D2">
        <w:rPr>
          <w:rFonts w:ascii="Arial" w:hAnsi="Arial" w:cs="Arial"/>
          <w:b/>
          <w:sz w:val="16"/>
          <w:szCs w:val="16"/>
        </w:rPr>
        <w:tab/>
      </w:r>
      <w:r w:rsidR="00063743" w:rsidRPr="00E371D2">
        <w:rPr>
          <w:rFonts w:ascii="Arial" w:hAnsi="Arial" w:cs="Arial"/>
          <w:b/>
          <w:sz w:val="16"/>
          <w:szCs w:val="16"/>
        </w:rPr>
        <w:tab/>
      </w:r>
      <w:r w:rsidR="00F05C81" w:rsidRPr="00E371D2">
        <w:rPr>
          <w:rFonts w:ascii="Arial" w:hAnsi="Arial" w:cs="Arial"/>
          <w:b/>
          <w:sz w:val="16"/>
          <w:szCs w:val="16"/>
        </w:rPr>
        <w:t xml:space="preserve"> </w:t>
      </w:r>
      <w:r w:rsidRPr="00E371D2">
        <w:rPr>
          <w:rFonts w:ascii="Arial" w:hAnsi="Arial" w:cs="Arial"/>
          <w:b/>
          <w:sz w:val="16"/>
          <w:szCs w:val="16"/>
          <w:u w:val="single"/>
        </w:rPr>
        <w:t>Wadium:</w:t>
      </w:r>
      <w:r w:rsidRPr="00E371D2">
        <w:rPr>
          <w:rFonts w:ascii="Arial" w:hAnsi="Arial" w:cs="Arial"/>
          <w:b/>
          <w:sz w:val="16"/>
          <w:szCs w:val="16"/>
        </w:rPr>
        <w:t xml:space="preserve"> </w:t>
      </w:r>
      <w:r w:rsidR="0078646A" w:rsidRPr="00E371D2">
        <w:rPr>
          <w:rFonts w:ascii="Arial" w:hAnsi="Arial" w:cs="Arial"/>
          <w:b/>
          <w:sz w:val="16"/>
          <w:szCs w:val="16"/>
        </w:rPr>
        <w:t>21</w:t>
      </w:r>
      <w:r w:rsidR="002D1B78" w:rsidRPr="00E371D2">
        <w:rPr>
          <w:rFonts w:ascii="Arial" w:hAnsi="Arial" w:cs="Arial"/>
          <w:b/>
          <w:sz w:val="16"/>
          <w:szCs w:val="16"/>
        </w:rPr>
        <w:t xml:space="preserve"> </w:t>
      </w:r>
      <w:r w:rsidR="0078646A" w:rsidRPr="00E371D2">
        <w:rPr>
          <w:rFonts w:ascii="Arial" w:hAnsi="Arial" w:cs="Arial"/>
          <w:b/>
          <w:sz w:val="16"/>
          <w:szCs w:val="16"/>
        </w:rPr>
        <w:t>7</w:t>
      </w:r>
      <w:r w:rsidR="002D1B78" w:rsidRPr="00E371D2">
        <w:rPr>
          <w:rFonts w:ascii="Arial" w:hAnsi="Arial" w:cs="Arial"/>
          <w:b/>
          <w:sz w:val="16"/>
          <w:szCs w:val="16"/>
        </w:rPr>
        <w:t>00</w:t>
      </w:r>
      <w:r w:rsidRPr="00E371D2">
        <w:rPr>
          <w:rFonts w:ascii="Arial" w:hAnsi="Arial" w:cs="Arial"/>
          <w:b/>
          <w:sz w:val="16"/>
          <w:szCs w:val="16"/>
        </w:rPr>
        <w:t xml:space="preserve">,00 </w:t>
      </w:r>
      <w:r w:rsidRPr="00E371D2">
        <w:rPr>
          <w:rFonts w:ascii="Arial" w:hAnsi="Arial" w:cs="Arial"/>
          <w:b/>
          <w:bCs/>
          <w:sz w:val="16"/>
          <w:szCs w:val="16"/>
        </w:rPr>
        <w:t>zł</w:t>
      </w:r>
    </w:p>
    <w:p w:rsidR="00A621F6" w:rsidRPr="00E371D2" w:rsidRDefault="002835E3" w:rsidP="00A621F6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(sprzedaż nieruchomości jest zwolniona z podatku VAT)</w:t>
      </w:r>
    </w:p>
    <w:p w:rsidR="00CC2633" w:rsidRPr="00E371D2" w:rsidRDefault="00CC2633" w:rsidP="00CC263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Cena wywoławcza stanowi Cenę wywoławczą, o której mowa w §1 ust. 2 pkt 2 Regulaminu</w:t>
      </w:r>
      <w:r w:rsidR="003C7E35" w:rsidRPr="00E371D2">
        <w:rPr>
          <w:rFonts w:ascii="Arial" w:hAnsi="Arial" w:cs="Arial"/>
          <w:sz w:val="16"/>
          <w:szCs w:val="16"/>
        </w:rPr>
        <w:t xml:space="preserve"> Postępowań</w:t>
      </w:r>
      <w:r w:rsidRPr="00E371D2">
        <w:rPr>
          <w:rFonts w:ascii="Arial" w:hAnsi="Arial" w:cs="Arial"/>
          <w:sz w:val="16"/>
          <w:szCs w:val="16"/>
        </w:rPr>
        <w:t>.</w:t>
      </w:r>
    </w:p>
    <w:p w:rsidR="00E06CB1" w:rsidRPr="00E371D2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Pr="00E371D2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Aukcja odbędzie się w siedzibie prowadzącego aukcję, w dniu</w:t>
      </w:r>
      <w:r w:rsidR="00B216E4" w:rsidRPr="00E371D2">
        <w:rPr>
          <w:rFonts w:ascii="Arial" w:hAnsi="Arial" w:cs="Arial"/>
          <w:sz w:val="16"/>
          <w:szCs w:val="16"/>
        </w:rPr>
        <w:t xml:space="preserve"> </w:t>
      </w:r>
      <w:r w:rsidR="00E371D2" w:rsidRPr="006D4B25">
        <w:rPr>
          <w:rFonts w:ascii="Arial" w:hAnsi="Arial" w:cs="Arial"/>
          <w:b/>
          <w:sz w:val="16"/>
          <w:szCs w:val="16"/>
        </w:rPr>
        <w:t>2</w:t>
      </w:r>
      <w:r w:rsidR="001011D3">
        <w:rPr>
          <w:rFonts w:ascii="Arial" w:hAnsi="Arial" w:cs="Arial"/>
          <w:b/>
          <w:sz w:val="16"/>
          <w:szCs w:val="16"/>
        </w:rPr>
        <w:t>8</w:t>
      </w:r>
      <w:r w:rsidR="00CC2633" w:rsidRPr="006D4B25">
        <w:rPr>
          <w:rFonts w:ascii="Arial" w:hAnsi="Arial" w:cs="Arial"/>
          <w:b/>
          <w:sz w:val="16"/>
          <w:szCs w:val="16"/>
        </w:rPr>
        <w:t>.</w:t>
      </w:r>
      <w:r w:rsidR="001011D3">
        <w:rPr>
          <w:rFonts w:ascii="Arial" w:hAnsi="Arial" w:cs="Arial"/>
          <w:b/>
          <w:sz w:val="16"/>
          <w:szCs w:val="16"/>
        </w:rPr>
        <w:t>10</w:t>
      </w:r>
      <w:r w:rsidR="00CC2633" w:rsidRPr="006D4B25">
        <w:rPr>
          <w:rFonts w:ascii="Arial" w:hAnsi="Arial" w:cs="Arial"/>
          <w:b/>
          <w:sz w:val="16"/>
          <w:szCs w:val="16"/>
        </w:rPr>
        <w:t>.2020</w:t>
      </w:r>
      <w:r w:rsidR="006D4B25" w:rsidRPr="006D4B25">
        <w:rPr>
          <w:rFonts w:ascii="Arial" w:hAnsi="Arial" w:cs="Arial"/>
          <w:b/>
          <w:sz w:val="16"/>
          <w:szCs w:val="16"/>
        </w:rPr>
        <w:t xml:space="preserve"> </w:t>
      </w:r>
      <w:r w:rsidR="00CC2633" w:rsidRPr="006D4B25">
        <w:rPr>
          <w:rFonts w:ascii="Arial" w:hAnsi="Arial" w:cs="Arial"/>
          <w:b/>
          <w:sz w:val="16"/>
          <w:szCs w:val="16"/>
        </w:rPr>
        <w:t>r.</w:t>
      </w:r>
    </w:p>
    <w:p w:rsidR="00E06CB1" w:rsidRPr="006D4B25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393828" w:rsidRPr="006D4B25">
        <w:rPr>
          <w:rFonts w:ascii="Arial" w:hAnsi="Arial" w:cs="Arial"/>
          <w:b/>
          <w:sz w:val="16"/>
          <w:szCs w:val="16"/>
        </w:rPr>
        <w:t>10</w:t>
      </w:r>
      <w:r w:rsidR="00CC2633" w:rsidRPr="006D4B25">
        <w:rPr>
          <w:rFonts w:ascii="Arial" w:hAnsi="Arial" w:cs="Arial"/>
          <w:b/>
          <w:sz w:val="16"/>
          <w:szCs w:val="16"/>
        </w:rPr>
        <w:t>:30</w:t>
      </w:r>
      <w:r w:rsidRPr="00E371D2">
        <w:rPr>
          <w:rFonts w:ascii="Arial" w:hAnsi="Arial" w:cs="Arial"/>
          <w:sz w:val="16"/>
          <w:szCs w:val="16"/>
        </w:rPr>
        <w:t>, aukcja rozpocznie się o godzinie</w:t>
      </w:r>
      <w:r w:rsidR="006D4B25">
        <w:rPr>
          <w:rFonts w:ascii="Arial" w:hAnsi="Arial" w:cs="Arial"/>
          <w:sz w:val="16"/>
          <w:szCs w:val="16"/>
        </w:rPr>
        <w:t xml:space="preserve"> </w:t>
      </w:r>
      <w:r w:rsidR="00CC2633" w:rsidRPr="006D4B25">
        <w:rPr>
          <w:rFonts w:ascii="Arial" w:hAnsi="Arial" w:cs="Arial"/>
          <w:b/>
          <w:sz w:val="16"/>
          <w:szCs w:val="16"/>
        </w:rPr>
        <w:t>1</w:t>
      </w:r>
      <w:r w:rsidR="00393828" w:rsidRPr="006D4B25">
        <w:rPr>
          <w:rFonts w:ascii="Arial" w:hAnsi="Arial" w:cs="Arial"/>
          <w:b/>
          <w:sz w:val="16"/>
          <w:szCs w:val="16"/>
        </w:rPr>
        <w:t>1</w:t>
      </w:r>
      <w:r w:rsidR="00CC2633" w:rsidRPr="006D4B25">
        <w:rPr>
          <w:rFonts w:ascii="Arial" w:hAnsi="Arial" w:cs="Arial"/>
          <w:b/>
          <w:sz w:val="16"/>
          <w:szCs w:val="16"/>
        </w:rPr>
        <w:t>:00</w:t>
      </w:r>
      <w:r w:rsidRPr="00E371D2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E371D2">
        <w:rPr>
          <w:rFonts w:ascii="Arial" w:hAnsi="Arial" w:cs="Arial"/>
          <w:sz w:val="16"/>
          <w:szCs w:val="16"/>
        </w:rPr>
        <w:t>w pokoju nr</w:t>
      </w:r>
      <w:r w:rsidRPr="006D4B25">
        <w:rPr>
          <w:rFonts w:ascii="Arial" w:hAnsi="Arial" w:cs="Arial"/>
          <w:b/>
          <w:sz w:val="16"/>
          <w:szCs w:val="16"/>
        </w:rPr>
        <w:t xml:space="preserve"> </w:t>
      </w:r>
      <w:r w:rsidR="00CC2633" w:rsidRPr="006D4B25">
        <w:rPr>
          <w:rFonts w:ascii="Arial" w:hAnsi="Arial" w:cs="Arial"/>
          <w:b/>
          <w:sz w:val="16"/>
          <w:szCs w:val="16"/>
        </w:rPr>
        <w:t>111</w:t>
      </w:r>
      <w:r w:rsidR="006D4B25">
        <w:rPr>
          <w:rFonts w:ascii="Arial" w:hAnsi="Arial" w:cs="Arial"/>
          <w:sz w:val="16"/>
          <w:szCs w:val="16"/>
        </w:rPr>
        <w:t>.</w:t>
      </w:r>
    </w:p>
    <w:p w:rsidR="00E06CB1" w:rsidRPr="00E371D2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E371D2" w:rsidRPr="00E371D2">
        <w:rPr>
          <w:rFonts w:ascii="Arial" w:hAnsi="Arial" w:cs="Arial"/>
          <w:sz w:val="16"/>
          <w:szCs w:val="16"/>
        </w:rPr>
        <w:t>2</w:t>
      </w:r>
      <w:r w:rsidR="001011D3">
        <w:rPr>
          <w:rFonts w:ascii="Arial" w:hAnsi="Arial" w:cs="Arial"/>
          <w:sz w:val="16"/>
          <w:szCs w:val="16"/>
        </w:rPr>
        <w:t>6</w:t>
      </w:r>
      <w:r w:rsidR="00CC2633" w:rsidRPr="00E371D2">
        <w:rPr>
          <w:rFonts w:ascii="Arial" w:hAnsi="Arial" w:cs="Arial"/>
          <w:sz w:val="16"/>
          <w:szCs w:val="16"/>
        </w:rPr>
        <w:t>.</w:t>
      </w:r>
      <w:r w:rsidR="001011D3">
        <w:rPr>
          <w:rFonts w:ascii="Arial" w:hAnsi="Arial" w:cs="Arial"/>
          <w:sz w:val="16"/>
          <w:szCs w:val="16"/>
        </w:rPr>
        <w:t>10</w:t>
      </w:r>
      <w:r w:rsidR="00CC2633" w:rsidRPr="00E371D2">
        <w:rPr>
          <w:rFonts w:ascii="Arial" w:hAnsi="Arial" w:cs="Arial"/>
          <w:sz w:val="16"/>
          <w:szCs w:val="16"/>
        </w:rPr>
        <w:t>.2020r</w:t>
      </w:r>
      <w:r w:rsidRPr="00E371D2">
        <w:rPr>
          <w:rFonts w:ascii="Arial" w:hAnsi="Arial" w:cs="Arial"/>
          <w:b/>
          <w:sz w:val="16"/>
          <w:szCs w:val="16"/>
        </w:rPr>
        <w:t xml:space="preserve"> </w:t>
      </w:r>
      <w:r w:rsidRPr="00E371D2"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Pr="00E371D2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E371D2"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Pr="00E371D2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E371D2">
        <w:rPr>
          <w:rFonts w:ascii="Arial" w:hAnsi="Arial" w:cs="Arial"/>
          <w:b/>
          <w:bCs/>
          <w:sz w:val="16"/>
          <w:szCs w:val="16"/>
        </w:rPr>
        <w:t>nr konta:</w:t>
      </w:r>
      <w:r w:rsidR="00CC2633" w:rsidRPr="00E371D2">
        <w:rPr>
          <w:rFonts w:ascii="Arial" w:hAnsi="Arial" w:cs="Arial"/>
          <w:b/>
          <w:bCs/>
          <w:sz w:val="16"/>
          <w:szCs w:val="16"/>
        </w:rPr>
        <w:t xml:space="preserve"> </w:t>
      </w:r>
      <w:r w:rsidRPr="00E371D2"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 w:rsidRPr="00E371D2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E371D2">
        <w:rPr>
          <w:rFonts w:ascii="Arial" w:hAnsi="Arial" w:cs="Arial"/>
          <w:b/>
          <w:sz w:val="16"/>
          <w:szCs w:val="16"/>
        </w:rPr>
        <w:t xml:space="preserve">„aukcja – </w:t>
      </w:r>
      <w:r w:rsidR="002D1B78" w:rsidRPr="00E371D2">
        <w:rPr>
          <w:rFonts w:ascii="Arial" w:hAnsi="Arial" w:cs="Arial"/>
          <w:b/>
          <w:sz w:val="16"/>
          <w:szCs w:val="16"/>
        </w:rPr>
        <w:t xml:space="preserve"> </w:t>
      </w:r>
      <w:r w:rsidR="00E371D2" w:rsidRPr="00E371D2">
        <w:rPr>
          <w:rFonts w:ascii="Arial" w:hAnsi="Arial" w:cs="Arial"/>
          <w:b/>
          <w:sz w:val="16"/>
          <w:szCs w:val="16"/>
        </w:rPr>
        <w:t>Jedzbark</w:t>
      </w:r>
      <w:r w:rsidRPr="00E371D2"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Pr="00E371D2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E371D2">
        <w:rPr>
          <w:rFonts w:ascii="Arial" w:hAnsi="Arial" w:cs="Arial"/>
          <w:b/>
          <w:bCs/>
          <w:sz w:val="16"/>
          <w:szCs w:val="16"/>
        </w:rPr>
        <w:t>UWAGA – wadium:</w:t>
      </w:r>
    </w:p>
    <w:p w:rsidR="00E06CB1" w:rsidRPr="00E371D2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1</w:t>
      </w:r>
      <w:r w:rsidR="000870AD" w:rsidRPr="00E371D2">
        <w:rPr>
          <w:rFonts w:ascii="Arial" w:hAnsi="Arial" w:cs="Arial"/>
          <w:sz w:val="16"/>
          <w:szCs w:val="16"/>
        </w:rPr>
        <w:t>)</w:t>
      </w:r>
      <w:r w:rsidR="000870AD" w:rsidRPr="00E371D2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:rsidR="00E06CB1" w:rsidRPr="00E371D2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lastRenderedPageBreak/>
        <w:t>2</w:t>
      </w:r>
      <w:r w:rsidR="000870AD" w:rsidRPr="00E371D2">
        <w:rPr>
          <w:rFonts w:ascii="Arial" w:hAnsi="Arial" w:cs="Arial"/>
          <w:sz w:val="16"/>
          <w:szCs w:val="16"/>
        </w:rPr>
        <w:t>)</w:t>
      </w:r>
      <w:r w:rsidR="000870AD" w:rsidRPr="00E371D2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Pr="00E371D2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Nieruchomość można </w:t>
      </w:r>
      <w:r w:rsidRPr="00E371D2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B216E4" w:rsidRPr="00E371D2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E371D2" w:rsidRPr="00E371D2">
        <w:rPr>
          <w:rStyle w:val="Numerstrony"/>
          <w:rFonts w:ascii="Arial" w:hAnsi="Arial" w:cs="Arial"/>
          <w:sz w:val="16"/>
          <w:szCs w:val="16"/>
        </w:rPr>
        <w:t>725 233 683</w:t>
      </w:r>
      <w:r w:rsidRPr="00E371D2">
        <w:rPr>
          <w:rStyle w:val="Numerstrony"/>
          <w:rFonts w:ascii="Arial" w:hAnsi="Arial" w:cs="Arial"/>
          <w:sz w:val="16"/>
          <w:szCs w:val="16"/>
        </w:rPr>
        <w:t>), począwszy od dnia publikacji ogłoszenia do dnia</w:t>
      </w:r>
      <w:r w:rsidR="00CC2633" w:rsidRPr="00E371D2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E371D2" w:rsidRPr="006D4B25">
        <w:rPr>
          <w:rStyle w:val="Numerstrony"/>
          <w:rFonts w:ascii="Arial" w:hAnsi="Arial" w:cs="Arial"/>
          <w:b/>
          <w:sz w:val="16"/>
          <w:szCs w:val="16"/>
        </w:rPr>
        <w:t>2</w:t>
      </w:r>
      <w:r w:rsidR="001011D3">
        <w:rPr>
          <w:rStyle w:val="Numerstrony"/>
          <w:rFonts w:ascii="Arial" w:hAnsi="Arial" w:cs="Arial"/>
          <w:b/>
          <w:sz w:val="16"/>
          <w:szCs w:val="16"/>
        </w:rPr>
        <w:t>6</w:t>
      </w:r>
      <w:r w:rsidR="000F5519" w:rsidRPr="006D4B25">
        <w:rPr>
          <w:rStyle w:val="Numerstrony"/>
          <w:rFonts w:ascii="Arial" w:hAnsi="Arial" w:cs="Arial"/>
          <w:b/>
          <w:sz w:val="16"/>
          <w:szCs w:val="16"/>
        </w:rPr>
        <w:t>.</w:t>
      </w:r>
      <w:r w:rsidR="001011D3">
        <w:rPr>
          <w:rStyle w:val="Numerstrony"/>
          <w:rFonts w:ascii="Arial" w:hAnsi="Arial" w:cs="Arial"/>
          <w:b/>
          <w:sz w:val="16"/>
          <w:szCs w:val="16"/>
        </w:rPr>
        <w:t>10</w:t>
      </w:r>
      <w:r w:rsidR="000F5519" w:rsidRPr="006D4B25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6D4B25" w:rsidRPr="006D4B25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0F5519" w:rsidRPr="006D4B25">
        <w:rPr>
          <w:rStyle w:val="Numerstrony"/>
          <w:rFonts w:ascii="Arial" w:hAnsi="Arial" w:cs="Arial"/>
          <w:b/>
          <w:sz w:val="16"/>
          <w:szCs w:val="16"/>
        </w:rPr>
        <w:t>r</w:t>
      </w:r>
      <w:r w:rsidR="006D4B25" w:rsidRPr="006D4B25">
        <w:rPr>
          <w:rStyle w:val="Numerstrony"/>
          <w:rFonts w:ascii="Arial" w:hAnsi="Arial" w:cs="Arial"/>
          <w:b/>
          <w:sz w:val="16"/>
          <w:szCs w:val="16"/>
        </w:rPr>
        <w:t>.</w:t>
      </w:r>
    </w:p>
    <w:p w:rsidR="00E06CB1" w:rsidRPr="00E371D2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Oferent zobowiązany jest do złożenia dokumentów wskazanych w § 3 Regulaminu.</w:t>
      </w:r>
    </w:p>
    <w:p w:rsidR="00E06CB1" w:rsidRPr="00E371D2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W przypadku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Pr="00E371D2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Pr="00E371D2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Pr="00E371D2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Pr="00E371D2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Pr="00E371D2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numerami telefonów: </w:t>
      </w:r>
      <w:r w:rsidR="000F5519" w:rsidRPr="00E371D2">
        <w:rPr>
          <w:rFonts w:ascii="Arial" w:hAnsi="Arial" w:cs="Arial"/>
          <w:sz w:val="16"/>
          <w:szCs w:val="16"/>
        </w:rPr>
        <w:t>85 662-35-51 oraz 502-338-116.</w:t>
      </w:r>
    </w:p>
    <w:p w:rsidR="00E06CB1" w:rsidRPr="00E371D2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Pr="00E371D2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Pr="00E371D2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Pr="00E371D2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Oferent zobowiązany jest do złożenia oświadczenia, iż w</w:t>
      </w:r>
      <w:r w:rsidRPr="00E371D2">
        <w:rPr>
          <w:rFonts w:ascii="Arial" w:hAnsi="Arial" w:cs="Arial"/>
        </w:rPr>
        <w:t xml:space="preserve"> </w:t>
      </w:r>
      <w:r w:rsidRPr="00E371D2">
        <w:rPr>
          <w:rFonts w:ascii="Arial" w:hAnsi="Arial" w:cs="Arial"/>
          <w:sz w:val="16"/>
          <w:szCs w:val="16"/>
        </w:rPr>
        <w:t>przypadku</w:t>
      </w:r>
      <w:r w:rsidRPr="00E371D2">
        <w:rPr>
          <w:rFonts w:ascii="Arial" w:hAnsi="Arial" w:cs="Arial"/>
        </w:rPr>
        <w:t xml:space="preserve"> </w:t>
      </w:r>
      <w:r w:rsidRPr="00E371D2"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Pr="00E371D2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E371D2"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Pr="00C81834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:rsidR="00E06CB1" w:rsidRPr="00C81834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sectPr w:rsidR="00E06CB1" w:rsidRPr="00C81834" w:rsidSect="0002789E">
      <w:footerReference w:type="default" r:id="rId9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72B" w:rsidRDefault="00B2772B">
      <w:r>
        <w:separator/>
      </w:r>
    </w:p>
  </w:endnote>
  <w:endnote w:type="continuationSeparator" w:id="0">
    <w:p w:rsidR="00B2772B" w:rsidRDefault="00B2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4E77A3" w:rsidRDefault="003937F3">
        <w:pPr>
          <w:pStyle w:val="Stopka"/>
          <w:jc w:val="center"/>
        </w:pPr>
        <w:r>
          <w:fldChar w:fldCharType="begin"/>
        </w:r>
        <w:r w:rsidR="001D67CB">
          <w:instrText>PAGE</w:instrText>
        </w:r>
        <w:r>
          <w:fldChar w:fldCharType="separate"/>
        </w:r>
        <w:r w:rsidR="000502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77A3" w:rsidRDefault="004E77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72B" w:rsidRDefault="00B2772B">
      <w:r>
        <w:separator/>
      </w:r>
    </w:p>
  </w:footnote>
  <w:footnote w:type="continuationSeparator" w:id="0">
    <w:p w:rsidR="00B2772B" w:rsidRDefault="00B27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10387A75"/>
    <w:multiLevelType w:val="hybridMultilevel"/>
    <w:tmpl w:val="1D721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6C2C2C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AA14F0"/>
    <w:multiLevelType w:val="hybridMultilevel"/>
    <w:tmpl w:val="BB10D694"/>
    <w:lvl w:ilvl="0" w:tplc="9334D5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70CA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905E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E21A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8C17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1EA1A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0C7E0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CA4CE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967F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2789E"/>
    <w:rsid w:val="0005023E"/>
    <w:rsid w:val="00063743"/>
    <w:rsid w:val="000870AD"/>
    <w:rsid w:val="000A71BA"/>
    <w:rsid w:val="000F5519"/>
    <w:rsid w:val="001011D3"/>
    <w:rsid w:val="00131B9D"/>
    <w:rsid w:val="00142F49"/>
    <w:rsid w:val="001612DC"/>
    <w:rsid w:val="001716C9"/>
    <w:rsid w:val="001D67CB"/>
    <w:rsid w:val="001F6DD9"/>
    <w:rsid w:val="002835E3"/>
    <w:rsid w:val="002D1B78"/>
    <w:rsid w:val="003937F3"/>
    <w:rsid w:val="00393828"/>
    <w:rsid w:val="003C7E35"/>
    <w:rsid w:val="003E6DBF"/>
    <w:rsid w:val="004800B1"/>
    <w:rsid w:val="004E77A3"/>
    <w:rsid w:val="005A6302"/>
    <w:rsid w:val="005A6E85"/>
    <w:rsid w:val="00680939"/>
    <w:rsid w:val="00684F44"/>
    <w:rsid w:val="00686290"/>
    <w:rsid w:val="006B0AFB"/>
    <w:rsid w:val="006C65E1"/>
    <w:rsid w:val="006D4B25"/>
    <w:rsid w:val="0078646A"/>
    <w:rsid w:val="007F47D1"/>
    <w:rsid w:val="008C11A7"/>
    <w:rsid w:val="00A330F7"/>
    <w:rsid w:val="00A621F6"/>
    <w:rsid w:val="00A776F2"/>
    <w:rsid w:val="00AB4442"/>
    <w:rsid w:val="00B216E4"/>
    <w:rsid w:val="00B2772B"/>
    <w:rsid w:val="00B869B8"/>
    <w:rsid w:val="00BC7EE6"/>
    <w:rsid w:val="00C73CFF"/>
    <w:rsid w:val="00C81834"/>
    <w:rsid w:val="00CA11D4"/>
    <w:rsid w:val="00CC2633"/>
    <w:rsid w:val="00CC3238"/>
    <w:rsid w:val="00D76CD4"/>
    <w:rsid w:val="00DF10F2"/>
    <w:rsid w:val="00DF77E8"/>
    <w:rsid w:val="00E06CB1"/>
    <w:rsid w:val="00E371D2"/>
    <w:rsid w:val="00E5624F"/>
    <w:rsid w:val="00EC5DA7"/>
    <w:rsid w:val="00F05C81"/>
    <w:rsid w:val="00F0793A"/>
    <w:rsid w:val="00F27491"/>
    <w:rsid w:val="00FD289B"/>
    <w:rsid w:val="00FD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8D183-6398-48BD-951C-4D8AB0AB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02789E"/>
    <w:rPr>
      <w:rFonts w:cs="Lucida Sans"/>
    </w:rPr>
  </w:style>
  <w:style w:type="paragraph" w:styleId="Legenda">
    <w:name w:val="caption"/>
    <w:basedOn w:val="Normalny"/>
    <w:qFormat/>
    <w:rsid w:val="0002789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2789E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02789E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3C7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5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Gajda Joanna</cp:lastModifiedBy>
  <cp:revision>2</cp:revision>
  <cp:lastPrinted>2020-09-24T05:52:00Z</cp:lastPrinted>
  <dcterms:created xsi:type="dcterms:W3CDTF">2020-09-24T11:55:00Z</dcterms:created>
  <dcterms:modified xsi:type="dcterms:W3CDTF">2020-09-24T11:55:00Z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