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69" w:rsidRPr="00D47569" w:rsidRDefault="00D47569" w:rsidP="00D47569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47569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D47569">
        <w:rPr>
          <w:rFonts w:asciiTheme="minorHAnsi" w:hAnsiTheme="minorHAnsi" w:cstheme="minorHAnsi"/>
          <w:sz w:val="22"/>
          <w:szCs w:val="22"/>
        </w:rPr>
        <w:t>………….. dn. ………………..</w:t>
      </w:r>
    </w:p>
    <w:p w:rsid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D47569" w:rsidRDefault="00D47569" w:rsidP="00D47569">
      <w:pPr>
        <w:pStyle w:val="Default"/>
        <w:rPr>
          <w:rFonts w:asciiTheme="minorHAnsi" w:hAnsiTheme="minorHAnsi" w:cstheme="minorHAnsi"/>
          <w:i/>
          <w:sz w:val="16"/>
          <w:szCs w:val="16"/>
        </w:rPr>
      </w:pPr>
      <w:r w:rsidRPr="00D47569">
        <w:rPr>
          <w:rFonts w:asciiTheme="minorHAnsi" w:hAnsiTheme="minorHAnsi" w:cstheme="minorHAnsi"/>
          <w:i/>
          <w:sz w:val="16"/>
          <w:szCs w:val="16"/>
        </w:rPr>
        <w:t>(nazwisko, imię)</w:t>
      </w:r>
    </w:p>
    <w:p w:rsidR="002B50D1" w:rsidRPr="00D47569" w:rsidRDefault="002B50D1" w:rsidP="00D47569">
      <w:pPr>
        <w:pStyle w:val="Default"/>
        <w:rPr>
          <w:rFonts w:asciiTheme="minorHAnsi" w:hAnsiTheme="minorHAnsi" w:cstheme="minorHAnsi"/>
          <w:i/>
          <w:sz w:val="16"/>
          <w:szCs w:val="16"/>
        </w:rPr>
      </w:pPr>
    </w:p>
    <w:p w:rsid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D47569" w:rsidRDefault="00D47569" w:rsidP="00D47569">
      <w:pPr>
        <w:pStyle w:val="Default"/>
        <w:rPr>
          <w:rFonts w:asciiTheme="minorHAnsi" w:hAnsiTheme="minorHAnsi" w:cstheme="minorHAnsi"/>
          <w:i/>
          <w:sz w:val="16"/>
          <w:szCs w:val="16"/>
        </w:rPr>
      </w:pPr>
      <w:r w:rsidRPr="00D47569">
        <w:rPr>
          <w:rFonts w:asciiTheme="minorHAnsi" w:hAnsiTheme="minorHAnsi" w:cstheme="minorHAnsi"/>
          <w:i/>
          <w:sz w:val="16"/>
          <w:szCs w:val="16"/>
        </w:rPr>
        <w:t>(pesel)</w:t>
      </w:r>
    </w:p>
    <w:p w:rsidR="002B50D1" w:rsidRPr="00D47569" w:rsidRDefault="002B50D1" w:rsidP="00D47569">
      <w:pPr>
        <w:pStyle w:val="Default"/>
        <w:rPr>
          <w:rFonts w:asciiTheme="minorHAnsi" w:hAnsiTheme="minorHAnsi" w:cstheme="minorHAnsi"/>
          <w:i/>
          <w:sz w:val="16"/>
          <w:szCs w:val="16"/>
        </w:rPr>
      </w:pPr>
    </w:p>
    <w:p w:rsid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D47569" w:rsidRPr="00D47569" w:rsidRDefault="00D47569" w:rsidP="00D47569">
      <w:pPr>
        <w:pStyle w:val="Default"/>
        <w:rPr>
          <w:rFonts w:asciiTheme="minorHAnsi" w:hAnsiTheme="minorHAnsi" w:cstheme="minorHAnsi"/>
          <w:i/>
          <w:sz w:val="16"/>
          <w:szCs w:val="16"/>
        </w:rPr>
      </w:pPr>
      <w:r w:rsidRPr="00D47569">
        <w:rPr>
          <w:rFonts w:asciiTheme="minorHAnsi" w:hAnsiTheme="minorHAnsi" w:cstheme="minorHAnsi"/>
          <w:i/>
          <w:sz w:val="16"/>
          <w:szCs w:val="16"/>
        </w:rPr>
        <w:t>(adres zamieszkania)</w:t>
      </w:r>
    </w:p>
    <w:p w:rsid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7569" w:rsidRDefault="009C5EEA" w:rsidP="00D475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2B50D1" w:rsidRPr="00D47569" w:rsidRDefault="002B50D1" w:rsidP="00D475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7569" w:rsidRPr="00D47569" w:rsidRDefault="00D47569" w:rsidP="00D475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7569" w:rsidRDefault="00D47569" w:rsidP="00D47569">
      <w:pPr>
        <w:spacing w:after="0" w:line="360" w:lineRule="auto"/>
        <w:rPr>
          <w:rFonts w:cstheme="minorHAnsi"/>
          <w:color w:val="221E1F"/>
        </w:rPr>
      </w:pPr>
      <w:r>
        <w:rPr>
          <w:rFonts w:cstheme="minorHAnsi"/>
          <w:color w:val="221E1F"/>
        </w:rPr>
        <w:t xml:space="preserve">W związku z toczącym się postępowaniem w sprawie o ustalenie prawa </w:t>
      </w:r>
      <w:r w:rsidR="00762DD2">
        <w:rPr>
          <w:rFonts w:cstheme="minorHAnsi"/>
          <w:color w:val="221E1F"/>
        </w:rPr>
        <w:t>do:</w:t>
      </w:r>
    </w:p>
    <w:p w:rsidR="00D47569" w:rsidRDefault="00D15EA8" w:rsidP="00D4756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221E1F"/>
        </w:rPr>
      </w:pPr>
      <w:r>
        <w:rPr>
          <w:rFonts w:cstheme="minorHAnsi"/>
          <w:noProof/>
          <w:color w:val="221E1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15875</wp:posOffset>
                </wp:positionV>
                <wp:extent cx="123825" cy="123825"/>
                <wp:effectExtent l="12700" t="13970" r="6350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85A9" id="Rectangle 2" o:spid="_x0000_s1026" style="position:absolute;margin-left:210.4pt;margin-top:1.2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"/>
            </w:pict>
          </mc:Fallback>
        </mc:AlternateContent>
      </w:r>
      <w:r w:rsidR="00D47569">
        <w:rPr>
          <w:rFonts w:cstheme="minorHAnsi"/>
          <w:color w:val="221E1F"/>
        </w:rPr>
        <w:t xml:space="preserve">zasiłku rodzinnego wraz z dodatkami   </w:t>
      </w:r>
    </w:p>
    <w:p w:rsidR="00D47569" w:rsidRDefault="00D15EA8" w:rsidP="00D4756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221E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29210</wp:posOffset>
                </wp:positionV>
                <wp:extent cx="123825" cy="123825"/>
                <wp:effectExtent l="12700" t="5080" r="6350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D939F" id="Rectangle 3" o:spid="_x0000_s1026" style="position:absolute;margin-left:210.4pt;margin-top:2.3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"/>
            </w:pict>
          </mc:Fallback>
        </mc:AlternateContent>
      </w:r>
      <w:r w:rsidR="00D47569" w:rsidRPr="00D47569">
        <w:rPr>
          <w:rFonts w:cstheme="minorHAnsi"/>
          <w:color w:val="221E1F"/>
        </w:rPr>
        <w:t xml:space="preserve"> świadczenia pielęgnacyjnego </w:t>
      </w:r>
    </w:p>
    <w:p w:rsidR="00D47569" w:rsidRDefault="00D15EA8" w:rsidP="00D4756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221E1F"/>
        </w:rPr>
      </w:pPr>
      <w:r>
        <w:rPr>
          <w:rFonts w:cstheme="minorHAnsi"/>
          <w:noProof/>
          <w:color w:val="221E1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41910</wp:posOffset>
                </wp:positionV>
                <wp:extent cx="123825" cy="123825"/>
                <wp:effectExtent l="12700" t="13970" r="6350" b="508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F80C" id="Rectangle 4" o:spid="_x0000_s1026" style="position:absolute;margin-left:210.4pt;margin-top:3.3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"/>
            </w:pict>
          </mc:Fallback>
        </mc:AlternateContent>
      </w:r>
      <w:r w:rsidR="00D47569">
        <w:rPr>
          <w:rFonts w:cstheme="minorHAnsi"/>
          <w:color w:val="221E1F"/>
        </w:rPr>
        <w:t>zasiłku pielęgnacyjnego</w:t>
      </w:r>
    </w:p>
    <w:p w:rsidR="00D47569" w:rsidRDefault="00D15EA8" w:rsidP="00D4756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221E1F"/>
        </w:rPr>
      </w:pPr>
      <w:r>
        <w:rPr>
          <w:rFonts w:cstheme="minorHAnsi"/>
          <w:noProof/>
          <w:color w:val="221E1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55245</wp:posOffset>
                </wp:positionV>
                <wp:extent cx="123825" cy="123825"/>
                <wp:effectExtent l="12700" t="5080" r="6350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CE00" id="Rectangle 5" o:spid="_x0000_s1026" style="position:absolute;margin-left:210.4pt;margin-top:4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PwGgIAADs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"/>
            </w:pict>
          </mc:Fallback>
        </mc:AlternateContent>
      </w:r>
      <w:r w:rsidR="00D47569">
        <w:rPr>
          <w:rFonts w:cstheme="minorHAnsi"/>
          <w:color w:val="221E1F"/>
        </w:rPr>
        <w:t>świadczenia rodzicielskiego</w:t>
      </w:r>
    </w:p>
    <w:p w:rsidR="00D47569" w:rsidRDefault="00D15EA8" w:rsidP="00D4756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221E1F"/>
        </w:rPr>
      </w:pPr>
      <w:r>
        <w:rPr>
          <w:rFonts w:cstheme="minorHAnsi"/>
          <w:noProof/>
          <w:color w:val="221E1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20320</wp:posOffset>
                </wp:positionV>
                <wp:extent cx="123825" cy="123825"/>
                <wp:effectExtent l="12700" t="5080" r="635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99B9" id="Rectangle 6" o:spid="_x0000_s1026" style="position:absolute;margin-left:210.4pt;margin-top:1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aVGQIAADs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"/>
            </w:pict>
          </mc:Fallback>
        </mc:AlternateContent>
      </w:r>
      <w:r w:rsidR="00D47569">
        <w:rPr>
          <w:rFonts w:cstheme="minorHAnsi"/>
          <w:color w:val="221E1F"/>
        </w:rPr>
        <w:t>świadczenia wychowawczego</w:t>
      </w:r>
    </w:p>
    <w:p w:rsidR="00D47569" w:rsidRPr="00762DD2" w:rsidRDefault="00762DD2" w:rsidP="00D47569">
      <w:pPr>
        <w:spacing w:after="0" w:line="360" w:lineRule="auto"/>
        <w:rPr>
          <w:rFonts w:cstheme="minorHAnsi"/>
          <w:i/>
          <w:color w:val="221E1F"/>
          <w:sz w:val="18"/>
          <w:szCs w:val="18"/>
        </w:rPr>
      </w:pPr>
      <w:r w:rsidRPr="00762DD2">
        <w:rPr>
          <w:rFonts w:cstheme="minorHAnsi"/>
          <w:i/>
          <w:color w:val="221E1F"/>
          <w:sz w:val="18"/>
          <w:szCs w:val="18"/>
        </w:rPr>
        <w:t>(odpowiednie świadczenie zaznaczyć)</w:t>
      </w:r>
    </w:p>
    <w:p w:rsidR="0064721E" w:rsidRDefault="0064721E" w:rsidP="00D47569">
      <w:pPr>
        <w:spacing w:after="0" w:line="360" w:lineRule="auto"/>
        <w:rPr>
          <w:rFonts w:cstheme="minorHAnsi"/>
          <w:color w:val="221E1F"/>
        </w:rPr>
      </w:pPr>
    </w:p>
    <w:p w:rsidR="0064721E" w:rsidRDefault="0064721E" w:rsidP="005D24EE">
      <w:pPr>
        <w:spacing w:after="0" w:line="360" w:lineRule="auto"/>
        <w:jc w:val="both"/>
        <w:rPr>
          <w:rFonts w:cstheme="minorHAnsi"/>
          <w:color w:val="221E1F"/>
        </w:rPr>
      </w:pPr>
      <w:r>
        <w:rPr>
          <w:rFonts w:cstheme="minorHAnsi"/>
          <w:color w:val="221E1F"/>
        </w:rPr>
        <w:t>z</w:t>
      </w:r>
      <w:r w:rsidR="00762DD2">
        <w:rPr>
          <w:rFonts w:cstheme="minorHAnsi"/>
          <w:color w:val="221E1F"/>
        </w:rPr>
        <w:t>wracam się z prośbą</w:t>
      </w:r>
      <w:r>
        <w:rPr>
          <w:rFonts w:cstheme="minorHAnsi"/>
          <w:color w:val="221E1F"/>
        </w:rPr>
        <w:t xml:space="preserve"> o tymczasowe przyznanie świadczeń w oparciu o art. 6</w:t>
      </w:r>
      <w:r w:rsidRPr="0064721E">
        <w:rPr>
          <w:rFonts w:cstheme="minorHAnsi"/>
          <w:color w:val="221E1F"/>
        </w:rPr>
        <w:t xml:space="preserve"> ust. 2 </w:t>
      </w:r>
      <w:r w:rsidR="002B50D1">
        <w:rPr>
          <w:rFonts w:cstheme="minorHAnsi"/>
          <w:color w:val="221E1F"/>
        </w:rPr>
        <w:t xml:space="preserve">oraz art. 7 </w:t>
      </w:r>
      <w:r w:rsidRPr="0064721E">
        <w:rPr>
          <w:rFonts w:cstheme="minorHAnsi"/>
          <w:color w:val="221E1F"/>
        </w:rPr>
        <w:t>Rozporządzenia Parlamentu Europejskiego (WE) nr 987/09 z dnia 16 września 2009 r</w:t>
      </w:r>
      <w:r>
        <w:rPr>
          <w:rFonts w:cstheme="minorHAnsi"/>
          <w:color w:val="221E1F"/>
        </w:rPr>
        <w:t xml:space="preserve">. </w:t>
      </w:r>
      <w:r>
        <w:rPr>
          <w:rFonts w:cstheme="minorHAnsi"/>
          <w:color w:val="221E1F"/>
          <w:vertAlign w:val="superscript"/>
        </w:rPr>
        <w:t>1)</w:t>
      </w:r>
    </w:p>
    <w:p w:rsidR="0064721E" w:rsidRDefault="0064721E" w:rsidP="0064721E">
      <w:pPr>
        <w:spacing w:after="0" w:line="360" w:lineRule="auto"/>
        <w:jc w:val="both"/>
        <w:rPr>
          <w:rFonts w:cstheme="minorHAnsi"/>
          <w:color w:val="221E1F"/>
        </w:rPr>
      </w:pPr>
    </w:p>
    <w:p w:rsidR="0064721E" w:rsidRDefault="0064721E" w:rsidP="0064721E">
      <w:pPr>
        <w:spacing w:after="0" w:line="360" w:lineRule="auto"/>
        <w:jc w:val="both"/>
        <w:rPr>
          <w:rFonts w:cstheme="minorHAnsi"/>
          <w:color w:val="221E1F"/>
        </w:rPr>
      </w:pPr>
      <w:r>
        <w:rPr>
          <w:rFonts w:cstheme="minorHAnsi"/>
          <w:color w:val="221E1F"/>
        </w:rPr>
        <w:t xml:space="preserve">W przypadku gdy na moje dziecko/ci zostaną przyznane świadczenia rodzinne w innym kraju UE/EOG/Szwajcarii w pełnej wysokości na ten sam okres </w:t>
      </w:r>
      <w:r w:rsidRPr="00CE6C4A">
        <w:rPr>
          <w:rFonts w:cstheme="minorHAnsi"/>
          <w:color w:val="221E1F"/>
          <w:u w:val="single"/>
        </w:rPr>
        <w:t xml:space="preserve">zobowiązuję się </w:t>
      </w:r>
      <w:r w:rsidR="00CE6C4A" w:rsidRPr="00CE6C4A">
        <w:rPr>
          <w:rFonts w:cstheme="minorHAnsi"/>
          <w:color w:val="221E1F"/>
          <w:u w:val="single"/>
        </w:rPr>
        <w:t>zwrócić świadczenia przyznane tymcza</w:t>
      </w:r>
      <w:r w:rsidR="0080020E">
        <w:rPr>
          <w:rFonts w:cstheme="minorHAnsi"/>
          <w:color w:val="221E1F"/>
          <w:u w:val="single"/>
        </w:rPr>
        <w:t>sowo</w:t>
      </w:r>
      <w:r w:rsidR="00CE6C4A" w:rsidRPr="00CE6C4A">
        <w:rPr>
          <w:rFonts w:cstheme="minorHAnsi"/>
          <w:color w:val="221E1F"/>
          <w:u w:val="single"/>
        </w:rPr>
        <w:t>,</w:t>
      </w:r>
      <w:r w:rsidR="00CE6C4A">
        <w:rPr>
          <w:rFonts w:cstheme="minorHAnsi"/>
          <w:color w:val="221E1F"/>
        </w:rPr>
        <w:t xml:space="preserve"> w szczególności jeżeli instytucja zagraniczna nie potrąciła tych kwot z przyznanych świadczeń.</w:t>
      </w:r>
    </w:p>
    <w:p w:rsidR="00CE6C4A" w:rsidRDefault="00CE6C4A" w:rsidP="0064721E">
      <w:pPr>
        <w:spacing w:after="0" w:line="360" w:lineRule="auto"/>
        <w:jc w:val="both"/>
        <w:rPr>
          <w:rFonts w:cstheme="minorHAnsi"/>
          <w:color w:val="221E1F"/>
        </w:rPr>
      </w:pPr>
    </w:p>
    <w:p w:rsidR="00D47569" w:rsidRDefault="00D47569" w:rsidP="00D47569">
      <w:pPr>
        <w:spacing w:after="0" w:line="360" w:lineRule="auto"/>
        <w:rPr>
          <w:rFonts w:cstheme="minorHAnsi"/>
          <w:color w:val="221E1F"/>
        </w:rPr>
      </w:pPr>
    </w:p>
    <w:p w:rsidR="008C233B" w:rsidRDefault="008C233B" w:rsidP="008C233B">
      <w:pPr>
        <w:spacing w:after="0" w:line="240" w:lineRule="auto"/>
        <w:ind w:left="6372"/>
        <w:jc w:val="center"/>
        <w:rPr>
          <w:rFonts w:cstheme="minorHAnsi"/>
          <w:color w:val="221E1F"/>
        </w:rPr>
      </w:pPr>
      <w:r>
        <w:rPr>
          <w:rFonts w:cstheme="minorHAnsi"/>
          <w:color w:val="221E1F"/>
        </w:rPr>
        <w:t>…………………………………….</w:t>
      </w:r>
    </w:p>
    <w:p w:rsidR="008C233B" w:rsidRDefault="002B50D1" w:rsidP="008C233B">
      <w:pPr>
        <w:spacing w:after="0" w:line="240" w:lineRule="auto"/>
        <w:ind w:left="6372"/>
        <w:jc w:val="center"/>
        <w:rPr>
          <w:rFonts w:cstheme="minorHAnsi"/>
          <w:color w:val="221E1F"/>
          <w:sz w:val="20"/>
          <w:szCs w:val="20"/>
        </w:rPr>
      </w:pPr>
      <w:r w:rsidRPr="008C233B">
        <w:rPr>
          <w:rFonts w:cstheme="minorHAnsi"/>
          <w:color w:val="221E1F"/>
          <w:sz w:val="20"/>
          <w:szCs w:val="20"/>
        </w:rPr>
        <w:t>P</w:t>
      </w:r>
      <w:r w:rsidR="008C233B" w:rsidRPr="008C233B">
        <w:rPr>
          <w:rFonts w:cstheme="minorHAnsi"/>
          <w:color w:val="221E1F"/>
          <w:sz w:val="20"/>
          <w:szCs w:val="20"/>
        </w:rPr>
        <w:t>odpis</w:t>
      </w:r>
    </w:p>
    <w:p w:rsidR="002B50D1" w:rsidRDefault="002B50D1" w:rsidP="008C233B">
      <w:pPr>
        <w:spacing w:after="0" w:line="240" w:lineRule="auto"/>
        <w:ind w:left="6372"/>
        <w:jc w:val="center"/>
        <w:rPr>
          <w:rFonts w:cstheme="minorHAnsi"/>
          <w:color w:val="221E1F"/>
          <w:sz w:val="20"/>
          <w:szCs w:val="20"/>
        </w:rPr>
      </w:pPr>
    </w:p>
    <w:p w:rsidR="002B50D1" w:rsidRDefault="002B50D1" w:rsidP="008C233B">
      <w:pPr>
        <w:spacing w:after="0" w:line="240" w:lineRule="auto"/>
        <w:ind w:left="6372"/>
        <w:jc w:val="center"/>
        <w:rPr>
          <w:rFonts w:cstheme="minorHAnsi"/>
          <w:color w:val="221E1F"/>
          <w:sz w:val="20"/>
          <w:szCs w:val="20"/>
        </w:rPr>
      </w:pPr>
    </w:p>
    <w:p w:rsidR="002B50D1" w:rsidRDefault="002B50D1" w:rsidP="002B50D1">
      <w:pPr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2B50D1" w:rsidRPr="008C233B" w:rsidRDefault="002B50D1" w:rsidP="008C233B">
      <w:pPr>
        <w:spacing w:after="0" w:line="240" w:lineRule="auto"/>
        <w:ind w:left="6372"/>
        <w:jc w:val="center"/>
        <w:rPr>
          <w:rFonts w:cstheme="minorHAnsi"/>
          <w:color w:val="221E1F"/>
          <w:sz w:val="20"/>
          <w:szCs w:val="20"/>
        </w:rPr>
      </w:pPr>
    </w:p>
    <w:p w:rsidR="00D47569" w:rsidRDefault="00D47569" w:rsidP="00D47569">
      <w:pPr>
        <w:pBdr>
          <w:bottom w:val="single" w:sz="4" w:space="1" w:color="auto"/>
        </w:pBdr>
        <w:spacing w:after="0" w:line="240" w:lineRule="auto"/>
        <w:rPr>
          <w:rFonts w:cstheme="minorHAnsi"/>
          <w:color w:val="221E1F"/>
        </w:rPr>
      </w:pPr>
    </w:p>
    <w:p w:rsidR="00D47569" w:rsidRDefault="00D47569" w:rsidP="00D47569">
      <w:pPr>
        <w:spacing w:after="0" w:line="240" w:lineRule="auto"/>
        <w:jc w:val="both"/>
        <w:rPr>
          <w:rFonts w:cstheme="minorHAnsi"/>
          <w:color w:val="221E1F"/>
          <w:sz w:val="16"/>
          <w:szCs w:val="16"/>
          <w:vertAlign w:val="superscript"/>
        </w:rPr>
      </w:pPr>
    </w:p>
    <w:p w:rsidR="00135709" w:rsidRPr="002B50D1" w:rsidRDefault="00D47569" w:rsidP="00D47569">
      <w:pPr>
        <w:spacing w:after="0" w:line="240" w:lineRule="auto"/>
        <w:jc w:val="both"/>
        <w:rPr>
          <w:rFonts w:cstheme="minorHAnsi"/>
          <w:color w:val="221E1F"/>
          <w:sz w:val="18"/>
          <w:szCs w:val="18"/>
        </w:rPr>
      </w:pPr>
      <w:r>
        <w:rPr>
          <w:rFonts w:cstheme="minorHAnsi"/>
          <w:color w:val="221E1F"/>
          <w:sz w:val="16"/>
          <w:szCs w:val="16"/>
          <w:vertAlign w:val="superscript"/>
        </w:rPr>
        <w:t>1)</w:t>
      </w:r>
      <w:r w:rsidRPr="002B50D1">
        <w:rPr>
          <w:rFonts w:cstheme="minorHAnsi"/>
          <w:color w:val="221E1F"/>
          <w:sz w:val="18"/>
          <w:szCs w:val="18"/>
          <w:vertAlign w:val="superscript"/>
        </w:rPr>
        <w:t xml:space="preserve"> </w:t>
      </w:r>
      <w:r w:rsidRPr="002B50D1">
        <w:rPr>
          <w:rFonts w:cstheme="minorHAnsi"/>
          <w:color w:val="221E1F"/>
          <w:sz w:val="18"/>
          <w:szCs w:val="18"/>
        </w:rPr>
        <w:t>W przypadku rozbieżności opinii pomiędzy instytucjami lub władzami dwóch lub więcej państw członkowskich w odniesieniu do instytucji, która powinna wypłacać świadczenia pieniężne lub udzielać świadczeń rzeczowych, zainteresowany, który mógłby ubiegać się o świadczenia, gdyby nie zaistniał spór, jest tymczasowo uprawniony do świadczeń przewidzianych w ustawodawstwie stosowanym przez instytucję jego miejsca zamieszkania lub – jeżeli osoba ta nie ma miejsca zamieszkania na terytorium jednego z zainteresowanych państw członkowskich –do świadczeń przewidzianych w ustawodawstwie stosowanym przez instytucję, do której wniosek został złożony w pierwszej kolejności (Art. 6 ust. 2 Rozporządzenia Parlamentu Europejskiego (WE) nr 987/09 z dnia 16 września 2009 r.)</w:t>
      </w:r>
    </w:p>
    <w:p w:rsidR="00D47569" w:rsidRPr="002B50D1" w:rsidRDefault="002B50D1" w:rsidP="0064721E">
      <w:pPr>
        <w:pStyle w:val="Default"/>
        <w:jc w:val="both"/>
        <w:rPr>
          <w:rFonts w:asciiTheme="minorHAnsi" w:hAnsiTheme="minorHAnsi" w:cstheme="minorHAnsi"/>
          <w:color w:val="221E1F"/>
          <w:sz w:val="18"/>
          <w:szCs w:val="18"/>
        </w:rPr>
      </w:pPr>
      <w:r w:rsidRPr="002B50D1">
        <w:rPr>
          <w:rFonts w:cstheme="minorHAnsi"/>
          <w:sz w:val="18"/>
          <w:szCs w:val="18"/>
          <w:vertAlign w:val="superscript"/>
        </w:rPr>
        <w:t xml:space="preserve"> </w:t>
      </w:r>
      <w:r w:rsidR="00F032DA" w:rsidRPr="002B50D1">
        <w:rPr>
          <w:rFonts w:asciiTheme="minorHAnsi" w:hAnsiTheme="minorHAnsi" w:cstheme="minorHAnsi"/>
          <w:sz w:val="18"/>
          <w:szCs w:val="18"/>
        </w:rPr>
        <w:t xml:space="preserve"> </w:t>
      </w:r>
      <w:r w:rsidR="0064721E" w:rsidRPr="002B50D1">
        <w:rPr>
          <w:rFonts w:asciiTheme="minorHAnsi" w:hAnsiTheme="minorHAnsi" w:cstheme="minorHAnsi"/>
          <w:color w:val="221E1F"/>
          <w:sz w:val="18"/>
          <w:szCs w:val="18"/>
        </w:rPr>
        <w:t>O ile rozporządzenie wykonawcze nie stanowi inaczej,</w:t>
      </w:r>
      <w:r w:rsidRPr="002B50D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r w:rsidR="0064721E" w:rsidRPr="002B50D1">
        <w:rPr>
          <w:rFonts w:asciiTheme="minorHAnsi" w:hAnsiTheme="minorHAnsi" w:cstheme="minorHAnsi"/>
          <w:color w:val="221E1F"/>
          <w:sz w:val="18"/>
          <w:szCs w:val="18"/>
        </w:rPr>
        <w:t xml:space="preserve">w przypadku gdy dana osoba kwalifikuje się do otrzymywania świadczenia lub jest zobowiązana do zapłacenia składki zgodnie z rozporządzeniem podstawowym, natomiast instytucja właściwa nie posiada wszystkich informacji dotyczących jej sytuacji w innym państwie członkowskim niezbędnych do ostatecznego wyliczenia świadczenia lub składki, instytucja ta – </w:t>
      </w:r>
      <w:r w:rsidR="0064721E" w:rsidRPr="002B50D1">
        <w:rPr>
          <w:rFonts w:asciiTheme="minorHAnsi" w:hAnsiTheme="minorHAnsi" w:cstheme="minorHAnsi"/>
          <w:b/>
          <w:color w:val="221E1F"/>
          <w:sz w:val="18"/>
          <w:szCs w:val="18"/>
        </w:rPr>
        <w:t>na wniosek zainteresowanego</w:t>
      </w:r>
      <w:r w:rsidR="0064721E" w:rsidRPr="002B50D1">
        <w:rPr>
          <w:rFonts w:asciiTheme="minorHAnsi" w:hAnsiTheme="minorHAnsi" w:cstheme="minorHAnsi"/>
          <w:color w:val="221E1F"/>
          <w:sz w:val="18"/>
          <w:szCs w:val="18"/>
        </w:rPr>
        <w:t xml:space="preserve"> – przyznaje to świadczenie lub dokonuje tymczasowego wyliczenia wysokości składki, jeżeli takie wyliczenia są możliwe na podstawie informacji, które insty</w:t>
      </w:r>
      <w:r w:rsidRPr="002B50D1">
        <w:rPr>
          <w:rFonts w:asciiTheme="minorHAnsi" w:hAnsiTheme="minorHAnsi" w:cstheme="minorHAnsi"/>
          <w:color w:val="221E1F"/>
          <w:sz w:val="18"/>
          <w:szCs w:val="18"/>
        </w:rPr>
        <w:t>tucja ta posiada. (Art. 7</w:t>
      </w:r>
      <w:r w:rsidR="0064721E" w:rsidRPr="002B50D1">
        <w:rPr>
          <w:rFonts w:asciiTheme="minorHAnsi" w:hAnsiTheme="minorHAnsi" w:cstheme="minorHAnsi"/>
          <w:color w:val="221E1F"/>
          <w:sz w:val="18"/>
          <w:szCs w:val="18"/>
        </w:rPr>
        <w:t xml:space="preserve"> Rozporządzenia Parlamentu Europejskiego (WE) nr 987/09 z dnia 16 września 2009 r.)</w:t>
      </w:r>
    </w:p>
    <w:sectPr w:rsidR="00D47569" w:rsidRPr="002B50D1" w:rsidSect="008C233B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9143E"/>
    <w:multiLevelType w:val="hybridMultilevel"/>
    <w:tmpl w:val="78803090"/>
    <w:lvl w:ilvl="0" w:tplc="55F4E7FE">
      <w:start w:val="1"/>
      <w:numFmt w:val="decimal"/>
      <w:lvlText w:val="%1)"/>
      <w:lvlJc w:val="left"/>
      <w:pPr>
        <w:ind w:left="720" w:hanging="360"/>
      </w:pPr>
      <w:rPr>
        <w:rFonts w:hint="default"/>
        <w:color w:val="221E1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0F6A"/>
    <w:multiLevelType w:val="hybridMultilevel"/>
    <w:tmpl w:val="EB0CE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69"/>
    <w:rsid w:val="000F249B"/>
    <w:rsid w:val="00135709"/>
    <w:rsid w:val="00257614"/>
    <w:rsid w:val="002B50D1"/>
    <w:rsid w:val="00506778"/>
    <w:rsid w:val="005B7502"/>
    <w:rsid w:val="005D24EE"/>
    <w:rsid w:val="0064721E"/>
    <w:rsid w:val="00762DD2"/>
    <w:rsid w:val="00782C21"/>
    <w:rsid w:val="0080020E"/>
    <w:rsid w:val="008C233B"/>
    <w:rsid w:val="009C5EEA"/>
    <w:rsid w:val="00A203CE"/>
    <w:rsid w:val="00C32A62"/>
    <w:rsid w:val="00CE6C4A"/>
    <w:rsid w:val="00D15EA8"/>
    <w:rsid w:val="00D47569"/>
    <w:rsid w:val="00F0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3A69F-F60F-4CD1-9F96-37DD4BB0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756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Madziapal</dc:creator>
  <cp:lastModifiedBy>Anna Barszcz</cp:lastModifiedBy>
  <cp:revision>2</cp:revision>
  <cp:lastPrinted>2018-03-26T05:56:00Z</cp:lastPrinted>
  <dcterms:created xsi:type="dcterms:W3CDTF">2018-05-22T08:26:00Z</dcterms:created>
  <dcterms:modified xsi:type="dcterms:W3CDTF">2018-05-22T08:26:00Z</dcterms:modified>
</cp:coreProperties>
</file>