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D031D" w14:textId="77777777" w:rsidR="008A2656" w:rsidRDefault="008A2656" w:rsidP="002335A3">
      <w:pPr>
        <w:spacing w:line="276" w:lineRule="auto"/>
        <w:jc w:val="both"/>
        <w:rPr>
          <w:rFonts w:ascii="Verdana" w:hAnsi="Verdana"/>
          <w:b/>
          <w:i w:val="0"/>
          <w:sz w:val="20"/>
        </w:rPr>
      </w:pPr>
      <w:r>
        <w:rPr>
          <w:rFonts w:ascii="Verdana" w:hAnsi="Verdana"/>
          <w:b/>
          <w:i w:val="0"/>
          <w:sz w:val="20"/>
        </w:rPr>
        <w:t>Załącznik nr 2.</w:t>
      </w:r>
    </w:p>
    <w:p w14:paraId="2B81E1F1" w14:textId="312CC0CB" w:rsidR="00DF3CA6" w:rsidRPr="00A62D4E" w:rsidRDefault="00DF3CA6" w:rsidP="002335A3">
      <w:pPr>
        <w:spacing w:line="276" w:lineRule="auto"/>
        <w:jc w:val="both"/>
        <w:rPr>
          <w:rFonts w:ascii="Verdana" w:hAnsi="Verdana"/>
          <w:b/>
          <w:i w:val="0"/>
          <w:sz w:val="20"/>
        </w:rPr>
      </w:pPr>
      <w:bookmarkStart w:id="0" w:name="_GoBack"/>
      <w:bookmarkEnd w:id="0"/>
      <w:r w:rsidRPr="00A62D4E">
        <w:rPr>
          <w:rFonts w:ascii="Verdana" w:hAnsi="Verdana"/>
          <w:b/>
          <w:i w:val="0"/>
          <w:sz w:val="20"/>
        </w:rPr>
        <w:t>OPIS PRZEDMIOTU ZAMÓWIENIA</w:t>
      </w:r>
    </w:p>
    <w:p w14:paraId="30C59AFE" w14:textId="77777777" w:rsidR="00DF3CA6" w:rsidRPr="00A62D4E" w:rsidRDefault="00DF3CA6" w:rsidP="002335A3">
      <w:pPr>
        <w:spacing w:line="276" w:lineRule="auto"/>
        <w:jc w:val="both"/>
        <w:rPr>
          <w:rFonts w:ascii="Verdana" w:hAnsi="Verdana"/>
          <w:b/>
          <w:i w:val="0"/>
          <w:sz w:val="20"/>
        </w:rPr>
      </w:pPr>
    </w:p>
    <w:p w14:paraId="27D7BDD8" w14:textId="77777777" w:rsidR="00DF3CA6" w:rsidRPr="00A62D4E" w:rsidRDefault="00DF3CA6" w:rsidP="002335A3">
      <w:pPr>
        <w:spacing w:line="276" w:lineRule="auto"/>
        <w:jc w:val="both"/>
        <w:rPr>
          <w:rFonts w:ascii="Verdana" w:hAnsi="Verdana"/>
          <w:b/>
          <w:i w:val="0"/>
          <w:sz w:val="20"/>
        </w:rPr>
      </w:pPr>
      <w:r w:rsidRPr="00A62D4E">
        <w:rPr>
          <w:rFonts w:ascii="Verdana" w:hAnsi="Verdana"/>
          <w:b/>
          <w:i w:val="0"/>
          <w:sz w:val="20"/>
        </w:rPr>
        <w:t>„WIZUALZIACJA I REJESTRACJA OBRAZÓW Z SIECI DRÓG KRAJOWYCH”</w:t>
      </w:r>
    </w:p>
    <w:p w14:paraId="1A9ACA75" w14:textId="77777777" w:rsidR="00DF3CA6" w:rsidRPr="00A62D4E" w:rsidRDefault="00DF3CA6" w:rsidP="002335A3">
      <w:pPr>
        <w:spacing w:line="276" w:lineRule="auto"/>
        <w:jc w:val="both"/>
        <w:rPr>
          <w:rFonts w:ascii="Verdana" w:hAnsi="Verdana"/>
          <w:i w:val="0"/>
          <w:sz w:val="20"/>
        </w:rPr>
      </w:pPr>
    </w:p>
    <w:p w14:paraId="3F55ACD1" w14:textId="77777777" w:rsidR="00DF3CA6" w:rsidRPr="00A62D4E" w:rsidRDefault="00DF3CA6" w:rsidP="002335A3">
      <w:pPr>
        <w:spacing w:line="276" w:lineRule="auto"/>
        <w:jc w:val="both"/>
        <w:rPr>
          <w:rFonts w:ascii="Verdana" w:hAnsi="Verdana"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 xml:space="preserve">Przedmiotem zamówienia jest usługa polegająca na wizualizacji i rejestracji obrazów </w:t>
      </w:r>
      <w:r w:rsidRPr="00A62D4E">
        <w:rPr>
          <w:rFonts w:ascii="Verdana" w:hAnsi="Verdana"/>
          <w:i w:val="0"/>
          <w:sz w:val="20"/>
        </w:rPr>
        <w:br/>
        <w:t>z kamer zlokalizowanych przy sieci dróg krajowych administrowanych przez GDDKiA Oddział w Bydgoszczy.</w:t>
      </w:r>
    </w:p>
    <w:p w14:paraId="54D39E3F" w14:textId="77777777" w:rsidR="00DF3CA6" w:rsidRPr="00A62D4E" w:rsidRDefault="00DF3CA6" w:rsidP="002335A3">
      <w:pPr>
        <w:spacing w:line="276" w:lineRule="auto"/>
        <w:jc w:val="both"/>
        <w:rPr>
          <w:rFonts w:ascii="Verdana" w:hAnsi="Verdana"/>
          <w:i w:val="0"/>
          <w:sz w:val="20"/>
        </w:rPr>
      </w:pPr>
    </w:p>
    <w:p w14:paraId="556ACC4C" w14:textId="77777777" w:rsidR="00DF3CA6" w:rsidRPr="00A62D4E" w:rsidRDefault="00DF3CA6" w:rsidP="002335A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i w:val="0"/>
          <w:sz w:val="20"/>
        </w:rPr>
      </w:pPr>
      <w:r w:rsidRPr="00A62D4E">
        <w:rPr>
          <w:rFonts w:ascii="Verdana" w:hAnsi="Verdana"/>
          <w:b/>
          <w:i w:val="0"/>
          <w:sz w:val="20"/>
        </w:rPr>
        <w:t>Postanowienia ogólne</w:t>
      </w:r>
    </w:p>
    <w:p w14:paraId="7D2C71A6" w14:textId="77777777" w:rsidR="00DF3CA6" w:rsidRPr="00A62D4E" w:rsidRDefault="00DF3CA6" w:rsidP="002335A3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Verdana" w:hAnsi="Verdana"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>Zamawiający wymaga aby w zakresie przedmiotu zamówienia wchodziły następujące elementy:</w:t>
      </w:r>
    </w:p>
    <w:p w14:paraId="428A5991" w14:textId="77777777" w:rsidR="00166FE0" w:rsidRPr="00A62D4E" w:rsidRDefault="00DF3CA6" w:rsidP="002335A3">
      <w:pPr>
        <w:pStyle w:val="Akapitzlist"/>
        <w:numPr>
          <w:ilvl w:val="2"/>
          <w:numId w:val="1"/>
        </w:numPr>
        <w:spacing w:line="276" w:lineRule="auto"/>
        <w:ind w:left="1418" w:hanging="709"/>
        <w:jc w:val="both"/>
        <w:rPr>
          <w:rFonts w:ascii="Verdana" w:hAnsi="Verdana"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 xml:space="preserve">dostarczenie </w:t>
      </w:r>
      <w:r w:rsidR="00166FE0" w:rsidRPr="00A62D4E">
        <w:rPr>
          <w:rFonts w:ascii="Verdana" w:hAnsi="Verdana"/>
          <w:i w:val="0"/>
          <w:sz w:val="20"/>
        </w:rPr>
        <w:t xml:space="preserve">dwóch rodzajów </w:t>
      </w:r>
      <w:r w:rsidRPr="00A62D4E">
        <w:rPr>
          <w:rFonts w:ascii="Verdana" w:hAnsi="Verdana"/>
          <w:i w:val="0"/>
          <w:sz w:val="20"/>
        </w:rPr>
        <w:t>kamer stanowiących własność Wykonawcy</w:t>
      </w:r>
      <w:r w:rsidR="00166FE0" w:rsidRPr="00A62D4E">
        <w:rPr>
          <w:rFonts w:ascii="Verdana" w:hAnsi="Verdana"/>
          <w:i w:val="0"/>
          <w:sz w:val="20"/>
        </w:rPr>
        <w:t>:</w:t>
      </w:r>
    </w:p>
    <w:p w14:paraId="415DD496" w14:textId="77777777" w:rsidR="00166FE0" w:rsidRPr="00A62D4E" w:rsidRDefault="00166FE0" w:rsidP="006F4977">
      <w:pPr>
        <w:pStyle w:val="Akapitzlist"/>
        <w:numPr>
          <w:ilvl w:val="3"/>
          <w:numId w:val="3"/>
        </w:numPr>
        <w:spacing w:line="276" w:lineRule="auto"/>
        <w:jc w:val="both"/>
        <w:rPr>
          <w:rFonts w:ascii="Verdana" w:hAnsi="Verdana"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>kamer statycznych,</w:t>
      </w:r>
    </w:p>
    <w:p w14:paraId="2D10D8AE" w14:textId="36AB8C0F" w:rsidR="00DF3CA6" w:rsidRPr="00A62D4E" w:rsidRDefault="00166FE0" w:rsidP="006F4977">
      <w:pPr>
        <w:pStyle w:val="Akapitzlist"/>
        <w:numPr>
          <w:ilvl w:val="3"/>
          <w:numId w:val="3"/>
        </w:numPr>
        <w:spacing w:line="276" w:lineRule="auto"/>
        <w:jc w:val="both"/>
        <w:rPr>
          <w:rFonts w:ascii="Verdana" w:hAnsi="Verdana"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>kamer obrotowych,</w:t>
      </w:r>
    </w:p>
    <w:p w14:paraId="7A5549EC" w14:textId="77777777" w:rsidR="00DF3CA6" w:rsidRPr="00A62D4E" w:rsidRDefault="00DF3CA6">
      <w:pPr>
        <w:pStyle w:val="Akapitzlist"/>
        <w:numPr>
          <w:ilvl w:val="2"/>
          <w:numId w:val="3"/>
        </w:numPr>
        <w:spacing w:line="276" w:lineRule="auto"/>
        <w:ind w:left="1418" w:hanging="709"/>
        <w:jc w:val="both"/>
        <w:rPr>
          <w:rFonts w:ascii="Verdana" w:hAnsi="Verdana"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>montaż kamer na wskazanych lokalizacjach wraz z podłączeniem do istniejącej sieci energetycznej w tym uzgodnienie z Zamawiającym schematu podłączenia kamer,</w:t>
      </w:r>
    </w:p>
    <w:p w14:paraId="3501E436" w14:textId="77777777" w:rsidR="00DF3CA6" w:rsidRPr="00A62D4E" w:rsidRDefault="00DF3CA6">
      <w:pPr>
        <w:pStyle w:val="Akapitzlist"/>
        <w:numPr>
          <w:ilvl w:val="2"/>
          <w:numId w:val="3"/>
        </w:numPr>
        <w:spacing w:line="276" w:lineRule="auto"/>
        <w:ind w:left="1418" w:hanging="709"/>
        <w:jc w:val="both"/>
        <w:rPr>
          <w:rFonts w:ascii="Verdana" w:hAnsi="Verdana"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 xml:space="preserve">skierowanie obrazu z kamer na stronę wskazaną przez Zamawiającego, </w:t>
      </w:r>
    </w:p>
    <w:p w14:paraId="249CC0AA" w14:textId="60EB834B" w:rsidR="00DF3CA6" w:rsidRPr="00A62D4E" w:rsidRDefault="00DF3CA6">
      <w:pPr>
        <w:pStyle w:val="Akapitzlist"/>
        <w:numPr>
          <w:ilvl w:val="2"/>
          <w:numId w:val="3"/>
        </w:numPr>
        <w:spacing w:line="276" w:lineRule="auto"/>
        <w:ind w:left="1418" w:hanging="709"/>
        <w:jc w:val="both"/>
        <w:rPr>
          <w:rFonts w:ascii="Verdana" w:hAnsi="Verdana"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>zapewnienie serwera oraz łączności pomiędzy serwere</w:t>
      </w:r>
      <w:r w:rsidR="0048444A">
        <w:rPr>
          <w:rFonts w:ascii="Verdana" w:hAnsi="Verdana"/>
          <w:i w:val="0"/>
          <w:sz w:val="20"/>
        </w:rPr>
        <w:t xml:space="preserve">m, </w:t>
      </w:r>
      <w:r w:rsidRPr="00A62D4E">
        <w:rPr>
          <w:rFonts w:ascii="Verdana" w:hAnsi="Verdana"/>
          <w:i w:val="0"/>
          <w:sz w:val="20"/>
        </w:rPr>
        <w:t xml:space="preserve">a kamerami, </w:t>
      </w:r>
    </w:p>
    <w:p w14:paraId="2C97F374" w14:textId="77777777" w:rsidR="00DF3CA6" w:rsidRPr="00A62D4E" w:rsidRDefault="00DF3CA6">
      <w:pPr>
        <w:pStyle w:val="Akapitzlist"/>
        <w:numPr>
          <w:ilvl w:val="2"/>
          <w:numId w:val="3"/>
        </w:numPr>
        <w:spacing w:line="276" w:lineRule="auto"/>
        <w:ind w:left="1418" w:hanging="709"/>
        <w:jc w:val="both"/>
        <w:rPr>
          <w:rFonts w:ascii="Verdana" w:hAnsi="Verdana"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>dostarczenie obrazów z kamer i ich wizualizacja na stronie internetowej na zasadach określonych w pkt. 3,</w:t>
      </w:r>
    </w:p>
    <w:p w14:paraId="5C637DBC" w14:textId="15CB1756" w:rsidR="00DF3CA6" w:rsidRPr="00A62D4E" w:rsidRDefault="00DF3CA6">
      <w:pPr>
        <w:pStyle w:val="Akapitzlist"/>
        <w:numPr>
          <w:ilvl w:val="2"/>
          <w:numId w:val="3"/>
        </w:numPr>
        <w:spacing w:line="276" w:lineRule="auto"/>
        <w:ind w:left="1418" w:hanging="709"/>
        <w:jc w:val="both"/>
        <w:rPr>
          <w:rFonts w:ascii="Verdana" w:hAnsi="Verdana"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 xml:space="preserve">bieżąca konserwacja i utrzymanie kamer, </w:t>
      </w:r>
    </w:p>
    <w:p w14:paraId="6FDB71E8" w14:textId="76406D58" w:rsidR="00DF3CA6" w:rsidRPr="00A62D4E" w:rsidRDefault="00DF3CA6">
      <w:pPr>
        <w:pStyle w:val="Akapitzlist"/>
        <w:numPr>
          <w:ilvl w:val="2"/>
          <w:numId w:val="3"/>
        </w:numPr>
        <w:spacing w:line="276" w:lineRule="auto"/>
        <w:ind w:left="1418" w:hanging="709"/>
        <w:jc w:val="both"/>
        <w:rPr>
          <w:rFonts w:ascii="Verdana" w:hAnsi="Verdana"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>zainstalowanie w Punkcie Informacji Drogowej</w:t>
      </w:r>
      <w:r w:rsidR="007F278F" w:rsidRPr="00A62D4E">
        <w:rPr>
          <w:rFonts w:ascii="Verdana" w:hAnsi="Verdana"/>
          <w:i w:val="0"/>
          <w:sz w:val="20"/>
        </w:rPr>
        <w:t xml:space="preserve"> (</w:t>
      </w:r>
      <w:r w:rsidR="0048444A" w:rsidRPr="00522C6F">
        <w:rPr>
          <w:rFonts w:ascii="Verdana" w:hAnsi="Verdana"/>
          <w:i w:val="0"/>
          <w:sz w:val="20"/>
        </w:rPr>
        <w:t>Osówiec 139, 86-014 Sicienko</w:t>
      </w:r>
      <w:r w:rsidR="007F278F" w:rsidRPr="00522C6F">
        <w:rPr>
          <w:rFonts w:ascii="Verdana" w:hAnsi="Verdana"/>
          <w:i w:val="0"/>
          <w:sz w:val="20"/>
        </w:rPr>
        <w:t>)</w:t>
      </w:r>
      <w:r w:rsidRPr="00A62D4E">
        <w:rPr>
          <w:rFonts w:ascii="Verdana" w:hAnsi="Verdana"/>
          <w:i w:val="0"/>
          <w:sz w:val="20"/>
        </w:rPr>
        <w:t xml:space="preserve"> 4 monitorów (min. 30 cali) wraz z komputerem oraz niezbędnym oprogramowaniem w celu wyświetlenia dostarczonych obrazów z kamer; po zakończeniu umowy sprzęt pozostanie własnością Wykonawcy.</w:t>
      </w:r>
    </w:p>
    <w:p w14:paraId="04182E9C" w14:textId="307BB431" w:rsidR="00166FE0" w:rsidRPr="00A62D4E" w:rsidRDefault="00DF3CA6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Verdana" w:hAnsi="Verdana"/>
          <w:b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>Wskazane lokalizacje kamer posiadają zasilanie energetyczne oraz są usytuowane na istniejących masztach (sygnalizacja świetlna, znaki świetlne, lampy uliczne)</w:t>
      </w:r>
      <w:r w:rsidR="00166FE0" w:rsidRPr="00A62D4E">
        <w:rPr>
          <w:rFonts w:ascii="Verdana" w:hAnsi="Verdana"/>
          <w:i w:val="0"/>
          <w:sz w:val="20"/>
        </w:rPr>
        <w:t>,</w:t>
      </w:r>
    </w:p>
    <w:p w14:paraId="14BC974B" w14:textId="01BBE34D" w:rsidR="00CE50C8" w:rsidRPr="00A62D4E" w:rsidRDefault="00CE50C8" w:rsidP="00CE50C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Verdana" w:hAnsi="Verdana"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>Wykonawca zobowiązuje się do zawarcia na własny koszt odpowiednich umów ubezpieczenia z tytułu szkód, które mogą zaistnieć w związku z określonymi zdarzeniami losowymi oraz od odpowiedzialności cywilnej na czas realizacji zamówienia zgodnie z niniejszą Umową,</w:t>
      </w:r>
    </w:p>
    <w:p w14:paraId="233236AC" w14:textId="36F72843" w:rsidR="00CE50C8" w:rsidRPr="00A62D4E" w:rsidRDefault="00CE50C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Verdana" w:hAnsi="Verdana"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 xml:space="preserve">Zamawiający nie podpisze Umowy do czasu przedłożenia dokumentów, </w:t>
      </w:r>
      <w:r w:rsidRPr="00A62D4E">
        <w:rPr>
          <w:rFonts w:ascii="Verdana" w:hAnsi="Verdana"/>
          <w:i w:val="0"/>
          <w:sz w:val="20"/>
        </w:rPr>
        <w:br/>
        <w:t xml:space="preserve">o których mowa w punkcie 1.3. Zwłoka z tego tytułu będzie traktowana jako powstała z przyczyn zależnych od Wykonawcy i nie może stanowić podstawy do zmiany terminu zakończenia realizacji zamówienia.  </w:t>
      </w:r>
    </w:p>
    <w:p w14:paraId="3475F463" w14:textId="77777777" w:rsidR="00DF3CA6" w:rsidRPr="00A62D4E" w:rsidRDefault="00DF3CA6">
      <w:pPr>
        <w:pStyle w:val="Akapitzlist"/>
        <w:spacing w:line="276" w:lineRule="auto"/>
        <w:ind w:left="792"/>
        <w:jc w:val="both"/>
        <w:rPr>
          <w:rFonts w:ascii="Verdana" w:hAnsi="Verdana"/>
          <w:b/>
          <w:i w:val="0"/>
          <w:sz w:val="20"/>
        </w:rPr>
      </w:pPr>
    </w:p>
    <w:p w14:paraId="2C2D36A9" w14:textId="77777777" w:rsidR="00DF3CA6" w:rsidRPr="00A62D4E" w:rsidRDefault="00DF3CA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i w:val="0"/>
          <w:sz w:val="20"/>
        </w:rPr>
      </w:pPr>
      <w:r w:rsidRPr="00A62D4E">
        <w:rPr>
          <w:rFonts w:ascii="Verdana" w:hAnsi="Verdana"/>
          <w:b/>
          <w:i w:val="0"/>
          <w:sz w:val="20"/>
        </w:rPr>
        <w:t>Lokalizacja</w:t>
      </w:r>
    </w:p>
    <w:p w14:paraId="5D96A9D0" w14:textId="3273FF48" w:rsidR="00DF3CA6" w:rsidRPr="00A62D4E" w:rsidRDefault="00DF3CA6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Verdana" w:hAnsi="Verdana"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 xml:space="preserve">Punkty rejestracji obrazu usytuowane w obszarze pasa drogowego przy sieci dróg krajowych wg lokalizacji podanych </w:t>
      </w:r>
      <w:r w:rsidR="00B2505B" w:rsidRPr="00A62D4E">
        <w:rPr>
          <w:rFonts w:ascii="Verdana" w:hAnsi="Verdana"/>
          <w:i w:val="0"/>
          <w:sz w:val="20"/>
        </w:rPr>
        <w:t>w załączniku nr 2</w:t>
      </w:r>
      <w:r w:rsidRPr="00A62D4E">
        <w:rPr>
          <w:rFonts w:ascii="Verdana" w:hAnsi="Verdana"/>
          <w:i w:val="0"/>
          <w:sz w:val="20"/>
        </w:rPr>
        <w:t xml:space="preserve">. </w:t>
      </w:r>
    </w:p>
    <w:p w14:paraId="77FD8825" w14:textId="77777777" w:rsidR="00DF3CA6" w:rsidRPr="00A62D4E" w:rsidRDefault="00DF3CA6">
      <w:pPr>
        <w:pStyle w:val="Akapitzlist"/>
        <w:spacing w:line="276" w:lineRule="auto"/>
        <w:ind w:left="792"/>
        <w:jc w:val="both"/>
        <w:rPr>
          <w:rFonts w:ascii="Verdana" w:hAnsi="Verdana"/>
          <w:i w:val="0"/>
          <w:sz w:val="20"/>
        </w:rPr>
      </w:pPr>
    </w:p>
    <w:p w14:paraId="4D8107FB" w14:textId="5DCB5B68" w:rsidR="00DF3CA6" w:rsidRPr="00A62D4E" w:rsidRDefault="00DF3CA6">
      <w:pPr>
        <w:pStyle w:val="Akapitzlist"/>
        <w:spacing w:line="276" w:lineRule="auto"/>
        <w:ind w:left="792"/>
        <w:jc w:val="both"/>
        <w:rPr>
          <w:rFonts w:ascii="Verdana" w:hAnsi="Verdana"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 xml:space="preserve">Uwaga: Szczegółowe lokalizacje </w:t>
      </w:r>
      <w:proofErr w:type="spellStart"/>
      <w:r w:rsidRPr="00A62D4E">
        <w:rPr>
          <w:rFonts w:ascii="Verdana" w:hAnsi="Verdana"/>
          <w:i w:val="0"/>
          <w:sz w:val="20"/>
        </w:rPr>
        <w:t>pikietażowe</w:t>
      </w:r>
      <w:proofErr w:type="spellEnd"/>
      <w:r w:rsidRPr="00A62D4E">
        <w:rPr>
          <w:rFonts w:ascii="Verdana" w:hAnsi="Verdana"/>
          <w:i w:val="0"/>
          <w:sz w:val="20"/>
        </w:rPr>
        <w:t xml:space="preserve"> oraz kierunki mogą ulec zmianie </w:t>
      </w:r>
      <w:r w:rsidR="005D60A6" w:rsidRPr="00A62D4E">
        <w:rPr>
          <w:rFonts w:ascii="Verdana" w:hAnsi="Verdana"/>
          <w:i w:val="0"/>
          <w:sz w:val="20"/>
        </w:rPr>
        <w:br/>
      </w:r>
      <w:r w:rsidRPr="00A62D4E">
        <w:rPr>
          <w:rFonts w:ascii="Verdana" w:hAnsi="Verdana"/>
          <w:i w:val="0"/>
          <w:sz w:val="20"/>
        </w:rPr>
        <w:t>w zależności od lokalnych warunków. Uzgodnienia będą prowadzone przez pracownika GDDKiA wskazanego w umowie.</w:t>
      </w:r>
    </w:p>
    <w:p w14:paraId="6A1C052B" w14:textId="77777777" w:rsidR="00DF3CA6" w:rsidRPr="00A62D4E" w:rsidRDefault="00DF3CA6">
      <w:pPr>
        <w:pStyle w:val="Akapitzlist"/>
        <w:spacing w:line="276" w:lineRule="auto"/>
        <w:ind w:left="792"/>
        <w:jc w:val="both"/>
        <w:rPr>
          <w:rFonts w:ascii="Verdana" w:hAnsi="Verdana"/>
          <w:i w:val="0"/>
          <w:sz w:val="20"/>
        </w:rPr>
      </w:pPr>
    </w:p>
    <w:p w14:paraId="4FFF2C6B" w14:textId="77777777" w:rsidR="00DF3CA6" w:rsidRPr="00A62D4E" w:rsidRDefault="00DF3CA6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Verdana" w:hAnsi="Verdana"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>Koszty związane z montażem i podłączeniem kamer do sieci (zasilania) energetycznego ponosi Wykonawca.</w:t>
      </w:r>
    </w:p>
    <w:p w14:paraId="0B57F0FF" w14:textId="77777777" w:rsidR="00DF3CA6" w:rsidRPr="00A62D4E" w:rsidRDefault="00DF3CA6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Verdana" w:hAnsi="Verdana"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>Przy instalacji powinny być uwzględnione wymagania Bezpieczeństwa Ruchu Drogowego uzgodnione z Oddziałem GDDKiA.</w:t>
      </w:r>
    </w:p>
    <w:p w14:paraId="47C51E3C" w14:textId="77777777" w:rsidR="00DF3CA6" w:rsidRPr="00A62D4E" w:rsidRDefault="00DF3CA6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Verdana" w:hAnsi="Verdana"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 xml:space="preserve">Realizacja prac montażowych nie powinna ingerować w ruch na jezdni. </w:t>
      </w:r>
    </w:p>
    <w:p w14:paraId="5094E98E" w14:textId="20A0C5A7" w:rsidR="005C145C" w:rsidRPr="00EA5EAB" w:rsidRDefault="00DF3CA6" w:rsidP="005C145C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Verdana" w:hAnsi="Verdana"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lastRenderedPageBreak/>
        <w:t xml:space="preserve">W przypadku gdy ingerencja w ruch jest nieunikniona należy przyjąć schemat organizacji ruchu dla robót tymczasowych </w:t>
      </w:r>
      <w:r w:rsidRPr="00EA5EAB">
        <w:rPr>
          <w:rFonts w:ascii="Verdana" w:hAnsi="Verdana"/>
          <w:i w:val="0"/>
          <w:sz w:val="20"/>
        </w:rPr>
        <w:t xml:space="preserve">wg Zarządzenia nr </w:t>
      </w:r>
      <w:r w:rsidR="00E55004" w:rsidRPr="00EA5EAB">
        <w:rPr>
          <w:rFonts w:ascii="Verdana" w:hAnsi="Verdana"/>
          <w:i w:val="0"/>
          <w:sz w:val="20"/>
        </w:rPr>
        <w:t xml:space="preserve">18 Generalnego Dyrektora z dnia </w:t>
      </w:r>
      <w:r w:rsidR="002A0559" w:rsidRPr="00EA5EAB">
        <w:rPr>
          <w:rFonts w:ascii="Verdana" w:hAnsi="Verdana"/>
          <w:i w:val="0"/>
          <w:sz w:val="20"/>
        </w:rPr>
        <w:t>26.07.</w:t>
      </w:r>
      <w:r w:rsidR="00E55004" w:rsidRPr="00EA5EAB">
        <w:rPr>
          <w:rFonts w:ascii="Verdana" w:hAnsi="Verdana"/>
          <w:i w:val="0"/>
          <w:sz w:val="20"/>
        </w:rPr>
        <w:t>2022</w:t>
      </w:r>
      <w:r w:rsidR="002A0559" w:rsidRPr="00EA5EAB">
        <w:rPr>
          <w:rFonts w:ascii="Verdana" w:hAnsi="Verdana"/>
          <w:i w:val="0"/>
          <w:sz w:val="20"/>
        </w:rPr>
        <w:t xml:space="preserve"> r.</w:t>
      </w:r>
      <w:r w:rsidR="00E55004" w:rsidRPr="00EA5EAB">
        <w:rPr>
          <w:rFonts w:ascii="Verdana" w:hAnsi="Verdana"/>
          <w:i w:val="0"/>
          <w:sz w:val="20"/>
        </w:rPr>
        <w:t xml:space="preserve"> w sprawie typowych schematów oznakowania robót oraz pomiarów diagnostycznych prowadzonych w pasie drogowym</w:t>
      </w:r>
      <w:r w:rsidR="005C145C" w:rsidRPr="00EA5EAB">
        <w:rPr>
          <w:rFonts w:ascii="Verdana" w:hAnsi="Verdana"/>
          <w:i w:val="0"/>
          <w:sz w:val="20"/>
        </w:rPr>
        <w:t xml:space="preserve"> </w:t>
      </w:r>
      <w:r w:rsidRPr="00EA5EAB">
        <w:rPr>
          <w:rFonts w:ascii="Verdana" w:hAnsi="Verdana"/>
          <w:i w:val="0"/>
          <w:sz w:val="20"/>
        </w:rPr>
        <w:t>i roboty uzgodnić z Oddziałem.</w:t>
      </w:r>
    </w:p>
    <w:p w14:paraId="7025B517" w14:textId="605E6A73" w:rsidR="00DF3CA6" w:rsidRPr="00EA5EAB" w:rsidRDefault="00E1128B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Verdana" w:hAnsi="Verdana"/>
          <w:i w:val="0"/>
          <w:sz w:val="20"/>
        </w:rPr>
      </w:pPr>
      <w:r w:rsidRPr="00EA5EAB">
        <w:rPr>
          <w:rFonts w:ascii="Verdana" w:hAnsi="Verdana"/>
          <w:i w:val="0"/>
          <w:sz w:val="20"/>
        </w:rPr>
        <w:t xml:space="preserve">Na drogach klasy A i S oraz GP dwujezdniowych stosuje się pojazdy, w tym przyczepki, zabezpieczające pracowników wyposażone w elementy energochłonne lub urządzenia równoważne, zamontowane na nich lub doczepione jako przyczepki posiadające odpowiednią ocenę techniczną wystawioną w kraju producenta przez akredytowaną jednostkę badawczą uznaną w UE. Urządzenia te należy stosować </w:t>
      </w:r>
      <w:r w:rsidR="002A0559" w:rsidRPr="00EA5EAB">
        <w:rPr>
          <w:rFonts w:ascii="Verdana" w:hAnsi="Verdana"/>
          <w:i w:val="0"/>
          <w:sz w:val="20"/>
        </w:rPr>
        <w:br/>
      </w:r>
      <w:r w:rsidRPr="00EA5EAB">
        <w:rPr>
          <w:rFonts w:ascii="Verdana" w:hAnsi="Verdana"/>
          <w:i w:val="0"/>
          <w:sz w:val="20"/>
        </w:rPr>
        <w:t xml:space="preserve">w miejscach lokalizacji pojazdów zabezpieczających najbliższych obszarowi robót </w:t>
      </w:r>
      <w:r w:rsidR="002A0559" w:rsidRPr="00EA5EAB">
        <w:rPr>
          <w:rFonts w:ascii="Verdana" w:hAnsi="Verdana"/>
          <w:i w:val="0"/>
          <w:sz w:val="20"/>
        </w:rPr>
        <w:br/>
      </w:r>
      <w:r w:rsidRPr="00EA5EAB">
        <w:rPr>
          <w:rFonts w:ascii="Verdana" w:hAnsi="Verdana"/>
          <w:i w:val="0"/>
          <w:sz w:val="20"/>
        </w:rPr>
        <w:t xml:space="preserve">(z wyłączeniem dróg jednojezdniowych oraz dróg dwujezdniowych w obszarach zabudowanych). </w:t>
      </w:r>
      <w:r w:rsidR="005C145C" w:rsidRPr="00EA5EAB">
        <w:rPr>
          <w:rFonts w:ascii="Verdana" w:hAnsi="Verdana"/>
          <w:i w:val="0"/>
          <w:sz w:val="20"/>
        </w:rPr>
        <w:t xml:space="preserve">Wykonawca ujmie </w:t>
      </w:r>
      <w:r w:rsidRPr="00EA5EAB">
        <w:rPr>
          <w:rFonts w:ascii="Verdana" w:hAnsi="Verdana"/>
          <w:i w:val="0"/>
          <w:sz w:val="20"/>
        </w:rPr>
        <w:t xml:space="preserve">powyższe </w:t>
      </w:r>
      <w:r w:rsidR="005C145C" w:rsidRPr="00EA5EAB">
        <w:rPr>
          <w:rFonts w:ascii="Verdana" w:hAnsi="Verdana"/>
          <w:i w:val="0"/>
          <w:sz w:val="20"/>
        </w:rPr>
        <w:t xml:space="preserve">w kosztach ogólnych </w:t>
      </w:r>
      <w:r w:rsidRPr="00EA5EAB">
        <w:rPr>
          <w:rFonts w:ascii="Verdana" w:hAnsi="Verdana"/>
          <w:i w:val="0"/>
          <w:sz w:val="20"/>
        </w:rPr>
        <w:t>zadania</w:t>
      </w:r>
      <w:r w:rsidR="005C145C" w:rsidRPr="00EA5EAB">
        <w:rPr>
          <w:rFonts w:ascii="Verdana" w:hAnsi="Verdana"/>
          <w:i w:val="0"/>
          <w:sz w:val="20"/>
        </w:rPr>
        <w:t>.</w:t>
      </w:r>
      <w:r w:rsidR="00DF3CA6" w:rsidRPr="00EA5EAB">
        <w:rPr>
          <w:rFonts w:ascii="Verdana" w:hAnsi="Verdana"/>
          <w:i w:val="0"/>
          <w:sz w:val="20"/>
        </w:rPr>
        <w:t xml:space="preserve"> </w:t>
      </w:r>
    </w:p>
    <w:p w14:paraId="71A136A1" w14:textId="77777777" w:rsidR="00DF3CA6" w:rsidRPr="00A62D4E" w:rsidRDefault="00DF3CA6">
      <w:pPr>
        <w:pStyle w:val="Akapitzlist"/>
        <w:spacing w:line="276" w:lineRule="auto"/>
        <w:ind w:left="792"/>
        <w:jc w:val="both"/>
        <w:rPr>
          <w:rFonts w:ascii="Verdana" w:hAnsi="Verdana"/>
          <w:i w:val="0"/>
          <w:sz w:val="20"/>
        </w:rPr>
      </w:pPr>
    </w:p>
    <w:p w14:paraId="50B9A151" w14:textId="77777777" w:rsidR="00DF3CA6" w:rsidRPr="00A62D4E" w:rsidRDefault="00DF3CA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i w:val="0"/>
          <w:sz w:val="20"/>
        </w:rPr>
      </w:pPr>
      <w:r w:rsidRPr="00A62D4E">
        <w:rPr>
          <w:rFonts w:ascii="Verdana" w:hAnsi="Verdana"/>
          <w:b/>
          <w:i w:val="0"/>
          <w:sz w:val="20"/>
        </w:rPr>
        <w:t>Wymagania Szczegółowe</w:t>
      </w:r>
    </w:p>
    <w:p w14:paraId="7C6E90BD" w14:textId="77777777" w:rsidR="00DF3CA6" w:rsidRPr="00A62D4E" w:rsidRDefault="00DF3CA6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Verdana" w:hAnsi="Verdana"/>
          <w:b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>Podstawowe elementy usługi:</w:t>
      </w:r>
    </w:p>
    <w:p w14:paraId="38B3AD94" w14:textId="77777777" w:rsidR="00DF3CA6" w:rsidRPr="00A62D4E" w:rsidRDefault="00DF3CA6">
      <w:pPr>
        <w:pStyle w:val="Akapitzlist"/>
        <w:numPr>
          <w:ilvl w:val="2"/>
          <w:numId w:val="3"/>
        </w:numPr>
        <w:spacing w:line="276" w:lineRule="auto"/>
        <w:ind w:left="1418" w:hanging="709"/>
        <w:jc w:val="both"/>
        <w:rPr>
          <w:rFonts w:ascii="Verdana" w:hAnsi="Verdana"/>
          <w:b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>dostarczenie obrazu z kamer będących własnością Wykonawcy oraz zamontowanie na słupach lub konstrukcjach wyznaczonych przez Zamawiającego i zaopatrzonych w zasilanie wskazanych w pkt. 2.1.,</w:t>
      </w:r>
    </w:p>
    <w:p w14:paraId="6016D79D" w14:textId="1116963A" w:rsidR="00DF3CA6" w:rsidRPr="00A62D4E" w:rsidRDefault="00DF3CA6">
      <w:pPr>
        <w:pStyle w:val="Akapitzlist"/>
        <w:numPr>
          <w:ilvl w:val="2"/>
          <w:numId w:val="3"/>
        </w:numPr>
        <w:spacing w:line="276" w:lineRule="auto"/>
        <w:ind w:left="1418" w:hanging="709"/>
        <w:jc w:val="both"/>
        <w:rPr>
          <w:rFonts w:ascii="Verdana" w:hAnsi="Verdana"/>
          <w:b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>zapewnienie ciągłości działania systemu łączności z kamerami (łączność komórkowa GSM lub CDMA),</w:t>
      </w:r>
    </w:p>
    <w:p w14:paraId="675A7B7F" w14:textId="4BB4D3E7" w:rsidR="00DF3CA6" w:rsidRPr="00A62D4E" w:rsidRDefault="00DF3CA6">
      <w:pPr>
        <w:pStyle w:val="Akapitzlist"/>
        <w:numPr>
          <w:ilvl w:val="2"/>
          <w:numId w:val="3"/>
        </w:numPr>
        <w:spacing w:line="276" w:lineRule="auto"/>
        <w:ind w:left="1418" w:hanging="709"/>
        <w:jc w:val="both"/>
        <w:rPr>
          <w:rFonts w:ascii="Verdana" w:hAnsi="Verdana"/>
          <w:b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>zapewnienie ciągłości sprawności kamer poprzez przystąpienie i dokonanie napraw</w:t>
      </w:r>
      <w:r w:rsidR="00166FE0" w:rsidRPr="00A62D4E">
        <w:rPr>
          <w:rFonts w:ascii="Verdana" w:hAnsi="Verdana"/>
          <w:i w:val="0"/>
          <w:sz w:val="20"/>
        </w:rPr>
        <w:t>y</w:t>
      </w:r>
      <w:r w:rsidRPr="00A62D4E">
        <w:rPr>
          <w:rFonts w:ascii="Verdana" w:hAnsi="Verdana"/>
          <w:i w:val="0"/>
          <w:sz w:val="20"/>
        </w:rPr>
        <w:t xml:space="preserve"> awarii w terminie do 3 dni roboczych od momentu zgłoszenia awarii poprzez Zamawiającego, w tym:</w:t>
      </w:r>
    </w:p>
    <w:p w14:paraId="1540B2B2" w14:textId="77777777" w:rsidR="00DF3CA6" w:rsidRPr="00A62D4E" w:rsidRDefault="00DF3CA6" w:rsidP="006F4977">
      <w:pPr>
        <w:pStyle w:val="Teksttreci1"/>
        <w:numPr>
          <w:ilvl w:val="3"/>
          <w:numId w:val="3"/>
        </w:numPr>
        <w:shd w:val="clear" w:color="auto" w:fill="auto"/>
        <w:spacing w:line="276" w:lineRule="auto"/>
        <w:ind w:hanging="1019"/>
        <w:jc w:val="both"/>
        <w:rPr>
          <w:sz w:val="20"/>
          <w:szCs w:val="20"/>
        </w:rPr>
      </w:pPr>
      <w:r w:rsidRPr="00A62D4E">
        <w:rPr>
          <w:sz w:val="20"/>
          <w:szCs w:val="20"/>
        </w:rPr>
        <w:t>gotowość serwisowa do usuwania usterek niezależnie od przyczyny powstania;</w:t>
      </w:r>
    </w:p>
    <w:p w14:paraId="6E141E4B" w14:textId="77777777" w:rsidR="00DF3CA6" w:rsidRPr="00A62D4E" w:rsidRDefault="00DF3CA6">
      <w:pPr>
        <w:pStyle w:val="Teksttreci1"/>
        <w:numPr>
          <w:ilvl w:val="3"/>
          <w:numId w:val="3"/>
        </w:numPr>
        <w:shd w:val="clear" w:color="auto" w:fill="auto"/>
        <w:spacing w:line="276" w:lineRule="auto"/>
        <w:ind w:right="60" w:hanging="1019"/>
        <w:jc w:val="both"/>
        <w:rPr>
          <w:sz w:val="20"/>
          <w:szCs w:val="20"/>
        </w:rPr>
      </w:pPr>
      <w:r w:rsidRPr="00A62D4E">
        <w:rPr>
          <w:sz w:val="20"/>
          <w:szCs w:val="20"/>
        </w:rPr>
        <w:t>dostarczane do serwisów publicznych obrazy winny nie umożliwiać rozpoznania wizerunku kierującego pojazdem oraz pasażerów, jak również nie umożliwiać odczytania numerów rejestracyjnych pojazdów utrwalonych na obrazach.</w:t>
      </w:r>
    </w:p>
    <w:p w14:paraId="14DB15F7" w14:textId="77777777" w:rsidR="00DF3CA6" w:rsidRPr="00A62D4E" w:rsidRDefault="00DF3CA6">
      <w:pPr>
        <w:pStyle w:val="Teksttreci1"/>
        <w:numPr>
          <w:ilvl w:val="3"/>
          <w:numId w:val="3"/>
        </w:numPr>
        <w:shd w:val="clear" w:color="auto" w:fill="auto"/>
        <w:tabs>
          <w:tab w:val="left" w:pos="774"/>
        </w:tabs>
        <w:spacing w:line="276" w:lineRule="auto"/>
        <w:ind w:right="60" w:hanging="1019"/>
        <w:jc w:val="both"/>
        <w:rPr>
          <w:sz w:val="20"/>
          <w:szCs w:val="20"/>
        </w:rPr>
      </w:pPr>
      <w:r w:rsidRPr="00A62D4E">
        <w:rPr>
          <w:sz w:val="20"/>
          <w:szCs w:val="20"/>
        </w:rPr>
        <w:t xml:space="preserve">obsługa bieżąca serwera „zbierającego" dane z kamer, obsługa bieżąca serwera udostępniającego obrazy z każdej z kamer oraz serwera aplikacji www do prezentacji obrazów z kamer z archiwum, przy czym zapewnienie funkcjonalności wymienionych serwerów ciąży </w:t>
      </w:r>
      <w:r w:rsidRPr="00A62D4E">
        <w:rPr>
          <w:sz w:val="20"/>
          <w:szCs w:val="20"/>
        </w:rPr>
        <w:br/>
        <w:t>na Wykonawcy;</w:t>
      </w:r>
    </w:p>
    <w:p w14:paraId="33E65BCE" w14:textId="6338296B" w:rsidR="00DF3CA6" w:rsidRPr="00522C6F" w:rsidRDefault="00DF3CA6">
      <w:pPr>
        <w:pStyle w:val="Teksttreci1"/>
        <w:numPr>
          <w:ilvl w:val="3"/>
          <w:numId w:val="3"/>
        </w:numPr>
        <w:shd w:val="clear" w:color="auto" w:fill="auto"/>
        <w:tabs>
          <w:tab w:val="left" w:pos="998"/>
        </w:tabs>
        <w:spacing w:line="276" w:lineRule="auto"/>
        <w:ind w:right="40" w:hanging="1019"/>
        <w:jc w:val="both"/>
        <w:rPr>
          <w:sz w:val="20"/>
          <w:szCs w:val="20"/>
        </w:rPr>
      </w:pPr>
      <w:r w:rsidRPr="00522C6F">
        <w:rPr>
          <w:sz w:val="20"/>
          <w:szCs w:val="20"/>
        </w:rPr>
        <w:t xml:space="preserve">przechowywanie obrazów i zapewnienie indeksowanego dostępu </w:t>
      </w:r>
      <w:r w:rsidR="00297705" w:rsidRPr="00522C6F">
        <w:rPr>
          <w:sz w:val="20"/>
          <w:szCs w:val="20"/>
        </w:rPr>
        <w:br/>
      </w:r>
      <w:r w:rsidRPr="00522C6F">
        <w:rPr>
          <w:sz w:val="20"/>
          <w:szCs w:val="20"/>
        </w:rPr>
        <w:t>do wskazanych pozycj</w:t>
      </w:r>
      <w:r w:rsidR="00751D82" w:rsidRPr="00522C6F">
        <w:rPr>
          <w:sz w:val="20"/>
          <w:szCs w:val="20"/>
        </w:rPr>
        <w:t>i archiwum. Czas przechowywania wynosi</w:t>
      </w:r>
      <w:r w:rsidRPr="00522C6F">
        <w:rPr>
          <w:sz w:val="20"/>
          <w:szCs w:val="20"/>
        </w:rPr>
        <w:t xml:space="preserve"> </w:t>
      </w:r>
      <w:r w:rsidR="003A20A4" w:rsidRPr="00522C6F">
        <w:rPr>
          <w:sz w:val="20"/>
          <w:szCs w:val="20"/>
        </w:rPr>
        <w:t xml:space="preserve">30 </w:t>
      </w:r>
      <w:r w:rsidRPr="00522C6F">
        <w:rPr>
          <w:sz w:val="20"/>
          <w:szCs w:val="20"/>
        </w:rPr>
        <w:t>dni. Wymagany jest dostęp do obrazów z archiwum z poziomu przeglądarki internetowej (HTTPS) oraz przegląda</w:t>
      </w:r>
      <w:r w:rsidR="00297705" w:rsidRPr="00522C6F">
        <w:rPr>
          <w:sz w:val="20"/>
          <w:szCs w:val="20"/>
        </w:rPr>
        <w:t>nie archiwum po wybraniu kamery</w:t>
      </w:r>
      <w:r w:rsidR="00E55004" w:rsidRPr="00522C6F">
        <w:rPr>
          <w:sz w:val="20"/>
          <w:szCs w:val="20"/>
        </w:rPr>
        <w:t xml:space="preserve"> w danym okresie czasu</w:t>
      </w:r>
      <w:r w:rsidRPr="00522C6F">
        <w:rPr>
          <w:sz w:val="20"/>
          <w:szCs w:val="20"/>
        </w:rPr>
        <w:t>;</w:t>
      </w:r>
    </w:p>
    <w:p w14:paraId="275CB4B8" w14:textId="77777777" w:rsidR="00DF3CA6" w:rsidRPr="00A62D4E" w:rsidRDefault="00DF3CA6">
      <w:pPr>
        <w:pStyle w:val="Teksttreci1"/>
        <w:numPr>
          <w:ilvl w:val="3"/>
          <w:numId w:val="3"/>
        </w:numPr>
        <w:shd w:val="clear" w:color="auto" w:fill="auto"/>
        <w:tabs>
          <w:tab w:val="left" w:pos="989"/>
        </w:tabs>
        <w:spacing w:line="276" w:lineRule="auto"/>
        <w:ind w:right="40" w:hanging="1019"/>
        <w:jc w:val="both"/>
        <w:rPr>
          <w:sz w:val="20"/>
          <w:szCs w:val="20"/>
        </w:rPr>
      </w:pPr>
      <w:r w:rsidRPr="00A62D4E">
        <w:rPr>
          <w:sz w:val="20"/>
          <w:szCs w:val="20"/>
        </w:rPr>
        <w:t xml:space="preserve">wymaga się aby zapewnić rozdzielczości obrazu przekazywanego </w:t>
      </w:r>
      <w:r w:rsidRPr="00A62D4E">
        <w:rPr>
          <w:sz w:val="20"/>
          <w:szCs w:val="20"/>
        </w:rPr>
        <w:br/>
        <w:t>z kamer do serwisów w ramach usługi minimum 640x480;</w:t>
      </w:r>
    </w:p>
    <w:p w14:paraId="2A8DCA3E" w14:textId="77777777" w:rsidR="00DF3CA6" w:rsidRPr="00A62D4E" w:rsidRDefault="00DF3CA6">
      <w:pPr>
        <w:pStyle w:val="Teksttreci1"/>
        <w:numPr>
          <w:ilvl w:val="3"/>
          <w:numId w:val="3"/>
        </w:numPr>
        <w:shd w:val="clear" w:color="auto" w:fill="auto"/>
        <w:tabs>
          <w:tab w:val="left" w:pos="1003"/>
        </w:tabs>
        <w:spacing w:line="276" w:lineRule="auto"/>
        <w:ind w:right="40" w:hanging="1019"/>
        <w:jc w:val="both"/>
        <w:rPr>
          <w:sz w:val="20"/>
          <w:szCs w:val="20"/>
        </w:rPr>
      </w:pPr>
      <w:r w:rsidRPr="00A62D4E">
        <w:rPr>
          <w:sz w:val="20"/>
          <w:szCs w:val="20"/>
        </w:rPr>
        <w:t xml:space="preserve">przekazywane obrazy winny być kolorowe w dzień, zaś czarno-białe </w:t>
      </w:r>
      <w:r w:rsidRPr="00A62D4E">
        <w:rPr>
          <w:sz w:val="20"/>
          <w:szCs w:val="20"/>
        </w:rPr>
        <w:br/>
        <w:t>w nocy, Kamery muszą być wyposażone we wbudowany, automatycznie załączany po zmroku, oświetlacz podczerwieni o zasięgu min. 50 m;</w:t>
      </w:r>
    </w:p>
    <w:p w14:paraId="1C94665F" w14:textId="77777777" w:rsidR="00DF3CA6" w:rsidRPr="00A62D4E" w:rsidRDefault="00DF3CA6">
      <w:pPr>
        <w:pStyle w:val="Teksttreci1"/>
        <w:numPr>
          <w:ilvl w:val="3"/>
          <w:numId w:val="3"/>
        </w:numPr>
        <w:shd w:val="clear" w:color="auto" w:fill="auto"/>
        <w:tabs>
          <w:tab w:val="left" w:pos="998"/>
        </w:tabs>
        <w:spacing w:line="276" w:lineRule="auto"/>
        <w:ind w:right="40" w:hanging="1019"/>
        <w:jc w:val="both"/>
        <w:rPr>
          <w:sz w:val="20"/>
          <w:szCs w:val="20"/>
        </w:rPr>
      </w:pPr>
      <w:r w:rsidRPr="00A62D4E">
        <w:rPr>
          <w:sz w:val="20"/>
          <w:szCs w:val="20"/>
        </w:rPr>
        <w:t xml:space="preserve">kamery winny synchronizować się z serwerem czasu NTP, oraz nakładać w formie graficznej w lewym dolnym rogu nazwę kamery (lokalizację) </w:t>
      </w:r>
      <w:r w:rsidRPr="00A62D4E">
        <w:rPr>
          <w:sz w:val="20"/>
          <w:szCs w:val="20"/>
        </w:rPr>
        <w:br/>
        <w:t>i czas w treści każdego przesyłanego do serwisów obrazu;</w:t>
      </w:r>
    </w:p>
    <w:p w14:paraId="042806AF" w14:textId="2B4AF88A" w:rsidR="00DF3CA6" w:rsidRPr="00A62D4E" w:rsidRDefault="00DF3CA6">
      <w:pPr>
        <w:pStyle w:val="Teksttreci1"/>
        <w:numPr>
          <w:ilvl w:val="3"/>
          <w:numId w:val="3"/>
        </w:numPr>
        <w:shd w:val="clear" w:color="auto" w:fill="auto"/>
        <w:tabs>
          <w:tab w:val="left" w:pos="984"/>
        </w:tabs>
        <w:spacing w:line="276" w:lineRule="auto"/>
        <w:ind w:right="40" w:hanging="1019"/>
        <w:jc w:val="both"/>
        <w:rPr>
          <w:sz w:val="20"/>
          <w:szCs w:val="20"/>
        </w:rPr>
      </w:pPr>
      <w:r w:rsidRPr="00A62D4E">
        <w:rPr>
          <w:sz w:val="20"/>
          <w:szCs w:val="20"/>
        </w:rPr>
        <w:t>obsługa zgłoszeń: przez 7 dni w tygodniu, 24 godziny na dobę, 365 dni w roku</w:t>
      </w:r>
      <w:r w:rsidR="009E7A22">
        <w:rPr>
          <w:sz w:val="20"/>
          <w:szCs w:val="20"/>
        </w:rPr>
        <w:t>,</w:t>
      </w:r>
      <w:r w:rsidRPr="00A62D4E">
        <w:rPr>
          <w:sz w:val="20"/>
          <w:szCs w:val="20"/>
        </w:rPr>
        <w:t xml:space="preserve"> czas realizacji zgłoszenia serwisowego: 24 godziny;</w:t>
      </w:r>
    </w:p>
    <w:p w14:paraId="0E951595" w14:textId="77777777" w:rsidR="00DF3CA6" w:rsidRPr="00A62D4E" w:rsidRDefault="00DF3CA6">
      <w:pPr>
        <w:pStyle w:val="Teksttreci1"/>
        <w:numPr>
          <w:ilvl w:val="3"/>
          <w:numId w:val="3"/>
        </w:numPr>
        <w:shd w:val="clear" w:color="auto" w:fill="auto"/>
        <w:tabs>
          <w:tab w:val="left" w:pos="979"/>
        </w:tabs>
        <w:spacing w:line="276" w:lineRule="auto"/>
        <w:ind w:right="40" w:hanging="1019"/>
        <w:jc w:val="both"/>
        <w:rPr>
          <w:sz w:val="20"/>
          <w:szCs w:val="20"/>
        </w:rPr>
      </w:pPr>
      <w:r w:rsidRPr="00A62D4E">
        <w:rPr>
          <w:sz w:val="20"/>
          <w:szCs w:val="20"/>
        </w:rPr>
        <w:t xml:space="preserve">w przypadkach awarii wymagających interwencji innych służb (sieci energetycznej, operator GSM odpowiedzialnego za łączność GPRS, </w:t>
      </w:r>
      <w:r w:rsidRPr="00A62D4E">
        <w:rPr>
          <w:sz w:val="20"/>
          <w:szCs w:val="20"/>
        </w:rPr>
        <w:lastRenderedPageBreak/>
        <w:t>operatora Internetu) Wykonawca każdorazowo ustali z powyższymi służbami/podmiotami termin usunięcia awarii, a następnie powiadomi Zamawiającego o terminie naprawy stacji;</w:t>
      </w:r>
    </w:p>
    <w:p w14:paraId="0869BCD7" w14:textId="77777777" w:rsidR="00DF3CA6" w:rsidRPr="00A62D4E" w:rsidRDefault="00DF3CA6">
      <w:pPr>
        <w:pStyle w:val="Teksttreci1"/>
        <w:numPr>
          <w:ilvl w:val="3"/>
          <w:numId w:val="3"/>
        </w:numPr>
        <w:shd w:val="clear" w:color="auto" w:fill="auto"/>
        <w:tabs>
          <w:tab w:val="left" w:pos="979"/>
        </w:tabs>
        <w:spacing w:line="276" w:lineRule="auto"/>
        <w:ind w:right="40" w:hanging="1019"/>
        <w:jc w:val="both"/>
        <w:rPr>
          <w:sz w:val="20"/>
          <w:szCs w:val="20"/>
        </w:rPr>
      </w:pPr>
      <w:r w:rsidRPr="00A62D4E">
        <w:rPr>
          <w:sz w:val="20"/>
          <w:szCs w:val="20"/>
        </w:rPr>
        <w:t>wykonanie wszystkich niezbędnych napraw kamer, serwera i systemu udostępniania danych nastąpi z materiałów własnych Wykonawcy.</w:t>
      </w:r>
    </w:p>
    <w:p w14:paraId="5B7E3110" w14:textId="77777777" w:rsidR="00DF3CA6" w:rsidRPr="00A62D4E" w:rsidRDefault="00DF3CA6">
      <w:pPr>
        <w:pStyle w:val="Teksttreci1"/>
        <w:numPr>
          <w:ilvl w:val="2"/>
          <w:numId w:val="3"/>
        </w:numPr>
        <w:shd w:val="clear" w:color="auto" w:fill="auto"/>
        <w:spacing w:line="276" w:lineRule="auto"/>
        <w:ind w:left="1418" w:right="40" w:hanging="709"/>
        <w:jc w:val="both"/>
        <w:rPr>
          <w:sz w:val="20"/>
          <w:szCs w:val="20"/>
        </w:rPr>
      </w:pPr>
      <w:r w:rsidRPr="00A62D4E">
        <w:rPr>
          <w:sz w:val="20"/>
          <w:szCs w:val="20"/>
        </w:rPr>
        <w:t xml:space="preserve">wykonywanie niezbędnych przeglądów kamer pod względem </w:t>
      </w:r>
      <w:r w:rsidRPr="00A62D4E">
        <w:rPr>
          <w:sz w:val="20"/>
          <w:szCs w:val="20"/>
        </w:rPr>
        <w:br/>
        <w:t xml:space="preserve">ich prawidłowego funkcjonowania, dokonywanie konserwacji, czyszczenia </w:t>
      </w:r>
      <w:r w:rsidRPr="00A62D4E">
        <w:rPr>
          <w:sz w:val="20"/>
          <w:szCs w:val="20"/>
        </w:rPr>
        <w:br/>
        <w:t>i regulacji podzespołów wchodzących w skład stacji. Celem tych działań jest zapewnienie niezawodnej pracy systemu.</w:t>
      </w:r>
    </w:p>
    <w:p w14:paraId="132D0C0E" w14:textId="35A2C9BC" w:rsidR="00DF3CA6" w:rsidRPr="00A62D4E" w:rsidRDefault="00DF3CA6">
      <w:pPr>
        <w:pStyle w:val="Akapitzlist"/>
        <w:numPr>
          <w:ilvl w:val="2"/>
          <w:numId w:val="3"/>
        </w:numPr>
        <w:spacing w:line="276" w:lineRule="auto"/>
        <w:ind w:left="1418" w:hanging="709"/>
        <w:jc w:val="both"/>
        <w:rPr>
          <w:rFonts w:ascii="Verdana" w:hAnsi="Verdana"/>
          <w:b/>
          <w:i w:val="0"/>
          <w:sz w:val="20"/>
        </w:rPr>
      </w:pPr>
      <w:r w:rsidRPr="00A62D4E">
        <w:rPr>
          <w:rFonts w:ascii="Verdana" w:hAnsi="Verdana"/>
          <w:i w:val="0"/>
          <w:sz w:val="20"/>
        </w:rPr>
        <w:t xml:space="preserve">Nie dopuszcza się przerw w pracy </w:t>
      </w:r>
      <w:r w:rsidR="00D91934" w:rsidRPr="00A62D4E">
        <w:rPr>
          <w:rFonts w:ascii="Verdana" w:hAnsi="Verdana"/>
          <w:i w:val="0"/>
          <w:sz w:val="20"/>
        </w:rPr>
        <w:t xml:space="preserve">pojedynczej kamery </w:t>
      </w:r>
      <w:r w:rsidRPr="00A62D4E">
        <w:rPr>
          <w:rFonts w:ascii="Verdana" w:hAnsi="Verdana"/>
          <w:i w:val="0"/>
          <w:sz w:val="20"/>
        </w:rPr>
        <w:t>dłuższych niż 3 dni robocze, z wyjątkiem przypadków określonych w pkt. 3.1</w:t>
      </w:r>
      <w:r w:rsidR="00D91934" w:rsidRPr="00A62D4E">
        <w:rPr>
          <w:rFonts w:ascii="Verdana" w:hAnsi="Verdana"/>
          <w:i w:val="0"/>
          <w:sz w:val="20"/>
        </w:rPr>
        <w:t>.3.9</w:t>
      </w:r>
      <w:r w:rsidRPr="00A62D4E">
        <w:rPr>
          <w:rFonts w:ascii="Verdana" w:hAnsi="Verdana"/>
          <w:i w:val="0"/>
          <w:sz w:val="20"/>
        </w:rPr>
        <w:t xml:space="preserve"> lub przypadków wymagających wymiany urządzeń na nowe (np. zniszczenia kamer w wyniku zdarzeń losowych lub działania tzw. sił wyższych).</w:t>
      </w:r>
    </w:p>
    <w:p w14:paraId="17D48FD3" w14:textId="412200B9" w:rsidR="002335A3" w:rsidRPr="00A62D4E" w:rsidRDefault="00235AC0">
      <w:pPr>
        <w:pStyle w:val="Teksttreci1"/>
        <w:numPr>
          <w:ilvl w:val="1"/>
          <w:numId w:val="3"/>
        </w:numPr>
        <w:shd w:val="clear" w:color="auto" w:fill="auto"/>
        <w:tabs>
          <w:tab w:val="left" w:pos="433"/>
        </w:tabs>
        <w:spacing w:line="276" w:lineRule="auto"/>
        <w:ind w:right="40"/>
        <w:jc w:val="both"/>
        <w:rPr>
          <w:sz w:val="20"/>
        </w:rPr>
      </w:pPr>
      <w:r w:rsidRPr="00A62D4E">
        <w:rPr>
          <w:sz w:val="20"/>
        </w:rPr>
        <w:t>Z</w:t>
      </w:r>
      <w:r w:rsidR="00DF3CA6" w:rsidRPr="00A62D4E">
        <w:rPr>
          <w:sz w:val="20"/>
        </w:rPr>
        <w:t xml:space="preserve">bieranie aktualnych obrazów </w:t>
      </w:r>
      <w:r w:rsidR="002335A3" w:rsidRPr="00A62D4E">
        <w:rPr>
          <w:sz w:val="20"/>
        </w:rPr>
        <w:t>z kamer zlokalizowanych przy sieci dróg krajowych i przedstawianie ich w</w:t>
      </w:r>
      <w:r w:rsidRPr="00A62D4E">
        <w:rPr>
          <w:sz w:val="20"/>
        </w:rPr>
        <w:t xml:space="preserve"> dedykowanej</w:t>
      </w:r>
      <w:r w:rsidR="002335A3" w:rsidRPr="00A62D4E">
        <w:rPr>
          <w:sz w:val="20"/>
        </w:rPr>
        <w:t xml:space="preserve"> aplikacji Wykonawcy </w:t>
      </w:r>
      <w:r w:rsidRPr="00A62D4E">
        <w:rPr>
          <w:sz w:val="20"/>
        </w:rPr>
        <w:t xml:space="preserve">odbywać się będzie </w:t>
      </w:r>
      <w:r w:rsidR="002335A3" w:rsidRPr="00A62D4E">
        <w:rPr>
          <w:sz w:val="20"/>
        </w:rPr>
        <w:t xml:space="preserve">przez dwa rodzaje kamer: </w:t>
      </w:r>
    </w:p>
    <w:p w14:paraId="15FAA778" w14:textId="0A1D3933" w:rsidR="002335A3" w:rsidRPr="00A62D4E" w:rsidRDefault="002335A3" w:rsidP="006F4977">
      <w:pPr>
        <w:pStyle w:val="Teksttreci1"/>
        <w:numPr>
          <w:ilvl w:val="2"/>
          <w:numId w:val="3"/>
        </w:numPr>
        <w:shd w:val="clear" w:color="auto" w:fill="auto"/>
        <w:tabs>
          <w:tab w:val="left" w:pos="433"/>
        </w:tabs>
        <w:spacing w:line="276" w:lineRule="auto"/>
        <w:ind w:left="1418" w:right="40" w:hanging="709"/>
        <w:jc w:val="both"/>
        <w:rPr>
          <w:sz w:val="20"/>
        </w:rPr>
      </w:pPr>
      <w:r w:rsidRPr="00A62D4E">
        <w:rPr>
          <w:sz w:val="20"/>
        </w:rPr>
        <w:t>Statyczne -</w:t>
      </w:r>
      <w:r w:rsidR="00235AC0" w:rsidRPr="00A62D4E">
        <w:rPr>
          <w:sz w:val="20"/>
        </w:rPr>
        <w:t xml:space="preserve"> </w:t>
      </w:r>
      <w:r w:rsidR="00DF3CA6" w:rsidRPr="00A62D4E">
        <w:rPr>
          <w:sz w:val="20"/>
        </w:rPr>
        <w:t>częstotliwość dostarczania obrazów co 1 min</w:t>
      </w:r>
      <w:r w:rsidR="00235AC0" w:rsidRPr="00A62D4E">
        <w:rPr>
          <w:sz w:val="20"/>
        </w:rPr>
        <w:t>utę</w:t>
      </w:r>
      <w:r w:rsidRPr="00A62D4E">
        <w:rPr>
          <w:sz w:val="20"/>
        </w:rPr>
        <w:t>,</w:t>
      </w:r>
      <w:r w:rsidR="00235AC0" w:rsidRPr="00A62D4E">
        <w:rPr>
          <w:sz w:val="20"/>
        </w:rPr>
        <w:t xml:space="preserve"> brak możliwości zdalnej zmiany kierunku ustawienia kamery,</w:t>
      </w:r>
    </w:p>
    <w:p w14:paraId="3DA8D455" w14:textId="35B636EF" w:rsidR="00235AC0" w:rsidRPr="00A62D4E" w:rsidRDefault="002335A3" w:rsidP="006F4977">
      <w:pPr>
        <w:pStyle w:val="Teksttreci1"/>
        <w:numPr>
          <w:ilvl w:val="2"/>
          <w:numId w:val="3"/>
        </w:numPr>
        <w:shd w:val="clear" w:color="auto" w:fill="auto"/>
        <w:tabs>
          <w:tab w:val="left" w:pos="433"/>
        </w:tabs>
        <w:spacing w:line="276" w:lineRule="auto"/>
        <w:ind w:left="1418" w:right="40" w:hanging="709"/>
        <w:jc w:val="both"/>
        <w:rPr>
          <w:sz w:val="20"/>
        </w:rPr>
      </w:pPr>
      <w:r w:rsidRPr="00A62D4E">
        <w:rPr>
          <w:sz w:val="20"/>
        </w:rPr>
        <w:t>Obrotowe -  podgląd na żywo sytuacji na drodze wraz z możliwością</w:t>
      </w:r>
      <w:r w:rsidR="00CE50C8" w:rsidRPr="00A62D4E">
        <w:rPr>
          <w:sz w:val="20"/>
        </w:rPr>
        <w:t xml:space="preserve"> zdalnej (z poziomu aplikacji Wykonawcy)</w:t>
      </w:r>
      <w:r w:rsidRPr="00A62D4E">
        <w:rPr>
          <w:sz w:val="20"/>
        </w:rPr>
        <w:t xml:space="preserve"> zmiany </w:t>
      </w:r>
      <w:r w:rsidR="00235AC0" w:rsidRPr="00A62D4E">
        <w:rPr>
          <w:sz w:val="20"/>
        </w:rPr>
        <w:t xml:space="preserve">ustawienia </w:t>
      </w:r>
      <w:r w:rsidRPr="00A62D4E">
        <w:rPr>
          <w:sz w:val="20"/>
        </w:rPr>
        <w:t>kierunku</w:t>
      </w:r>
      <w:r w:rsidR="00235AC0" w:rsidRPr="00A62D4E">
        <w:rPr>
          <w:sz w:val="20"/>
        </w:rPr>
        <w:t xml:space="preserve"> i przybliżenia widoku kamery.</w:t>
      </w:r>
    </w:p>
    <w:p w14:paraId="42343560" w14:textId="48D35B8B" w:rsidR="00DF3CA6" w:rsidRPr="00A62D4E" w:rsidRDefault="00235AC0">
      <w:pPr>
        <w:pStyle w:val="Teksttreci1"/>
        <w:numPr>
          <w:ilvl w:val="1"/>
          <w:numId w:val="3"/>
        </w:numPr>
        <w:shd w:val="clear" w:color="auto" w:fill="auto"/>
        <w:tabs>
          <w:tab w:val="left" w:pos="433"/>
        </w:tabs>
        <w:spacing w:line="276" w:lineRule="auto"/>
        <w:ind w:right="40"/>
        <w:jc w:val="both"/>
        <w:rPr>
          <w:sz w:val="20"/>
        </w:rPr>
      </w:pPr>
      <w:r w:rsidRPr="00A62D4E">
        <w:rPr>
          <w:sz w:val="20"/>
        </w:rPr>
        <w:t>Z</w:t>
      </w:r>
      <w:r w:rsidR="00DF3CA6" w:rsidRPr="00A62D4E">
        <w:rPr>
          <w:sz w:val="20"/>
        </w:rPr>
        <w:t>amieszczanie danych</w:t>
      </w:r>
      <w:r w:rsidRPr="00A62D4E">
        <w:rPr>
          <w:sz w:val="20"/>
        </w:rPr>
        <w:t xml:space="preserve"> ze wszystkich kamer </w:t>
      </w:r>
      <w:r w:rsidR="00C6605E" w:rsidRPr="00A62D4E">
        <w:rPr>
          <w:sz w:val="20"/>
        </w:rPr>
        <w:t xml:space="preserve">zarówno dla kamer statycznych </w:t>
      </w:r>
      <w:r w:rsidR="00C6605E" w:rsidRPr="00A62D4E">
        <w:rPr>
          <w:sz w:val="20"/>
        </w:rPr>
        <w:br/>
        <w:t xml:space="preserve">jak i obrotowych </w:t>
      </w:r>
      <w:r w:rsidRPr="00A62D4E">
        <w:rPr>
          <w:sz w:val="20"/>
        </w:rPr>
        <w:t>w formie obrazów o częstotliwości co 1 minutę</w:t>
      </w:r>
      <w:r w:rsidR="00C6605E" w:rsidRPr="00A62D4E">
        <w:rPr>
          <w:sz w:val="20"/>
        </w:rPr>
        <w:t xml:space="preserve"> </w:t>
      </w:r>
      <w:r w:rsidR="00DF3CA6" w:rsidRPr="00A62D4E">
        <w:rPr>
          <w:sz w:val="20"/>
        </w:rPr>
        <w:t xml:space="preserve">na serwerze Wykonawcy oraz ich udostępnienie przy użyciu protokołu w formacie XML równolegle i współbieżnie z prezentacją obrazów w technologii www na stronie wykorzystywanej do prezentacji danych przez Zamawiającego </w:t>
      </w:r>
      <w:r w:rsidR="00DF3CA6" w:rsidRPr="00A62D4E">
        <w:rPr>
          <w:sz w:val="20"/>
          <w:lang w:val="en-US"/>
        </w:rPr>
        <w:t>(</w:t>
      </w:r>
      <w:hyperlink r:id="rId8" w:history="1">
        <w:r w:rsidR="00DF3CA6" w:rsidRPr="00A62D4E">
          <w:rPr>
            <w:rStyle w:val="Hipercze"/>
            <w:color w:val="auto"/>
            <w:sz w:val="20"/>
            <w:lang w:val="en-US"/>
          </w:rPr>
          <w:t>www.gddkia.gov.pl</w:t>
        </w:r>
      </w:hyperlink>
      <w:r w:rsidR="00DF3CA6" w:rsidRPr="00A62D4E">
        <w:rPr>
          <w:sz w:val="20"/>
          <w:lang w:val="en-US"/>
        </w:rPr>
        <w:t xml:space="preserve">). </w:t>
      </w:r>
      <w:r w:rsidR="00DF3CA6" w:rsidRPr="00A62D4E">
        <w:rPr>
          <w:sz w:val="20"/>
        </w:rPr>
        <w:t>Wytyczne dotyczące wymaganego protokołu w formacie XML, zawiera załącznik nr 1 do Opisu Przedmiotu Zamówienia.</w:t>
      </w:r>
    </w:p>
    <w:p w14:paraId="7763D032" w14:textId="5F9D1DDE" w:rsidR="00166FE0" w:rsidRPr="00A62D4E" w:rsidRDefault="00166FE0">
      <w:pPr>
        <w:pStyle w:val="Teksttreci1"/>
        <w:numPr>
          <w:ilvl w:val="1"/>
          <w:numId w:val="3"/>
        </w:numPr>
        <w:shd w:val="clear" w:color="auto" w:fill="auto"/>
        <w:tabs>
          <w:tab w:val="left" w:pos="418"/>
        </w:tabs>
        <w:spacing w:line="276" w:lineRule="auto"/>
        <w:ind w:right="40"/>
        <w:jc w:val="both"/>
        <w:rPr>
          <w:sz w:val="20"/>
        </w:rPr>
      </w:pPr>
      <w:r w:rsidRPr="00A62D4E">
        <w:rPr>
          <w:sz w:val="20"/>
        </w:rPr>
        <w:t>Archiwizacja danych</w:t>
      </w:r>
      <w:r w:rsidR="002335A3" w:rsidRPr="00A62D4E">
        <w:rPr>
          <w:sz w:val="20"/>
        </w:rPr>
        <w:t>:</w:t>
      </w:r>
    </w:p>
    <w:p w14:paraId="67F077DE" w14:textId="575283E5" w:rsidR="00DF3CA6" w:rsidRPr="00A62D4E" w:rsidRDefault="00DF3CA6" w:rsidP="006F4977">
      <w:pPr>
        <w:pStyle w:val="Teksttreci1"/>
        <w:numPr>
          <w:ilvl w:val="2"/>
          <w:numId w:val="3"/>
        </w:numPr>
        <w:shd w:val="clear" w:color="auto" w:fill="auto"/>
        <w:spacing w:line="276" w:lineRule="auto"/>
        <w:ind w:left="1418" w:right="40" w:hanging="709"/>
        <w:jc w:val="both"/>
        <w:rPr>
          <w:sz w:val="20"/>
        </w:rPr>
      </w:pPr>
      <w:r w:rsidRPr="00A62D4E">
        <w:rPr>
          <w:sz w:val="20"/>
        </w:rPr>
        <w:t xml:space="preserve">Archiwizowanie danych z kamer na </w:t>
      </w:r>
      <w:r w:rsidR="00751D82" w:rsidRPr="00A62D4E">
        <w:rPr>
          <w:sz w:val="20"/>
        </w:rPr>
        <w:t xml:space="preserve">serwerze Wykonawcy przez okres </w:t>
      </w:r>
      <w:r w:rsidR="003A20A4" w:rsidRPr="00A62D4E">
        <w:rPr>
          <w:sz w:val="20"/>
        </w:rPr>
        <w:t xml:space="preserve">30 </w:t>
      </w:r>
      <w:r w:rsidRPr="00A62D4E">
        <w:rPr>
          <w:sz w:val="20"/>
        </w:rPr>
        <w:t xml:space="preserve">dni </w:t>
      </w:r>
      <w:r w:rsidRPr="00A62D4E">
        <w:rPr>
          <w:sz w:val="20"/>
        </w:rPr>
        <w:br/>
        <w:t xml:space="preserve">z udostępnieniem ich Zamawiającemu. Dostęp do archiwum winien odbywać się w dowolnym momencie przez sieć Internet poprzez przeglądarkę internetową (Internet Explorer). Zakłada się dostęp do systemu archiwum jednocześnie z 7 stanowisk roboczych, za pomocą przeglądarki internetowej. Przeglądanie archiwum po wybraniu stanowiska rejestrującego, daty, czasu. </w:t>
      </w:r>
    </w:p>
    <w:p w14:paraId="7ED079D2" w14:textId="14A26C9D" w:rsidR="003A20A4" w:rsidRPr="00A62D4E" w:rsidRDefault="003A20A4" w:rsidP="006F4977">
      <w:pPr>
        <w:pStyle w:val="Teksttreci1"/>
        <w:numPr>
          <w:ilvl w:val="2"/>
          <w:numId w:val="3"/>
        </w:numPr>
        <w:shd w:val="clear" w:color="auto" w:fill="auto"/>
        <w:spacing w:line="276" w:lineRule="auto"/>
        <w:ind w:left="1418" w:right="40" w:hanging="709"/>
        <w:jc w:val="both"/>
        <w:rPr>
          <w:sz w:val="20"/>
        </w:rPr>
      </w:pPr>
      <w:r w:rsidRPr="00A62D4E">
        <w:rPr>
          <w:sz w:val="20"/>
        </w:rPr>
        <w:t>Wykonawca zobowiązany jest ograniczyć dostęp do archiwum poprzez nadanie loginów i haseł wskazanym przez Zamawiającego użytkownik</w:t>
      </w:r>
      <w:r w:rsidR="002335A3" w:rsidRPr="00A62D4E">
        <w:rPr>
          <w:sz w:val="20"/>
        </w:rPr>
        <w:t>om</w:t>
      </w:r>
      <w:r w:rsidRPr="00A62D4E">
        <w:rPr>
          <w:sz w:val="20"/>
        </w:rPr>
        <w:t>.</w:t>
      </w:r>
    </w:p>
    <w:p w14:paraId="5AE0CA02" w14:textId="3D907504" w:rsidR="005D60A6" w:rsidRPr="00A62D4E" w:rsidRDefault="005D60A6" w:rsidP="006F4977">
      <w:pPr>
        <w:pStyle w:val="Teksttreci1"/>
        <w:numPr>
          <w:ilvl w:val="2"/>
          <w:numId w:val="3"/>
        </w:numPr>
        <w:shd w:val="clear" w:color="auto" w:fill="auto"/>
        <w:spacing w:line="276" w:lineRule="auto"/>
        <w:ind w:left="1418" w:right="40" w:hanging="709"/>
        <w:jc w:val="both"/>
        <w:rPr>
          <w:sz w:val="20"/>
        </w:rPr>
      </w:pPr>
      <w:r w:rsidRPr="00A62D4E">
        <w:rPr>
          <w:sz w:val="20"/>
        </w:rPr>
        <w:t>Wykonawca na wniosek Zamawiającego wykona kopię wskazanych danych  z archiwum (stanowisko rejestrujące, data, okres czasu) i przekaże ją na nośniku zewnętrznym Zamawiającemu w terminie do 7 dni kalendarzowych od dnia otrzymania wniosku.</w:t>
      </w:r>
    </w:p>
    <w:p w14:paraId="0F33713E" w14:textId="77777777" w:rsidR="00DF3CA6" w:rsidRPr="00A62D4E" w:rsidRDefault="00DF3CA6">
      <w:pPr>
        <w:pStyle w:val="Teksttreci1"/>
        <w:numPr>
          <w:ilvl w:val="1"/>
          <w:numId w:val="3"/>
        </w:numPr>
        <w:shd w:val="clear" w:color="auto" w:fill="auto"/>
        <w:tabs>
          <w:tab w:val="left" w:pos="423"/>
        </w:tabs>
        <w:spacing w:line="276" w:lineRule="auto"/>
        <w:ind w:right="40"/>
        <w:jc w:val="both"/>
        <w:rPr>
          <w:sz w:val="20"/>
        </w:rPr>
      </w:pPr>
      <w:r w:rsidRPr="00A62D4E">
        <w:rPr>
          <w:sz w:val="20"/>
        </w:rPr>
        <w:t>W zależności od lokalnej infrastruktury warunkującej możliwość zapewnienia odpowiedniego zasilania w energię elektryczną lokalizacja kamer może ulec zmianie.</w:t>
      </w:r>
    </w:p>
    <w:p w14:paraId="438C1916" w14:textId="47D5904F" w:rsidR="00DF3CA6" w:rsidRPr="00A62D4E" w:rsidRDefault="00DF3CA6">
      <w:pPr>
        <w:pStyle w:val="Teksttreci1"/>
        <w:numPr>
          <w:ilvl w:val="1"/>
          <w:numId w:val="3"/>
        </w:numPr>
        <w:shd w:val="clear" w:color="auto" w:fill="auto"/>
        <w:tabs>
          <w:tab w:val="left" w:pos="423"/>
        </w:tabs>
        <w:spacing w:line="276" w:lineRule="auto"/>
        <w:ind w:right="40"/>
        <w:jc w:val="both"/>
        <w:rPr>
          <w:sz w:val="20"/>
        </w:rPr>
      </w:pPr>
      <w:r w:rsidRPr="00A62D4E">
        <w:rPr>
          <w:sz w:val="20"/>
        </w:rPr>
        <w:t xml:space="preserve">W przypadku braku możliwości instalacji albo uruchomienia kamery </w:t>
      </w:r>
      <w:r w:rsidRPr="00A62D4E">
        <w:rPr>
          <w:sz w:val="20"/>
        </w:rPr>
        <w:br/>
        <w:t>w którejkolwiek lokalizacji określonej w pkt. 2</w:t>
      </w:r>
      <w:r w:rsidR="009E7A22">
        <w:rPr>
          <w:sz w:val="20"/>
        </w:rPr>
        <w:t>.</w:t>
      </w:r>
      <w:r w:rsidRPr="00A62D4E">
        <w:rPr>
          <w:sz w:val="20"/>
        </w:rPr>
        <w:t>1. dopuszczalne będzie zainstalowanie kamer w trakcie realizacji zamówienia w innych wspólnie uzgodnionych przez Zamawiającego i Wykonawcę punktach, w których warunki montażu nie będą bardziej złożone niż we wstępnie wskazanej lokalizacji.</w:t>
      </w:r>
    </w:p>
    <w:p w14:paraId="70AB385B" w14:textId="77777777" w:rsidR="00DF3CA6" w:rsidRPr="00A62D4E" w:rsidRDefault="00DF3CA6">
      <w:pPr>
        <w:pStyle w:val="Teksttreci1"/>
        <w:numPr>
          <w:ilvl w:val="1"/>
          <w:numId w:val="3"/>
        </w:numPr>
        <w:shd w:val="clear" w:color="auto" w:fill="auto"/>
        <w:tabs>
          <w:tab w:val="left" w:pos="428"/>
        </w:tabs>
        <w:spacing w:line="276" w:lineRule="auto"/>
        <w:ind w:right="40"/>
        <w:jc w:val="both"/>
        <w:rPr>
          <w:sz w:val="20"/>
        </w:rPr>
      </w:pPr>
      <w:r w:rsidRPr="00A62D4E">
        <w:rPr>
          <w:sz w:val="20"/>
        </w:rPr>
        <w:t xml:space="preserve">W przypadku braku możliwości instalacji i ustawienia kamer w taki sposób aby zapewniały optymalny widok z powodu istnienia utrudnień takich jak np. przesłona, znak drogowy powodujący negatywny refleks świetlny etc., </w:t>
      </w:r>
      <w:r w:rsidRPr="00A62D4E">
        <w:rPr>
          <w:sz w:val="20"/>
        </w:rPr>
        <w:lastRenderedPageBreak/>
        <w:t>Zamawiający zobowiązuje się do usunięcia tych przeszkód jeśli leży to w zakresie jego możliwości lub wyznaczy w uzgodnieniu z Wykonawcą inną lokalizację kamery, w której montaż nie będzie bardziej złożony niż we wstępnie wskazanej lokalizacji, zapewniając w nowej lokalizacji przyłącze energetyczne i zasilanie kamery.</w:t>
      </w:r>
    </w:p>
    <w:p w14:paraId="193FF261" w14:textId="77777777" w:rsidR="00DF3CA6" w:rsidRPr="00A62D4E" w:rsidRDefault="00DF3CA6" w:rsidP="008E67AD">
      <w:pPr>
        <w:pStyle w:val="Nagwek11"/>
        <w:keepNext/>
        <w:keepLines/>
        <w:shd w:val="clear" w:color="auto" w:fill="auto"/>
        <w:spacing w:before="0" w:line="276" w:lineRule="auto"/>
        <w:ind w:firstLine="0"/>
        <w:jc w:val="both"/>
      </w:pPr>
    </w:p>
    <w:p w14:paraId="45423985" w14:textId="77777777" w:rsidR="00DF3CA6" w:rsidRPr="00A62D4E" w:rsidRDefault="00DF3CA6">
      <w:pPr>
        <w:pStyle w:val="Teksttreci1"/>
        <w:numPr>
          <w:ilvl w:val="0"/>
          <w:numId w:val="3"/>
        </w:numPr>
        <w:shd w:val="clear" w:color="auto" w:fill="auto"/>
        <w:tabs>
          <w:tab w:val="left" w:pos="428"/>
        </w:tabs>
        <w:spacing w:line="276" w:lineRule="auto"/>
        <w:ind w:right="20"/>
        <w:jc w:val="both"/>
        <w:rPr>
          <w:rStyle w:val="Teksttreci0"/>
          <w:b/>
          <w:bCs/>
          <w:sz w:val="20"/>
          <w:shd w:val="clear" w:color="auto" w:fill="auto"/>
        </w:rPr>
      </w:pPr>
      <w:r w:rsidRPr="00A62D4E">
        <w:rPr>
          <w:rStyle w:val="Nagwek10"/>
          <w:bCs w:val="0"/>
          <w:sz w:val="20"/>
        </w:rPr>
        <w:t>Termin realizacji zamówienia</w:t>
      </w:r>
    </w:p>
    <w:p w14:paraId="18A58BB2" w14:textId="1661399B" w:rsidR="00DF3CA6" w:rsidRPr="00A62D4E" w:rsidRDefault="00DF3CA6">
      <w:pPr>
        <w:pStyle w:val="Teksttreci1"/>
        <w:numPr>
          <w:ilvl w:val="1"/>
          <w:numId w:val="3"/>
        </w:numPr>
        <w:shd w:val="clear" w:color="auto" w:fill="auto"/>
        <w:tabs>
          <w:tab w:val="left" w:pos="428"/>
        </w:tabs>
        <w:spacing w:line="276" w:lineRule="auto"/>
        <w:ind w:right="20"/>
        <w:jc w:val="both"/>
        <w:rPr>
          <w:sz w:val="20"/>
        </w:rPr>
      </w:pPr>
      <w:r w:rsidRPr="00A62D4E">
        <w:rPr>
          <w:rStyle w:val="Teksttreci0"/>
          <w:sz w:val="20"/>
        </w:rPr>
        <w:t>Zamawiający wymaga, aby zamówienie tj. kamery dostarczające obraz</w:t>
      </w:r>
      <w:r w:rsidR="00E20956" w:rsidRPr="00A62D4E">
        <w:rPr>
          <w:rStyle w:val="Teksttreci0"/>
          <w:sz w:val="20"/>
        </w:rPr>
        <w:t xml:space="preserve"> oraz monitory wraz komputerem przedstawiające zarejestrowany przez kamery obraz </w:t>
      </w:r>
      <w:r w:rsidRPr="00A62D4E">
        <w:rPr>
          <w:rStyle w:val="Teksttreci0"/>
          <w:sz w:val="20"/>
        </w:rPr>
        <w:t>zostały zamontowane i uruchomione nie później niż</w:t>
      </w:r>
      <w:r w:rsidRPr="00A62D4E">
        <w:rPr>
          <w:rStyle w:val="TeksttreciPogrubienie"/>
          <w:sz w:val="20"/>
        </w:rPr>
        <w:t xml:space="preserve"> 30 dni od daty podpisania umowy</w:t>
      </w:r>
      <w:r w:rsidR="008E67AD">
        <w:rPr>
          <w:rStyle w:val="TeksttreciPogrubienie"/>
          <w:sz w:val="20"/>
        </w:rPr>
        <w:t>.</w:t>
      </w:r>
    </w:p>
    <w:p w14:paraId="21ECE01E" w14:textId="62A9D3EE" w:rsidR="00DF3CA6" w:rsidRPr="005A150C" w:rsidRDefault="00751D82">
      <w:pPr>
        <w:pStyle w:val="Nagwek11"/>
        <w:keepNext/>
        <w:keepLines/>
        <w:numPr>
          <w:ilvl w:val="1"/>
          <w:numId w:val="3"/>
        </w:numPr>
        <w:shd w:val="clear" w:color="auto" w:fill="auto"/>
        <w:tabs>
          <w:tab w:val="left" w:pos="423"/>
        </w:tabs>
        <w:spacing w:before="0" w:line="276" w:lineRule="auto"/>
        <w:ind w:right="20"/>
        <w:jc w:val="both"/>
        <w:rPr>
          <w:sz w:val="20"/>
        </w:rPr>
      </w:pPr>
      <w:bookmarkStart w:id="1" w:name="bookmark8"/>
      <w:r w:rsidRPr="00A62D4E">
        <w:rPr>
          <w:rStyle w:val="Nagwek1Bezpogrubienia"/>
          <w:b w:val="0"/>
          <w:bCs w:val="0"/>
          <w:sz w:val="20"/>
        </w:rPr>
        <w:t>Okres realizacji umowy</w:t>
      </w:r>
      <w:r w:rsidR="00DF3CA6" w:rsidRPr="00A62D4E">
        <w:rPr>
          <w:rStyle w:val="Nagwek1Bezpogrubienia"/>
          <w:b w:val="0"/>
          <w:bCs w:val="0"/>
          <w:sz w:val="20"/>
        </w:rPr>
        <w:t>:</w:t>
      </w:r>
      <w:r w:rsidR="00DF3CA6" w:rsidRPr="00A62D4E">
        <w:rPr>
          <w:rStyle w:val="Nagwek10"/>
          <w:b/>
          <w:bCs/>
          <w:sz w:val="20"/>
        </w:rPr>
        <w:t xml:space="preserve"> </w:t>
      </w:r>
      <w:bookmarkEnd w:id="1"/>
      <w:r w:rsidR="005532BB" w:rsidRPr="00A62D4E">
        <w:rPr>
          <w:rStyle w:val="Nagwek10"/>
          <w:b/>
          <w:bCs/>
          <w:sz w:val="20"/>
        </w:rPr>
        <w:t xml:space="preserve">12 miesięcy od dnia </w:t>
      </w:r>
      <w:r w:rsidR="005532BB" w:rsidRPr="005A150C">
        <w:rPr>
          <w:rStyle w:val="Nagwek10"/>
          <w:b/>
          <w:bCs/>
          <w:sz w:val="20"/>
        </w:rPr>
        <w:t xml:space="preserve">podpisania protokołu odbioru </w:t>
      </w:r>
      <w:r w:rsidR="00A60A9A" w:rsidRPr="005A150C">
        <w:rPr>
          <w:rStyle w:val="Nagwek10"/>
          <w:b/>
          <w:bCs/>
          <w:sz w:val="20"/>
        </w:rPr>
        <w:t>końcowego</w:t>
      </w:r>
      <w:r w:rsidR="005532BB" w:rsidRPr="005A150C">
        <w:rPr>
          <w:rStyle w:val="Nagwek10"/>
          <w:b/>
          <w:bCs/>
          <w:sz w:val="20"/>
        </w:rPr>
        <w:t xml:space="preserve">, o którym mowa w § 3 ust 4 Umowy. </w:t>
      </w:r>
    </w:p>
    <w:p w14:paraId="175E9812" w14:textId="77777777" w:rsidR="00DF3CA6" w:rsidRPr="00A62D4E" w:rsidRDefault="00DF3CA6">
      <w:pPr>
        <w:pStyle w:val="Teksttreci1"/>
        <w:numPr>
          <w:ilvl w:val="1"/>
          <w:numId w:val="3"/>
        </w:numPr>
        <w:shd w:val="clear" w:color="auto" w:fill="auto"/>
        <w:tabs>
          <w:tab w:val="left" w:pos="423"/>
        </w:tabs>
        <w:spacing w:line="276" w:lineRule="auto"/>
        <w:ind w:right="20"/>
        <w:jc w:val="both"/>
        <w:rPr>
          <w:sz w:val="20"/>
        </w:rPr>
      </w:pPr>
      <w:r w:rsidRPr="00A62D4E">
        <w:rPr>
          <w:rStyle w:val="Teksttreci0"/>
          <w:sz w:val="20"/>
        </w:rPr>
        <w:t>Opóźnienie w uruchomieniu którejkolwiek z kamer wynikające z przyczy</w:t>
      </w:r>
      <w:r w:rsidR="00297705" w:rsidRPr="00A62D4E">
        <w:rPr>
          <w:rStyle w:val="Teksttreci0"/>
          <w:sz w:val="20"/>
        </w:rPr>
        <w:t>n niezależnych od Wykonawcy (np.</w:t>
      </w:r>
      <w:r w:rsidRPr="00A62D4E">
        <w:rPr>
          <w:rStyle w:val="Teksttreci0"/>
          <w:sz w:val="20"/>
        </w:rPr>
        <w:t xml:space="preserve"> brak zasilania, ustalanie nowej lokalizacji) </w:t>
      </w:r>
      <w:r w:rsidR="00297705" w:rsidRPr="00A62D4E">
        <w:rPr>
          <w:rStyle w:val="Teksttreci0"/>
          <w:sz w:val="20"/>
        </w:rPr>
        <w:br/>
      </w:r>
      <w:r w:rsidRPr="00A62D4E">
        <w:rPr>
          <w:rStyle w:val="Teksttreci0"/>
          <w:sz w:val="20"/>
        </w:rPr>
        <w:t xml:space="preserve">nie uniemożliwi rozpoczęcia realizacji usługi transmisji danych z kamer </w:t>
      </w:r>
      <w:r w:rsidR="00297705" w:rsidRPr="00A62D4E">
        <w:rPr>
          <w:rStyle w:val="Teksttreci0"/>
          <w:sz w:val="20"/>
        </w:rPr>
        <w:br/>
      </w:r>
      <w:r w:rsidRPr="00A62D4E">
        <w:rPr>
          <w:rStyle w:val="Teksttreci0"/>
          <w:sz w:val="20"/>
        </w:rPr>
        <w:t>w pozostałych lokalizacjach.</w:t>
      </w:r>
    </w:p>
    <w:p w14:paraId="22FCB4B8" w14:textId="77777777" w:rsidR="00DF3CA6" w:rsidRPr="00A62D4E" w:rsidRDefault="00DF3CA6">
      <w:pPr>
        <w:pStyle w:val="Teksttreci1"/>
        <w:numPr>
          <w:ilvl w:val="1"/>
          <w:numId w:val="3"/>
        </w:numPr>
        <w:shd w:val="clear" w:color="auto" w:fill="auto"/>
        <w:tabs>
          <w:tab w:val="left" w:pos="423"/>
        </w:tabs>
        <w:spacing w:line="276" w:lineRule="auto"/>
        <w:ind w:right="20"/>
        <w:jc w:val="both"/>
        <w:rPr>
          <w:sz w:val="20"/>
        </w:rPr>
      </w:pPr>
      <w:r w:rsidRPr="00A62D4E">
        <w:rPr>
          <w:rStyle w:val="Teksttreci0"/>
          <w:sz w:val="20"/>
        </w:rPr>
        <w:t xml:space="preserve">Wykonawca przedstawi do akceptacji Zamawiającemu w terminie 3 dni </w:t>
      </w:r>
      <w:r w:rsidR="00297705" w:rsidRPr="00A62D4E">
        <w:rPr>
          <w:rStyle w:val="Teksttreci0"/>
          <w:sz w:val="20"/>
        </w:rPr>
        <w:br/>
      </w:r>
      <w:r w:rsidRPr="00A62D4E">
        <w:rPr>
          <w:rStyle w:val="Teksttreci0"/>
          <w:sz w:val="20"/>
        </w:rPr>
        <w:t>od podpisania umowy harmonogram realizacji przedmiotu zamówienia.</w:t>
      </w:r>
    </w:p>
    <w:p w14:paraId="53ADC9F0" w14:textId="77777777" w:rsidR="00DF3CA6" w:rsidRPr="00A62D4E" w:rsidRDefault="00DF3CA6">
      <w:pPr>
        <w:pStyle w:val="Teksttreci1"/>
        <w:numPr>
          <w:ilvl w:val="1"/>
          <w:numId w:val="3"/>
        </w:numPr>
        <w:shd w:val="clear" w:color="auto" w:fill="auto"/>
        <w:tabs>
          <w:tab w:val="left" w:pos="500"/>
        </w:tabs>
        <w:spacing w:line="276" w:lineRule="auto"/>
        <w:jc w:val="both"/>
        <w:rPr>
          <w:sz w:val="20"/>
        </w:rPr>
      </w:pPr>
      <w:r w:rsidRPr="00A62D4E">
        <w:rPr>
          <w:rStyle w:val="Teksttreci0"/>
          <w:sz w:val="20"/>
        </w:rPr>
        <w:t>Po zakończeniu umowy, w ciągu 30 dni, Wykonawca zdemontuje wszystkie kamery.</w:t>
      </w:r>
    </w:p>
    <w:p w14:paraId="4F03D4C5" w14:textId="77777777" w:rsidR="00DF7AF6" w:rsidRPr="00A62D4E" w:rsidRDefault="00DF7AF6" w:rsidP="006F4977">
      <w:pPr>
        <w:spacing w:line="276" w:lineRule="auto"/>
      </w:pPr>
    </w:p>
    <w:sectPr w:rsidR="00DF7AF6" w:rsidRPr="00A62D4E" w:rsidSect="0053331B">
      <w:footerReference w:type="default" r:id="rId9"/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9557B" w14:textId="77777777" w:rsidR="00AC1309" w:rsidRDefault="00AC1309">
      <w:r>
        <w:separator/>
      </w:r>
    </w:p>
  </w:endnote>
  <w:endnote w:type="continuationSeparator" w:id="0">
    <w:p w14:paraId="4AF31625" w14:textId="77777777" w:rsidR="00AC1309" w:rsidRDefault="00AC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CE58B" w14:textId="091EEAF7" w:rsidR="001C45E7" w:rsidRPr="001C45E7" w:rsidRDefault="00DF3CA6" w:rsidP="001C45E7">
    <w:pPr>
      <w:pStyle w:val="Stopka"/>
      <w:jc w:val="center"/>
      <w:rPr>
        <w:rFonts w:ascii="Verdana" w:hAnsi="Verdana"/>
        <w:i w:val="0"/>
        <w:sz w:val="16"/>
      </w:rPr>
    </w:pPr>
    <w:r w:rsidRPr="001C45E7">
      <w:rPr>
        <w:rFonts w:ascii="Verdana" w:hAnsi="Verdana"/>
        <w:i w:val="0"/>
        <w:sz w:val="16"/>
      </w:rPr>
      <w:t xml:space="preserve">Strona </w:t>
    </w:r>
    <w:r w:rsidRPr="001C45E7">
      <w:rPr>
        <w:rFonts w:ascii="Verdana" w:hAnsi="Verdana"/>
        <w:b/>
        <w:bCs/>
        <w:i w:val="0"/>
        <w:sz w:val="16"/>
      </w:rPr>
      <w:fldChar w:fldCharType="begin"/>
    </w:r>
    <w:r w:rsidRPr="001C45E7">
      <w:rPr>
        <w:rFonts w:ascii="Verdana" w:hAnsi="Verdana"/>
        <w:b/>
        <w:bCs/>
        <w:i w:val="0"/>
        <w:sz w:val="16"/>
      </w:rPr>
      <w:instrText>PAGE  \* Arabic  \* MERGEFORMAT</w:instrText>
    </w:r>
    <w:r w:rsidRPr="001C45E7">
      <w:rPr>
        <w:rFonts w:ascii="Verdana" w:hAnsi="Verdana"/>
        <w:b/>
        <w:bCs/>
        <w:i w:val="0"/>
        <w:sz w:val="16"/>
      </w:rPr>
      <w:fldChar w:fldCharType="separate"/>
    </w:r>
    <w:r w:rsidR="005A150C">
      <w:rPr>
        <w:rFonts w:ascii="Verdana" w:hAnsi="Verdana"/>
        <w:b/>
        <w:bCs/>
        <w:i w:val="0"/>
        <w:noProof/>
        <w:sz w:val="16"/>
      </w:rPr>
      <w:t>1</w:t>
    </w:r>
    <w:r w:rsidRPr="001C45E7">
      <w:rPr>
        <w:rFonts w:ascii="Verdana" w:hAnsi="Verdana"/>
        <w:b/>
        <w:bCs/>
        <w:i w:val="0"/>
        <w:sz w:val="16"/>
      </w:rPr>
      <w:fldChar w:fldCharType="end"/>
    </w:r>
    <w:r w:rsidRPr="001C45E7">
      <w:rPr>
        <w:rFonts w:ascii="Verdana" w:hAnsi="Verdana"/>
        <w:i w:val="0"/>
        <w:sz w:val="16"/>
      </w:rPr>
      <w:t xml:space="preserve"> z </w:t>
    </w:r>
    <w:r w:rsidRPr="001C45E7">
      <w:rPr>
        <w:rFonts w:ascii="Verdana" w:hAnsi="Verdana"/>
        <w:b/>
        <w:bCs/>
        <w:i w:val="0"/>
        <w:sz w:val="16"/>
      </w:rPr>
      <w:fldChar w:fldCharType="begin"/>
    </w:r>
    <w:r w:rsidRPr="001C45E7">
      <w:rPr>
        <w:rFonts w:ascii="Verdana" w:hAnsi="Verdana"/>
        <w:b/>
        <w:bCs/>
        <w:i w:val="0"/>
        <w:sz w:val="16"/>
      </w:rPr>
      <w:instrText>NUMPAGES  \* Arabic  \* MERGEFORMAT</w:instrText>
    </w:r>
    <w:r w:rsidRPr="001C45E7">
      <w:rPr>
        <w:rFonts w:ascii="Verdana" w:hAnsi="Verdana"/>
        <w:b/>
        <w:bCs/>
        <w:i w:val="0"/>
        <w:sz w:val="16"/>
      </w:rPr>
      <w:fldChar w:fldCharType="separate"/>
    </w:r>
    <w:r w:rsidR="005A150C">
      <w:rPr>
        <w:rFonts w:ascii="Verdana" w:hAnsi="Verdana"/>
        <w:b/>
        <w:bCs/>
        <w:i w:val="0"/>
        <w:noProof/>
        <w:sz w:val="16"/>
      </w:rPr>
      <w:t>4</w:t>
    </w:r>
    <w:r w:rsidRPr="001C45E7">
      <w:rPr>
        <w:rFonts w:ascii="Verdana" w:hAnsi="Verdana"/>
        <w:b/>
        <w:bCs/>
        <w:i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1F274" w14:textId="77777777" w:rsidR="00AC1309" w:rsidRDefault="00AC1309">
      <w:r>
        <w:separator/>
      </w:r>
    </w:p>
  </w:footnote>
  <w:footnote w:type="continuationSeparator" w:id="0">
    <w:p w14:paraId="062E0624" w14:textId="77777777" w:rsidR="00AC1309" w:rsidRDefault="00AC1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1CCC"/>
    <w:multiLevelType w:val="multilevel"/>
    <w:tmpl w:val="07F81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647C78"/>
    <w:multiLevelType w:val="multilevel"/>
    <w:tmpl w:val="931C2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923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F930DA"/>
    <w:multiLevelType w:val="multilevel"/>
    <w:tmpl w:val="07F81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40"/>
    <w:rsid w:val="000969A1"/>
    <w:rsid w:val="00166FE0"/>
    <w:rsid w:val="001A28FD"/>
    <w:rsid w:val="001C6569"/>
    <w:rsid w:val="00204C2D"/>
    <w:rsid w:val="002335A3"/>
    <w:rsid w:val="00235AC0"/>
    <w:rsid w:val="00297705"/>
    <w:rsid w:val="002A0559"/>
    <w:rsid w:val="0032285D"/>
    <w:rsid w:val="00330031"/>
    <w:rsid w:val="003A20A4"/>
    <w:rsid w:val="004818D9"/>
    <w:rsid w:val="0048444A"/>
    <w:rsid w:val="00522C6F"/>
    <w:rsid w:val="0053331B"/>
    <w:rsid w:val="005532BB"/>
    <w:rsid w:val="0056287D"/>
    <w:rsid w:val="005A150C"/>
    <w:rsid w:val="005C145C"/>
    <w:rsid w:val="005D60A6"/>
    <w:rsid w:val="005E0535"/>
    <w:rsid w:val="006E05DF"/>
    <w:rsid w:val="006F4977"/>
    <w:rsid w:val="00751D82"/>
    <w:rsid w:val="007F278F"/>
    <w:rsid w:val="008A2656"/>
    <w:rsid w:val="008E67AD"/>
    <w:rsid w:val="009151DC"/>
    <w:rsid w:val="00966960"/>
    <w:rsid w:val="009E7A22"/>
    <w:rsid w:val="00A60A9A"/>
    <w:rsid w:val="00A62D4E"/>
    <w:rsid w:val="00A91BEE"/>
    <w:rsid w:val="00AC1309"/>
    <w:rsid w:val="00B15205"/>
    <w:rsid w:val="00B2505B"/>
    <w:rsid w:val="00C6605E"/>
    <w:rsid w:val="00CD356D"/>
    <w:rsid w:val="00CE50C8"/>
    <w:rsid w:val="00D3397C"/>
    <w:rsid w:val="00D363A0"/>
    <w:rsid w:val="00D91934"/>
    <w:rsid w:val="00D95440"/>
    <w:rsid w:val="00DF3CA6"/>
    <w:rsid w:val="00DF7AF6"/>
    <w:rsid w:val="00E04624"/>
    <w:rsid w:val="00E1128B"/>
    <w:rsid w:val="00E20956"/>
    <w:rsid w:val="00E252B8"/>
    <w:rsid w:val="00E46BD3"/>
    <w:rsid w:val="00E55004"/>
    <w:rsid w:val="00EA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0202"/>
  <w15:chartTrackingRefBased/>
  <w15:docId w15:val="{7207CEF9-F1C3-4AFF-B3B6-91FAF473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3CA6"/>
    <w:pPr>
      <w:spacing w:after="0" w:line="240" w:lineRule="auto"/>
    </w:pPr>
    <w:rPr>
      <w:rFonts w:ascii="Times New Roman" w:eastAsia="Times New Roman" w:hAnsi="Times New Roman" w:cs="Times New Roman"/>
      <w:i/>
      <w:spacing w:val="-3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C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CA6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DF3CA6"/>
    <w:rPr>
      <w:rFonts w:ascii="Times New Roman" w:eastAsia="Times New Roman" w:hAnsi="Times New Roman" w:cs="Times New Roman"/>
      <w:i/>
      <w:spacing w:val="-3"/>
      <w:sz w:val="24"/>
      <w:szCs w:val="20"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rsid w:val="00DF3CA6"/>
    <w:rPr>
      <w:rFonts w:ascii="Verdana" w:hAnsi="Verdana" w:cs="Verdana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F3CA6"/>
    <w:pPr>
      <w:shd w:val="clear" w:color="auto" w:fill="FFFFFF"/>
      <w:spacing w:line="240" w:lineRule="atLeast"/>
      <w:ind w:hanging="480"/>
    </w:pPr>
    <w:rPr>
      <w:rFonts w:ascii="Verdana" w:eastAsiaTheme="minorHAnsi" w:hAnsi="Verdana" w:cs="Verdana"/>
      <w:i w:val="0"/>
      <w:spacing w:val="0"/>
      <w:sz w:val="18"/>
      <w:szCs w:val="18"/>
      <w:lang w:eastAsia="en-US"/>
    </w:rPr>
  </w:style>
  <w:style w:type="character" w:customStyle="1" w:styleId="Nagwek1">
    <w:name w:val="Nagłówek #1_"/>
    <w:basedOn w:val="Domylnaczcionkaakapitu"/>
    <w:link w:val="Nagwek11"/>
    <w:uiPriority w:val="99"/>
    <w:rsid w:val="00DF3CA6"/>
    <w:rPr>
      <w:rFonts w:ascii="Verdana" w:hAnsi="Verdana" w:cs="Verdana"/>
      <w:b/>
      <w:bCs/>
      <w:sz w:val="18"/>
      <w:szCs w:val="18"/>
      <w:shd w:val="clear" w:color="auto" w:fill="FFFFFF"/>
    </w:rPr>
  </w:style>
  <w:style w:type="character" w:customStyle="1" w:styleId="Nagwek10">
    <w:name w:val="Nagłówek #1"/>
    <w:basedOn w:val="Nagwek1"/>
    <w:uiPriority w:val="99"/>
    <w:rsid w:val="00DF3CA6"/>
    <w:rPr>
      <w:rFonts w:ascii="Verdana" w:hAnsi="Verdana" w:cs="Verdana"/>
      <w:b/>
      <w:bCs/>
      <w:sz w:val="18"/>
      <w:szCs w:val="18"/>
      <w:shd w:val="clear" w:color="auto" w:fill="FFFFFF"/>
    </w:rPr>
  </w:style>
  <w:style w:type="character" w:customStyle="1" w:styleId="Teksttreci0">
    <w:name w:val="Tekst treści"/>
    <w:basedOn w:val="Teksttreci"/>
    <w:uiPriority w:val="99"/>
    <w:rsid w:val="00DF3CA6"/>
    <w:rPr>
      <w:rFonts w:ascii="Verdana" w:hAnsi="Verdana" w:cs="Verdana"/>
      <w:spacing w:val="0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DF3CA6"/>
    <w:rPr>
      <w:rFonts w:ascii="Verdana" w:hAnsi="Verdana" w:cs="Verdana"/>
      <w:b/>
      <w:bCs/>
      <w:spacing w:val="0"/>
      <w:sz w:val="18"/>
      <w:szCs w:val="18"/>
      <w:shd w:val="clear" w:color="auto" w:fill="FFFFFF"/>
    </w:rPr>
  </w:style>
  <w:style w:type="character" w:customStyle="1" w:styleId="Nagwek1Bezpogrubienia">
    <w:name w:val="Nagłówek #1 + Bez pogrubienia"/>
    <w:basedOn w:val="Nagwek1"/>
    <w:uiPriority w:val="99"/>
    <w:rsid w:val="00DF3CA6"/>
    <w:rPr>
      <w:rFonts w:ascii="Verdana" w:hAnsi="Verdana" w:cs="Verdana"/>
      <w:b w:val="0"/>
      <w:bCs w:val="0"/>
      <w:sz w:val="18"/>
      <w:szCs w:val="18"/>
      <w:shd w:val="clear" w:color="auto" w:fill="FFFFFF"/>
    </w:rPr>
  </w:style>
  <w:style w:type="paragraph" w:customStyle="1" w:styleId="Nagwek11">
    <w:name w:val="Nagłówek #11"/>
    <w:basedOn w:val="Normalny"/>
    <w:link w:val="Nagwek1"/>
    <w:uiPriority w:val="99"/>
    <w:rsid w:val="00DF3CA6"/>
    <w:pPr>
      <w:shd w:val="clear" w:color="auto" w:fill="FFFFFF"/>
      <w:spacing w:before="240" w:line="240" w:lineRule="atLeast"/>
      <w:ind w:hanging="480"/>
      <w:outlineLvl w:val="0"/>
    </w:pPr>
    <w:rPr>
      <w:rFonts w:ascii="Verdana" w:eastAsiaTheme="minorHAnsi" w:hAnsi="Verdana" w:cs="Verdana"/>
      <w:b/>
      <w:bCs/>
      <w:i w:val="0"/>
      <w:spacing w:val="0"/>
      <w:sz w:val="18"/>
      <w:szCs w:val="18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F3C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3CA6"/>
    <w:rPr>
      <w:rFonts w:ascii="Times New Roman" w:eastAsia="Times New Roman" w:hAnsi="Times New Roman" w:cs="Times New Roman"/>
      <w:i/>
      <w:spacing w:val="-3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65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656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6569"/>
    <w:rPr>
      <w:rFonts w:ascii="Times New Roman" w:eastAsia="Times New Roman" w:hAnsi="Times New Roman" w:cs="Times New Roman"/>
      <w:i/>
      <w:spacing w:val="-3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5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569"/>
    <w:rPr>
      <w:rFonts w:ascii="Times New Roman" w:eastAsia="Times New Roman" w:hAnsi="Times New Roman" w:cs="Times New Roman"/>
      <w:b/>
      <w:bCs/>
      <w:i/>
      <w:spacing w:val="-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5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569"/>
    <w:rPr>
      <w:rFonts w:ascii="Segoe UI" w:eastAsia="Times New Roman" w:hAnsi="Segoe UI" w:cs="Segoe UI"/>
      <w:i/>
      <w:spacing w:val="-3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2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2C6F"/>
    <w:rPr>
      <w:rFonts w:ascii="Times New Roman" w:eastAsia="Times New Roman" w:hAnsi="Times New Roman" w:cs="Times New Roman"/>
      <w:i/>
      <w:spacing w:val="-3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09E14-F4B4-468F-B4EA-11272D05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1436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Kończak Władysław</cp:lastModifiedBy>
  <cp:revision>9</cp:revision>
  <cp:lastPrinted>2022-03-08T10:19:00Z</cp:lastPrinted>
  <dcterms:created xsi:type="dcterms:W3CDTF">2023-04-25T14:24:00Z</dcterms:created>
  <dcterms:modified xsi:type="dcterms:W3CDTF">2023-07-07T10:28:00Z</dcterms:modified>
</cp:coreProperties>
</file>