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6A4B5E" w:rsidRDefault="00566557" w:rsidP="006A4B5E">
      <w:pPr>
        <w:ind w:right="2269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6A4B5E">
        <w:rPr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6A4B5E">
        <w:rPr>
          <w:rFonts w:ascii="Calibri" w:hAnsi="Calibri" w:cs="Calibri"/>
          <w:b/>
          <w:sz w:val="22"/>
          <w:szCs w:val="22"/>
        </w:rPr>
        <w:t>Cel szczegółowy nr1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: </w:t>
      </w:r>
      <w:r w:rsidR="006A4B5E" w:rsidRPr="006A4B5E">
        <w:rPr>
          <w:rFonts w:ascii="Calibri" w:hAnsi="Calibri" w:cs="Calibr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6A4B5E" w:rsidRDefault="00566557" w:rsidP="007215A2">
      <w:pPr>
        <w:rPr>
          <w:rFonts w:ascii="Calibri" w:hAnsi="Calibri" w:cs="Calibri"/>
          <w:sz w:val="22"/>
          <w:szCs w:val="22"/>
        </w:rPr>
      </w:pPr>
    </w:p>
    <w:p w:rsidR="0043638C" w:rsidRPr="006A4B5E" w:rsidRDefault="006A4B5E" w:rsidP="00B55636">
      <w:pPr>
        <w:ind w:left="1560" w:right="2269" w:hanging="1560"/>
        <w:jc w:val="both"/>
        <w:rPr>
          <w:rFonts w:ascii="Calibri" w:hAnsi="Calibri"/>
          <w:sz w:val="22"/>
          <w:szCs w:val="22"/>
        </w:rPr>
      </w:pPr>
      <w:r w:rsidRPr="006A4B5E">
        <w:rPr>
          <w:rFonts w:ascii="Calibri" w:hAnsi="Calibri" w:cs="Calibri"/>
          <w:b/>
          <w:sz w:val="22"/>
          <w:szCs w:val="22"/>
        </w:rPr>
        <w:t>Obszar n</w:t>
      </w:r>
      <w:r w:rsidR="00425B75">
        <w:rPr>
          <w:rFonts w:ascii="Calibri" w:hAnsi="Calibri" w:cs="Calibri"/>
          <w:b/>
          <w:sz w:val="22"/>
          <w:szCs w:val="22"/>
        </w:rPr>
        <w:t>r</w:t>
      </w:r>
      <w:r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B55636">
        <w:rPr>
          <w:rFonts w:ascii="Calibri" w:hAnsi="Calibri" w:cs="Calibri"/>
          <w:b/>
          <w:sz w:val="22"/>
          <w:szCs w:val="22"/>
        </w:rPr>
        <w:t>5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="00566557"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B55636" w:rsidRPr="00B55636">
        <w:rPr>
          <w:rFonts w:ascii="Calibri" w:hAnsi="Calibri"/>
          <w:b/>
          <w:sz w:val="22"/>
          <w:szCs w:val="22"/>
        </w:rPr>
        <w:t>Profilaktyka w zakresie osz</w:t>
      </w:r>
      <w:r w:rsidR="00B55636">
        <w:rPr>
          <w:rFonts w:ascii="Calibri" w:hAnsi="Calibri"/>
          <w:b/>
          <w:sz w:val="22"/>
          <w:szCs w:val="22"/>
        </w:rPr>
        <w:t xml:space="preserve">ustw na szkodę osób i podmiotów </w:t>
      </w:r>
      <w:r w:rsidR="00B55636" w:rsidRPr="00B55636">
        <w:rPr>
          <w:rFonts w:ascii="Calibri" w:hAnsi="Calibri"/>
          <w:b/>
          <w:sz w:val="22"/>
          <w:szCs w:val="22"/>
        </w:rPr>
        <w:t>gospodarczych – wypracowanie dobrych praktyk</w:t>
      </w:r>
    </w:p>
    <w:p w:rsidR="0043638C" w:rsidRDefault="0043638C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p w:rsidR="00EF32F3" w:rsidRPr="006A4B5E" w:rsidRDefault="00EF32F3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723E6D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723E6D" w:rsidRDefault="00EB5C43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38C" w:rsidRDefault="0043638C" w:rsidP="00D05929">
      <w:pPr>
        <w:rPr>
          <w:sz w:val="22"/>
          <w:szCs w:val="22"/>
        </w:rPr>
      </w:pPr>
    </w:p>
    <w:p w:rsidR="00EB5C43" w:rsidRDefault="00EB5C43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Nazwa/Tytuł projektu:</w:t>
      </w: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Default="006A4B5E" w:rsidP="00D05929">
      <w:pPr>
        <w:rPr>
          <w:rFonts w:ascii="Calibri" w:hAnsi="Calibr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D534D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D534D" w:rsidRDefault="00011897" w:rsidP="00D059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F3386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D534D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AD534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D534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D534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D534D" w:rsidRDefault="0043638C" w:rsidP="005B12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AD534D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D534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D534D" w:rsidRDefault="004363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D534D" w:rsidRDefault="0043638C" w:rsidP="007E0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D534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D534D" w:rsidRDefault="0043638C" w:rsidP="005205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D534D" w:rsidRDefault="0043638C" w:rsidP="00BC2B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D534D" w:rsidRDefault="0043638C" w:rsidP="00D059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38C" w:rsidRPr="00AD534D" w:rsidTr="00BC2B82">
        <w:tc>
          <w:tcPr>
            <w:tcW w:w="568" w:type="dxa"/>
          </w:tcPr>
          <w:p w:rsidR="0043638C" w:rsidRPr="00AD534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D534D" w:rsidRDefault="0043638C" w:rsidP="00261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D534D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D534D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D534D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D534D" w:rsidRDefault="00261D65" w:rsidP="00BC2B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D534D" w:rsidRDefault="0043638C" w:rsidP="00D059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34D" w:rsidRPr="00AD534D" w:rsidTr="00BC2B82">
        <w:tc>
          <w:tcPr>
            <w:tcW w:w="568" w:type="dxa"/>
          </w:tcPr>
          <w:p w:rsidR="00AD534D" w:rsidRPr="00AD534D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D534D" w:rsidRDefault="00AD534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wo w działalności gospodarczej, </w:t>
            </w:r>
            <w:r w:rsidR="00BD5BE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zakłada aktywizację społeczności lokalnej</w:t>
            </w:r>
            <w:r w:rsid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BD5BED" w:rsidRPr="00BD5BE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D534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7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 więcej podmiotów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9-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pkt.</w:t>
            </w:r>
          </w:p>
          <w:p w:rsidR="00BD5BED" w:rsidRPr="00AD534D" w:rsidRDefault="00BD5BED" w:rsidP="00BD5BED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BC2B82">
              <w:rPr>
                <w:rFonts w:asciiTheme="minorHAnsi" w:hAnsiTheme="minorHAnsi" w:cstheme="minorHAnsi"/>
                <w:sz w:val="20"/>
                <w:szCs w:val="20"/>
              </w:rPr>
              <w:t>3-6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działania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:rsidR="00AD534D" w:rsidRPr="00AD534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 w:rsidR="00BC2B82">
              <w:rPr>
                <w:rFonts w:asciiTheme="minorHAnsi" w:hAnsiTheme="minorHAnsi" w:cstheme="minorHAnsi"/>
                <w:b w:val="0"/>
                <w:sz w:val="20"/>
                <w:szCs w:val="20"/>
              </w:rPr>
              <w:t>-2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podmiot</w:t>
            </w:r>
            <w:r w:rsidR="00BC2B82">
              <w:rPr>
                <w:rFonts w:asciiTheme="minorHAnsi" w:hAnsiTheme="minorHAnsi" w:cstheme="minorHAnsi"/>
                <w:b w:val="0"/>
                <w:sz w:val="20"/>
                <w:szCs w:val="20"/>
              </w:rPr>
              <w:t>y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D534D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D534D" w:rsidRDefault="00AD534D" w:rsidP="00AD53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534D" w:rsidRPr="00AD534D" w:rsidTr="00BC2B82">
        <w:tc>
          <w:tcPr>
            <w:tcW w:w="568" w:type="dxa"/>
          </w:tcPr>
          <w:p w:rsidR="00AD534D" w:rsidRPr="00AD534D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D534D" w:rsidRDefault="00AD534D" w:rsidP="00AD534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D534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BD5BE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przeprowadzonych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działań lub przedsięwzięć:</w:t>
            </w:r>
          </w:p>
          <w:p w:rsidR="00AD534D" w:rsidRPr="00AD534D" w:rsidRDefault="00BD5BED" w:rsidP="00BD5BED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więcej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działa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ń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9-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AD534D"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pkt.</w:t>
            </w:r>
          </w:p>
          <w:p w:rsidR="00AD534D" w:rsidRPr="00AD534D" w:rsidRDefault="00BD5BED" w:rsidP="00BD5BED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 działania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:rsidR="00AD534D" w:rsidRPr="00AD534D" w:rsidRDefault="00BD5BED" w:rsidP="00BD5BED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działanie: 1-4 </w:t>
            </w:r>
            <w:r w:rsidR="00AD534D"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D534D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  <w:p w:rsidR="00AD534D" w:rsidRPr="00AD534D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D534D" w:rsidRDefault="00AD534D" w:rsidP="00AD53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885521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B529FD" w:rsidRDefault="00DC5152" w:rsidP="00DC5152">
            <w:pPr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Czy projekt ma na celu edukację dla bezpieczeństwa z zakresu przeciwdziałania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wykorzystywaniu osób starszych (przeciwdziałanie przestępstwom na </w:t>
            </w:r>
            <w:r w:rsidRPr="00DC5152">
              <w:rPr>
                <w:rFonts w:ascii="Calibri" w:hAnsi="Calibri" w:cs="Arial"/>
                <w:sz w:val="20"/>
                <w:szCs w:val="20"/>
                <w:lang w:eastAsia="en-US"/>
              </w:rPr>
              <w:t>"na wnuczka" i "na policjanta"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4536" w:type="dxa"/>
          </w:tcPr>
          <w:p w:rsidR="00DC5152" w:rsidRPr="00B529FD" w:rsidRDefault="00DC5152" w:rsidP="00DC5152">
            <w:pPr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Liczba zastosowanych działań edukujących z zakresu przeciwdziałania wykorzystania seniorów: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Powyżej 5: 10 pkt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Od 1 do 5: 1-5 pkt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B529FD" w:rsidRDefault="00DC5152" w:rsidP="00DC51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2B7C48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B529FD" w:rsidRDefault="00DC5152" w:rsidP="00DC5152">
            <w:pPr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529FD">
              <w:rPr>
                <w:rFonts w:ascii="Calibri" w:hAnsi="Calibri"/>
                <w:sz w:val="20"/>
                <w:szCs w:val="20"/>
              </w:rPr>
              <w:t>Czy dzięki projektowi świadomość osób starszych zwiększy się i w jakim stopniu</w:t>
            </w:r>
            <w:r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DC5152" w:rsidRPr="00B529FD" w:rsidRDefault="00DC5152" w:rsidP="00DC5152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-Powyżej 4: 5 pkt;</w:t>
            </w:r>
            <w:r w:rsidRPr="00B529FD">
              <w:rPr>
                <w:rFonts w:ascii="Calibri" w:hAnsi="Calibri" w:cs="Arial"/>
                <w:sz w:val="20"/>
                <w:szCs w:val="20"/>
                <w:lang w:eastAsia="en-US"/>
              </w:rPr>
              <w:br/>
              <w:t>- od 1 do 4: 1-4 pkt.</w:t>
            </w:r>
          </w:p>
        </w:tc>
        <w:tc>
          <w:tcPr>
            <w:tcW w:w="850" w:type="dxa"/>
          </w:tcPr>
          <w:p w:rsidR="00DC5152" w:rsidRPr="00B529FD" w:rsidRDefault="00DC5152" w:rsidP="002B7C4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529F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BC2B82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Cs/>
                <w:sz w:val="20"/>
                <w:szCs w:val="20"/>
              </w:rPr>
              <w:t>Czy projekt zakł</w:t>
            </w:r>
            <w:r w:rsidRPr="00AD534D">
              <w:rPr>
                <w:rFonts w:asciiTheme="minorHAnsi" w:hAnsiTheme="minorHAnsi" w:cstheme="minorHAnsi"/>
                <w:kern w:val="2"/>
                <w:sz w:val="20"/>
                <w:szCs w:val="20"/>
              </w:rPr>
              <w:t>ada podjęcie działań szkoleniowych i edukacyjnych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DC5152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przeprowadzonych</w:t>
            </w:r>
            <w:r w:rsidRPr="00BD5BE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działań:</w:t>
            </w:r>
          </w:p>
          <w:p w:rsidR="00DC5152" w:rsidRPr="00AD534D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więcej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działa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ń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9-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pkt.</w:t>
            </w:r>
          </w:p>
          <w:p w:rsidR="00DC5152" w:rsidRPr="00AD534D" w:rsidRDefault="00DC5152" w:rsidP="00DC5152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 działania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  <w:p w:rsidR="00DC5152" w:rsidRPr="00AD534D" w:rsidRDefault="00DC5152" w:rsidP="00DC515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działanie: 1-4 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BC2B82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D534D" w:rsidRDefault="00DC5152" w:rsidP="00DC515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-do 2 forów – 1-9pkt.</w:t>
            </w:r>
          </w:p>
          <w:p w:rsidR="00DC5152" w:rsidRPr="00AD534D" w:rsidRDefault="00DC5152" w:rsidP="00DC5152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D534D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BC2B82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D075BF" w:rsidRDefault="00DC5152" w:rsidP="00DC51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D075BF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Liczba zastosowanych działań:</w:t>
            </w:r>
          </w:p>
          <w:p w:rsidR="00DC5152" w:rsidRPr="00D075BF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powyżej 3: 4-5 pkt.,</w:t>
            </w:r>
          </w:p>
          <w:p w:rsidR="00DC5152" w:rsidRPr="00D075BF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D075BF" w:rsidRDefault="00DC5152" w:rsidP="00DC5152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075BF">
              <w:rPr>
                <w:rFonts w:asciiTheme="minorHAnsi" w:hAnsiTheme="minorHAnsi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011897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D534D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D534D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DC5152" w:rsidRPr="00AD534D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D534D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D534D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D534D" w:rsidRDefault="00DC5152" w:rsidP="00DC51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5152" w:rsidRPr="00AD534D" w:rsidTr="00011897">
        <w:tc>
          <w:tcPr>
            <w:tcW w:w="568" w:type="dxa"/>
          </w:tcPr>
          <w:p w:rsidR="00DC5152" w:rsidRPr="00AD534D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D534D" w:rsidRDefault="00DC5152" w:rsidP="00DC51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>- powyżej 1.000,00 zł: 1 pkt.</w:t>
            </w:r>
          </w:p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od 500,00 zł do 999,99 zł: 2 – </w:t>
            </w:r>
            <w:r w:rsidR="001C0F3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DC5152" w:rsidRPr="00AD534D" w:rsidRDefault="00DC5152" w:rsidP="00DC51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od 100,00 zł do 499,99 zł: 9 – </w:t>
            </w:r>
            <w:r w:rsidR="001C0F3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DC5152" w:rsidRPr="00AD534D" w:rsidRDefault="00DC5152" w:rsidP="001C0F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- poniżej 100,00 zł: </w:t>
            </w:r>
            <w:r w:rsidR="001C0F3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AD534D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D534D" w:rsidRDefault="001C0F33" w:rsidP="00DC51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D534D" w:rsidRDefault="00DC5152" w:rsidP="00DC51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F33" w:rsidRPr="00AD534D" w:rsidTr="00011897">
        <w:tc>
          <w:tcPr>
            <w:tcW w:w="568" w:type="dxa"/>
          </w:tcPr>
          <w:p w:rsidR="001C0F33" w:rsidRPr="00AD534D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723E6D" w:rsidRDefault="001C0F33" w:rsidP="001C0F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1C0F33" w:rsidRDefault="001C0F33" w:rsidP="001C0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1C0F33" w:rsidRPr="00723E6D" w:rsidRDefault="001C0F33" w:rsidP="001C0F3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723E6D" w:rsidRDefault="001C0F33" w:rsidP="001C0F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D534D" w:rsidRDefault="001C0F33" w:rsidP="001C0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38C" w:rsidRDefault="0043638C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43638C" w:rsidRPr="0070027C" w:rsidRDefault="0043638C" w:rsidP="00261D65">
      <w:pPr>
        <w:ind w:left="4248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29" w:rsidRDefault="000D1A29" w:rsidP="00F6131A">
      <w:r>
        <w:separator/>
      </w:r>
    </w:p>
  </w:endnote>
  <w:endnote w:type="continuationSeparator" w:id="0">
    <w:p w:rsidR="000D1A29" w:rsidRDefault="000D1A29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29" w:rsidRDefault="000D1A29" w:rsidP="00F6131A">
      <w:r>
        <w:separator/>
      </w:r>
    </w:p>
  </w:footnote>
  <w:footnote w:type="continuationSeparator" w:id="0">
    <w:p w:rsidR="000D1A29" w:rsidRDefault="000D1A29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1A2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44C0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2025-05-20T07:18:00Z</dcterms:created>
  <dcterms:modified xsi:type="dcterms:W3CDTF">2025-05-20T07:18:00Z</dcterms:modified>
</cp:coreProperties>
</file>