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18618" w14:textId="77777777" w:rsidR="00D17845" w:rsidRPr="00D17845" w:rsidRDefault="00D17845" w:rsidP="00D17845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Załącznik nr 2 do zapytania ofertowego z dnia 19.11.2024 r.</w:t>
      </w:r>
    </w:p>
    <w:p w14:paraId="0C421ADE" w14:textId="77777777" w:rsidR="00D17845" w:rsidRPr="00D17845" w:rsidRDefault="00D17845" w:rsidP="00D17845">
      <w:pPr>
        <w:suppressAutoHyphens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5F0D6973" w14:textId="77777777" w:rsidR="00D17845" w:rsidRPr="00D17845" w:rsidRDefault="00D17845" w:rsidP="00D1784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Wzór Umowy nr ZR.1302.8.2024</w:t>
      </w:r>
    </w:p>
    <w:p w14:paraId="20934077" w14:textId="77777777" w:rsidR="00D17845" w:rsidRPr="00D17845" w:rsidRDefault="00D17845" w:rsidP="00D1784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C1CC6FC" w14:textId="77777777" w:rsidR="00D17845" w:rsidRPr="00D17845" w:rsidRDefault="00D17845" w:rsidP="00D1784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Zawarta w dniu …………………………. 2024 roku w Dąbrówce Leśnej pomiędzy:</w:t>
      </w:r>
    </w:p>
    <w:p w14:paraId="070A7C67" w14:textId="77777777" w:rsidR="00D17845" w:rsidRPr="00D17845" w:rsidRDefault="00D17845" w:rsidP="00D1784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Skarbem Państwa Państwowym Gospodarstwem Leśnym Lasy Państwowe Nadleśnictwo Oborniki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Dąbrówka Leśna, ul. Gajowa 1, 64-600 Oborniki, NIP: 7870007099, REGON: 630011527, reprezentowanym przez:</w:t>
      </w:r>
    </w:p>
    <w:p w14:paraId="38534081" w14:textId="77777777" w:rsidR="00D17845" w:rsidRPr="00D17845" w:rsidRDefault="00D17845" w:rsidP="00D1784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Jacka Szczepanika - Nadleśniczego Nadleśnictwa Oborniki,</w:t>
      </w:r>
    </w:p>
    <w:p w14:paraId="6CDE5A78" w14:textId="77777777" w:rsidR="00D17845" w:rsidRPr="00D17845" w:rsidRDefault="00D17845" w:rsidP="00D1784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zwanym w dalszej treści umowy „Zamawiającym”</w:t>
      </w:r>
    </w:p>
    <w:p w14:paraId="2941A3FB" w14:textId="77777777" w:rsidR="00D17845" w:rsidRPr="00D17845" w:rsidRDefault="00D17845" w:rsidP="00D1784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63CADB9" w14:textId="77777777" w:rsidR="00D17845" w:rsidRPr="00D17845" w:rsidRDefault="00D17845" w:rsidP="00D1784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a,</w:t>
      </w:r>
    </w:p>
    <w:p w14:paraId="70E16E5E" w14:textId="77777777" w:rsidR="00D17845" w:rsidRPr="00D17845" w:rsidRDefault="00D17845" w:rsidP="00D17845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…………………………………………………….. </w:t>
      </w:r>
      <w:r w:rsidRPr="00D178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z siedzibą …………………….,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zwanym w dalszej treści umowy „Wykonawcą”, reprezentowanym przez …………………………….</w:t>
      </w:r>
    </w:p>
    <w:p w14:paraId="1353F606" w14:textId="77777777" w:rsidR="00D17845" w:rsidRPr="00D17845" w:rsidRDefault="00D17845" w:rsidP="00D17845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71210FC" w14:textId="77777777" w:rsidR="00D17845" w:rsidRPr="00D17845" w:rsidRDefault="00D17845" w:rsidP="00D17845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łącznie zwanymi dalej „Stronami”</w:t>
      </w:r>
    </w:p>
    <w:p w14:paraId="2B224DFE" w14:textId="77777777" w:rsidR="00D17845" w:rsidRPr="00D17845" w:rsidRDefault="00D17845" w:rsidP="00D1784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wyniku dokonania wyboru Wykonawcy, w postępowaniu o udzielenie zamówienia pn. „Dostawa środków ochrony indywidualnej oraz odzieży i obuwia roboczego dla pracowników Nadleśnictwa Oborniki w 2024 roku”, o wartości nieprzekraczającej kwoty wskazanej w art. 2 ust. 1 pkt 1 ustawy z dnia 11 września 2019 r. Prawo zamówień publicznych, przeprowadzonym w trybie zapytania o cenę w oparciu o § 4 Regulaminu udzielania zamówień obowiązujący w Nadleśnictwie Oborniki, została zawarta niniejsza umowa (dalej zwana „Umową”) o następującej treści:</w:t>
      </w:r>
    </w:p>
    <w:p w14:paraId="5E16D6D3" w14:textId="77777777" w:rsidR="00D17845" w:rsidRPr="00D17845" w:rsidRDefault="00D17845" w:rsidP="00D1784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D3C366B" w14:textId="77777777" w:rsidR="00D17845" w:rsidRPr="00D17845" w:rsidRDefault="00D17845" w:rsidP="00D1784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§ 1 [Przedmiot Umowy]</w:t>
      </w:r>
    </w:p>
    <w:p w14:paraId="7A007192" w14:textId="77777777" w:rsidR="00D17845" w:rsidRPr="00D17845" w:rsidRDefault="00D17845" w:rsidP="00D1784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Zamawiający zleca, a Wykonawca przyjmuje do wykonania, na warunkach określonych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w niniejszej umowie oraz złożonej ofercie, zamówienie którego przedmiotem jest dostawa </w:t>
      </w:r>
      <w:r w:rsidRPr="00D178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środków ochrony indywidualnej oraz odzieży i obuwia roboczego dla pracowników Nadleśnictwa Oborniki w 2024 r, dalej zwanych „Sortami”.</w:t>
      </w:r>
    </w:p>
    <w:p w14:paraId="7E11F1E9" w14:textId="77777777" w:rsidR="00D17845" w:rsidRPr="00D17845" w:rsidRDefault="00D17845" w:rsidP="00D1784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Ilość poszczególnych rodzajów odzieży i obuwia bhp, dalej zwanych „Sortami”, oraz ich ceny szczegółowo przedstawia załącznik nr 1 do Umowy, stanowiący jej integralną część. </w:t>
      </w:r>
    </w:p>
    <w:p w14:paraId="117A6BDD" w14:textId="77777777" w:rsidR="00D17845" w:rsidRPr="00D17845" w:rsidRDefault="00D17845" w:rsidP="00D1784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Strony ustalają, że dopuszczają zmiany ilości i rozmiarów poszczególnych elementów dostawy </w:t>
      </w:r>
      <w:r w:rsidRPr="00D178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środków ochrony indywidualnej oraz odzieży i obuwia roboczego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 trakcie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realizacji umowy, pod warunkiem, iż wartość zamówienia po zamianach nie przekroczy wartości przedmiotu zamówienia (wartości umowy).</w:t>
      </w:r>
    </w:p>
    <w:p w14:paraId="2088A646" w14:textId="77777777" w:rsidR="00D17845" w:rsidRPr="00D17845" w:rsidRDefault="00D17845" w:rsidP="00D1784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55F8C9E" w14:textId="77777777" w:rsidR="00D17845" w:rsidRPr="00D17845" w:rsidRDefault="00D17845" w:rsidP="00D1784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§ 2 </w:t>
      </w:r>
      <w:r w:rsidRPr="00D17845">
        <w:rPr>
          <w:rFonts w:ascii="Times New Roman" w:eastAsia="Times New Roman" w:hAnsi="Times New Roman" w:cs="Times New Roman"/>
          <w:b/>
          <w:kern w:val="0"/>
          <w:sz w:val="24"/>
          <w:szCs w:val="18"/>
          <w:lang w:eastAsia="ar-SA"/>
          <w14:ligatures w14:val="none"/>
        </w:rPr>
        <w:t>[Termin wykonania Przedmiotu Umowy]</w:t>
      </w:r>
    </w:p>
    <w:p w14:paraId="2DA2644A" w14:textId="77777777" w:rsidR="00D17845" w:rsidRPr="00D17845" w:rsidRDefault="00D17845" w:rsidP="00D17845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Termin wykonania Przedmiotu Umowy: od dnia zawarcia Umowy do 17 dni. </w:t>
      </w:r>
    </w:p>
    <w:p w14:paraId="49EE2B05" w14:textId="77777777" w:rsidR="00D17845" w:rsidRPr="00D17845" w:rsidRDefault="00D17845" w:rsidP="00D17845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F54B3D" w14:textId="77777777" w:rsidR="00D17845" w:rsidRPr="00D17845" w:rsidRDefault="00D17845" w:rsidP="00D17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§ 3. </w:t>
      </w:r>
      <w:bookmarkStart w:id="0" w:name="_Hlk182809069"/>
      <w:r w:rsidRPr="00D1784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[Zasady dokonywania dostaw; odbiory]</w:t>
      </w:r>
      <w:bookmarkEnd w:id="0"/>
    </w:p>
    <w:p w14:paraId="6D5436A1" w14:textId="77777777" w:rsidR="00D17845" w:rsidRPr="00D17845" w:rsidRDefault="00D17845" w:rsidP="00D17845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82808540"/>
      <w:bookmarkStart w:id="2" w:name="_Hlk182893927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Odbiór 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Sortów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 siedzibie Wykonawcy lub w innym miejscu uzgodnionym przez Strony dokonywany będzie przez upoważnionego pracownika lub pracowników Zamawiającego</w:t>
      </w:r>
      <w:bookmarkEnd w:id="2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na podstawie legitymacji pracownika służby leśnej lub upoważnienia wystawionego przez Zamawiającego. Wykonawca ma prawo żądać okazania tych dokumentów od osoby odbierającej 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Sorty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przed ich wydaniem.</w:t>
      </w:r>
    </w:p>
    <w:p w14:paraId="52C0A5AA" w14:textId="77777777" w:rsidR="00D17845" w:rsidRPr="00D17845" w:rsidRDefault="00D17845" w:rsidP="00D17845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" w:name="_Hlk182808685"/>
      <w:bookmarkEnd w:id="1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 przypadku braku żądanego rozmiaru lub rodzaju 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Sortu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Wykonawca jest zobowiązany do jego dostawy w terminie do 7 dni od dnia złożenia zamówienia przez upoważnionego pracownika Zamawiającego. W takiej sytuacji Wykonawca wyda upoważnionemu pracownikowi Zamawiającego dowód przyjęcia zamówienia do realizacji.</w:t>
      </w:r>
    </w:p>
    <w:p w14:paraId="43A0493E" w14:textId="77777777" w:rsidR="00D17845" w:rsidRPr="00D17845" w:rsidRDefault="00D17845" w:rsidP="00D17845">
      <w:pPr>
        <w:numPr>
          <w:ilvl w:val="0"/>
          <w:numId w:val="10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Odbiór ilościowy i kontrola jakości odbieranego Przedmiotu Umowy będą dokonywane przez upoważnionego pracownika Zamawiającego i potwierdzane własnoręcznym podpisem na fakturze VAT. Faktura VAT zawierać będzie w szczególności liczbę i rodzaj dostarczanych 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Sortów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datę dostawy oraz wysokość wynagrodzenia Wykonawcy.</w:t>
      </w:r>
    </w:p>
    <w:p w14:paraId="7726AB3C" w14:textId="77777777" w:rsidR="00D17845" w:rsidRPr="00D17845" w:rsidRDefault="00D17845" w:rsidP="00D17845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Jeżeli w toku odbioru zostaną stwierdzone wady dostarczanego Przedmiotu Umowy, Zamawiający (upoważniony pracownik Zamawiającego) ma prawo odmówić odbioru dostarczanego Przedmiotu Umowy (w całości albo w części) oraz według własnego uznania skorzystać z uprawnień wskazanych poniżej, z każdego z osobna lub łącznie:</w:t>
      </w:r>
    </w:p>
    <w:p w14:paraId="2184033A" w14:textId="77777777" w:rsidR="00D17845" w:rsidRPr="00D17845" w:rsidRDefault="00D17845" w:rsidP="00D17845">
      <w:pPr>
        <w:numPr>
          <w:ilvl w:val="0"/>
          <w:numId w:val="11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rozwiązać Umowę bez wyznaczania terminu dodatkowego, jeżeli wady Przedmiotu Umowy są istotne;</w:t>
      </w:r>
    </w:p>
    <w:p w14:paraId="607C873C" w14:textId="77777777" w:rsidR="00D17845" w:rsidRPr="00D17845" w:rsidRDefault="00D17845" w:rsidP="00D17845">
      <w:pPr>
        <w:numPr>
          <w:ilvl w:val="0"/>
          <w:numId w:val="11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wezwać Wykonawcę do wykonania (lub należytego wykonania) Przedmiotu Umowy albo do usunięcia wad, wyznaczając w tym celu Wykonawcy odpowiedni termin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(w tym na wykonanie Przedmiotu Umowy po raz drugi na koszt i ryzyko Wykonawcy);</w:t>
      </w:r>
    </w:p>
    <w:p w14:paraId="245CE75C" w14:textId="77777777" w:rsidR="00D17845" w:rsidRPr="00D17845" w:rsidRDefault="00D17845" w:rsidP="00D17845">
      <w:pPr>
        <w:numPr>
          <w:ilvl w:val="0"/>
          <w:numId w:val="11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zlecić bez upoważnienia sądu zastępcze wykonanie obowiązków umownych Wykonawcy wybranej przez siebie osobie trzeciej na koszt i ryzyko Wykonawcy;</w:t>
      </w:r>
    </w:p>
    <w:p w14:paraId="1B2470BE" w14:textId="77777777" w:rsidR="00D17845" w:rsidRPr="00D17845" w:rsidRDefault="00D17845" w:rsidP="00D17845">
      <w:pPr>
        <w:numPr>
          <w:ilvl w:val="0"/>
          <w:numId w:val="11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 przypadkach określonych w pkt 2 lub 3 powyżej Zamawiający może również wstrzymać się z zapłatą wynagrodzenia Wykonawcy do czasu usunięcia wady lub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realizacji innych praw wskazanych w pkt 2 lub 3 powyżej, co nie powoduje popadania przez Zamawiającego w opóźnienie lub zwłokę w odbiorze lub w zapłacie.</w:t>
      </w:r>
    </w:p>
    <w:p w14:paraId="6005E4F7" w14:textId="77777777" w:rsidR="00D17845" w:rsidRPr="00D17845" w:rsidRDefault="00D17845" w:rsidP="00D17845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Wykonawca nie może odmówić usunięcia wad bez względu na wysokość związanych z tym kosztów.</w:t>
      </w:r>
    </w:p>
    <w:p w14:paraId="5D2DBD8E" w14:textId="77777777" w:rsidR="00D17845" w:rsidRPr="00D17845" w:rsidRDefault="00D17845" w:rsidP="00D17845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przypadkach określonych w ust. 4 powyżej Zamawiający zachowuje prawo do naliczania Wykonawcy zastrzeżonych kar umownych oraz dochodzenia ewentualnych odszkodowań przenoszących wysokość zastrzeżonych kar umownych na zasadach ogólnych.</w:t>
      </w:r>
    </w:p>
    <w:p w14:paraId="3ECDEB05" w14:textId="77777777" w:rsidR="00D17845" w:rsidRPr="00D17845" w:rsidRDefault="00D17845" w:rsidP="00D17845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Wykonawca zobowiązany jest do pisemnego (pod rygorem nieważności) zawiadomienia Zamawiającego o usunięciu wad oraz żądania wyznaczenia terminu na dokonanie odbioru zakwestionowanych poprzednio wadliwych (lub niewykonanych) 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Sortów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Fakt usunięcia wad zostanie potwierdzony pisemnym (pod rygorem nieważności) protokołem, podpisanym przez Strony. Terminem odbioru będzie w takiej sytuacji termin usunięcia wad, wskazany w protokole ich usunięcia.</w:t>
      </w:r>
    </w:p>
    <w:p w14:paraId="7CBDF102" w14:textId="77777777" w:rsidR="00D17845" w:rsidRPr="00D17845" w:rsidRDefault="00D17845" w:rsidP="00D178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bookmarkEnd w:id="3"/>
    <w:p w14:paraId="1DD3E3E6" w14:textId="77777777" w:rsidR="00D17845" w:rsidRPr="00D17845" w:rsidRDefault="00D17845" w:rsidP="00D17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§ 4. [Obowiązki Zamawiającego]</w:t>
      </w:r>
    </w:p>
    <w:p w14:paraId="64DA9FEE" w14:textId="77777777" w:rsidR="00D17845" w:rsidRPr="00D17845" w:rsidRDefault="00D17845" w:rsidP="00D17845">
      <w:pPr>
        <w:numPr>
          <w:ilvl w:val="0"/>
          <w:numId w:val="5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obowiązków Zamawiającego należy:</w:t>
      </w:r>
    </w:p>
    <w:p w14:paraId="32366233" w14:textId="77777777" w:rsidR="00D17845" w:rsidRPr="00D17845" w:rsidRDefault="00D17845" w:rsidP="00D17845">
      <w:pPr>
        <w:numPr>
          <w:ilvl w:val="0"/>
          <w:numId w:val="6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zapłata Wykonawcy wynagrodzenia za prawidłowo zrealizowane przez Wykonawcę oraz odebrane przez Zamawiającego dostawy 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Sortów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B621837" w14:textId="77777777" w:rsidR="00D17845" w:rsidRPr="00D17845" w:rsidRDefault="00D17845" w:rsidP="00D17845">
      <w:pPr>
        <w:numPr>
          <w:ilvl w:val="0"/>
          <w:numId w:val="6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odbiór dostarczanego Przedmiotu Umowy (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Sortów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po potwierdzeniu ich zgodności z Umową.</w:t>
      </w:r>
    </w:p>
    <w:p w14:paraId="2D47E015" w14:textId="77777777" w:rsidR="00D17845" w:rsidRPr="00D17845" w:rsidRDefault="00D17845" w:rsidP="00D1784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Wielkość Przedmiotu Umowy (oraz wartość Umowy) mogą ulec zmianie, stosownie do faktycznych potrzeb Zamawiającego:</w:t>
      </w:r>
    </w:p>
    <w:p w14:paraId="396C40E6" w14:textId="77777777" w:rsidR="00D17845" w:rsidRPr="00D17845" w:rsidRDefault="00D17845" w:rsidP="00D1784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Zamawiający zastrzega sobie możliwość niewykorzystania całości Przedmiotu Umowy (tj. redukcji rzeczowego zakresu dostaw), jednakże nie więcej niż o 30% wielkości Przedmiotu Umowy (tj. minimalnie 70% wielkości Przedmiotu Umowy);</w:t>
      </w:r>
    </w:p>
    <w:p w14:paraId="09028509" w14:textId="77777777" w:rsidR="00D17845" w:rsidRPr="00D17845" w:rsidRDefault="00D17845" w:rsidP="00D1784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w uzasadnionych przypadkach Zamawiający zastrzega sobie możliwość zwiększenia rzeczowego zakresu prac, maksymalnie o 20% wielkości Przedmiotu Umowy.</w:t>
      </w:r>
    </w:p>
    <w:p w14:paraId="40B656B4" w14:textId="77777777" w:rsidR="00D17845" w:rsidRPr="00D17845" w:rsidRDefault="00D17845" w:rsidP="00D17845">
      <w:pPr>
        <w:spacing w:after="0" w:line="36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Dokonana przez Zamawiającego zmiana wielkości Przedmiotu Umowy (oraz wartości Umowy) jest wiążąca dla Wykonawcy i nie wiąże się z powstaniem dla Wykonawcy jakichkolwiek roszczeń w stosunku do Zamawiającego. Wynagrodzenie Wykonawcy obliczone zostanie na podstawie cen jednostkowych ujętych w złożonej ofercie, w odniesieniu do rzeczywiście wykonanych i odebranych przez Zamawiającego dostaw.</w:t>
      </w:r>
    </w:p>
    <w:p w14:paraId="2E290637" w14:textId="77777777" w:rsidR="00D17845" w:rsidRPr="00D17845" w:rsidRDefault="00D17845" w:rsidP="00D17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§ 5. [Obowiązki Wykonawcy]</w:t>
      </w:r>
    </w:p>
    <w:p w14:paraId="76E0491D" w14:textId="77777777" w:rsidR="00D17845" w:rsidRPr="00D17845" w:rsidRDefault="00D17845" w:rsidP="00D17845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Wykonawca oświadcza, że posiada kompetencje oraz doświadczenie wystarczające do należytego i terminowego wykonania całości Przedmiotu Umowy.</w:t>
      </w:r>
    </w:p>
    <w:p w14:paraId="1561D546" w14:textId="77777777" w:rsidR="00D17845" w:rsidRPr="00D17845" w:rsidRDefault="00D17845" w:rsidP="00D17845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Dostarczane przez Wykonawcę 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Sorty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będą każdorazowo spełniać wymogi jakościowe określone w załączniku nr 2 do Umowy, a także będą </w:t>
      </w:r>
      <w:r w:rsidRPr="00D178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nowe i nieużywane. </w:t>
      </w:r>
    </w:p>
    <w:p w14:paraId="653F9C18" w14:textId="77777777" w:rsidR="00D17845" w:rsidRPr="00D17845" w:rsidRDefault="00D17845" w:rsidP="00D17845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Wykonawca ponosi pełną odpowiedzialność za wszelkie szkody, jakie Wykonawca lub jego personel wyrządzi Zamawiającemu lub osobom trzecim, realizując Umowę, na zasadzie ryzyka, a w przypadku skierowania roszczeń wobec Zamawiającego przez osoby trzecie, Wykonawca zwolni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Zamawiającego z tych roszczeń, w tym wstąpi do procesu sądowego i pokryje wszelkie wydatki lub koszty, jakie Zamawiający poniósł w związku z tymi roszczeniami, w szczególności koszty procesu i obsługi prawnej, a ponadto zaspokoi uzasadnione roszczenia osób trzecich. Postanowienie zdania poprzedzającego stosuje się także do sytuacji, w której szkodę wyrządzą osoby realizujące Umowę ze strony Wykonawcy (np. pracownicy, współpracownicy, podwykonawcy). </w:t>
      </w:r>
    </w:p>
    <w:p w14:paraId="5454315D" w14:textId="77777777" w:rsidR="00D17845" w:rsidRPr="00D17845" w:rsidRDefault="00D17845" w:rsidP="00D17845">
      <w:pPr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Wykonawca będzie informować Zamawiającego mailowo lub pisemnie o wszelkich przeszkodach uniemożliwiających lub utrudniających wykonanie Umowy lub o innych okolicznościach mogących mieć wpływ na prawidłowość i termin wykonania Umowy, niezwłocznie po ich zaistnieniu, pod rygorem utraty prawa do powoływania się na te przeszkody lub okoliczności lub opierania na nich roszczeń w przyszłości. </w:t>
      </w:r>
    </w:p>
    <w:p w14:paraId="3CF6A529" w14:textId="77777777" w:rsidR="00D17845" w:rsidRPr="00D17845" w:rsidRDefault="00D17845" w:rsidP="00D17845">
      <w:pPr>
        <w:tabs>
          <w:tab w:val="left" w:pos="567"/>
          <w:tab w:val="left" w:pos="851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D2AF0B5" w14:textId="77777777" w:rsidR="00D17845" w:rsidRPr="00D17845" w:rsidRDefault="00D17845" w:rsidP="00D1784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§ 6. [Wynagrodzenie]</w:t>
      </w:r>
    </w:p>
    <w:p w14:paraId="53612F49" w14:textId="77777777" w:rsidR="00D17845" w:rsidRPr="00D17845" w:rsidRDefault="00D17845" w:rsidP="00D17845">
      <w:pPr>
        <w:numPr>
          <w:ilvl w:val="0"/>
          <w:numId w:val="8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tytułu terminowego i prawidłowego wykonania Przedmiotu Umowy Wykonawcy przysługiwać będzie wynagrodzenie, ustalone jako:</w:t>
      </w:r>
    </w:p>
    <w:p w14:paraId="525FF410" w14:textId="77777777" w:rsidR="00D17845" w:rsidRPr="00D17845" w:rsidRDefault="00D17845" w:rsidP="00D17845">
      <w:pPr>
        <w:numPr>
          <w:ilvl w:val="1"/>
          <w:numId w:val="9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wynagrodzenie netto: …………… zł;</w:t>
      </w:r>
    </w:p>
    <w:p w14:paraId="4622DCE8" w14:textId="77777777" w:rsidR="00D17845" w:rsidRPr="00D17845" w:rsidRDefault="00D17845" w:rsidP="00D17845">
      <w:pPr>
        <w:numPr>
          <w:ilvl w:val="1"/>
          <w:numId w:val="9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podatek VAT: ………….. zł;</w:t>
      </w:r>
    </w:p>
    <w:p w14:paraId="42819AFB" w14:textId="77777777" w:rsidR="00D17845" w:rsidRPr="00D17845" w:rsidRDefault="00D17845" w:rsidP="00D17845">
      <w:pPr>
        <w:numPr>
          <w:ilvl w:val="1"/>
          <w:numId w:val="9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wynagrodzenie brutto: ………………… zł, </w:t>
      </w:r>
      <w:r w:rsidRPr="00D178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słownie: …….………………………… zł, z zastrzeżeniem ust. 2, ust., 3</w:t>
      </w:r>
    </w:p>
    <w:p w14:paraId="01235BD7" w14:textId="77777777" w:rsidR="00D17845" w:rsidRPr="00D17845" w:rsidRDefault="00D17845" w:rsidP="00D17845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1784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Faktyczne wynagrodzenie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Wykonawcy odpowiadać będzie dostawom faktycznie wykonanym przez Wykonawcę i odebranym przez Zamawiającego. </w:t>
      </w:r>
    </w:p>
    <w:p w14:paraId="4486F39D" w14:textId="77777777" w:rsidR="00D17845" w:rsidRPr="00D17845" w:rsidRDefault="00D17845" w:rsidP="00D17845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7845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Ceny jednostkowe zawarte w ofercie Wykonawcy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będą podlegać zmianom w trakcie realizacji Umowy. Wykonawca potwierdza, że wskazane ceny jednostkowe za poszczególne 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Sorty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a także kwota wynagrodzenia pokrywają wszelkie koszty i wydatki Wykonawcy niezbędne do prawidłowego i zgodnego z przepisami prawa i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postanowieniami Umowy wykonania Przedmiotu Umowy, w tym zrealizowania wszystkich dostaw objętych Umową.</w:t>
      </w:r>
    </w:p>
    <w:p w14:paraId="083CA3D5" w14:textId="77777777" w:rsidR="00D17845" w:rsidRPr="00D17845" w:rsidRDefault="00D17845" w:rsidP="00D17845">
      <w:pPr>
        <w:numPr>
          <w:ilvl w:val="0"/>
          <w:numId w:val="9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Strony wskazują, że do cen netto stawek jednostkowych doliczony zostanie należny podatek VAT, zgodnie z przepisami obowiązującymi w dniu wystawienia faktury. Jeżeli w okresie obowiązywania Umowy nastąpi zmiana stawki podatku VAT, podatek w nowej stawce zostanie doliczony do dotychczasowych cen netto bez konieczności zmiany Umowy.</w:t>
      </w:r>
    </w:p>
    <w:p w14:paraId="1965E07F" w14:textId="77777777" w:rsidR="00D17845" w:rsidRPr="00D17845" w:rsidRDefault="00D17845" w:rsidP="00D17845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" w:name="_Hlk15927515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Rozliczenie danej dostawy zostanie dokonane fakturą VAT, wystawioną po wykonaniu danej dostawy i odbiorze dostawy przez upoważnionych pracowników Zamawiającego.</w:t>
      </w:r>
      <w:r w:rsidRPr="00D1784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Podstawę do wystawienia faktury VAT stanowi dokonanie przez upoważnionych pracowników Zamawiającego odbioru dostawy w sposób określony w § 3 ust. 3. </w:t>
      </w:r>
    </w:p>
    <w:p w14:paraId="746231DD" w14:textId="77777777" w:rsidR="00D17845" w:rsidRPr="00D17845" w:rsidRDefault="00D17845" w:rsidP="00D17845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pl-PL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Wynagrodzenie za wykonaną dostawę będzie obliczone w oparciu o stawki jednostkowe wyszczególnione w stanowiącym część oferty Wykonawcy formularzu cenowym, które pozostaną niezmienne przez cały okres obowiązywania Umowy. Oferta Wykonawcy wraz z formularzem cenowym stanowi załącznik nr 3 do Umowy.</w:t>
      </w:r>
    </w:p>
    <w:p w14:paraId="761FE14B" w14:textId="77777777" w:rsidR="00D17845" w:rsidRPr="00D17845" w:rsidRDefault="00D17845" w:rsidP="00D17845">
      <w:pPr>
        <w:numPr>
          <w:ilvl w:val="0"/>
          <w:numId w:val="9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Zamawiający dokona zapłaty wynagrodzenia za odebrane </w:t>
      </w:r>
      <w:proofErr w:type="spellStart"/>
      <w:r w:rsidRPr="00D178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Sorty</w:t>
      </w:r>
      <w:proofErr w:type="spellEnd"/>
      <w:r w:rsidRPr="00D178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 terminie do 7 dni od daty doręczenia Zamawiającemu prawidłowo wystawionej faktury VAT. Strony uznają, że Zamawiający dochowa terminu zapłaty, gdy kwotą wynagrodzenia Wykonawcy obciąży swój rachunek bankowy w ostatnim dniu terminu płatności. </w:t>
      </w:r>
    </w:p>
    <w:p w14:paraId="4012FDBF" w14:textId="77777777" w:rsidR="00D17845" w:rsidRPr="00D17845" w:rsidRDefault="00D17845" w:rsidP="00D17845">
      <w:pPr>
        <w:numPr>
          <w:ilvl w:val="0"/>
          <w:numId w:val="9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Przelewy będą dokonywane na rachunek Wykonawcy wskazany na fakturze VAT, który to rachunek jest zgłoszony przez Wykonawcę na białej liście podatników do organów administracji skarbowej, z zastrzeżeniem ust. 9 poniżej.</w:t>
      </w:r>
    </w:p>
    <w:p w14:paraId="339D59D6" w14:textId="77777777" w:rsidR="00D17845" w:rsidRPr="00D17845" w:rsidRDefault="00D17845" w:rsidP="00D17845">
      <w:pPr>
        <w:numPr>
          <w:ilvl w:val="0"/>
          <w:numId w:val="9"/>
        </w:numPr>
        <w:suppressAutoHyphens/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Wykonawca przyjmuje do wiadomości, że Zamawiający przy zapłacie wynagrodzenia Wykonawcy będzie stosował mechanizm podzielonej płatności, o którym mowa w art. 108a ust. 1 ustawy z dnia 11 marca 2004 r. o podatku od towarów i usług (tj. </w:t>
      </w:r>
      <w:r w:rsidRPr="00D1784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Dz.U. z 2024 r., poz. 361 ze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zm.). Zamawiający ma prawo dokonać zapłaty: </w:t>
      </w:r>
    </w:p>
    <w:p w14:paraId="368C2B3A" w14:textId="77777777" w:rsidR="00D17845" w:rsidRPr="00D17845" w:rsidRDefault="00D17845" w:rsidP="00D17845">
      <w:pPr>
        <w:numPr>
          <w:ilvl w:val="1"/>
          <w:numId w:val="9"/>
        </w:numPr>
        <w:suppressAutoHyphens/>
        <w:autoSpaceDE w:val="0"/>
        <w:autoSpaceDN w:val="0"/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kwoty odpowiadającej całości albo części kwoty podatku wynikającej z otrzymanej faktury - na rachunek VAT, w rozumieniu art. 2 pkt 37 ustawy z dnia 11 marca 2004 r. o podatku od towarów i usług;</w:t>
      </w:r>
    </w:p>
    <w:p w14:paraId="3A632AA9" w14:textId="77777777" w:rsidR="00D17845" w:rsidRPr="00D17845" w:rsidRDefault="00D17845" w:rsidP="00D17845">
      <w:pPr>
        <w:numPr>
          <w:ilvl w:val="1"/>
          <w:numId w:val="9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kwoty odpowiadającej wartości sprzedaży netto wynikającej z otrzymanej faktury - na rachunek bankowy albo na rachunek w spółdzielczej kasie oszczędnościowo-kredytowej, dla których jest prowadzony rachunek VAT Wykonawcy.</w:t>
      </w:r>
    </w:p>
    <w:bookmarkEnd w:id="4"/>
    <w:p w14:paraId="09686007" w14:textId="77777777" w:rsidR="00D17845" w:rsidRPr="00D17845" w:rsidRDefault="00D17845" w:rsidP="00D17845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Strony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ustalają, że Zamawiający może potrącić z wynagrodzenia Wykonawcy wszelkie należności pieniężne należne od Wykonawcy na podstawie Umowy, w tym w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szczególności kary umowne, koszty poniesione przez Zamawiającego w związku z wykonaniem zastępczym, odszkodowania z tytułu nienależytego wykonania Przedmiotu Umowy przez Wykonawcę, w tym odszkodowania za szkody przewyższające wysokość zastrzeżonych kar umownych.</w:t>
      </w:r>
    </w:p>
    <w:p w14:paraId="04389CBA" w14:textId="77777777" w:rsidR="00D17845" w:rsidRPr="00D17845" w:rsidRDefault="00D17845" w:rsidP="00D17845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Wykonawca nie może bez uprzedniej zgody Zamawiającego, wyrażonej na piśmie pod rygorem nieważności, przenieść na osobę trzecią jakichkolwiek praw, a także wierzytelności wynikających z Umowy.</w:t>
      </w:r>
    </w:p>
    <w:p w14:paraId="0AE1372F" w14:textId="77777777" w:rsidR="00D17845" w:rsidRPr="00D17845" w:rsidRDefault="00D17845" w:rsidP="00D17845">
      <w:pPr>
        <w:tabs>
          <w:tab w:val="left" w:pos="567"/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D0EAE9B" w14:textId="77777777" w:rsidR="00D17845" w:rsidRPr="00D17845" w:rsidRDefault="00D17845" w:rsidP="00D17845">
      <w:pPr>
        <w:tabs>
          <w:tab w:val="left" w:pos="851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§ 7 [Wymagania jakościowe]</w:t>
      </w:r>
    </w:p>
    <w:p w14:paraId="374D7AC7" w14:textId="77777777" w:rsidR="00D17845" w:rsidRPr="00D17845" w:rsidRDefault="00D17845" w:rsidP="00D17845">
      <w:pPr>
        <w:numPr>
          <w:ilvl w:val="0"/>
          <w:numId w:val="2"/>
        </w:numPr>
        <w:tabs>
          <w:tab w:val="clear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Wykonawca oświadcza, że dostawy będą spełniać wymagania jakościowe wynikające z:</w:t>
      </w:r>
    </w:p>
    <w:p w14:paraId="326BF18C" w14:textId="77777777" w:rsidR="00D17845" w:rsidRPr="00D17845" w:rsidRDefault="00D17845" w:rsidP="00D17845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Ustawy z dnia 13 kwietnia 2016 r. o systemach oceny zgodności i nadzoru rynku (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t.j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Dz. U. z 2022, poz. 1854 ze zm.)</w:t>
      </w:r>
    </w:p>
    <w:p w14:paraId="721E45BF" w14:textId="77777777" w:rsidR="00D17845" w:rsidRPr="00D17845" w:rsidRDefault="00D17845" w:rsidP="00D17845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Przydziału środków ochrony indywidualnej, odzieży roboczej i obuwia roboczego, który reguluje Zarządzenie nr 18/2024 Nadleśniczego Nadleśnictwa Oborniki z dnia 8 marca 2024 r., zgodnie z postanowieniami Protokołu Dodatkowego nr 24 z dnia 25 listopada 2014 r. do Ponadzakładowego Układu Zbiorowego Pracy dla Pracowników Państwowego Gospodarstwa Leśnego Lasy Państwowe zawartego dnia 29 stycznia 1998 r.</w:t>
      </w:r>
    </w:p>
    <w:p w14:paraId="0E66B1F1" w14:textId="77777777" w:rsidR="00D17845" w:rsidRPr="00D17845" w:rsidRDefault="00D17845" w:rsidP="00D17845">
      <w:pPr>
        <w:numPr>
          <w:ilvl w:val="0"/>
          <w:numId w:val="2"/>
        </w:numPr>
        <w:tabs>
          <w:tab w:val="clear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 przypadku stwierdzenia, przy odbiorze dostaw istotnych wad w wykonaniu przedmiotu umowy, Zamawiający może odmówić przyjęcia </w:t>
      </w:r>
      <w:r w:rsidRPr="00D178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środków ochrony indywidualnej oraz odzieży i obuwia roboczego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posiadających wady.</w:t>
      </w:r>
    </w:p>
    <w:p w14:paraId="14C52047" w14:textId="77777777" w:rsidR="00D17845" w:rsidRPr="00D17845" w:rsidRDefault="00D17845" w:rsidP="00D17845">
      <w:pPr>
        <w:numPr>
          <w:ilvl w:val="0"/>
          <w:numId w:val="2"/>
        </w:numPr>
        <w:tabs>
          <w:tab w:val="clear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Strony zgodnie postanawiają, iż Zamawiającemu w trakcie realizacji umowy, przysługuje prawo sprawdzenia jakości dostarczonych, na mocy niniejszej umowy, </w:t>
      </w:r>
      <w:r w:rsidRPr="00D178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środków ochrony indywidualnej oraz odzieży i obuwia roboczego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 względem spełnienia wymogów wynikających z:</w:t>
      </w:r>
    </w:p>
    <w:p w14:paraId="69740055" w14:textId="77777777" w:rsidR="00D17845" w:rsidRPr="00D17845" w:rsidRDefault="00D17845" w:rsidP="00D17845">
      <w:pPr>
        <w:numPr>
          <w:ilvl w:val="0"/>
          <w:numId w:val="4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Ustawy z dnia 13 kwietnia 2016 r. o systemach oceny zgodności i nadzoru rynku (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t.j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Dz. U. z 2022, poz. 1854 ze zm.).</w:t>
      </w:r>
    </w:p>
    <w:p w14:paraId="223DB418" w14:textId="77777777" w:rsidR="00D17845" w:rsidRPr="00D17845" w:rsidRDefault="00D17845" w:rsidP="00D17845">
      <w:pPr>
        <w:numPr>
          <w:ilvl w:val="0"/>
          <w:numId w:val="4"/>
        </w:numPr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Przydziału środków ochrony indywidualnej, odzieży roboczej i obuwia roboczego, który reguluje Zarządzenie nr 18/2024 Nadleśniczego Nadleśnictwa Oborniki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>z dnia 8 marca 2024r. r., zgodnie z postanowieniami Protokołu Dodatkowego nr 24 z dnia 25 listopada 2014 r. do Ponadzakładowego Układu Zbiorowego Pracy dla Pracowników Państwowego Gospodarstwa Leśnego Lasy Państwowe zawartego dnia 29 stycznia 1998 r.</w:t>
      </w:r>
    </w:p>
    <w:p w14:paraId="3432AFD2" w14:textId="77777777" w:rsidR="00D17845" w:rsidRPr="00D17845" w:rsidRDefault="00D17845" w:rsidP="00D17845">
      <w:pPr>
        <w:numPr>
          <w:ilvl w:val="0"/>
          <w:numId w:val="2"/>
        </w:numPr>
        <w:tabs>
          <w:tab w:val="clear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Strony postanawiają, iż ocena jakości dostarczonych </w:t>
      </w:r>
      <w:r w:rsidRPr="00D178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środków ochrony indywidualnej oraz odzieży i obuwia roboczego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 względem spełnienia wymagań wynikających z Ustawy i Zarządzeń wymienionych w paragrafie 7 ust. 1 niniejszej umowy będzie dokonywana przez niezależny podmiot zajmujący się poświadczaniem zgodności działań Wykonawcy z normami jakościowymi.</w:t>
      </w:r>
    </w:p>
    <w:p w14:paraId="178FE07C" w14:textId="77777777" w:rsidR="00D17845" w:rsidRPr="00D17845" w:rsidRDefault="00D17845" w:rsidP="00D17845">
      <w:pPr>
        <w:numPr>
          <w:ilvl w:val="0"/>
          <w:numId w:val="2"/>
        </w:numPr>
        <w:tabs>
          <w:tab w:val="clear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 przypadku stwierdzenia niezgodności jakości dostarczonych </w:t>
      </w:r>
      <w:r w:rsidRPr="00D178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środków ochrony indywidualnej oraz odzieży i obuwia roboczego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 wymaganiami określonymi w Ustawie i Zarządzeniach wymienionych w paragrafie 7 ust. 1 niniejszej umowy Zamawiającemu przysługuje prawo do:</w:t>
      </w:r>
    </w:p>
    <w:p w14:paraId="05A3BCAF" w14:textId="77777777" w:rsidR="00D17845" w:rsidRPr="00D17845" w:rsidRDefault="00D17845" w:rsidP="00D17845">
      <w:pPr>
        <w:numPr>
          <w:ilvl w:val="0"/>
          <w:numId w:val="3"/>
        </w:numPr>
        <w:tabs>
          <w:tab w:val="clear" w:pos="360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zwrotu kosztów przeprowadzonej oceny,</w:t>
      </w:r>
    </w:p>
    <w:p w14:paraId="758A2B8F" w14:textId="77777777" w:rsidR="00D17845" w:rsidRPr="00D17845" w:rsidRDefault="00D17845" w:rsidP="00D17845">
      <w:pPr>
        <w:numPr>
          <w:ilvl w:val="0"/>
          <w:numId w:val="3"/>
        </w:numPr>
        <w:tabs>
          <w:tab w:val="clear" w:pos="360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rozwiązania umowy z winy Wykonawcy,</w:t>
      </w:r>
    </w:p>
    <w:p w14:paraId="50B610AC" w14:textId="77777777" w:rsidR="00D17845" w:rsidRPr="00D17845" w:rsidRDefault="00D17845" w:rsidP="00D17845">
      <w:pPr>
        <w:numPr>
          <w:ilvl w:val="0"/>
          <w:numId w:val="3"/>
        </w:numPr>
        <w:tabs>
          <w:tab w:val="clear" w:pos="360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wymiany wadliwych </w:t>
      </w:r>
      <w:r w:rsidRPr="00D178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środków ochrony indywidualnej oraz odzieży i obuwia roboczego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na koszt Wykonawcy,</w:t>
      </w:r>
    </w:p>
    <w:p w14:paraId="73AA7CE9" w14:textId="77777777" w:rsidR="00D17845" w:rsidRPr="00D17845" w:rsidRDefault="00D17845" w:rsidP="00D17845">
      <w:pPr>
        <w:numPr>
          <w:ilvl w:val="0"/>
          <w:numId w:val="3"/>
        </w:numPr>
        <w:tabs>
          <w:tab w:val="clear" w:pos="360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naliczenia kary umownej w wysokości 10% wartości brutto przedmiotu umowy.</w:t>
      </w:r>
    </w:p>
    <w:p w14:paraId="6E86DC18" w14:textId="77777777" w:rsidR="00D17845" w:rsidRPr="00D17845" w:rsidRDefault="00D17845" w:rsidP="00D17845">
      <w:pPr>
        <w:tabs>
          <w:tab w:val="left" w:pos="567"/>
          <w:tab w:val="left" w:pos="851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6B682D3" w14:textId="77777777" w:rsidR="00D17845" w:rsidRPr="00D17845" w:rsidRDefault="00D17845" w:rsidP="00D1784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§ 8. [Gwarancja]</w:t>
      </w:r>
    </w:p>
    <w:p w14:paraId="62C5A71A" w14:textId="77777777" w:rsidR="00D17845" w:rsidRPr="00D17845" w:rsidRDefault="00D17845" w:rsidP="00D17845">
      <w:pPr>
        <w:numPr>
          <w:ilvl w:val="0"/>
          <w:numId w:val="12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Wykonawca udziela gwarancji jakości na cały Przedmiot Umowy (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Sorty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na okres 24 miesięcy, licząc od dnia dokonania odbioru danej dostawy przez Zamawiającego, na podstawie wystawionej faktury VAT podpisanej przez upoważnionych pracowników Zamawiającego w sposób określony w § 3 ust. 3 Umowy. Oświadczenie Wykonawcy sformułowane w niniejszym paragrafie stanowi oświadczenie gwarancyjne w rozumieniu art. 577 § 1 Kodeksu cywilnego. W okresie gwarancji Wykonawca nie może powoływać się na nadmierne koszty jako przesłankę odmowy usunięcia wad lub niezgodności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z Umową lub przepisami. </w:t>
      </w:r>
    </w:p>
    <w:p w14:paraId="53A8711A" w14:textId="77777777" w:rsidR="00D17845" w:rsidRPr="00D17845" w:rsidRDefault="00D17845" w:rsidP="00D17845">
      <w:pPr>
        <w:numPr>
          <w:ilvl w:val="0"/>
          <w:numId w:val="12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Podpisanie przez Zamawiającego faktury VAT nie zwalnia Wykonawcy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z odpowiedzialności z tytułu gwarancji lub nienależytego wykonania albo niewykonania Umowy. </w:t>
      </w:r>
    </w:p>
    <w:p w14:paraId="0007D86D" w14:textId="77777777" w:rsidR="00D17845" w:rsidRPr="00D17845" w:rsidRDefault="00D17845" w:rsidP="00D17845">
      <w:pPr>
        <w:numPr>
          <w:ilvl w:val="0"/>
          <w:numId w:val="12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okresie gwarancji, w razie wystąpienia wad zakresie Przedmiotu Umowy Wykonawca zobowiązuje się do ich usunięcia, nieodpłatnie, po otrzymaniu pisemnego lub złożonego drogą elektroniczną (na adres e-mail Wykonawcy: .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...........................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.) zawiadomienia Zamawiającego.</w:t>
      </w:r>
    </w:p>
    <w:p w14:paraId="4806893E" w14:textId="77777777" w:rsidR="00D17845" w:rsidRPr="00D17845" w:rsidRDefault="00D17845" w:rsidP="00D17845">
      <w:pPr>
        <w:numPr>
          <w:ilvl w:val="0"/>
          <w:numId w:val="12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Czas załatwienia reklamacji przez Wykonawcę ustala się do 30 dni, liczony od daty zgłoszenia reklamacji. Brak odpowiedzi na reklamację w ciągu 14 dni od daty zgłoszenia uznawany jest za uwzględnienie reklamacji przez Wykonawcę w całości.</w:t>
      </w:r>
    </w:p>
    <w:p w14:paraId="3DCBD97B" w14:textId="77777777" w:rsidR="00D17845" w:rsidRPr="00D17845" w:rsidRDefault="00D17845" w:rsidP="00D17845">
      <w:pPr>
        <w:numPr>
          <w:ilvl w:val="0"/>
          <w:numId w:val="12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Jeżeli Wykonawca nie usunie wad w terminie wyznaczonym przez Zamawiającego, Zamawiający może zlecić usunięcie wad osobie trzeciej na koszt i ryzyko Wykonawcy, bez konieczności uzyskiwania upoważnienia sądu (wykonanie zastępcze). </w:t>
      </w:r>
    </w:p>
    <w:p w14:paraId="50630F83" w14:textId="77777777" w:rsidR="00D17845" w:rsidRPr="00D17845" w:rsidRDefault="00D17845" w:rsidP="00D17845">
      <w:pPr>
        <w:numPr>
          <w:ilvl w:val="0"/>
          <w:numId w:val="12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Wykonawca odpowiada za wady dostarczonego przedmiotu Umowy również po okresie gwarancji jakości, jeżeli Zamawiający zawiadomi Wykonawcę o wadzie przed upływem okresu udzielonej gwarancji jakości.</w:t>
      </w:r>
    </w:p>
    <w:p w14:paraId="0356E78A" w14:textId="77777777" w:rsidR="00D17845" w:rsidRPr="00D17845" w:rsidRDefault="00D17845" w:rsidP="00D17845">
      <w:pPr>
        <w:numPr>
          <w:ilvl w:val="0"/>
          <w:numId w:val="12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Zamawiający ma prawo dochodzić uprawnień z tytułu rękojmi za wady niezależnie od uprawnień wynikających z gwarancji jakości.</w:t>
      </w:r>
    </w:p>
    <w:p w14:paraId="37FD4F88" w14:textId="77777777" w:rsidR="00D17845" w:rsidRPr="00D17845" w:rsidRDefault="00D17845" w:rsidP="00D17845">
      <w:pPr>
        <w:tabs>
          <w:tab w:val="left" w:pos="567"/>
          <w:tab w:val="left" w:pos="851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BE0E94E" w14:textId="77777777" w:rsidR="00D17845" w:rsidRPr="00D17845" w:rsidRDefault="00D17845" w:rsidP="00D1784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§ 9. [Kary Umowne]</w:t>
      </w:r>
    </w:p>
    <w:p w14:paraId="4E630118" w14:textId="77777777" w:rsidR="00D17845" w:rsidRPr="00D17845" w:rsidRDefault="00D17845" w:rsidP="00D17845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razie niewykonania lub nienależytego wykonania Umowy, Wykonawca zobowiązuje się zapłacić Zamawiającemu kary umowne w następujących przypadkach i wysokościach, w każdym z osobna albo łącznie:</w:t>
      </w:r>
    </w:p>
    <w:p w14:paraId="472DD28E" w14:textId="77777777" w:rsidR="00D17845" w:rsidRPr="00D17845" w:rsidRDefault="00D17845" w:rsidP="00D17845">
      <w:pPr>
        <w:numPr>
          <w:ilvl w:val="1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rozwiązanie Umowy przez którąkolwiek ze Stron z przyczyn, za które odpowiada Wykonawca - w wysokości 10 % wynagrodzenia Wykonawcy brutto, określonego w § 6 ust. 1 pkt 3 Umowy;</w:t>
      </w:r>
    </w:p>
    <w:p w14:paraId="43F36D73" w14:textId="77777777" w:rsidR="00D17845" w:rsidRPr="00D17845" w:rsidRDefault="00D17845" w:rsidP="00D17845">
      <w:pPr>
        <w:numPr>
          <w:ilvl w:val="1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zwłokę Wykonawcy w stosunku do terminów realizacji Umowy zawartych w Umowie - w wysokości 1 % wynagrodzenia Wykonawcy brutto, określonego w § 6 ust. 1 pkt 3 Umowy, za każdy rozpoczęty dzień zwłoki, lecz nie więcej niż za 20 dni zwłoki;</w:t>
      </w:r>
    </w:p>
    <w:p w14:paraId="6CBAA2C6" w14:textId="77777777" w:rsidR="00D17845" w:rsidRPr="00D17845" w:rsidRDefault="00D17845" w:rsidP="00D17845">
      <w:pPr>
        <w:numPr>
          <w:ilvl w:val="1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zwłokę Wykonawcy w usunięciu przez Wykonawcę wad Przedmiotu Umowy przed odbiorem, podczas odbioru lub w okresie gwarancji - w wysokości 1 % wynagrodzenia Wykonawcy brutto, określonego w § 6 ust. 1 pkt 3 Umowy, za każdy rozpoczęty dzień zwłoki, lecz nie więcej niż za 20 dni zwłoki;</w:t>
      </w:r>
    </w:p>
    <w:p w14:paraId="4F038981" w14:textId="77777777" w:rsidR="00D17845" w:rsidRPr="00D17845" w:rsidRDefault="00D17845" w:rsidP="00D17845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Zamawiający ma prawo sumowania kar umownych naliczonych z różnych tytułów wskazanych w ust. 1 pkt 1-3 powyżej, w tym kar za zwłokę lub kary za zwłokę z karą za rozwiązanie Umowy, jednakże łączna wysokość kar umownych naliczonych ze wszystkich tytułów z ust. 1 pkt 1-3 powyżej nie może przekroczyć 30 % wynagrodzenia Wykonawcy brutto, określonego w § 6 ust. 1 pkt 3 Umowy.</w:t>
      </w:r>
    </w:p>
    <w:p w14:paraId="55BEF234" w14:textId="77777777" w:rsidR="00D17845" w:rsidRPr="00D17845" w:rsidRDefault="00D17845" w:rsidP="00D17845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Wykonawca zapłaci Zamawiającemu karę umowną w terminie 7 (siedmiu) dni od daty wystąpienia przez Zamawiającego z żądaniem zapłaty kary. W razie braku zapłaty, Zamawiający może dokonać potrącenia naliczonej Wykonawcy kary lub kar umownych z kwotą dowolnej należności przysługującej Wykonawcy względem Zamawiającego, w szczególności z kwotą wynagrodzenia Wykonawcy, na co Wykonawca wyraża zgodę.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Potrącenie jest możliwe także wówczas, gdy kwota wynagrodzenia nie jest jeszcze wymagalna.</w:t>
      </w:r>
    </w:p>
    <w:p w14:paraId="195E94A7" w14:textId="77777777" w:rsidR="00D17845" w:rsidRPr="00D17845" w:rsidRDefault="00D17845" w:rsidP="00D17845">
      <w:pPr>
        <w:numPr>
          <w:ilvl w:val="0"/>
          <w:numId w:val="13"/>
        </w:numPr>
        <w:suppressAutoHyphens/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Zamawiający zastrzega sobie prawo do dochodzenia odszkodowania uzupełniającego, przewyższającego wysokość zastrzeżonych kar umownych, do wysokości rzeczywiście poniesionej szkody, na zasadach ogólnych.</w:t>
      </w:r>
    </w:p>
    <w:p w14:paraId="5C798363" w14:textId="77777777" w:rsidR="00D17845" w:rsidRPr="00D17845" w:rsidRDefault="00D17845" w:rsidP="00D1784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CB25A10" w14:textId="77777777" w:rsidR="00D17845" w:rsidRPr="00D17845" w:rsidRDefault="00D17845" w:rsidP="00D17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§ 10. [Rozwiązanie Umowy]</w:t>
      </w:r>
    </w:p>
    <w:p w14:paraId="2135DD46" w14:textId="77777777" w:rsidR="00D17845" w:rsidRPr="00D17845" w:rsidRDefault="00D17845" w:rsidP="00D17845">
      <w:pPr>
        <w:numPr>
          <w:ilvl w:val="6"/>
          <w:numId w:val="13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Zamawiającemu, oprócz uprawnień z Kodeksu cywilnego do odstąpienia albo rozwiązania Umowy, przysługuje prawo rozwiązania Umowy z ważnej przyczyny, za którą Strony uznają każdy z przypadków poniższych, tj. jeżeli:</w:t>
      </w:r>
    </w:p>
    <w:p w14:paraId="2A768885" w14:textId="77777777" w:rsidR="00D17845" w:rsidRPr="00D17845" w:rsidRDefault="00D17845" w:rsidP="00D17845">
      <w:pPr>
        <w:numPr>
          <w:ilvl w:val="0"/>
          <w:numId w:val="14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opóźnienie w realizacji Przedmiotu Umowy przekracza 17 dni; </w:t>
      </w:r>
    </w:p>
    <w:p w14:paraId="206011BD" w14:textId="77777777" w:rsidR="00D17845" w:rsidRPr="00D17845" w:rsidRDefault="00D17845" w:rsidP="00D17845">
      <w:pPr>
        <w:numPr>
          <w:ilvl w:val="0"/>
          <w:numId w:val="14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Wykonawca realizuje Przedmiot Umowy w taki sposób, że nie jest prawdopodobne, żeby zdołał go wykonać w terminie określonym w Umowie;</w:t>
      </w:r>
    </w:p>
    <w:p w14:paraId="209534B6" w14:textId="77777777" w:rsidR="00D17845" w:rsidRPr="00D17845" w:rsidRDefault="00D17845" w:rsidP="00D17845">
      <w:pPr>
        <w:numPr>
          <w:ilvl w:val="0"/>
          <w:numId w:val="14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Wykonawca wykonuje swoje obowiązki umowne w sposób nienależyty,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 szczególności sprzecznie z postanowieniami Umowy lub przepisami prawa;</w:t>
      </w:r>
    </w:p>
    <w:p w14:paraId="1713F4AC" w14:textId="77777777" w:rsidR="00D17845" w:rsidRPr="00D17845" w:rsidRDefault="00D17845" w:rsidP="00D17845">
      <w:pPr>
        <w:numPr>
          <w:ilvl w:val="0"/>
          <w:numId w:val="14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przyczyn leżących po stronie Zamawiającego, które nie mogły być przewidziane przy zawieraniu Umowy, Umowa nie może być wykonana bez uszczerbku dla Skarbu Państwa;</w:t>
      </w:r>
    </w:p>
    <w:p w14:paraId="739E3A0E" w14:textId="77777777" w:rsidR="00D17845" w:rsidRPr="00D17845" w:rsidRDefault="00D17845" w:rsidP="00D17845">
      <w:pPr>
        <w:numPr>
          <w:ilvl w:val="0"/>
          <w:numId w:val="14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dojdzie do zmiany przepisów prawa, gdy wykonanie Umowy nie leży w interesie Skarbu Państwa.</w:t>
      </w:r>
    </w:p>
    <w:p w14:paraId="1826278B" w14:textId="77777777" w:rsidR="00D17845" w:rsidRPr="00D17845" w:rsidRDefault="00D17845" w:rsidP="00D17845">
      <w:pPr>
        <w:numPr>
          <w:ilvl w:val="6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Rozwiązanie Umowy powinno nastąpić w terminie 30 dni od dnia zaistnienia okoliczności stanowiącej przyczynę odstąpienia, w formie pisemnej i zawierać uzasadnienie. </w:t>
      </w:r>
    </w:p>
    <w:p w14:paraId="0AC7CE19" w14:textId="77777777" w:rsidR="00D17845" w:rsidRPr="00D17845" w:rsidRDefault="00D17845" w:rsidP="00D17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E3A5D50" w14:textId="77777777" w:rsidR="00D17845" w:rsidRPr="00D17845" w:rsidRDefault="00D17845" w:rsidP="00D17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§ 11. [Postanowienia końcowe]</w:t>
      </w:r>
    </w:p>
    <w:p w14:paraId="101AA3CD" w14:textId="77777777" w:rsidR="00D17845" w:rsidRPr="00D17845" w:rsidRDefault="00D17845" w:rsidP="00D17845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Wszelkie zmiany Umowy wymagają formy pisemnej pod rygorem nieważności.</w:t>
      </w:r>
    </w:p>
    <w:p w14:paraId="690AABDD" w14:textId="77777777" w:rsidR="00D17845" w:rsidRPr="00D17845" w:rsidRDefault="00D17845" w:rsidP="00D17845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Strony mają obowiązek pisemnego informowania się o zmianie siedziby lub adresu do doręczeń. Doręczenie pod adres wskazany przez Stronę w komparycji Umowy w przypadku nieodebrania przesyłki wysłanej na podany adres uważa się za skuteczne z upływem siódmego dnia, licząc od dnia następującego po dniu wysłania, jeżeli przesyłka nie została podjęta przez adresata, bez względu na przyczynę niepodjęcia.</w:t>
      </w:r>
    </w:p>
    <w:p w14:paraId="5970268F" w14:textId="77777777" w:rsidR="00D17845" w:rsidRPr="00D17845" w:rsidRDefault="00D17845" w:rsidP="00D17845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Nieważność poszczególnych postanowień Umowy nie narusza ważności jej pozostałych postanowień. W miejsce postanowień nieważnych Strony zobowiązują się stosować postanowienia najbardziej do nich zbliżone.</w:t>
      </w:r>
    </w:p>
    <w:p w14:paraId="3E841DA8" w14:textId="77777777" w:rsidR="00D17845" w:rsidRPr="00D17845" w:rsidRDefault="00D17845" w:rsidP="00D17845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W sprawach nieuregulowanych w Umowie mają zastosowanie powszechnie obowiązujące przepisy prawa obowiązującego w Polsce, w szczególności przepisy Kodeksu cywilnego.</w:t>
      </w:r>
    </w:p>
    <w:p w14:paraId="6D728A79" w14:textId="77777777" w:rsidR="00D17845" w:rsidRPr="00D17845" w:rsidRDefault="00D17845" w:rsidP="00D17845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Spory dotyczące Umowy rozpatrywać będzie sąd właściwy dla siedziby Zamawiającego tj. Nadleśnictwa Oborniki.</w:t>
      </w:r>
    </w:p>
    <w:p w14:paraId="5E3738FE" w14:textId="77777777" w:rsidR="00D17845" w:rsidRPr="00D17845" w:rsidRDefault="00D17845" w:rsidP="00D17845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Strony wyłączają zastosowanie regulaminów i ogólnych warunków obowiązujących 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 przedsiębiorstwie Wykonawcy.</w:t>
      </w:r>
    </w:p>
    <w:p w14:paraId="07925DFD" w14:textId="77777777" w:rsidR="00D17845" w:rsidRPr="00D17845" w:rsidRDefault="00D17845" w:rsidP="00D17845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Integralną część Umowy stanowią następujące załączniki:</w:t>
      </w:r>
    </w:p>
    <w:p w14:paraId="152C741A" w14:textId="77777777" w:rsidR="00D17845" w:rsidRPr="00D17845" w:rsidRDefault="00D17845" w:rsidP="00D17845">
      <w:pPr>
        <w:numPr>
          <w:ilvl w:val="0"/>
          <w:numId w:val="16"/>
        </w:numPr>
        <w:suppressAutoHyphens/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załącznik nr 1 – ilość poszczególnych rodzajów odzieży i obuwia bhp (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Sortów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</w:p>
    <w:p w14:paraId="656EBDF8" w14:textId="77777777" w:rsidR="00D17845" w:rsidRPr="00D17845" w:rsidRDefault="00D17845" w:rsidP="00D17845">
      <w:pPr>
        <w:numPr>
          <w:ilvl w:val="0"/>
          <w:numId w:val="16"/>
        </w:numPr>
        <w:suppressAutoHyphens/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załącznik nr 2 – wymogi jakościowe </w:t>
      </w:r>
      <w:proofErr w:type="spellStart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Sortów</w:t>
      </w:r>
      <w:proofErr w:type="spellEnd"/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47AB998" w14:textId="77777777" w:rsidR="00D17845" w:rsidRPr="00D17845" w:rsidRDefault="00D17845" w:rsidP="00D17845">
      <w:pPr>
        <w:numPr>
          <w:ilvl w:val="0"/>
          <w:numId w:val="16"/>
        </w:numPr>
        <w:suppressAutoHyphens/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załącznik nr 3 – oferta Wykonawcy wraz z formularzem cenowym;</w:t>
      </w:r>
    </w:p>
    <w:p w14:paraId="532EE8A4" w14:textId="77777777" w:rsidR="00D17845" w:rsidRPr="00D17845" w:rsidRDefault="00D17845" w:rsidP="00D17845">
      <w:pPr>
        <w:numPr>
          <w:ilvl w:val="0"/>
          <w:numId w:val="16"/>
        </w:numPr>
        <w:suppressAutoHyphens/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załącznik nr 4 – aktualny wydruk z KRS Wykonawcy;</w:t>
      </w:r>
    </w:p>
    <w:p w14:paraId="499FAF0C" w14:textId="77777777" w:rsidR="00D17845" w:rsidRPr="00D17845" w:rsidRDefault="00D17845" w:rsidP="00D17845">
      <w:pPr>
        <w:numPr>
          <w:ilvl w:val="0"/>
          <w:numId w:val="16"/>
        </w:numPr>
        <w:suppressAutoHyphens/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załącznik nr 5 - Klauzula RODO.</w:t>
      </w:r>
    </w:p>
    <w:p w14:paraId="0E0B468A" w14:textId="77777777" w:rsidR="00D17845" w:rsidRPr="00D17845" w:rsidRDefault="00D17845" w:rsidP="00D17845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Umowa została sporządzona w dwóch jednobrzmiących egzemplarzach, po jednym dla każdej ze stron.</w:t>
      </w:r>
    </w:p>
    <w:p w14:paraId="619DD42D" w14:textId="77777777" w:rsidR="00D17845" w:rsidRPr="00D17845" w:rsidRDefault="00D17845" w:rsidP="00D17845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EE1BD74" w14:textId="77777777" w:rsidR="00D17845" w:rsidRPr="00D17845" w:rsidRDefault="00D17845" w:rsidP="00D17845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52DF5B1" w14:textId="77777777" w:rsidR="00D17845" w:rsidRPr="00D17845" w:rsidRDefault="00D17845" w:rsidP="00D1784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Zamawiający</w:t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784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Wykonawca</w:t>
      </w:r>
    </w:p>
    <w:p w14:paraId="4F74A95B" w14:textId="77777777" w:rsidR="0072388B" w:rsidRDefault="0072388B"/>
    <w:sectPr w:rsidR="007238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1C46D" w14:textId="77777777" w:rsidR="00A37AAD" w:rsidRDefault="00A37AAD" w:rsidP="00D17845">
      <w:pPr>
        <w:spacing w:after="0" w:line="240" w:lineRule="auto"/>
      </w:pPr>
      <w:r>
        <w:separator/>
      </w:r>
    </w:p>
  </w:endnote>
  <w:endnote w:type="continuationSeparator" w:id="0">
    <w:p w14:paraId="1BE943A7" w14:textId="77777777" w:rsidR="00A37AAD" w:rsidRDefault="00A37AAD" w:rsidP="00D1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4C540" w14:textId="77777777" w:rsidR="00A37AAD" w:rsidRDefault="00A37AAD" w:rsidP="00D17845">
      <w:pPr>
        <w:spacing w:after="0" w:line="240" w:lineRule="auto"/>
      </w:pPr>
      <w:r>
        <w:separator/>
      </w:r>
    </w:p>
  </w:footnote>
  <w:footnote w:type="continuationSeparator" w:id="0">
    <w:p w14:paraId="0E567731" w14:textId="77777777" w:rsidR="00A37AAD" w:rsidRDefault="00A37AAD" w:rsidP="00D1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3452B" w14:textId="77777777" w:rsidR="00D17845" w:rsidRPr="00D17845" w:rsidRDefault="00D17845" w:rsidP="00D17845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:szCs w:val="24"/>
        <w:lang w:eastAsia="ar-SA"/>
        <w14:ligatures w14:val="none"/>
      </w:rPr>
    </w:pPr>
    <w:r w:rsidRPr="00D17845">
      <w:rPr>
        <w:rFonts w:ascii="Times New Roman" w:eastAsia="Times New Roman" w:hAnsi="Times New Roman" w:cs="Times New Roman"/>
        <w:kern w:val="0"/>
        <w:sz w:val="24"/>
        <w:szCs w:val="24"/>
        <w:lang w:eastAsia="ar-SA"/>
        <w14:ligatures w14:val="none"/>
      </w:rPr>
      <w:t>Znak sprawy ZR.1302.8.2024</w:t>
    </w:r>
  </w:p>
  <w:p w14:paraId="5BBDF9A7" w14:textId="77777777" w:rsidR="00D17845" w:rsidRDefault="00D178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63BD"/>
    <w:multiLevelType w:val="hybridMultilevel"/>
    <w:tmpl w:val="95A08030"/>
    <w:lvl w:ilvl="0" w:tplc="569AE0C4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434D"/>
    <w:multiLevelType w:val="hybridMultilevel"/>
    <w:tmpl w:val="E7426A0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BE2694"/>
    <w:multiLevelType w:val="hybridMultilevel"/>
    <w:tmpl w:val="E35E3D12"/>
    <w:lvl w:ilvl="0" w:tplc="30C08F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347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4370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2922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BB6977"/>
    <w:multiLevelType w:val="hybridMultilevel"/>
    <w:tmpl w:val="A15A6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E6FBA"/>
    <w:multiLevelType w:val="hybridMultilevel"/>
    <w:tmpl w:val="07D02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B4C4A"/>
    <w:multiLevelType w:val="hybridMultilevel"/>
    <w:tmpl w:val="F4C2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859D2"/>
    <w:multiLevelType w:val="hybridMultilevel"/>
    <w:tmpl w:val="AB127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3DC711D"/>
    <w:multiLevelType w:val="hybridMultilevel"/>
    <w:tmpl w:val="E4066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337D8"/>
    <w:multiLevelType w:val="multilevel"/>
    <w:tmpl w:val="276CB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AC738C"/>
    <w:multiLevelType w:val="hybridMultilevel"/>
    <w:tmpl w:val="0840EA22"/>
    <w:lvl w:ilvl="0" w:tplc="257427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D4E1D"/>
    <w:multiLevelType w:val="multilevel"/>
    <w:tmpl w:val="C8CE1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8E69BC"/>
    <w:multiLevelType w:val="hybridMultilevel"/>
    <w:tmpl w:val="3078B21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2D32B5"/>
    <w:multiLevelType w:val="hybridMultilevel"/>
    <w:tmpl w:val="53042E14"/>
    <w:lvl w:ilvl="0" w:tplc="19821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9EE0288"/>
    <w:multiLevelType w:val="multilevel"/>
    <w:tmpl w:val="74A8C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7875509">
    <w:abstractNumId w:val="15"/>
  </w:num>
  <w:num w:numId="2" w16cid:durableId="1940868660">
    <w:abstractNumId w:val="9"/>
  </w:num>
  <w:num w:numId="3" w16cid:durableId="1687634917">
    <w:abstractNumId w:val="1"/>
  </w:num>
  <w:num w:numId="4" w16cid:durableId="741023639">
    <w:abstractNumId w:val="14"/>
  </w:num>
  <w:num w:numId="5" w16cid:durableId="1221941990">
    <w:abstractNumId w:val="12"/>
  </w:num>
  <w:num w:numId="6" w16cid:durableId="1690909567">
    <w:abstractNumId w:val="8"/>
  </w:num>
  <w:num w:numId="7" w16cid:durableId="1073897334">
    <w:abstractNumId w:val="3"/>
  </w:num>
  <w:num w:numId="8" w16cid:durableId="2131821933">
    <w:abstractNumId w:val="11"/>
  </w:num>
  <w:num w:numId="9" w16cid:durableId="1420908316">
    <w:abstractNumId w:val="13"/>
  </w:num>
  <w:num w:numId="10" w16cid:durableId="660936068">
    <w:abstractNumId w:val="4"/>
  </w:num>
  <w:num w:numId="11" w16cid:durableId="744231646">
    <w:abstractNumId w:val="10"/>
  </w:num>
  <w:num w:numId="12" w16cid:durableId="325978449">
    <w:abstractNumId w:val="2"/>
  </w:num>
  <w:num w:numId="13" w16cid:durableId="731586699">
    <w:abstractNumId w:val="16"/>
  </w:num>
  <w:num w:numId="14" w16cid:durableId="888305069">
    <w:abstractNumId w:val="0"/>
  </w:num>
  <w:num w:numId="15" w16cid:durableId="946934793">
    <w:abstractNumId w:val="5"/>
  </w:num>
  <w:num w:numId="16" w16cid:durableId="1239973417">
    <w:abstractNumId w:val="7"/>
  </w:num>
  <w:num w:numId="17" w16cid:durableId="1058086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45"/>
    <w:rsid w:val="003D5879"/>
    <w:rsid w:val="0072388B"/>
    <w:rsid w:val="009736FB"/>
    <w:rsid w:val="00A37AAD"/>
    <w:rsid w:val="00D1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0DBA"/>
  <w15:chartTrackingRefBased/>
  <w15:docId w15:val="{1194233F-28F9-4F83-83C7-D42C6380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845"/>
  </w:style>
  <w:style w:type="paragraph" w:styleId="Stopka">
    <w:name w:val="footer"/>
    <w:basedOn w:val="Normalny"/>
    <w:link w:val="StopkaZnak"/>
    <w:uiPriority w:val="99"/>
    <w:unhideWhenUsed/>
    <w:rsid w:val="00D1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2856</Words>
  <Characters>17139</Characters>
  <Application>Microsoft Office Word</Application>
  <DocSecurity>0</DocSecurity>
  <Lines>142</Lines>
  <Paragraphs>39</Paragraphs>
  <ScaleCrop>false</ScaleCrop>
  <Company/>
  <LinksUpToDate>false</LinksUpToDate>
  <CharactersWithSpaces>19956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Jurkiewicz</dc:creator>
  <cp:keywords/>
  <dc:description/>
  <cp:lastModifiedBy>Ewelina Jurkiewicz</cp:lastModifiedBy>
  <cp:revision>1</cp:revision>
  <dcterms:created xsi:type="dcterms:W3CDTF">2024-11-19T14:52:00Z</dcterms:created>
  <dcterms:modified xsi:type="dcterms:W3CDTF">2024-11-19T14:56:00Z</dcterms:modified>
</cp:coreProperties>
</file>