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3FF6" w14:textId="18C36C41" w:rsidR="00AE2C37" w:rsidRPr="00D35686" w:rsidRDefault="00AE2C37" w:rsidP="00AE2C37">
      <w:pPr>
        <w:ind w:left="5664"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AE2C37">
        <w:rPr>
          <w:rFonts w:ascii="Arial" w:hAnsi="Arial" w:cs="Arial"/>
          <w:sz w:val="18"/>
          <w:szCs w:val="18"/>
          <w:u w:val="single"/>
        </w:rPr>
        <w:t xml:space="preserve">Załącznik nr </w:t>
      </w:r>
      <w:r w:rsidR="00946195">
        <w:rPr>
          <w:rFonts w:ascii="Arial" w:hAnsi="Arial" w:cs="Arial"/>
          <w:sz w:val="18"/>
          <w:szCs w:val="18"/>
          <w:u w:val="single"/>
        </w:rPr>
        <w:t>5</w:t>
      </w:r>
      <w:r w:rsidRPr="00AE2C37">
        <w:rPr>
          <w:rFonts w:ascii="Arial" w:hAnsi="Arial" w:cs="Arial"/>
          <w:sz w:val="18"/>
          <w:szCs w:val="18"/>
          <w:u w:val="single"/>
        </w:rPr>
        <w:t xml:space="preserve"> </w:t>
      </w:r>
      <w:r w:rsidRPr="00D35686">
        <w:rPr>
          <w:rFonts w:ascii="Arial" w:hAnsi="Arial" w:cs="Arial"/>
          <w:sz w:val="18"/>
          <w:szCs w:val="18"/>
          <w:u w:val="single"/>
        </w:rPr>
        <w:t xml:space="preserve"> do ogłoszenia </w:t>
      </w:r>
    </w:p>
    <w:p w14:paraId="4A40A06D" w14:textId="77777777" w:rsidR="00AE2C37" w:rsidRPr="00D35686" w:rsidRDefault="00AE2C37" w:rsidP="00AE2C37">
      <w:pPr>
        <w:spacing w:after="120"/>
        <w:ind w:left="6372"/>
        <w:rPr>
          <w:rFonts w:ascii="Arial" w:hAnsi="Arial" w:cs="Arial"/>
          <w:u w:val="single"/>
        </w:rPr>
      </w:pPr>
      <w:r w:rsidRPr="00D35686">
        <w:rPr>
          <w:rFonts w:ascii="Arial" w:hAnsi="Arial" w:cs="Arial"/>
          <w:sz w:val="18"/>
          <w:szCs w:val="18"/>
          <w:u w:val="single"/>
        </w:rPr>
        <w:t xml:space="preserve">Ambasady RP w </w:t>
      </w:r>
      <w:r>
        <w:rPr>
          <w:rFonts w:ascii="Arial" w:hAnsi="Arial" w:cs="Arial"/>
          <w:sz w:val="18"/>
          <w:szCs w:val="18"/>
          <w:u w:val="single"/>
        </w:rPr>
        <w:t>Tallinnie</w:t>
      </w:r>
      <w:r w:rsidRPr="00D35686">
        <w:rPr>
          <w:rFonts w:ascii="Arial" w:hAnsi="Arial" w:cs="Arial"/>
          <w:sz w:val="18"/>
          <w:szCs w:val="18"/>
          <w:u w:val="single"/>
        </w:rPr>
        <w:t xml:space="preserve"> o składnikach rzeczowych majątku ruchomego uznanych za zbędne i zużyte</w:t>
      </w:r>
    </w:p>
    <w:p w14:paraId="6C395A89" w14:textId="2C574A31" w:rsidR="007E08B6" w:rsidRDefault="007E08B6" w:rsidP="00AE2C37">
      <w:pPr>
        <w:spacing w:line="360" w:lineRule="auto"/>
        <w:ind w:left="4956" w:firstLine="708"/>
        <w:jc w:val="center"/>
        <w:rPr>
          <w:rFonts w:ascii="Arial" w:hAnsi="Arial" w:cs="Arial"/>
          <w:color w:val="4C4C4C"/>
        </w:rPr>
      </w:pPr>
    </w:p>
    <w:p w14:paraId="6F532B6F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64B6304B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3C678789" w14:textId="7248B467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</w:t>
      </w:r>
      <w:r w:rsidR="00AE2C37">
        <w:rPr>
          <w:rFonts w:asciiTheme="minorHAnsi" w:hAnsiTheme="minorHAnsi"/>
        </w:rPr>
        <w:t>postępowaniu dot.</w:t>
      </w:r>
      <w:r w:rsidRPr="000248FD">
        <w:rPr>
          <w:rFonts w:asciiTheme="minorHAnsi" w:hAnsiTheme="minorHAnsi"/>
        </w:rPr>
        <w:t xml:space="preserve"> </w:t>
      </w:r>
      <w:r w:rsidR="00AE6B24">
        <w:rPr>
          <w:rFonts w:asciiTheme="minorHAnsi" w:hAnsiTheme="minorHAnsi"/>
        </w:rPr>
        <w:t xml:space="preserve">składników </w:t>
      </w:r>
      <w:r w:rsidR="00AE2C37">
        <w:rPr>
          <w:rFonts w:asciiTheme="minorHAnsi" w:hAnsiTheme="minorHAnsi"/>
        </w:rPr>
        <w:t xml:space="preserve">rzeczowych </w:t>
      </w:r>
      <w:r w:rsidR="00AE6B24">
        <w:rPr>
          <w:rFonts w:asciiTheme="minorHAnsi" w:hAnsiTheme="minorHAnsi"/>
        </w:rPr>
        <w:t>majątku ruchomego</w:t>
      </w:r>
      <w:r w:rsidRPr="000248FD">
        <w:rPr>
          <w:rFonts w:asciiTheme="minorHAnsi" w:hAnsiTheme="minorHAnsi"/>
        </w:rPr>
        <w:t xml:space="preserve"> </w:t>
      </w:r>
      <w:r w:rsidR="009E5EFE">
        <w:rPr>
          <w:rFonts w:asciiTheme="minorHAnsi" w:hAnsiTheme="minorHAnsi"/>
        </w:rPr>
        <w:t>Ambasady RP w Tallinnie</w:t>
      </w:r>
      <w:r w:rsidR="00AE2C37">
        <w:rPr>
          <w:rFonts w:asciiTheme="minorHAnsi" w:hAnsiTheme="minorHAnsi"/>
        </w:rPr>
        <w:t xml:space="preserve"> uznanych za zbędne i zużyte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6AC767E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7EE9567D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58A7F0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DBB5DD2" w14:textId="606DD232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80B0792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1E694153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37CEC6C7" w14:textId="77777777" w:rsidR="00AE2C37" w:rsidRPr="009A57E2" w:rsidRDefault="00AE2C37" w:rsidP="00AE2C37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Tallinnie</w:t>
      </w:r>
      <w:r>
        <w:rPr>
          <w:b/>
        </w:rPr>
        <w:br/>
      </w:r>
    </w:p>
    <w:p w14:paraId="12AC91BE" w14:textId="77777777" w:rsidR="00AE2C37" w:rsidRPr="009A57E2" w:rsidRDefault="00AE2C37" w:rsidP="00AE2C37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15FEA83" w14:textId="77777777" w:rsidR="00AE2C37" w:rsidRPr="00F73B60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>, w rozumieniu art. 4 pkt 7 RODO</w:t>
      </w:r>
      <w:r>
        <w:t xml:space="preserve"> </w:t>
      </w:r>
      <w:r w:rsidRPr="00F465F9">
        <w:t xml:space="preserve">danych </w:t>
      </w:r>
      <w:r>
        <w:t xml:space="preserve">osobowych zawartych we wnioskach i  ofertach </w:t>
      </w:r>
      <w:r w:rsidRPr="00F465F9">
        <w:t>jes</w:t>
      </w:r>
      <w:r>
        <w:t xml:space="preserve">t Minister Spraw Zagranicznych </w:t>
      </w:r>
      <w:r w:rsidRPr="00F465F9">
        <w:t>z siedzibą w Polsce, Warszaw</w:t>
      </w:r>
      <w:r>
        <w:t>a</w:t>
      </w:r>
      <w:r w:rsidRPr="00F465F9">
        <w:t>, Al. J. Ch. Szucha 23</w:t>
      </w:r>
      <w:r>
        <w:t xml:space="preserve">, natomiast wykonującym obowiązki administratora jest Kierownik Ambasady RP w Tallinnie, z siedzibą przy  ul. Suur-Karja 1/Vana Turg 2/4, 10140 Tallinn, Estonia. </w:t>
      </w:r>
    </w:p>
    <w:p w14:paraId="57B457D0" w14:textId="77777777" w:rsidR="00AE2C37" w:rsidRPr="00ED7A10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3C99B78E" w14:textId="77777777" w:rsidR="00AE2C37" w:rsidRPr="00F73B60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7023A497" w14:textId="77777777" w:rsidR="00AE2C37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226E252D" w14:textId="77777777" w:rsidR="00AE2C37" w:rsidRPr="00C4157E" w:rsidRDefault="00AE2C37" w:rsidP="00AE2C3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7694ED9C" w14:textId="77777777" w:rsidR="00AE2C37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</w:t>
      </w:r>
      <w:r>
        <w:rPr>
          <w:rFonts w:eastAsia="Times New Roman" w:cs="Arial"/>
          <w:bCs/>
          <w:lang w:eastAsia="pl-PL"/>
        </w:rPr>
        <w:t xml:space="preserve">osobowe </w:t>
      </w:r>
      <w:r w:rsidRPr="00F465F9">
        <w:rPr>
          <w:rFonts w:eastAsia="Times New Roman" w:cs="Arial"/>
          <w:bCs/>
          <w:lang w:eastAsia="pl-PL"/>
        </w:rPr>
        <w:t>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</w:t>
      </w:r>
      <w:r>
        <w:rPr>
          <w:rFonts w:eastAsia="Times New Roman" w:cs="Arial"/>
          <w:lang w:eastAsia="pl-PL"/>
        </w:rPr>
        <w:t>R</w:t>
      </w:r>
      <w:r w:rsidRPr="00562D11">
        <w:rPr>
          <w:rFonts w:eastAsia="Times New Roman" w:cs="Arial"/>
          <w:lang w:eastAsia="pl-PL"/>
        </w:rPr>
        <w:t xml:space="preserve">ozporządzenia Rady Ministrów z dnia </w:t>
      </w:r>
      <w:r>
        <w:rPr>
          <w:rFonts w:eastAsia="Times New Roman" w:cs="Arial"/>
          <w:lang w:eastAsia="pl-PL"/>
        </w:rPr>
        <w:t>21</w:t>
      </w:r>
      <w:r w:rsidRPr="00562D11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października</w:t>
      </w:r>
      <w:r w:rsidRPr="00562D11">
        <w:rPr>
          <w:rFonts w:eastAsia="Times New Roman" w:cs="Arial"/>
          <w:lang w:eastAsia="pl-PL"/>
        </w:rPr>
        <w:t xml:space="preserve"> 201</w:t>
      </w:r>
      <w:r>
        <w:rPr>
          <w:rFonts w:eastAsia="Times New Roman" w:cs="Arial"/>
          <w:lang w:eastAsia="pl-PL"/>
        </w:rPr>
        <w:t>9</w:t>
      </w:r>
      <w:r w:rsidRPr="00562D11">
        <w:rPr>
          <w:rFonts w:eastAsia="Times New Roman" w:cs="Arial"/>
          <w:lang w:eastAsia="pl-PL"/>
        </w:rPr>
        <w:t xml:space="preserve"> r. w sprawie szczegółowego sposobu gospodarowania </w:t>
      </w:r>
      <w:r>
        <w:rPr>
          <w:rFonts w:eastAsia="Times New Roman" w:cs="Arial"/>
          <w:lang w:eastAsia="pl-PL"/>
        </w:rPr>
        <w:t>s</w:t>
      </w:r>
      <w:r w:rsidRPr="00562D11">
        <w:rPr>
          <w:rFonts w:eastAsia="Times New Roman" w:cs="Arial"/>
          <w:lang w:eastAsia="pl-PL"/>
        </w:rPr>
        <w:t>kładnikami majątku</w:t>
      </w:r>
      <w:r>
        <w:rPr>
          <w:rFonts w:eastAsia="Times New Roman" w:cs="Arial"/>
          <w:lang w:eastAsia="pl-PL"/>
        </w:rPr>
        <w:t xml:space="preserve"> ruchomego </w:t>
      </w:r>
      <w:r w:rsidRPr="00562D11">
        <w:rPr>
          <w:rFonts w:eastAsia="Times New Roman" w:cs="Arial"/>
          <w:lang w:eastAsia="pl-PL"/>
        </w:rPr>
        <w:t xml:space="preserve">Skarbu Państwa </w:t>
      </w:r>
      <w:r w:rsidRPr="00E16C50">
        <w:rPr>
          <w:rFonts w:eastAsia="Times New Roman" w:cs="Arial"/>
          <w:lang w:eastAsia="pl-PL"/>
        </w:rPr>
        <w:t xml:space="preserve">(Dz.U. </w:t>
      </w:r>
      <w:r>
        <w:rPr>
          <w:rFonts w:eastAsia="Times New Roman" w:cs="Arial"/>
          <w:lang w:eastAsia="pl-PL"/>
        </w:rPr>
        <w:t xml:space="preserve">z </w:t>
      </w:r>
      <w:r w:rsidRPr="00E16C50">
        <w:rPr>
          <w:rFonts w:eastAsia="Times New Roman" w:cs="Arial"/>
          <w:lang w:eastAsia="pl-PL"/>
        </w:rPr>
        <w:t>20</w:t>
      </w:r>
      <w:r>
        <w:rPr>
          <w:rFonts w:eastAsia="Times New Roman" w:cs="Arial"/>
          <w:lang w:eastAsia="pl-PL"/>
        </w:rPr>
        <w:t>22r.</w:t>
      </w:r>
      <w:r w:rsidRPr="00E16C50">
        <w:rPr>
          <w:rFonts w:eastAsia="Times New Roman" w:cs="Arial"/>
          <w:lang w:eastAsia="pl-PL"/>
        </w:rPr>
        <w:t xml:space="preserve"> poz. </w:t>
      </w:r>
      <w:r>
        <w:rPr>
          <w:rFonts w:eastAsia="Times New Roman" w:cs="Arial"/>
          <w:lang w:eastAsia="pl-PL"/>
        </w:rPr>
        <w:t>998</w:t>
      </w:r>
      <w:r w:rsidRPr="00E16C50">
        <w:rPr>
          <w:rFonts w:eastAsia="Times New Roman" w:cs="Arial"/>
          <w:lang w:eastAsia="pl-PL"/>
        </w:rPr>
        <w:t>)</w:t>
      </w:r>
      <w:r>
        <w:rPr>
          <w:rFonts w:eastAsia="Times New Roman" w:cs="Arial"/>
          <w:lang w:eastAsia="pl-PL"/>
        </w:rPr>
        <w:t>, z późniejszymi zmianami</w:t>
      </w:r>
      <w:r w:rsidRPr="00E16C50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składników majątku ruchomego.</w:t>
      </w:r>
    </w:p>
    <w:p w14:paraId="4A6C77B3" w14:textId="77777777" w:rsidR="00AE2C37" w:rsidRPr="00C4157E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Ministerstwa Spraw Zagranicznych i Ambasady RP w Tallinnie</w:t>
      </w:r>
      <w:r w:rsidRPr="00C4157E">
        <w:rPr>
          <w:rFonts w:eastAsia="Times New Roman" w:cs="Arial"/>
          <w:bCs/>
          <w:lang w:eastAsia="pl-PL"/>
        </w:rPr>
        <w:t>.</w:t>
      </w:r>
    </w:p>
    <w:p w14:paraId="3E38FBF3" w14:textId="77777777" w:rsidR="00AE2C37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podlegają ochronie na podstawie przepisów RODO i </w:t>
      </w:r>
      <w:r>
        <w:rPr>
          <w:rFonts w:eastAsia="Times New Roman" w:cs="Arial"/>
          <w:bCs/>
          <w:lang w:eastAsia="pl-PL"/>
        </w:rPr>
        <w:t xml:space="preserve">nie </w:t>
      </w:r>
      <w:r w:rsidRPr="00C4157E">
        <w:rPr>
          <w:rFonts w:eastAsia="Times New Roman" w:cs="Arial"/>
          <w:bCs/>
          <w:lang w:eastAsia="pl-PL"/>
        </w:rPr>
        <w:t xml:space="preserve">mogą być udostępniane osobom i podmiotom trzecim, </w:t>
      </w:r>
      <w:r>
        <w:rPr>
          <w:rFonts w:eastAsia="Times New Roman" w:cs="Arial"/>
          <w:bCs/>
          <w:lang w:eastAsia="pl-PL"/>
        </w:rPr>
        <w:t>nieuprawnionym do dostępu do tych danych.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14:paraId="2B265EAA" w14:textId="77777777" w:rsidR="00AE2C37" w:rsidRPr="00265C08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>
        <w:rPr>
          <w:rFonts w:eastAsia="Times New Roman" w:cs="Arial"/>
          <w:bCs/>
          <w:lang w:eastAsia="pl-PL"/>
        </w:rPr>
        <w:t>o państwa trzeciego, ani do organizacji międzynarodowej.</w:t>
      </w:r>
    </w:p>
    <w:p w14:paraId="7A0A5ADF" w14:textId="77777777" w:rsidR="00AE2C37" w:rsidRPr="0052064C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osobowe oferentów będą przetwarzane do czasu zakończenia p</w:t>
      </w:r>
      <w:r>
        <w:rPr>
          <w:rFonts w:eastAsia="Times New Roman" w:cs="Arial"/>
          <w:bCs/>
          <w:lang w:eastAsia="pl-PL"/>
        </w:rPr>
        <w:t>ostępowania</w:t>
      </w:r>
      <w:r w:rsidRPr="00C4157E">
        <w:rPr>
          <w:rFonts w:eastAsia="Times New Roman" w:cs="Arial"/>
          <w:bCs/>
          <w:lang w:eastAsia="pl-PL"/>
        </w:rPr>
        <w:t xml:space="preserve">, a następnie archiwizowane. </w:t>
      </w:r>
      <w:r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 xml:space="preserve">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</w:t>
      </w:r>
      <w:r>
        <w:rPr>
          <w:rFonts w:eastAsia="Times New Roman" w:cs="Arial"/>
          <w:bCs/>
          <w:lang w:eastAsia="pl-PL"/>
        </w:rPr>
        <w:t>20</w:t>
      </w:r>
      <w:r w:rsidRPr="00C4157E">
        <w:rPr>
          <w:rFonts w:eastAsia="Times New Roman" w:cs="Arial"/>
          <w:bCs/>
          <w:lang w:eastAsia="pl-PL"/>
        </w:rPr>
        <w:t xml:space="preserve"> r p</w:t>
      </w:r>
      <w:r>
        <w:rPr>
          <w:rFonts w:eastAsia="Times New Roman" w:cs="Arial"/>
          <w:bCs/>
          <w:lang w:eastAsia="pl-PL"/>
        </w:rPr>
        <w:t xml:space="preserve">oz. 164) oraz przepisami wewnętrznymi MSZ wynikającymi z przepisów ww. ustawy. </w:t>
      </w:r>
    </w:p>
    <w:p w14:paraId="7A4D2946" w14:textId="77777777" w:rsidR="00AE2C37" w:rsidRPr="002C531E" w:rsidRDefault="00AE2C37" w:rsidP="00AE2C37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</w:t>
      </w:r>
      <w:r>
        <w:rPr>
          <w:rFonts w:eastAsia="Times New Roman" w:cs="Arial"/>
          <w:lang w:eastAsia="pl-PL"/>
        </w:rPr>
        <w:t>9</w:t>
      </w:r>
      <w:r w:rsidRPr="002C531E">
        <w:rPr>
          <w:rFonts w:eastAsia="Times New Roman" w:cs="Arial"/>
          <w:lang w:eastAsia="pl-PL"/>
        </w:rPr>
        <w:t xml:space="preserve">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, prawo do usunięcia danych oraz prawo do ograniczenia ich przetwarzania, </w:t>
      </w:r>
      <w:r>
        <w:rPr>
          <w:lang w:eastAsia="pl-PL"/>
        </w:rPr>
        <w:t>o ile będą miały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7D3563D4" w14:textId="77777777" w:rsidR="00AE2C37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0443B088" w14:textId="77777777" w:rsidR="00AE2C37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Osoba, której dane dotyczą ma prawo wniesienia skargi do organu nadzorczego na adres:</w:t>
      </w:r>
    </w:p>
    <w:p w14:paraId="33D81644" w14:textId="77777777" w:rsidR="00AE2C37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lang w:eastAsia="pl-PL"/>
        </w:rPr>
      </w:pPr>
    </w:p>
    <w:p w14:paraId="03DB05C6" w14:textId="77777777" w:rsidR="00AE2C37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Prezes Urzędu Ochrony Danych Osobowych</w:t>
      </w:r>
    </w:p>
    <w:p w14:paraId="047932F5" w14:textId="77777777" w:rsidR="00AE2C37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ul. Stawki 2, 00-193 Warszawa.</w:t>
      </w:r>
    </w:p>
    <w:p w14:paraId="38A4930F" w14:textId="77777777" w:rsidR="00AE2C37" w:rsidRPr="00860FE6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lang w:eastAsia="pl-PL"/>
        </w:rPr>
      </w:pPr>
    </w:p>
    <w:p w14:paraId="1CAA66D1" w14:textId="77777777" w:rsidR="00AE2C37" w:rsidRPr="00B410E3" w:rsidRDefault="00AE2C37" w:rsidP="00AE2C3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62B3B9" w14:textId="77777777" w:rsidR="005C09B6" w:rsidRDefault="005C09B6" w:rsidP="00AE2C37">
      <w:pPr>
        <w:spacing w:line="360" w:lineRule="auto"/>
        <w:jc w:val="center"/>
      </w:pPr>
    </w:p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54824"/>
    <w:rsid w:val="000763BF"/>
    <w:rsid w:val="00265C08"/>
    <w:rsid w:val="004552D2"/>
    <w:rsid w:val="00484DC6"/>
    <w:rsid w:val="005C09B6"/>
    <w:rsid w:val="005F0E31"/>
    <w:rsid w:val="006430DE"/>
    <w:rsid w:val="006F2498"/>
    <w:rsid w:val="007819C3"/>
    <w:rsid w:val="007E08B6"/>
    <w:rsid w:val="00946195"/>
    <w:rsid w:val="009E5EFE"/>
    <w:rsid w:val="00AE2C37"/>
    <w:rsid w:val="00AE6B24"/>
    <w:rsid w:val="00AF431E"/>
    <w:rsid w:val="00BB4697"/>
    <w:rsid w:val="00BF5AD2"/>
    <w:rsid w:val="00CF22A7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Adamczyk Marta</cp:lastModifiedBy>
  <cp:revision>3</cp:revision>
  <cp:lastPrinted>2023-09-19T21:19:00Z</cp:lastPrinted>
  <dcterms:created xsi:type="dcterms:W3CDTF">2025-04-17T10:48:00Z</dcterms:created>
  <dcterms:modified xsi:type="dcterms:W3CDTF">2025-04-17T12:57:00Z</dcterms:modified>
</cp:coreProperties>
</file>