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A722" w14:textId="358A1628" w:rsidR="00342408" w:rsidRDefault="00342408" w:rsidP="00342408">
      <w:pPr>
        <w:pStyle w:val="Tekstpodstawowy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WARUNKI UDZIAŁU W POSTĘPOWANIU</w:t>
      </w:r>
    </w:p>
    <w:p w14:paraId="72388A28" w14:textId="77777777" w:rsidR="00342408" w:rsidRDefault="00342408" w:rsidP="00342408">
      <w:pPr>
        <w:pStyle w:val="Tekstpodstawowy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ZARZĄDZANIE i NADZÓR</w:t>
      </w:r>
    </w:p>
    <w:p w14:paraId="30C6F568" w14:textId="77777777" w:rsidR="00B04F77" w:rsidRPr="00FF2BDB" w:rsidRDefault="00B04F77" w:rsidP="000206AE">
      <w:pPr>
        <w:pStyle w:val="NormalnyWeb"/>
        <w:spacing w:before="0" w:beforeAutospacing="0" w:after="120" w:afterAutospacing="0" w:line="264" w:lineRule="auto"/>
        <w:ind w:left="284" w:hanging="142"/>
        <w:rPr>
          <w:rFonts w:ascii="Verdana" w:hAnsi="Verdana" w:cs="Arial"/>
          <w:color w:val="000000" w:themeColor="text1"/>
          <w:highlight w:val="yellow"/>
        </w:rPr>
      </w:pPr>
    </w:p>
    <w:p w14:paraId="787B2E43" w14:textId="77777777" w:rsidR="00337178" w:rsidRPr="00544CA1" w:rsidRDefault="00337178" w:rsidP="00623ABB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6E3A">
        <w:rPr>
          <w:rFonts w:ascii="Verdana" w:hAnsi="Verdana" w:cs="Arial"/>
          <w:color w:val="000000" w:themeColor="text1"/>
          <w:sz w:val="20"/>
          <w:szCs w:val="20"/>
        </w:rPr>
        <w:t xml:space="preserve">Wykonawca musi wskazać osoby, które będą uczestniczyć w wykonywaniu zamówienia, legitymujące się kwalifikacjami zawodowymi i doświadczeniem </w:t>
      </w:r>
      <w:r w:rsidRPr="00544CA1">
        <w:rPr>
          <w:rFonts w:ascii="Verdana" w:hAnsi="Verdana" w:cs="Arial"/>
          <w:color w:val="000000" w:themeColor="text1"/>
          <w:sz w:val="20"/>
          <w:szCs w:val="20"/>
        </w:rPr>
        <w:t xml:space="preserve">odpowiednim do funkcji, jakie zostaną im powierzone.  </w:t>
      </w:r>
    </w:p>
    <w:p w14:paraId="28AAA678" w14:textId="77777777" w:rsidR="00337178" w:rsidRPr="00544CA1" w:rsidRDefault="00337178" w:rsidP="00623ABB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44CA1">
        <w:rPr>
          <w:rFonts w:ascii="Verdana" w:hAnsi="Verdana" w:cs="Arial"/>
          <w:sz w:val="20"/>
          <w:szCs w:val="20"/>
        </w:rPr>
        <w:t>Wykonawca, na każdą funkcję wymienioną poniżej, wskaże osoby, które musi mieć dostępne na etapie realizacji zamówienia, spełniające następujące wymagania:</w:t>
      </w:r>
    </w:p>
    <w:p w14:paraId="35C11340" w14:textId="77777777" w:rsidR="00337178" w:rsidRDefault="00337178" w:rsidP="00337178">
      <w:pPr>
        <w:pStyle w:val="Tekstkomentarza"/>
        <w:rPr>
          <w:rFonts w:ascii="Verdana" w:hAnsi="Verdana"/>
          <w:color w:val="FF0000"/>
        </w:rPr>
      </w:pPr>
    </w:p>
    <w:p w14:paraId="4B0C46EE" w14:textId="36706875" w:rsidR="00337178" w:rsidRPr="00DD0E89" w:rsidRDefault="00337178" w:rsidP="00337178">
      <w:pPr>
        <w:pStyle w:val="Akapitzlist"/>
        <w:numPr>
          <w:ilvl w:val="0"/>
          <w:numId w:val="23"/>
        </w:numPr>
        <w:spacing w:after="120"/>
        <w:ind w:left="851"/>
        <w:jc w:val="both"/>
        <w:rPr>
          <w:rFonts w:ascii="Verdana" w:hAnsi="Verdana"/>
          <w:b/>
          <w:sz w:val="20"/>
          <w:szCs w:val="20"/>
        </w:rPr>
      </w:pPr>
      <w:r w:rsidRPr="00AC32FA">
        <w:rPr>
          <w:rFonts w:ascii="Verdana" w:hAnsi="Verdana"/>
          <w:sz w:val="20"/>
          <w:szCs w:val="20"/>
        </w:rPr>
        <w:t>osoba proponowana do pełnienia funkcji</w:t>
      </w:r>
      <w:r w:rsidR="00566EB1">
        <w:rPr>
          <w:rFonts w:ascii="Verdana" w:hAnsi="Verdana"/>
          <w:sz w:val="20"/>
          <w:szCs w:val="20"/>
        </w:rPr>
        <w:t>:</w:t>
      </w:r>
      <w:r w:rsidRPr="00DD0E89">
        <w:rPr>
          <w:rFonts w:ascii="Verdana" w:hAnsi="Verdana"/>
          <w:b/>
          <w:sz w:val="20"/>
          <w:szCs w:val="20"/>
        </w:rPr>
        <w:t xml:space="preserve"> Kierownik Zespołu Nadzoru Inwestorskiego, pełniący również funkcję Inspektora Nadzoru Robót Drogowych:</w:t>
      </w:r>
    </w:p>
    <w:p w14:paraId="3109F9A5" w14:textId="77777777" w:rsidR="00337178" w:rsidRDefault="00337178" w:rsidP="00337178">
      <w:pPr>
        <w:spacing w:before="120"/>
        <w:ind w:left="85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wymagana liczba osób: </w:t>
      </w:r>
      <w:r>
        <w:rPr>
          <w:rFonts w:ascii="Verdana" w:hAnsi="Verdana"/>
          <w:b/>
          <w:bCs/>
          <w:sz w:val="20"/>
          <w:szCs w:val="20"/>
        </w:rPr>
        <w:t xml:space="preserve">1 </w:t>
      </w:r>
    </w:p>
    <w:p w14:paraId="66BAF8F8" w14:textId="77777777" w:rsidR="00337178" w:rsidRDefault="00337178" w:rsidP="00337178">
      <w:pPr>
        <w:spacing w:before="120"/>
        <w:ind w:left="993" w:hanging="142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532A0">
        <w:rPr>
          <w:rFonts w:ascii="Verdana" w:hAnsi="Verdana"/>
          <w:b/>
          <w:bCs/>
          <w:sz w:val="20"/>
          <w:szCs w:val="20"/>
        </w:rPr>
        <w:t xml:space="preserve">- </w:t>
      </w:r>
      <w:r w:rsidRPr="00C532A0">
        <w:rPr>
          <w:rFonts w:ascii="Verdana" w:hAnsi="Verdana" w:cs="Arial"/>
          <w:color w:val="000000" w:themeColor="text1"/>
          <w:sz w:val="20"/>
          <w:szCs w:val="20"/>
        </w:rPr>
        <w:t xml:space="preserve">uprawnienia budowlane bez ograniczeń do nadzorowania robót w specjalności drogowej lub odpowiadające im ważne uprawnienia budowlane, które zostały wydane na podstawie wcześniej obowiązujących przepisów, </w:t>
      </w:r>
    </w:p>
    <w:p w14:paraId="2DEE2D9E" w14:textId="1B7E1685" w:rsidR="00337178" w:rsidRPr="00C532A0" w:rsidRDefault="00337178" w:rsidP="00337178">
      <w:pPr>
        <w:spacing w:before="120"/>
        <w:ind w:left="993" w:hanging="142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-</w:t>
      </w:r>
      <w:r>
        <w:rPr>
          <w:rFonts w:ascii="Verdana" w:hAnsi="Verdana" w:cstheme="minorHAnsi"/>
          <w:sz w:val="20"/>
          <w:szCs w:val="20"/>
        </w:rPr>
        <w:t xml:space="preserve"> m</w:t>
      </w:r>
      <w:r w:rsidRPr="00C532A0">
        <w:rPr>
          <w:rFonts w:ascii="Verdana" w:hAnsi="Verdana" w:cstheme="minorHAnsi"/>
          <w:sz w:val="20"/>
          <w:szCs w:val="20"/>
        </w:rPr>
        <w:t xml:space="preserve">inimum </w:t>
      </w:r>
      <w:r w:rsidR="009F1C4D">
        <w:rPr>
          <w:rFonts w:ascii="Verdana" w:hAnsi="Verdana" w:cstheme="minorHAnsi"/>
          <w:sz w:val="20"/>
          <w:szCs w:val="20"/>
        </w:rPr>
        <w:t>6</w:t>
      </w:r>
      <w:r w:rsidRPr="00C532A0">
        <w:rPr>
          <w:rFonts w:ascii="Verdana" w:hAnsi="Verdana" w:cstheme="minorHAnsi"/>
          <w:sz w:val="20"/>
          <w:szCs w:val="20"/>
        </w:rPr>
        <w:t xml:space="preserve"> miesięcy doświadczenia w okresie trwania robót budowlanych przy realizacji </w:t>
      </w:r>
      <w:r w:rsidRPr="00C532A0">
        <w:rPr>
          <w:rFonts w:ascii="Verdana" w:hAnsi="Verdana" w:cstheme="minorHAnsi"/>
          <w:b/>
          <w:sz w:val="20"/>
          <w:szCs w:val="20"/>
        </w:rPr>
        <w:t>1 lub 2 zadań</w:t>
      </w:r>
      <w:r w:rsidRPr="00C532A0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obejmujących budowę</w:t>
      </w:r>
      <w:r w:rsidRPr="00C532A0">
        <w:rPr>
          <w:rFonts w:ascii="Verdana" w:hAnsi="Verdana" w:cstheme="minorHAnsi"/>
          <w:sz w:val="20"/>
          <w:szCs w:val="20"/>
        </w:rPr>
        <w:t xml:space="preserve"> lub przebudow</w:t>
      </w:r>
      <w:r>
        <w:rPr>
          <w:rFonts w:ascii="Verdana" w:hAnsi="Verdana" w:cstheme="minorHAnsi"/>
          <w:sz w:val="20"/>
          <w:szCs w:val="20"/>
        </w:rPr>
        <w:t>ę</w:t>
      </w:r>
      <w:r w:rsidRPr="00C532A0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albo nadzór nad budową lub przebudową </w:t>
      </w:r>
      <w:r w:rsidRPr="00C532A0">
        <w:rPr>
          <w:rFonts w:ascii="Verdana" w:hAnsi="Verdana" w:cstheme="minorHAnsi"/>
          <w:sz w:val="20"/>
          <w:szCs w:val="20"/>
        </w:rPr>
        <w:t xml:space="preserve">dróg lub ulic o klasie drogi lub ulicy </w:t>
      </w:r>
      <w:r w:rsidRPr="00E2032C">
        <w:rPr>
          <w:rFonts w:ascii="Verdana" w:hAnsi="Verdana" w:cstheme="minorHAnsi"/>
          <w:b/>
          <w:sz w:val="20"/>
          <w:szCs w:val="20"/>
        </w:rPr>
        <w:t>min. G</w:t>
      </w:r>
      <w:r w:rsidRPr="00C532A0">
        <w:rPr>
          <w:rFonts w:ascii="Verdana" w:hAnsi="Verdana" w:cstheme="minorHAnsi"/>
          <w:sz w:val="20"/>
          <w:szCs w:val="20"/>
        </w:rPr>
        <w:t xml:space="preserve"> o wartości robót co najmniej </w:t>
      </w:r>
      <w:r w:rsidR="009F1C4D">
        <w:rPr>
          <w:rFonts w:ascii="Verdana" w:hAnsi="Verdana" w:cstheme="minorHAnsi"/>
          <w:b/>
          <w:sz w:val="20"/>
          <w:szCs w:val="20"/>
        </w:rPr>
        <w:t>2</w:t>
      </w:r>
      <w:r w:rsidR="005A6314">
        <w:rPr>
          <w:rFonts w:ascii="Verdana" w:hAnsi="Verdana" w:cstheme="minorHAnsi"/>
          <w:b/>
          <w:sz w:val="20"/>
          <w:szCs w:val="20"/>
        </w:rPr>
        <w:t> 000 000,00</w:t>
      </w:r>
      <w:r w:rsidRPr="00E2032C">
        <w:rPr>
          <w:rFonts w:ascii="Verdana" w:hAnsi="Verdana" w:cstheme="minorHAnsi"/>
          <w:b/>
          <w:sz w:val="20"/>
          <w:szCs w:val="20"/>
        </w:rPr>
        <w:t xml:space="preserve"> </w:t>
      </w:r>
      <w:r w:rsidRPr="00F0775D">
        <w:rPr>
          <w:rFonts w:ascii="Verdana" w:hAnsi="Verdana" w:cstheme="minorHAnsi"/>
          <w:b/>
          <w:sz w:val="20"/>
          <w:szCs w:val="20"/>
        </w:rPr>
        <w:t>PLN brutto</w:t>
      </w:r>
      <w:r w:rsidR="00A5582D">
        <w:rPr>
          <w:rFonts w:ascii="Verdana" w:hAnsi="Verdana" w:cstheme="minorHAnsi"/>
          <w:sz w:val="20"/>
          <w:szCs w:val="20"/>
        </w:rPr>
        <w:t xml:space="preserve"> każde na </w:t>
      </w:r>
      <w:r w:rsidRPr="00C532A0">
        <w:rPr>
          <w:rFonts w:ascii="Verdana" w:hAnsi="Verdana" w:cstheme="minorHAnsi"/>
          <w:sz w:val="20"/>
          <w:szCs w:val="20"/>
        </w:rPr>
        <w:t>stanowisku/stanowiskach:</w:t>
      </w:r>
    </w:p>
    <w:p w14:paraId="5516D605" w14:textId="37EDFBBB" w:rsidR="00337178" w:rsidRDefault="00337178" w:rsidP="00A5582D">
      <w:pPr>
        <w:autoSpaceDE w:val="0"/>
        <w:autoSpaceDN w:val="0"/>
        <w:adjustRightInd w:val="0"/>
        <w:ind w:left="99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532A0">
        <w:rPr>
          <w:rFonts w:ascii="Verdana" w:hAnsi="Verdana" w:cs="Arial"/>
          <w:color w:val="000000" w:themeColor="text1"/>
          <w:sz w:val="20"/>
          <w:szCs w:val="20"/>
        </w:rPr>
        <w:t xml:space="preserve">Kierownika Budowy, Kierownika Robót Drogowych, Inżyniera Kontraktu, Inżyniera Rezydenta, </w:t>
      </w:r>
      <w:r w:rsidRPr="00DD0E89">
        <w:rPr>
          <w:rFonts w:ascii="Verdana" w:hAnsi="Verdana" w:cstheme="minorHAnsi"/>
          <w:sz w:val="20"/>
          <w:szCs w:val="20"/>
        </w:rPr>
        <w:t>Kierownik</w:t>
      </w:r>
      <w:r>
        <w:rPr>
          <w:rFonts w:ascii="Verdana" w:hAnsi="Verdana" w:cstheme="minorHAnsi"/>
          <w:sz w:val="20"/>
          <w:szCs w:val="20"/>
        </w:rPr>
        <w:t>a</w:t>
      </w:r>
      <w:r w:rsidRPr="00DD0E89">
        <w:rPr>
          <w:rFonts w:ascii="Verdana" w:hAnsi="Verdana" w:cstheme="minorHAnsi"/>
          <w:sz w:val="20"/>
          <w:szCs w:val="20"/>
        </w:rPr>
        <w:t xml:space="preserve"> Zespołu Nadzoru Inwestorskiego</w:t>
      </w:r>
      <w:r>
        <w:rPr>
          <w:rFonts w:ascii="Verdana" w:hAnsi="Verdana" w:cstheme="minorHAnsi"/>
          <w:sz w:val="20"/>
          <w:szCs w:val="20"/>
        </w:rPr>
        <w:t xml:space="preserve"> lub </w:t>
      </w:r>
      <w:r w:rsidRPr="00C532A0">
        <w:rPr>
          <w:rFonts w:ascii="Verdana" w:hAnsi="Verdana" w:cs="Arial"/>
          <w:color w:val="000000" w:themeColor="text1"/>
          <w:sz w:val="20"/>
          <w:szCs w:val="20"/>
        </w:rPr>
        <w:t>Inspektora nadzoru specjalności inżynieryjnej drogowej</w:t>
      </w:r>
      <w:r w:rsidR="00A5582D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34129E92" w14:textId="77777777" w:rsidR="005D27BE" w:rsidRDefault="005D27BE" w:rsidP="005D27BE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D8E64D0" w14:textId="77777777" w:rsidR="00CB559F" w:rsidRDefault="00CB559F" w:rsidP="00A5582D">
      <w:pPr>
        <w:autoSpaceDE w:val="0"/>
        <w:autoSpaceDN w:val="0"/>
        <w:adjustRightInd w:val="0"/>
        <w:ind w:left="993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F6804E7" w14:textId="62EA958C" w:rsidR="00CB559F" w:rsidRDefault="00CB559F" w:rsidP="002B7E56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Osoba proponowana do pełnienia funkcji </w:t>
      </w:r>
      <w:r w:rsidRPr="002B7E56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Inspektor Nadzoru Inwestorskiego </w:t>
      </w:r>
      <w:r w:rsidR="005D27BE">
        <w:rPr>
          <w:rFonts w:ascii="Verdana" w:hAnsi="Verdana" w:cs="Arial"/>
          <w:b/>
          <w:bCs/>
          <w:color w:val="000000" w:themeColor="text1"/>
          <w:sz w:val="20"/>
          <w:szCs w:val="20"/>
        </w:rPr>
        <w:t>r</w:t>
      </w:r>
      <w:r w:rsidRPr="002B7E56">
        <w:rPr>
          <w:rFonts w:ascii="Verdana" w:hAnsi="Verdana" w:cs="Arial"/>
          <w:b/>
          <w:bCs/>
          <w:color w:val="000000" w:themeColor="text1"/>
          <w:sz w:val="20"/>
          <w:szCs w:val="20"/>
        </w:rPr>
        <w:t>obót Sanitarnych</w:t>
      </w:r>
      <w:r w:rsidR="001E4693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1E4693" w:rsidRPr="005D27BE">
        <w:rPr>
          <w:rFonts w:ascii="Verdana" w:hAnsi="Verdana"/>
          <w:b/>
          <w:sz w:val="20"/>
          <w:szCs w:val="20"/>
        </w:rPr>
        <w:t xml:space="preserve">- </w:t>
      </w:r>
      <w:r w:rsidR="001E4693" w:rsidRPr="005D27BE">
        <w:rPr>
          <w:rFonts w:ascii="Verdana" w:hAnsi="Verdana"/>
          <w:sz w:val="20"/>
          <w:szCs w:val="20"/>
        </w:rPr>
        <w:t>1 osoba posiadająca:</w:t>
      </w:r>
    </w:p>
    <w:p w14:paraId="53F0401A" w14:textId="77777777" w:rsidR="006F3D8C" w:rsidRPr="006F3D8C" w:rsidRDefault="006F3D8C" w:rsidP="002B7E56">
      <w:pPr>
        <w:pStyle w:val="NormalnyWeb"/>
        <w:numPr>
          <w:ilvl w:val="0"/>
          <w:numId w:val="19"/>
        </w:numPr>
        <w:spacing w:before="0" w:beforeAutospacing="0" w:after="0" w:afterAutospacing="0"/>
        <w:ind w:left="993" w:hanging="283"/>
        <w:rPr>
          <w:rFonts w:ascii="Verdana" w:hAnsi="Verdana" w:cs="Arial"/>
        </w:rPr>
      </w:pPr>
      <w:r w:rsidRPr="00545DDC">
        <w:rPr>
          <w:rFonts w:ascii="Verdana" w:hAnsi="Verdana"/>
        </w:rPr>
        <w:t>uprawnienia budowlane w specjalności instalacyjnej w zakresie instalacji sanitarnych bez ograniczeń do kierowania robotami lub odpowiadające im równoważne uprawnienia budowlane, które zostały wydane na podstawie wcześniej obowiązujących przepisów,</w:t>
      </w:r>
    </w:p>
    <w:p w14:paraId="598394FF" w14:textId="30D1BE8E" w:rsidR="00494D70" w:rsidRPr="00494D70" w:rsidRDefault="00494D70" w:rsidP="002B7E56">
      <w:pPr>
        <w:pStyle w:val="NormalnyWeb"/>
        <w:numPr>
          <w:ilvl w:val="0"/>
          <w:numId w:val="19"/>
        </w:numPr>
        <w:spacing w:before="0" w:beforeAutospacing="0" w:after="0" w:afterAutospacing="0"/>
        <w:ind w:left="993" w:hanging="283"/>
        <w:rPr>
          <w:rFonts w:ascii="Verdana" w:hAnsi="Verdana" w:cs="Arial"/>
        </w:rPr>
      </w:pPr>
      <w:r w:rsidRPr="008104A3">
        <w:rPr>
          <w:rFonts w:ascii="Verdana" w:hAnsi="Verdana" w:cs="Arial"/>
        </w:rPr>
        <w:t xml:space="preserve">doświadczenie w branży: min. </w:t>
      </w:r>
      <w:r>
        <w:rPr>
          <w:rFonts w:ascii="Verdana" w:hAnsi="Verdana" w:cs="Arial"/>
        </w:rPr>
        <w:t>3</w:t>
      </w:r>
      <w:r w:rsidRPr="008104A3">
        <w:rPr>
          <w:rFonts w:ascii="Verdana" w:hAnsi="Verdana" w:cs="Arial"/>
        </w:rPr>
        <w:t xml:space="preserve"> lat (od uzyskania uprawnień)</w:t>
      </w:r>
      <w:r w:rsidRPr="00B713FA">
        <w:rPr>
          <w:rFonts w:ascii="Verdana" w:hAnsi="Verdana"/>
          <w:i/>
        </w:rPr>
        <w:t>.</w:t>
      </w:r>
    </w:p>
    <w:p w14:paraId="171F1BAD" w14:textId="77777777" w:rsidR="00CB559F" w:rsidRDefault="00CB559F" w:rsidP="006B2EB8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39AC2FB" w14:textId="76D483BD" w:rsidR="00CB559F" w:rsidRPr="005D27BE" w:rsidRDefault="00CB559F" w:rsidP="005D27BE">
      <w:pPr>
        <w:pStyle w:val="Akapitzlist"/>
        <w:numPr>
          <w:ilvl w:val="0"/>
          <w:numId w:val="23"/>
        </w:numPr>
        <w:spacing w:line="264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AC32FA">
        <w:rPr>
          <w:rFonts w:ascii="Verdana" w:hAnsi="Verdana"/>
          <w:sz w:val="20"/>
          <w:szCs w:val="20"/>
        </w:rPr>
        <w:t>osoba proponowana do pełnienia funkcji</w:t>
      </w:r>
      <w:r w:rsidRPr="00DD0E89">
        <w:rPr>
          <w:rFonts w:ascii="Verdana" w:hAnsi="Verdana"/>
          <w:b/>
          <w:sz w:val="20"/>
          <w:szCs w:val="20"/>
        </w:rPr>
        <w:t xml:space="preserve"> </w:t>
      </w:r>
      <w:r w:rsidRPr="00051AE0">
        <w:rPr>
          <w:rFonts w:ascii="Verdana" w:hAnsi="Verdana"/>
          <w:b/>
          <w:sz w:val="20"/>
          <w:szCs w:val="20"/>
        </w:rPr>
        <w:t xml:space="preserve">Inspektor Nadzoru Inwestorskiego </w:t>
      </w:r>
      <w:r w:rsidR="005D27BE">
        <w:rPr>
          <w:rFonts w:ascii="Verdana" w:hAnsi="Verdana"/>
          <w:b/>
          <w:sz w:val="20"/>
          <w:szCs w:val="20"/>
        </w:rPr>
        <w:t>r</w:t>
      </w:r>
      <w:r w:rsidRPr="00051AE0">
        <w:rPr>
          <w:rFonts w:ascii="Verdana" w:hAnsi="Verdana"/>
          <w:b/>
          <w:sz w:val="20"/>
          <w:szCs w:val="20"/>
        </w:rPr>
        <w:t xml:space="preserve">obót </w:t>
      </w:r>
      <w:r>
        <w:rPr>
          <w:rFonts w:ascii="Verdana" w:hAnsi="Verdana"/>
          <w:b/>
          <w:sz w:val="20"/>
          <w:szCs w:val="20"/>
        </w:rPr>
        <w:t>Energetycznych i Elektroenergetycznych</w:t>
      </w:r>
      <w:r w:rsidR="005D27BE">
        <w:rPr>
          <w:rFonts w:ascii="Verdana" w:hAnsi="Verdana"/>
          <w:b/>
          <w:sz w:val="20"/>
          <w:szCs w:val="20"/>
        </w:rPr>
        <w:t xml:space="preserve"> </w:t>
      </w:r>
      <w:r w:rsidRPr="005D27BE">
        <w:rPr>
          <w:rFonts w:ascii="Verdana" w:hAnsi="Verdana"/>
          <w:b/>
          <w:sz w:val="20"/>
          <w:szCs w:val="20"/>
        </w:rPr>
        <w:t xml:space="preserve">- </w:t>
      </w:r>
      <w:r w:rsidRPr="005D27BE">
        <w:rPr>
          <w:rFonts w:ascii="Verdana" w:hAnsi="Verdana"/>
          <w:sz w:val="20"/>
          <w:szCs w:val="20"/>
        </w:rPr>
        <w:t xml:space="preserve">1 osoba posiadająca: </w:t>
      </w:r>
    </w:p>
    <w:p w14:paraId="491973B4" w14:textId="74B08842" w:rsidR="006F3D8C" w:rsidRPr="006F3D8C" w:rsidRDefault="006F3D8C" w:rsidP="006F3D8C">
      <w:pPr>
        <w:pStyle w:val="NormalnyWeb"/>
        <w:numPr>
          <w:ilvl w:val="0"/>
          <w:numId w:val="19"/>
        </w:numPr>
        <w:spacing w:before="0" w:beforeAutospacing="0" w:after="0" w:afterAutospacing="0"/>
        <w:jc w:val="left"/>
        <w:rPr>
          <w:rFonts w:ascii="Verdana" w:hAnsi="Verdana" w:cs="Arial"/>
        </w:rPr>
      </w:pPr>
      <w:bookmarkStart w:id="0" w:name="_Hlk212543801"/>
      <w:r w:rsidRPr="006F3D8C">
        <w:rPr>
          <w:rFonts w:ascii="Verdana" w:hAnsi="Verdana" w:cs="Arial"/>
        </w:rPr>
        <w:t>uprawnienia budowlane do kierowania robotami w specjalności instalacyjnej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 w:rsidRPr="006F3D8C">
        <w:rPr>
          <w:rFonts w:ascii="Verdana" w:hAnsi="Verdana" w:cs="Arial"/>
        </w:rPr>
        <w:t>w zakresie sieci i instalacji elektrycznych oraz elektroenergetycznych lub odpowiadające im ważne uprawnienia budowlane, które zostały wydane na podstawie wcześniej obowiązujących przepisów,</w:t>
      </w:r>
    </w:p>
    <w:p w14:paraId="7916DF7B" w14:textId="6DBC6CF3" w:rsidR="00CB559F" w:rsidRPr="008A2006" w:rsidRDefault="00CB559F" w:rsidP="006F3D8C">
      <w:pPr>
        <w:pStyle w:val="NormalnyWeb"/>
        <w:numPr>
          <w:ilvl w:val="0"/>
          <w:numId w:val="19"/>
        </w:numPr>
        <w:spacing w:before="0" w:beforeAutospacing="0" w:after="0" w:afterAutospacing="0"/>
        <w:ind w:left="993" w:hanging="283"/>
        <w:rPr>
          <w:rFonts w:ascii="Verdana" w:hAnsi="Verdana" w:cs="Arial"/>
        </w:rPr>
      </w:pPr>
      <w:r w:rsidRPr="008104A3">
        <w:rPr>
          <w:rFonts w:ascii="Verdana" w:hAnsi="Verdana" w:cs="Arial"/>
        </w:rPr>
        <w:t xml:space="preserve">doświadczenie w branży: min. </w:t>
      </w:r>
      <w:r>
        <w:rPr>
          <w:rFonts w:ascii="Verdana" w:hAnsi="Verdana" w:cs="Arial"/>
        </w:rPr>
        <w:t>3</w:t>
      </w:r>
      <w:r w:rsidRPr="008104A3">
        <w:rPr>
          <w:rFonts w:ascii="Verdana" w:hAnsi="Verdana" w:cs="Arial"/>
        </w:rPr>
        <w:t xml:space="preserve"> lat (od uzyskania uprawnień)</w:t>
      </w:r>
      <w:r w:rsidRPr="00B713FA">
        <w:rPr>
          <w:rFonts w:ascii="Verdana" w:hAnsi="Verdana"/>
          <w:i/>
        </w:rPr>
        <w:t>.</w:t>
      </w:r>
    </w:p>
    <w:p w14:paraId="65DE82D9" w14:textId="3D70CACD" w:rsidR="008A2006" w:rsidRPr="008A2006" w:rsidRDefault="008A2006" w:rsidP="008A2006">
      <w:pPr>
        <w:pStyle w:val="NormalnyWeb"/>
        <w:ind w:left="708" w:hanging="282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>d</w:t>
      </w:r>
      <w:r w:rsidRPr="008A2006">
        <w:rPr>
          <w:rFonts w:ascii="Verdana" w:hAnsi="Verdana" w:cs="Arial"/>
          <w:iCs/>
        </w:rPr>
        <w:t>)</w:t>
      </w:r>
      <w:r w:rsidRPr="008A2006">
        <w:rPr>
          <w:rFonts w:ascii="Verdana" w:hAnsi="Verdana" w:cs="Arial"/>
          <w:iCs/>
        </w:rPr>
        <w:tab/>
      </w:r>
      <w:bookmarkEnd w:id="0"/>
      <w:r w:rsidRPr="008A2006">
        <w:rPr>
          <w:rFonts w:ascii="Verdana" w:hAnsi="Verdana" w:cs="Arial"/>
          <w:b/>
          <w:bCs/>
          <w:iCs/>
        </w:rPr>
        <w:t xml:space="preserve">Inspektor Nadzoru Inwestorskiego Robót </w:t>
      </w:r>
      <w:r w:rsidR="00C109E0">
        <w:rPr>
          <w:rFonts w:ascii="Verdana" w:hAnsi="Verdana" w:cs="Arial"/>
          <w:b/>
          <w:bCs/>
          <w:iCs/>
        </w:rPr>
        <w:t>Telekomunikacyjnych</w:t>
      </w:r>
      <w:r w:rsidRPr="008A2006">
        <w:rPr>
          <w:rFonts w:ascii="Verdana" w:hAnsi="Verdana" w:cs="Arial"/>
          <w:iCs/>
        </w:rPr>
        <w:t xml:space="preserve"> -  1 osoba posiadająca</w:t>
      </w:r>
      <w:r>
        <w:rPr>
          <w:rFonts w:ascii="Verdana" w:hAnsi="Verdana" w:cs="Arial"/>
          <w:iCs/>
        </w:rPr>
        <w:t>:</w:t>
      </w:r>
    </w:p>
    <w:p w14:paraId="244EAE67" w14:textId="2B20DD63" w:rsidR="008A2006" w:rsidRPr="008A2006" w:rsidRDefault="008A2006" w:rsidP="008A2006">
      <w:pPr>
        <w:pStyle w:val="NormalnyWeb"/>
        <w:ind w:left="708" w:hanging="141"/>
        <w:rPr>
          <w:rFonts w:ascii="Verdana" w:hAnsi="Verdana" w:cs="Arial"/>
          <w:iCs/>
        </w:rPr>
      </w:pPr>
      <w:r w:rsidRPr="008A2006">
        <w:rPr>
          <w:rFonts w:ascii="Verdana" w:hAnsi="Verdana" w:cs="Arial"/>
          <w:iCs/>
        </w:rPr>
        <w:t>- uprawnienia budowlane do nadzoru nad robotami w specjalności telekomunikacyjnej bez ograniczeń – w zakresie telekomunikacji przewodowej wraz z infrastrukturą telekomunikacyjną lub odpowiadające im ważne uprawnienia budowlane, które zostały wydane na podstawie wcześniej obowiązujących przepisów</w:t>
      </w:r>
      <w:r w:rsidR="00C109E0">
        <w:rPr>
          <w:rFonts w:ascii="Verdana" w:hAnsi="Verdana" w:cs="Arial"/>
          <w:iCs/>
        </w:rPr>
        <w:t>,</w:t>
      </w:r>
    </w:p>
    <w:p w14:paraId="5310B3A3" w14:textId="79856AA6" w:rsidR="00337178" w:rsidRPr="001E2BB3" w:rsidRDefault="008A2006" w:rsidP="008A2006">
      <w:pPr>
        <w:pStyle w:val="NormalnyWeb"/>
        <w:ind w:firstLine="426"/>
        <w:rPr>
          <w:rFonts w:ascii="Verdana" w:hAnsi="Verdana" w:cs="Arial"/>
        </w:rPr>
      </w:pPr>
      <w:r w:rsidRPr="008A2006">
        <w:rPr>
          <w:rFonts w:ascii="Verdana" w:hAnsi="Verdana" w:cs="Arial"/>
          <w:iCs/>
        </w:rPr>
        <w:t>- doświadczenie zawodowe - co najmniej 3 lata od uzyskania uprawnień.</w:t>
      </w:r>
    </w:p>
    <w:p w14:paraId="42C85D44" w14:textId="77777777" w:rsidR="00337178" w:rsidRPr="00A40FED" w:rsidRDefault="00337178" w:rsidP="00C109E0">
      <w:pPr>
        <w:pStyle w:val="Akapitzlist"/>
        <w:numPr>
          <w:ilvl w:val="0"/>
          <w:numId w:val="29"/>
        </w:numPr>
        <w:spacing w:after="60"/>
        <w:jc w:val="both"/>
        <w:rPr>
          <w:rFonts w:ascii="Verdana" w:hAnsi="Verdana"/>
          <w:b/>
          <w:sz w:val="20"/>
          <w:szCs w:val="20"/>
        </w:rPr>
      </w:pPr>
      <w:r w:rsidRPr="00AC32FA">
        <w:rPr>
          <w:rFonts w:ascii="Verdana" w:hAnsi="Verdana"/>
          <w:sz w:val="20"/>
          <w:szCs w:val="20"/>
        </w:rPr>
        <w:t>osoba proponowana do pełnienia funkcji</w:t>
      </w:r>
      <w:r w:rsidRPr="00DD0E89">
        <w:rPr>
          <w:rFonts w:ascii="Verdana" w:hAnsi="Verdana"/>
          <w:b/>
          <w:sz w:val="20"/>
          <w:szCs w:val="20"/>
        </w:rPr>
        <w:t xml:space="preserve"> </w:t>
      </w:r>
      <w:r w:rsidRPr="005869A0">
        <w:rPr>
          <w:rFonts w:ascii="Verdana" w:hAnsi="Verdana"/>
          <w:b/>
          <w:sz w:val="20"/>
          <w:szCs w:val="20"/>
        </w:rPr>
        <w:t>Specja</w:t>
      </w:r>
      <w:r>
        <w:rPr>
          <w:rFonts w:ascii="Verdana" w:hAnsi="Verdana"/>
          <w:b/>
          <w:sz w:val="20"/>
          <w:szCs w:val="20"/>
        </w:rPr>
        <w:t xml:space="preserve">lista ds. </w:t>
      </w:r>
      <w:r w:rsidRPr="005869A0">
        <w:rPr>
          <w:rFonts w:ascii="Verdana" w:hAnsi="Verdana"/>
          <w:b/>
          <w:sz w:val="20"/>
          <w:szCs w:val="20"/>
        </w:rPr>
        <w:t>obmiarów i rozl</w:t>
      </w:r>
      <w:r>
        <w:rPr>
          <w:rFonts w:ascii="Verdana" w:hAnsi="Verdana"/>
          <w:b/>
          <w:sz w:val="20"/>
          <w:szCs w:val="20"/>
        </w:rPr>
        <w:t>iczeń</w:t>
      </w:r>
      <w:r w:rsidRPr="005869A0">
        <w:rPr>
          <w:rFonts w:ascii="Verdana" w:hAnsi="Verdana"/>
          <w:b/>
          <w:sz w:val="20"/>
          <w:szCs w:val="20"/>
        </w:rPr>
        <w:t xml:space="preserve"> - </w:t>
      </w:r>
      <w:r w:rsidRPr="005869A0">
        <w:rPr>
          <w:rFonts w:ascii="Verdana" w:hAnsi="Verdana"/>
          <w:sz w:val="20"/>
          <w:szCs w:val="20"/>
        </w:rPr>
        <w:t>1 osoba</w:t>
      </w:r>
      <w:r>
        <w:rPr>
          <w:rFonts w:ascii="Verdana" w:hAnsi="Verdana"/>
          <w:sz w:val="20"/>
          <w:szCs w:val="20"/>
        </w:rPr>
        <w:t xml:space="preserve"> posiadająca:</w:t>
      </w:r>
    </w:p>
    <w:p w14:paraId="1BAEC682" w14:textId="77777777" w:rsidR="00337178" w:rsidRPr="00A40FED" w:rsidRDefault="00337178" w:rsidP="00337178">
      <w:pPr>
        <w:pStyle w:val="NormalnyWeb"/>
        <w:numPr>
          <w:ilvl w:val="0"/>
          <w:numId w:val="19"/>
        </w:numPr>
        <w:spacing w:before="0" w:beforeAutospacing="0" w:after="60" w:afterAutospacing="0"/>
        <w:ind w:left="1134" w:hanging="283"/>
        <w:rPr>
          <w:rFonts w:ascii="Verdana" w:hAnsi="Verdana" w:cs="Arial"/>
        </w:rPr>
      </w:pPr>
      <w:r w:rsidRPr="00A40FED">
        <w:rPr>
          <w:rFonts w:ascii="Verdana" w:hAnsi="Verdana" w:cs="Arial"/>
        </w:rPr>
        <w:t xml:space="preserve">wykształcenie techniczne </w:t>
      </w:r>
      <w:r w:rsidRPr="0031149F">
        <w:rPr>
          <w:rFonts w:ascii="Verdana" w:hAnsi="Verdana" w:cs="Arial"/>
        </w:rPr>
        <w:t>w dyscyplinie budownictwo</w:t>
      </w:r>
      <w:r>
        <w:rPr>
          <w:rFonts w:ascii="Verdana" w:hAnsi="Verdana" w:cs="Arial"/>
        </w:rPr>
        <w:t>,</w:t>
      </w:r>
    </w:p>
    <w:p w14:paraId="1B0223AC" w14:textId="3CF82B9C" w:rsidR="00337178" w:rsidRDefault="00337178" w:rsidP="00337178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doświadczenie w branży: min. 3 </w:t>
      </w:r>
      <w:r w:rsidRPr="00A40FED">
        <w:rPr>
          <w:rFonts w:ascii="Verdana" w:hAnsi="Verdana" w:cs="Arial"/>
        </w:rPr>
        <w:t>lata</w:t>
      </w:r>
      <w:r w:rsidR="00252088">
        <w:rPr>
          <w:rFonts w:ascii="Verdana" w:hAnsi="Verdana" w:cs="Arial"/>
        </w:rPr>
        <w:t>.</w:t>
      </w:r>
    </w:p>
    <w:p w14:paraId="3C1F4B09" w14:textId="77777777" w:rsidR="00337178" w:rsidRDefault="00337178" w:rsidP="00337178">
      <w:pPr>
        <w:pStyle w:val="NormalnyWeb"/>
        <w:spacing w:before="0" w:beforeAutospacing="0" w:after="0" w:afterAutospacing="0"/>
        <w:ind w:left="1134" w:hanging="283"/>
        <w:rPr>
          <w:rFonts w:ascii="Verdana" w:hAnsi="Verdana" w:cs="Arial"/>
        </w:rPr>
      </w:pPr>
    </w:p>
    <w:p w14:paraId="3F8866F8" w14:textId="77777777" w:rsidR="00337178" w:rsidRPr="006244F1" w:rsidRDefault="00337178" w:rsidP="00337178">
      <w:pPr>
        <w:pStyle w:val="NormalnyWeb"/>
        <w:spacing w:before="0" w:beforeAutospacing="0" w:after="0" w:afterAutospacing="0"/>
        <w:ind w:left="1004"/>
        <w:rPr>
          <w:rFonts w:ascii="Verdana" w:hAnsi="Verdana" w:cs="Arial"/>
        </w:rPr>
      </w:pPr>
    </w:p>
    <w:p w14:paraId="6EE305F1" w14:textId="77777777" w:rsidR="00337178" w:rsidRPr="00A40FED" w:rsidRDefault="00337178" w:rsidP="00C109E0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AC32FA">
        <w:rPr>
          <w:rFonts w:ascii="Verdana" w:hAnsi="Verdana"/>
          <w:sz w:val="20"/>
          <w:szCs w:val="20"/>
        </w:rPr>
        <w:t>osoba proponowana do pełnienia funkcji</w:t>
      </w:r>
      <w:r w:rsidRPr="00DD0E89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Geodeta</w:t>
      </w:r>
      <w:r w:rsidRPr="005869A0">
        <w:rPr>
          <w:rFonts w:ascii="Verdana" w:hAnsi="Verdana"/>
          <w:b/>
          <w:sz w:val="20"/>
          <w:szCs w:val="20"/>
        </w:rPr>
        <w:t xml:space="preserve"> – </w:t>
      </w:r>
      <w:r w:rsidRPr="005869A0">
        <w:rPr>
          <w:rFonts w:ascii="Verdana" w:hAnsi="Verdana"/>
          <w:sz w:val="20"/>
          <w:szCs w:val="20"/>
        </w:rPr>
        <w:t>1 osoba</w:t>
      </w:r>
      <w:r>
        <w:rPr>
          <w:rFonts w:ascii="Verdana" w:hAnsi="Verdana"/>
          <w:sz w:val="20"/>
          <w:szCs w:val="20"/>
        </w:rPr>
        <w:t xml:space="preserve"> posiadająca: </w:t>
      </w:r>
    </w:p>
    <w:p w14:paraId="1667E431" w14:textId="77777777" w:rsidR="00337178" w:rsidRPr="00A40FED" w:rsidRDefault="00337178" w:rsidP="00337178">
      <w:pPr>
        <w:pStyle w:val="NormalnyWeb"/>
        <w:numPr>
          <w:ilvl w:val="0"/>
          <w:numId w:val="19"/>
        </w:numPr>
        <w:spacing w:before="0" w:beforeAutospacing="0" w:after="60" w:afterAutospacing="0"/>
        <w:ind w:left="1134" w:hanging="283"/>
        <w:rPr>
          <w:rFonts w:ascii="Verdana" w:hAnsi="Verdana" w:cs="Arial"/>
        </w:rPr>
      </w:pPr>
      <w:r w:rsidRPr="00A40FED">
        <w:rPr>
          <w:rFonts w:ascii="Verdana" w:hAnsi="Verdana" w:cs="Arial"/>
        </w:rPr>
        <w:t>uprawnienia geodezyjne – zakres czwarty</w:t>
      </w:r>
    </w:p>
    <w:p w14:paraId="52EFEC91" w14:textId="13D7AD5D" w:rsidR="00337178" w:rsidRPr="00040C7A" w:rsidRDefault="00337178" w:rsidP="00040C7A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doświadczenie w branży: min. 3 </w:t>
      </w:r>
      <w:r w:rsidRPr="00A40FED">
        <w:rPr>
          <w:rFonts w:ascii="Verdana" w:hAnsi="Verdana" w:cs="Arial"/>
        </w:rPr>
        <w:t>lata (od uzyskania uprawnień z zakresu czwartego)</w:t>
      </w:r>
      <w:r>
        <w:rPr>
          <w:rFonts w:ascii="Verdana" w:hAnsi="Verdana" w:cs="Arial"/>
        </w:rPr>
        <w:t>.</w:t>
      </w:r>
    </w:p>
    <w:p w14:paraId="64068E9C" w14:textId="77777777" w:rsidR="00337178" w:rsidRPr="00FA2A21" w:rsidRDefault="00337178" w:rsidP="00337178">
      <w:pPr>
        <w:pStyle w:val="NormalnyWeb"/>
        <w:spacing w:before="0" w:beforeAutospacing="0" w:after="0" w:afterAutospacing="0"/>
        <w:ind w:left="1004"/>
        <w:rPr>
          <w:rFonts w:ascii="Verdana" w:hAnsi="Verdana"/>
        </w:rPr>
      </w:pPr>
    </w:p>
    <w:p w14:paraId="4AB7A918" w14:textId="4C2E34C7" w:rsidR="00B40079" w:rsidRPr="00623ABB" w:rsidRDefault="00337178" w:rsidP="00623ABB">
      <w:pPr>
        <w:spacing w:before="240"/>
        <w:jc w:val="both"/>
        <w:rPr>
          <w:rFonts w:ascii="Verdana" w:hAnsi="Verdana" w:cs="Arial"/>
          <w:b/>
          <w:bCs/>
          <w:sz w:val="20"/>
          <w:szCs w:val="20"/>
        </w:rPr>
      </w:pPr>
      <w:r w:rsidRPr="00623ABB">
        <w:rPr>
          <w:rFonts w:ascii="Verdana" w:hAnsi="Verdana" w:cs="Arial"/>
          <w:b/>
          <w:bCs/>
          <w:sz w:val="20"/>
          <w:szCs w:val="20"/>
        </w:rPr>
        <w:t xml:space="preserve">UWAGA: </w:t>
      </w:r>
    </w:p>
    <w:p w14:paraId="4D42836E" w14:textId="77777777" w:rsidR="00337178" w:rsidRDefault="00337178" w:rsidP="00337178">
      <w:pPr>
        <w:ind w:left="85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 drogę Zamawiający uzna drogę w rozumieniu ustawy z dnia 21 marca 1985 r. o drogach publicznych (tj. Dz.U. z 2022 r., poz</w:t>
      </w:r>
      <w:r w:rsidRPr="002743CE">
        <w:rPr>
          <w:rFonts w:ascii="Verdana" w:hAnsi="Verdana"/>
          <w:bCs/>
          <w:sz w:val="20"/>
          <w:szCs w:val="20"/>
        </w:rPr>
        <w:t>. 1</w:t>
      </w:r>
      <w:r>
        <w:rPr>
          <w:rFonts w:ascii="Verdana" w:hAnsi="Verdana"/>
          <w:bCs/>
          <w:sz w:val="20"/>
          <w:szCs w:val="20"/>
        </w:rPr>
        <w:t>693</w:t>
      </w:r>
      <w:r w:rsidRPr="002743CE">
        <w:rPr>
          <w:rFonts w:ascii="Verdana" w:hAnsi="Verdana"/>
          <w:bCs/>
          <w:sz w:val="20"/>
          <w:szCs w:val="20"/>
        </w:rPr>
        <w:t xml:space="preserve"> ze zm.)</w:t>
      </w:r>
      <w:r>
        <w:rPr>
          <w:rFonts w:ascii="Verdana" w:hAnsi="Verdana"/>
          <w:bCs/>
          <w:sz w:val="20"/>
          <w:szCs w:val="20"/>
        </w:rPr>
        <w:t>.</w:t>
      </w:r>
    </w:p>
    <w:p w14:paraId="0BB8E6F6" w14:textId="77777777" w:rsidR="00337178" w:rsidRDefault="00337178" w:rsidP="00337178">
      <w:pPr>
        <w:ind w:left="85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 ulicę Zamawiający uzna ulicę w rozumieniu </w:t>
      </w:r>
      <w:r>
        <w:rPr>
          <w:rFonts w:ascii="Verdana" w:hAnsi="Verdana"/>
          <w:sz w:val="20"/>
          <w:szCs w:val="20"/>
        </w:rPr>
        <w:t xml:space="preserve">rozporządzenia Ministra Infrastruktury z dnia 24 czerwca 2022 r., w sprawie przepisów techniczno-budowlanych dotyczących dróg publicznych (Dz. U. z 2022 r., poz. 1518) </w:t>
      </w:r>
      <w:r w:rsidRPr="003A5D1D">
        <w:rPr>
          <w:rFonts w:ascii="Verdana" w:hAnsi="Verdana"/>
          <w:sz w:val="20"/>
          <w:szCs w:val="20"/>
        </w:rPr>
        <w:t xml:space="preserve">wydanego </w:t>
      </w:r>
      <w:r w:rsidRPr="00996491">
        <w:rPr>
          <w:rFonts w:ascii="Verdana" w:hAnsi="Verdana"/>
          <w:sz w:val="20"/>
          <w:szCs w:val="20"/>
        </w:rPr>
        <w:t>na podstawie art. 7 ust.</w:t>
      </w:r>
      <w:r>
        <w:rPr>
          <w:rFonts w:ascii="Verdana" w:hAnsi="Verdana"/>
          <w:sz w:val="20"/>
          <w:szCs w:val="20"/>
        </w:rPr>
        <w:t xml:space="preserve"> </w:t>
      </w:r>
      <w:r w:rsidRPr="00996491">
        <w:rPr>
          <w:rFonts w:ascii="Verdana" w:hAnsi="Verdana"/>
          <w:sz w:val="20"/>
          <w:szCs w:val="20"/>
        </w:rPr>
        <w:t>2 pkt 2 i ust. 3 pkt 2 ustawy z dnia 7 lipca 1994 roku prawo budowlane (Dz. U. z 2021 r. poz. 2351, z 2022 r. poz. 88)</w:t>
      </w:r>
      <w:r>
        <w:rPr>
          <w:rFonts w:ascii="Verdana" w:hAnsi="Verdana"/>
          <w:bCs/>
          <w:sz w:val="20"/>
          <w:szCs w:val="20"/>
        </w:rPr>
        <w:t>.</w:t>
      </w:r>
    </w:p>
    <w:p w14:paraId="4F81103B" w14:textId="77777777" w:rsidR="00337178" w:rsidRPr="002743CE" w:rsidRDefault="00337178" w:rsidP="00337178">
      <w:pPr>
        <w:ind w:left="851"/>
        <w:jc w:val="both"/>
        <w:rPr>
          <w:rFonts w:ascii="Verdana" w:hAnsi="Verdana"/>
          <w:sz w:val="20"/>
          <w:szCs w:val="20"/>
        </w:rPr>
      </w:pPr>
      <w:r w:rsidRPr="002743CE">
        <w:rPr>
          <w:rFonts w:ascii="Verdana" w:hAnsi="Verdana"/>
          <w:sz w:val="20"/>
          <w:szCs w:val="20"/>
        </w:rPr>
        <w:t>Za drogę lub ulicę Zamawiający uzna również drogę lub ulicę w rozumieniu uprzednio obowiązującego brzmienia ustawy z dnia 21 marca 1985 r. o drogach publicznych (Dz.U. z 2020 poz. 470 ze zm.).</w:t>
      </w:r>
    </w:p>
    <w:p w14:paraId="54B9E9B2" w14:textId="34E0B101" w:rsidR="00D0580A" w:rsidRPr="00040C7A" w:rsidRDefault="00337178" w:rsidP="00040C7A">
      <w:pPr>
        <w:ind w:left="85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Wartości podane w dokumentach potwierdzających spełnienie warunku w walutach innych niż wskazane przez Zamawiającego należy przeliczyć według średniego kursu NBP na dzień zawarcia Umowy/-ów na realizację zadania/zadań wykazanego/wykazanych w ramach warunk</w:t>
      </w:r>
      <w:r w:rsidR="00B40079">
        <w:rPr>
          <w:rFonts w:ascii="Verdana" w:hAnsi="Verdana"/>
          <w:bCs/>
          <w:sz w:val="20"/>
          <w:szCs w:val="20"/>
        </w:rPr>
        <w:t>u.</w:t>
      </w:r>
    </w:p>
    <w:p w14:paraId="76A35816" w14:textId="67CD9429" w:rsidR="00337178" w:rsidRPr="001238D5" w:rsidRDefault="00337178" w:rsidP="00623ABB">
      <w:pPr>
        <w:spacing w:before="120"/>
        <w:jc w:val="both"/>
        <w:rPr>
          <w:rFonts w:ascii="Verdana" w:hAnsi="Verdana"/>
          <w:b/>
          <w:color w:val="000000"/>
          <w:spacing w:val="4"/>
          <w:sz w:val="20"/>
          <w:szCs w:val="20"/>
          <w:lang w:eastAsia="ar-SA"/>
        </w:rPr>
      </w:pPr>
      <w:r w:rsidRPr="001238D5">
        <w:rPr>
          <w:rFonts w:ascii="Verdana" w:hAnsi="Verdana"/>
          <w:b/>
          <w:color w:val="000000"/>
          <w:spacing w:val="4"/>
          <w:sz w:val="20"/>
          <w:szCs w:val="20"/>
          <w:lang w:eastAsia="ar-SA"/>
        </w:rPr>
        <w:t>UWAGA:</w:t>
      </w:r>
    </w:p>
    <w:p w14:paraId="73772C37" w14:textId="3015A120" w:rsidR="00337178" w:rsidRPr="00E76547" w:rsidRDefault="00337178" w:rsidP="00337178">
      <w:pPr>
        <w:pStyle w:val="Akapitzlist"/>
        <w:spacing w:after="120" w:line="264" w:lineRule="auto"/>
        <w:jc w:val="both"/>
        <w:rPr>
          <w:rFonts w:ascii="Verdana" w:hAnsi="Verdana"/>
          <w:sz w:val="20"/>
          <w:szCs w:val="20"/>
        </w:rPr>
      </w:pPr>
      <w:r w:rsidRPr="00D86BA2">
        <w:rPr>
          <w:rFonts w:ascii="Verdana" w:hAnsi="Verdana"/>
          <w:sz w:val="20"/>
          <w:szCs w:val="20"/>
        </w:rPr>
        <w:t xml:space="preserve">Zamawiający nie dopuszcza przedstawienia tej samej osoby do pełnienia </w:t>
      </w:r>
      <w:r w:rsidRPr="00E76547">
        <w:rPr>
          <w:rFonts w:ascii="Verdana" w:hAnsi="Verdana"/>
          <w:sz w:val="20"/>
          <w:szCs w:val="20"/>
        </w:rPr>
        <w:t xml:space="preserve">jednocześnie </w:t>
      </w:r>
      <w:r>
        <w:rPr>
          <w:rFonts w:ascii="Verdana" w:hAnsi="Verdana"/>
          <w:sz w:val="20"/>
          <w:szCs w:val="20"/>
        </w:rPr>
        <w:t xml:space="preserve">jakichkolwiek dwóch z </w:t>
      </w:r>
      <w:r w:rsidRPr="00E76547">
        <w:rPr>
          <w:rFonts w:ascii="Verdana" w:hAnsi="Verdana"/>
          <w:sz w:val="20"/>
          <w:szCs w:val="20"/>
        </w:rPr>
        <w:t>wymienionych powyżej funkcji</w:t>
      </w:r>
      <w:r w:rsidR="00B40079">
        <w:rPr>
          <w:rFonts w:ascii="Verdana" w:hAnsi="Verdana"/>
          <w:sz w:val="20"/>
          <w:szCs w:val="20"/>
        </w:rPr>
        <w:t>.</w:t>
      </w:r>
    </w:p>
    <w:sectPr w:rsidR="00337178" w:rsidRPr="00E76547" w:rsidSect="00136B3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11C"/>
    <w:multiLevelType w:val="hybridMultilevel"/>
    <w:tmpl w:val="CBC24FB6"/>
    <w:lvl w:ilvl="0" w:tplc="12582C52">
      <w:start w:val="1"/>
      <w:numFmt w:val="decimal"/>
      <w:lvlText w:val="%1)"/>
      <w:lvlJc w:val="left"/>
      <w:pPr>
        <w:ind w:left="1068" w:hanging="35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B4584"/>
    <w:multiLevelType w:val="hybridMultilevel"/>
    <w:tmpl w:val="7CFAF492"/>
    <w:lvl w:ilvl="0" w:tplc="1C3EC5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56B8"/>
    <w:multiLevelType w:val="hybridMultilevel"/>
    <w:tmpl w:val="5C6892F8"/>
    <w:lvl w:ilvl="0" w:tplc="04150017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1B32A8C"/>
    <w:multiLevelType w:val="hybridMultilevel"/>
    <w:tmpl w:val="DD78EF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D8E8D77A">
      <w:start w:val="1"/>
      <w:numFmt w:val="lowerLetter"/>
      <w:lvlText w:val="%2)"/>
      <w:lvlJc w:val="left"/>
      <w:pPr>
        <w:ind w:left="1931" w:hanging="14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5870D2"/>
    <w:multiLevelType w:val="hybridMultilevel"/>
    <w:tmpl w:val="D8B41956"/>
    <w:lvl w:ilvl="0" w:tplc="591273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6229B8"/>
    <w:multiLevelType w:val="hybridMultilevel"/>
    <w:tmpl w:val="BCF47E92"/>
    <w:lvl w:ilvl="0" w:tplc="148E06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D5C3C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56709"/>
    <w:multiLevelType w:val="hybridMultilevel"/>
    <w:tmpl w:val="D286051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7E5877"/>
    <w:multiLevelType w:val="hybridMultilevel"/>
    <w:tmpl w:val="0D501ECE"/>
    <w:lvl w:ilvl="0" w:tplc="C0A4FFA6"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150CA3"/>
    <w:multiLevelType w:val="hybridMultilevel"/>
    <w:tmpl w:val="EE70F454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AE6787F"/>
    <w:multiLevelType w:val="hybridMultilevel"/>
    <w:tmpl w:val="F538ED18"/>
    <w:lvl w:ilvl="0" w:tplc="C0A4FFA6"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1A1DAD"/>
    <w:multiLevelType w:val="hybridMultilevel"/>
    <w:tmpl w:val="B04837FE"/>
    <w:lvl w:ilvl="0" w:tplc="A2F40B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F3D"/>
    <w:multiLevelType w:val="hybridMultilevel"/>
    <w:tmpl w:val="2702FE08"/>
    <w:lvl w:ilvl="0" w:tplc="523C4694">
      <w:start w:val="5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936F1"/>
    <w:multiLevelType w:val="hybridMultilevel"/>
    <w:tmpl w:val="0FC8E406"/>
    <w:lvl w:ilvl="0" w:tplc="A2F40B6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2DF14D8"/>
    <w:multiLevelType w:val="hybridMultilevel"/>
    <w:tmpl w:val="D422C0CE"/>
    <w:lvl w:ilvl="0" w:tplc="04150017">
      <w:start w:val="1"/>
      <w:numFmt w:val="lowerLetter"/>
      <w:lvlText w:val="%1)"/>
      <w:lvlJc w:val="left"/>
      <w:pPr>
        <w:ind w:left="-981" w:hanging="360"/>
      </w:pPr>
    </w:lvl>
    <w:lvl w:ilvl="1" w:tplc="04150019">
      <w:start w:val="1"/>
      <w:numFmt w:val="lowerLetter"/>
      <w:lvlText w:val="%2."/>
      <w:lvlJc w:val="left"/>
      <w:pPr>
        <w:ind w:left="-261" w:hanging="360"/>
      </w:p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4" w15:restartNumberingAfterBreak="0">
    <w:nsid w:val="4B2E6A0A"/>
    <w:multiLevelType w:val="hybridMultilevel"/>
    <w:tmpl w:val="C586216C"/>
    <w:lvl w:ilvl="0" w:tplc="A2F40B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B6B0FBB"/>
    <w:multiLevelType w:val="hybridMultilevel"/>
    <w:tmpl w:val="5E36B2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D8E8D77A">
      <w:start w:val="1"/>
      <w:numFmt w:val="lowerLetter"/>
      <w:lvlText w:val="%2)"/>
      <w:lvlJc w:val="left"/>
      <w:pPr>
        <w:ind w:left="1931" w:hanging="14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B4443E"/>
    <w:multiLevelType w:val="multilevel"/>
    <w:tmpl w:val="A5CE79FC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51E03E37"/>
    <w:multiLevelType w:val="hybridMultilevel"/>
    <w:tmpl w:val="EA4E57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715198C"/>
    <w:multiLevelType w:val="hybridMultilevel"/>
    <w:tmpl w:val="A77A60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A98464D"/>
    <w:multiLevelType w:val="hybridMultilevel"/>
    <w:tmpl w:val="44D85EAC"/>
    <w:lvl w:ilvl="0" w:tplc="7578D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081A92"/>
    <w:multiLevelType w:val="hybridMultilevel"/>
    <w:tmpl w:val="22B28B9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1683157"/>
    <w:multiLevelType w:val="hybridMultilevel"/>
    <w:tmpl w:val="3834A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660DA"/>
    <w:multiLevelType w:val="hybridMultilevel"/>
    <w:tmpl w:val="8E7CA1F0"/>
    <w:lvl w:ilvl="0" w:tplc="00C4DC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4D045CC"/>
    <w:multiLevelType w:val="hybridMultilevel"/>
    <w:tmpl w:val="C3DEB1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62F2736C">
      <w:start w:val="1"/>
      <w:numFmt w:val="decimal"/>
      <w:lvlText w:val="%3)"/>
      <w:lvlJc w:val="left"/>
      <w:pPr>
        <w:ind w:left="3398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B0F746B"/>
    <w:multiLevelType w:val="hybridMultilevel"/>
    <w:tmpl w:val="B7189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C0DE5"/>
    <w:multiLevelType w:val="hybridMultilevel"/>
    <w:tmpl w:val="897CE09C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E0667"/>
    <w:multiLevelType w:val="hybridMultilevel"/>
    <w:tmpl w:val="A0660FBE"/>
    <w:lvl w:ilvl="0" w:tplc="A2F40B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84A056D"/>
    <w:multiLevelType w:val="hybridMultilevel"/>
    <w:tmpl w:val="81702A96"/>
    <w:lvl w:ilvl="0" w:tplc="5922CC8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9DC3898"/>
    <w:multiLevelType w:val="hybridMultilevel"/>
    <w:tmpl w:val="AEFEB2C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56453445">
    <w:abstractNumId w:val="3"/>
  </w:num>
  <w:num w:numId="2" w16cid:durableId="2023700704">
    <w:abstractNumId w:val="0"/>
  </w:num>
  <w:num w:numId="3" w16cid:durableId="884755409">
    <w:abstractNumId w:val="17"/>
  </w:num>
  <w:num w:numId="4" w16cid:durableId="589200924">
    <w:abstractNumId w:val="28"/>
  </w:num>
  <w:num w:numId="5" w16cid:durableId="133257514">
    <w:abstractNumId w:val="18"/>
  </w:num>
  <w:num w:numId="6" w16cid:durableId="1442266447">
    <w:abstractNumId w:val="23"/>
  </w:num>
  <w:num w:numId="7" w16cid:durableId="966425821">
    <w:abstractNumId w:val="26"/>
  </w:num>
  <w:num w:numId="8" w16cid:durableId="1142431831">
    <w:abstractNumId w:val="20"/>
  </w:num>
  <w:num w:numId="9" w16cid:durableId="1159924915">
    <w:abstractNumId w:val="8"/>
  </w:num>
  <w:num w:numId="10" w16cid:durableId="210966404">
    <w:abstractNumId w:val="15"/>
  </w:num>
  <w:num w:numId="11" w16cid:durableId="726805799">
    <w:abstractNumId w:val="25"/>
  </w:num>
  <w:num w:numId="12" w16cid:durableId="1012144548">
    <w:abstractNumId w:val="12"/>
  </w:num>
  <w:num w:numId="13" w16cid:durableId="80373166">
    <w:abstractNumId w:val="21"/>
  </w:num>
  <w:num w:numId="14" w16cid:durableId="1876193665">
    <w:abstractNumId w:val="9"/>
  </w:num>
  <w:num w:numId="15" w16cid:durableId="265190466">
    <w:abstractNumId w:val="13"/>
  </w:num>
  <w:num w:numId="16" w16cid:durableId="1561788823">
    <w:abstractNumId w:val="7"/>
  </w:num>
  <w:num w:numId="17" w16cid:durableId="2045862254">
    <w:abstractNumId w:val="5"/>
  </w:num>
  <w:num w:numId="18" w16cid:durableId="882248875">
    <w:abstractNumId w:val="14"/>
  </w:num>
  <w:num w:numId="19" w16cid:durableId="857961293">
    <w:abstractNumId w:val="22"/>
  </w:num>
  <w:num w:numId="20" w16cid:durableId="661199634">
    <w:abstractNumId w:val="10"/>
  </w:num>
  <w:num w:numId="21" w16cid:durableId="1688291927">
    <w:abstractNumId w:val="1"/>
  </w:num>
  <w:num w:numId="22" w16cid:durableId="403526466">
    <w:abstractNumId w:val="24"/>
  </w:num>
  <w:num w:numId="23" w16cid:durableId="722557914">
    <w:abstractNumId w:val="27"/>
  </w:num>
  <w:num w:numId="24" w16cid:durableId="519274442">
    <w:abstractNumId w:val="19"/>
  </w:num>
  <w:num w:numId="25" w16cid:durableId="1652253953">
    <w:abstractNumId w:val="16"/>
  </w:num>
  <w:num w:numId="26" w16cid:durableId="1933319355">
    <w:abstractNumId w:val="2"/>
  </w:num>
  <w:num w:numId="27" w16cid:durableId="1092626066">
    <w:abstractNumId w:val="4"/>
  </w:num>
  <w:num w:numId="28" w16cid:durableId="403264176">
    <w:abstractNumId w:val="6"/>
  </w:num>
  <w:num w:numId="29" w16cid:durableId="347603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09"/>
    <w:rsid w:val="000103B7"/>
    <w:rsid w:val="00017A6E"/>
    <w:rsid w:val="000206AE"/>
    <w:rsid w:val="00033EA2"/>
    <w:rsid w:val="0003748C"/>
    <w:rsid w:val="00040C7A"/>
    <w:rsid w:val="00041A50"/>
    <w:rsid w:val="00051AE0"/>
    <w:rsid w:val="000561A1"/>
    <w:rsid w:val="0009024C"/>
    <w:rsid w:val="000C2160"/>
    <w:rsid w:val="000C2479"/>
    <w:rsid w:val="001228D8"/>
    <w:rsid w:val="00136B38"/>
    <w:rsid w:val="00154203"/>
    <w:rsid w:val="001618F0"/>
    <w:rsid w:val="001923EF"/>
    <w:rsid w:val="00194F2B"/>
    <w:rsid w:val="001A0B46"/>
    <w:rsid w:val="001E2BB3"/>
    <w:rsid w:val="001E39E6"/>
    <w:rsid w:val="001E4693"/>
    <w:rsid w:val="0021189D"/>
    <w:rsid w:val="00213400"/>
    <w:rsid w:val="00220E96"/>
    <w:rsid w:val="00252088"/>
    <w:rsid w:val="0026564F"/>
    <w:rsid w:val="00286D2A"/>
    <w:rsid w:val="002B7ADA"/>
    <w:rsid w:val="002B7E56"/>
    <w:rsid w:val="002D1A17"/>
    <w:rsid w:val="002F18BC"/>
    <w:rsid w:val="002F4A0E"/>
    <w:rsid w:val="0031149F"/>
    <w:rsid w:val="00326601"/>
    <w:rsid w:val="00330F1B"/>
    <w:rsid w:val="00337178"/>
    <w:rsid w:val="00342408"/>
    <w:rsid w:val="003602B4"/>
    <w:rsid w:val="003838F4"/>
    <w:rsid w:val="00384200"/>
    <w:rsid w:val="00395492"/>
    <w:rsid w:val="003A4267"/>
    <w:rsid w:val="003A5B11"/>
    <w:rsid w:val="003C5392"/>
    <w:rsid w:val="003F392D"/>
    <w:rsid w:val="0041067E"/>
    <w:rsid w:val="004503DC"/>
    <w:rsid w:val="00494D70"/>
    <w:rsid w:val="004B2155"/>
    <w:rsid w:val="004E40CD"/>
    <w:rsid w:val="004F52B5"/>
    <w:rsid w:val="00500D77"/>
    <w:rsid w:val="0052702F"/>
    <w:rsid w:val="00527076"/>
    <w:rsid w:val="0053214B"/>
    <w:rsid w:val="00533E28"/>
    <w:rsid w:val="005538BB"/>
    <w:rsid w:val="00553B96"/>
    <w:rsid w:val="00566EB1"/>
    <w:rsid w:val="00575D02"/>
    <w:rsid w:val="005869A0"/>
    <w:rsid w:val="00587768"/>
    <w:rsid w:val="00595982"/>
    <w:rsid w:val="005A2E1B"/>
    <w:rsid w:val="005A2E41"/>
    <w:rsid w:val="005A4C38"/>
    <w:rsid w:val="005A6314"/>
    <w:rsid w:val="005D04C5"/>
    <w:rsid w:val="005D27BE"/>
    <w:rsid w:val="005E2D95"/>
    <w:rsid w:val="00611835"/>
    <w:rsid w:val="00623ABB"/>
    <w:rsid w:val="006275F4"/>
    <w:rsid w:val="006412EA"/>
    <w:rsid w:val="00681C0E"/>
    <w:rsid w:val="00695C19"/>
    <w:rsid w:val="006A3996"/>
    <w:rsid w:val="006B2EB8"/>
    <w:rsid w:val="006B68A9"/>
    <w:rsid w:val="006E7DD3"/>
    <w:rsid w:val="006F3D8C"/>
    <w:rsid w:val="006F567F"/>
    <w:rsid w:val="00730A03"/>
    <w:rsid w:val="0073481F"/>
    <w:rsid w:val="007400D8"/>
    <w:rsid w:val="00743601"/>
    <w:rsid w:val="00775F56"/>
    <w:rsid w:val="007A29FF"/>
    <w:rsid w:val="007B558C"/>
    <w:rsid w:val="007C41C9"/>
    <w:rsid w:val="007C4DEC"/>
    <w:rsid w:val="007E1BC2"/>
    <w:rsid w:val="008104A3"/>
    <w:rsid w:val="00830363"/>
    <w:rsid w:val="0088277B"/>
    <w:rsid w:val="00890445"/>
    <w:rsid w:val="0089606B"/>
    <w:rsid w:val="008A186C"/>
    <w:rsid w:val="008A2006"/>
    <w:rsid w:val="008A4C4C"/>
    <w:rsid w:val="008E140B"/>
    <w:rsid w:val="008E23F6"/>
    <w:rsid w:val="008E6692"/>
    <w:rsid w:val="00914633"/>
    <w:rsid w:val="00914634"/>
    <w:rsid w:val="00941311"/>
    <w:rsid w:val="0096206A"/>
    <w:rsid w:val="009B54FF"/>
    <w:rsid w:val="009B6546"/>
    <w:rsid w:val="009B6869"/>
    <w:rsid w:val="009C5F15"/>
    <w:rsid w:val="009E4547"/>
    <w:rsid w:val="009F1C4D"/>
    <w:rsid w:val="00A0015C"/>
    <w:rsid w:val="00A17BCB"/>
    <w:rsid w:val="00A353B4"/>
    <w:rsid w:val="00A40FED"/>
    <w:rsid w:val="00A40FEE"/>
    <w:rsid w:val="00A5582D"/>
    <w:rsid w:val="00A734FC"/>
    <w:rsid w:val="00A76709"/>
    <w:rsid w:val="00A9212D"/>
    <w:rsid w:val="00AB5368"/>
    <w:rsid w:val="00AD503B"/>
    <w:rsid w:val="00B0253D"/>
    <w:rsid w:val="00B03BAE"/>
    <w:rsid w:val="00B04B0A"/>
    <w:rsid w:val="00B04F77"/>
    <w:rsid w:val="00B07C96"/>
    <w:rsid w:val="00B30DDD"/>
    <w:rsid w:val="00B40079"/>
    <w:rsid w:val="00B62A66"/>
    <w:rsid w:val="00B713FA"/>
    <w:rsid w:val="00B72427"/>
    <w:rsid w:val="00B750CF"/>
    <w:rsid w:val="00B9261C"/>
    <w:rsid w:val="00BF0FEB"/>
    <w:rsid w:val="00C109E0"/>
    <w:rsid w:val="00C142DE"/>
    <w:rsid w:val="00C323FB"/>
    <w:rsid w:val="00C54CF4"/>
    <w:rsid w:val="00C577E9"/>
    <w:rsid w:val="00C90FAD"/>
    <w:rsid w:val="00CB559F"/>
    <w:rsid w:val="00CE09CB"/>
    <w:rsid w:val="00CE2347"/>
    <w:rsid w:val="00D03414"/>
    <w:rsid w:val="00D0580A"/>
    <w:rsid w:val="00D12FCD"/>
    <w:rsid w:val="00D42070"/>
    <w:rsid w:val="00D477AB"/>
    <w:rsid w:val="00D62E85"/>
    <w:rsid w:val="00D84C39"/>
    <w:rsid w:val="00D85CE8"/>
    <w:rsid w:val="00D90712"/>
    <w:rsid w:val="00D969DB"/>
    <w:rsid w:val="00DA3996"/>
    <w:rsid w:val="00DC31F4"/>
    <w:rsid w:val="00DC5FAE"/>
    <w:rsid w:val="00DC6F5B"/>
    <w:rsid w:val="00DD0E89"/>
    <w:rsid w:val="00DD224E"/>
    <w:rsid w:val="00E244C6"/>
    <w:rsid w:val="00E64490"/>
    <w:rsid w:val="00E71B9F"/>
    <w:rsid w:val="00E86EBE"/>
    <w:rsid w:val="00EB3B7F"/>
    <w:rsid w:val="00EE0592"/>
    <w:rsid w:val="00F25134"/>
    <w:rsid w:val="00F5477F"/>
    <w:rsid w:val="00FA2A21"/>
    <w:rsid w:val="00FB7BAD"/>
    <w:rsid w:val="00FD6BDA"/>
    <w:rsid w:val="00FE24D5"/>
    <w:rsid w:val="00FF2656"/>
    <w:rsid w:val="00FF2BDB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A706"/>
  <w15:docId w15:val="{7F9E0D28-2344-4DAA-94D4-64C58D9E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61A1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61A1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NormalnyWeb">
    <w:name w:val="Normal (Web)"/>
    <w:basedOn w:val="Normalny"/>
    <w:rsid w:val="000561A1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0561A1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561A1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pkt">
    <w:name w:val="pkt"/>
    <w:basedOn w:val="Normalny"/>
    <w:uiPriority w:val="99"/>
    <w:rsid w:val="000561A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character" w:customStyle="1" w:styleId="tekstdokbold">
    <w:name w:val="tekst dok. bold"/>
    <w:rsid w:val="000561A1"/>
    <w:rPr>
      <w:b/>
      <w:bCs/>
    </w:rPr>
  </w:style>
  <w:style w:type="paragraph" w:styleId="Akapitzlist">
    <w:name w:val="List Paragraph"/>
    <w:aliases w:val="normalny tekst,Akapit z listą5,BulletC,L1,List Paragraph1,List Paragraph_0,List Paragraph_1,List Paragraph_2,Numerowanie,Obiekt,zwykły tekst"/>
    <w:basedOn w:val="Normalny"/>
    <w:link w:val="AkapitzlistZnak"/>
    <w:uiPriority w:val="34"/>
    <w:qFormat/>
    <w:rsid w:val="000206AE"/>
    <w:pPr>
      <w:ind w:left="720"/>
      <w:contextualSpacing/>
    </w:pPr>
  </w:style>
  <w:style w:type="character" w:customStyle="1" w:styleId="dane1">
    <w:name w:val="dane1"/>
    <w:rsid w:val="00051AE0"/>
    <w:rPr>
      <w:color w:val="0000C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9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996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uiPriority w:val="19"/>
    <w:qFormat/>
    <w:rsid w:val="00500D77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4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4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,Akapit z listą5 Znak,BulletC Znak,L1 Znak,List Paragraph1 Znak,List Paragraph_0 Znak,List Paragraph_1 Znak,List Paragraph_2 Znak,Numerowanie Znak,Obiekt Znak,zwykły tekst Znak"/>
    <w:link w:val="Akapitzlist"/>
    <w:uiPriority w:val="34"/>
    <w:rsid w:val="004F52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38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3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240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F7BD-7B2D-4B41-B4D4-D990E417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Nalewajko Agnieszka</dc:creator>
  <cp:keywords/>
  <dc:description/>
  <cp:lastModifiedBy>Pietruszka Krystian</cp:lastModifiedBy>
  <cp:revision>4</cp:revision>
  <dcterms:created xsi:type="dcterms:W3CDTF">2026-04-16T08:57:00Z</dcterms:created>
  <dcterms:modified xsi:type="dcterms:W3CDTF">2026-04-21T11:29:00Z</dcterms:modified>
</cp:coreProperties>
</file>