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C819F" w14:textId="26DF10F6" w:rsidR="009546DA" w:rsidRDefault="009546DA" w:rsidP="00CD44E9">
      <w:pPr>
        <w:tabs>
          <w:tab w:val="left" w:leader="dot" w:pos="7938"/>
        </w:tabs>
        <w:suppressAutoHyphens/>
        <w:spacing w:after="0"/>
        <w:ind w:left="5954"/>
        <w:rPr>
          <w:rFonts w:cs="Calibri"/>
        </w:rPr>
      </w:pPr>
      <w:bookmarkStart w:id="0" w:name="_Hlk195265003"/>
      <w:r w:rsidRPr="00243534">
        <w:rPr>
          <w:rFonts w:cs="Calibri"/>
        </w:rPr>
        <w:t xml:space="preserve">Załącznik </w:t>
      </w:r>
      <w:r>
        <w:rPr>
          <w:rFonts w:cs="Calibri"/>
        </w:rPr>
        <w:br/>
      </w:r>
      <w:r w:rsidRPr="00243534">
        <w:rPr>
          <w:rFonts w:cs="Calibri"/>
        </w:rPr>
        <w:t xml:space="preserve">do uchwały nr </w:t>
      </w:r>
      <w:r w:rsidR="00B12904">
        <w:rPr>
          <w:rFonts w:cs="Calibri"/>
        </w:rPr>
        <w:t>28</w:t>
      </w:r>
      <w:r w:rsidR="001B2102">
        <w:rPr>
          <w:rFonts w:cs="Calibri"/>
        </w:rPr>
        <w:t>/2026</w:t>
      </w:r>
      <w:r>
        <w:rPr>
          <w:rFonts w:cs="Calibri"/>
        </w:rPr>
        <w:br/>
      </w:r>
      <w:r w:rsidRPr="00243534">
        <w:rPr>
          <w:rFonts w:cs="Calibri"/>
        </w:rPr>
        <w:t>Zarządu PFRON</w:t>
      </w:r>
      <w:r>
        <w:rPr>
          <w:rFonts w:cs="Calibri"/>
        </w:rPr>
        <w:br/>
      </w:r>
      <w:r w:rsidRPr="00243534">
        <w:rPr>
          <w:rFonts w:cs="Calibri"/>
        </w:rPr>
        <w:t xml:space="preserve">z dnia </w:t>
      </w:r>
      <w:r w:rsidR="00B12904">
        <w:rPr>
          <w:rFonts w:cs="Calibri"/>
        </w:rPr>
        <w:t xml:space="preserve">1 kwietnia </w:t>
      </w:r>
      <w:r w:rsidRPr="00243534">
        <w:rPr>
          <w:rFonts w:cs="Calibri"/>
        </w:rPr>
        <w:t>2026 r.</w:t>
      </w:r>
    </w:p>
    <w:bookmarkEnd w:id="0"/>
    <w:p w14:paraId="73DF4470" w14:textId="1773015D" w:rsidR="00A33F9E" w:rsidRPr="006045AD" w:rsidRDefault="00A33F9E" w:rsidP="00D92616">
      <w:pPr>
        <w:pStyle w:val="Nagwek1"/>
        <w:rPr>
          <w:strike/>
        </w:rPr>
      </w:pPr>
      <w:r w:rsidRPr="0095730B">
        <w:t>Procedury realizacji pilotażowego p</w:t>
      </w:r>
      <w:r w:rsidR="0098720E">
        <w:t>rogramu „Rehabilitacja 25 plus”</w:t>
      </w:r>
    </w:p>
    <w:p w14:paraId="57516F54" w14:textId="74BBFDF1" w:rsidR="00A33F9E" w:rsidRPr="0095730B" w:rsidRDefault="00A33F9E" w:rsidP="00B713B3">
      <w:pPr>
        <w:pStyle w:val="Nagwek2"/>
      </w:pPr>
      <w:r w:rsidRPr="0095730B">
        <w:t>Nazwa programu</w:t>
      </w:r>
    </w:p>
    <w:p w14:paraId="6A28C00E" w14:textId="453FE08A" w:rsidR="00A33F9E" w:rsidRPr="0095730B" w:rsidRDefault="00A33F9E" w:rsidP="00CD44E9">
      <w:pPr>
        <w:spacing w:after="0"/>
        <w:rPr>
          <w:rFonts w:cs="Calibri"/>
        </w:rPr>
      </w:pPr>
      <w:r w:rsidRPr="0095730B">
        <w:rPr>
          <w:rFonts w:cs="Calibri"/>
        </w:rPr>
        <w:t>Pilotażowy program „Rehabilitacja 25 plus”.</w:t>
      </w:r>
    </w:p>
    <w:p w14:paraId="385CD16C" w14:textId="520A9032" w:rsidR="00A33F9E" w:rsidRPr="0095730B" w:rsidRDefault="00A33F9E" w:rsidP="00B713B3">
      <w:pPr>
        <w:pStyle w:val="Nagwek2"/>
      </w:pPr>
      <w:r w:rsidRPr="0095730B">
        <w:t>Definicje pojęć</w:t>
      </w:r>
    </w:p>
    <w:p w14:paraId="5BDAEB22" w14:textId="77777777" w:rsidR="00A33F9E" w:rsidRPr="0095730B" w:rsidRDefault="00A33F9E" w:rsidP="00D92616">
      <w:pPr>
        <w:rPr>
          <w:rFonts w:cs="Calibri"/>
        </w:rPr>
      </w:pPr>
      <w:r w:rsidRPr="0095730B">
        <w:rPr>
          <w:rFonts w:cs="Calibri"/>
        </w:rPr>
        <w:t>Ilekroć w niniejszym dokumencie jest mowa o:</w:t>
      </w:r>
    </w:p>
    <w:p w14:paraId="78FD1AB5" w14:textId="62744706" w:rsidR="0076457B" w:rsidRPr="0076457B" w:rsidRDefault="0076457B" w:rsidP="00B713B3">
      <w:pPr>
        <w:numPr>
          <w:ilvl w:val="0"/>
          <w:numId w:val="1"/>
        </w:numPr>
        <w:tabs>
          <w:tab w:val="clear" w:pos="720"/>
        </w:tabs>
        <w:ind w:left="851" w:hanging="425"/>
        <w:rPr>
          <w:rFonts w:cs="Calibri"/>
        </w:rPr>
      </w:pPr>
      <w:r w:rsidRPr="0076457B">
        <w:rPr>
          <w:rFonts w:cs="Calibri"/>
          <w:b/>
          <w:bCs/>
        </w:rPr>
        <w:t>adresacie programu</w:t>
      </w:r>
      <w:r w:rsidRPr="0076457B">
        <w:rPr>
          <w:rFonts w:cs="Calibri"/>
        </w:rPr>
        <w:t xml:space="preserve"> – należy przez to rozumieć podmioty</w:t>
      </w:r>
      <w:r>
        <w:rPr>
          <w:rFonts w:cs="Calibri"/>
        </w:rPr>
        <w:t>,</w:t>
      </w:r>
      <w:r w:rsidRPr="0076457B">
        <w:rPr>
          <w:rFonts w:cs="Calibri"/>
        </w:rPr>
        <w:t xml:space="preserve"> które prowadzą OREW, ORW, </w:t>
      </w:r>
      <w:proofErr w:type="spellStart"/>
      <w:r w:rsidRPr="0076457B">
        <w:rPr>
          <w:rFonts w:cs="Calibri"/>
        </w:rPr>
        <w:t>SPdP</w:t>
      </w:r>
      <w:proofErr w:type="spellEnd"/>
      <w:r w:rsidRPr="0076457B">
        <w:rPr>
          <w:rFonts w:cs="Calibri"/>
        </w:rPr>
        <w:t xml:space="preserve"> oraz inne placówki edukacyjne, o których mowa w Rozdziale VI Programu Rady Nadzorczej PFRON - pilotażowy program „Rehabilitacja 25 plus”;</w:t>
      </w:r>
    </w:p>
    <w:p w14:paraId="14AEC4A3" w14:textId="21BDE61A" w:rsidR="0076457B" w:rsidRDefault="0076457B" w:rsidP="009546DA">
      <w:pPr>
        <w:numPr>
          <w:ilvl w:val="0"/>
          <w:numId w:val="1"/>
        </w:numPr>
        <w:tabs>
          <w:tab w:val="clear" w:pos="720"/>
        </w:tabs>
        <w:ind w:left="851" w:hanging="425"/>
        <w:rPr>
          <w:rFonts w:cs="Calibri"/>
        </w:rPr>
      </w:pPr>
      <w:r w:rsidRPr="0076457B">
        <w:rPr>
          <w:rFonts w:cs="Calibri"/>
          <w:b/>
          <w:bCs/>
        </w:rPr>
        <w:t>beneficjencie programu</w:t>
      </w:r>
      <w:r w:rsidRPr="0076457B">
        <w:rPr>
          <w:rFonts w:cs="Calibri"/>
        </w:rPr>
        <w:t xml:space="preserve"> – należy przez to rozumieć osobę lub osoby, o których mowa w rozdziale II pkt 1) pilotażowego programu „Rehabilitacja 25 plus”;</w:t>
      </w:r>
    </w:p>
    <w:p w14:paraId="5A86E1F2" w14:textId="77777777" w:rsidR="0076457B" w:rsidRDefault="00A33F9E" w:rsidP="009546DA">
      <w:pPr>
        <w:numPr>
          <w:ilvl w:val="0"/>
          <w:numId w:val="1"/>
        </w:numPr>
        <w:tabs>
          <w:tab w:val="clear" w:pos="720"/>
        </w:tabs>
        <w:ind w:left="851" w:hanging="425"/>
        <w:rPr>
          <w:rFonts w:cs="Calibri"/>
        </w:rPr>
      </w:pPr>
      <w:r w:rsidRPr="0076457B">
        <w:rPr>
          <w:rFonts w:cs="Calibri"/>
          <w:b/>
          <w:bCs/>
        </w:rPr>
        <w:t xml:space="preserve">ewaluacji programu </w:t>
      </w:r>
      <w:r w:rsidRPr="0076457B">
        <w:rPr>
          <w:rFonts w:cs="Calibri"/>
        </w:rPr>
        <w:t>– należy przez to rozumieć ocenę jakości, skuteczności i</w:t>
      </w:r>
      <w:r w:rsidR="003A28B1" w:rsidRPr="0076457B">
        <w:rPr>
          <w:rFonts w:cs="Calibri"/>
        </w:rPr>
        <w:t> </w:t>
      </w:r>
      <w:r w:rsidRPr="0076457B">
        <w:rPr>
          <w:rFonts w:cs="Calibri"/>
        </w:rPr>
        <w:t>efektywności programu;</w:t>
      </w:r>
    </w:p>
    <w:p w14:paraId="6D447870" w14:textId="77777777" w:rsidR="0076457B" w:rsidRDefault="00A33F9E" w:rsidP="009546DA">
      <w:pPr>
        <w:numPr>
          <w:ilvl w:val="0"/>
          <w:numId w:val="1"/>
        </w:numPr>
        <w:tabs>
          <w:tab w:val="clear" w:pos="720"/>
        </w:tabs>
        <w:ind w:left="851" w:hanging="425"/>
        <w:rPr>
          <w:rFonts w:cs="Calibri"/>
        </w:rPr>
      </w:pPr>
      <w:r w:rsidRPr="0076457B">
        <w:rPr>
          <w:rFonts w:cs="Calibri"/>
          <w:b/>
          <w:bCs/>
        </w:rPr>
        <w:t>monitorowaniu</w:t>
      </w:r>
      <w:r w:rsidRPr="0076457B">
        <w:rPr>
          <w:rFonts w:cs="Calibri"/>
        </w:rPr>
        <w:t xml:space="preserve"> – należy przez to rozumieć proces systematycznego zbierania i analizowania ilościowych i jakościowych informacji na temat programu w aspekcie finansowym i rzeczowym;</w:t>
      </w:r>
    </w:p>
    <w:p w14:paraId="7602FA4B" w14:textId="77777777" w:rsidR="0076457B" w:rsidRDefault="00A33F9E" w:rsidP="009546DA">
      <w:pPr>
        <w:numPr>
          <w:ilvl w:val="0"/>
          <w:numId w:val="1"/>
        </w:numPr>
        <w:tabs>
          <w:tab w:val="clear" w:pos="720"/>
        </w:tabs>
        <w:ind w:left="851" w:hanging="425"/>
        <w:rPr>
          <w:rFonts w:cs="Calibri"/>
        </w:rPr>
      </w:pPr>
      <w:r w:rsidRPr="0076457B">
        <w:rPr>
          <w:rFonts w:cs="Calibri"/>
          <w:b/>
          <w:bCs/>
        </w:rPr>
        <w:t>OREW</w:t>
      </w:r>
      <w:r w:rsidRPr="0076457B">
        <w:rPr>
          <w:rFonts w:cs="Calibri"/>
        </w:rPr>
        <w:t xml:space="preserve"> – należy przez to rozumieć ośrodek rehabilitacyjno-edukacyjno-wychowawczy działający na podstawie ustawy z dnia 14 </w:t>
      </w:r>
      <w:r w:rsidR="003A28B1" w:rsidRPr="0076457B">
        <w:rPr>
          <w:rFonts w:cs="Calibri"/>
        </w:rPr>
        <w:t>grudnia 2016 r. Prawo oświatowe</w:t>
      </w:r>
      <w:r w:rsidRPr="0076457B">
        <w:rPr>
          <w:rFonts w:cs="Calibri"/>
        </w:rPr>
        <w:t>;</w:t>
      </w:r>
    </w:p>
    <w:p w14:paraId="1DFC27A5" w14:textId="77777777" w:rsidR="0076457B" w:rsidRDefault="00A33F9E" w:rsidP="009546DA">
      <w:pPr>
        <w:numPr>
          <w:ilvl w:val="0"/>
          <w:numId w:val="1"/>
        </w:numPr>
        <w:tabs>
          <w:tab w:val="clear" w:pos="720"/>
        </w:tabs>
        <w:ind w:left="851" w:hanging="425"/>
        <w:rPr>
          <w:rFonts w:cs="Calibri"/>
        </w:rPr>
      </w:pPr>
      <w:r w:rsidRPr="0076457B">
        <w:rPr>
          <w:rFonts w:cs="Calibri"/>
          <w:b/>
          <w:bCs/>
        </w:rPr>
        <w:t>ORW</w:t>
      </w:r>
      <w:r w:rsidRPr="0076457B">
        <w:rPr>
          <w:rFonts w:cs="Calibri"/>
        </w:rPr>
        <w:t xml:space="preserve"> – należy przez to rozumieć ośrodek rewalidacyjno-wychowawczy działający na podstawie ustawy z dnia 14 g</w:t>
      </w:r>
      <w:r w:rsidR="00BD72F1" w:rsidRPr="0076457B">
        <w:rPr>
          <w:rFonts w:cs="Calibri"/>
        </w:rPr>
        <w:t>rudnia 2016 r. Prawo oświatowe;</w:t>
      </w:r>
    </w:p>
    <w:p w14:paraId="0340E536" w14:textId="4CD18C32" w:rsidR="00A33F9E" w:rsidRPr="0076457B" w:rsidRDefault="00A33F9E" w:rsidP="009546DA">
      <w:pPr>
        <w:numPr>
          <w:ilvl w:val="0"/>
          <w:numId w:val="1"/>
        </w:numPr>
        <w:tabs>
          <w:tab w:val="clear" w:pos="720"/>
        </w:tabs>
        <w:ind w:left="851" w:hanging="425"/>
        <w:rPr>
          <w:rFonts w:cs="Calibri"/>
        </w:rPr>
      </w:pPr>
      <w:r w:rsidRPr="0076457B">
        <w:rPr>
          <w:rFonts w:cs="Calibri"/>
          <w:b/>
          <w:bCs/>
        </w:rPr>
        <w:t>innych placówkach edukacyjnych</w:t>
      </w:r>
      <w:r w:rsidRPr="0076457B">
        <w:rPr>
          <w:rFonts w:cs="Calibri"/>
        </w:rPr>
        <w:t xml:space="preserve"> – należy przez to rozumieć inne niż OREW, ORW i</w:t>
      </w:r>
      <w:r w:rsidR="006045AD" w:rsidRPr="0076457B">
        <w:rPr>
          <w:rFonts w:cs="Calibri"/>
        </w:rPr>
        <w:t> </w:t>
      </w:r>
      <w:proofErr w:type="spellStart"/>
      <w:r w:rsidRPr="0076457B">
        <w:rPr>
          <w:rFonts w:cs="Calibri"/>
        </w:rPr>
        <w:t>SPdP</w:t>
      </w:r>
      <w:proofErr w:type="spellEnd"/>
      <w:r w:rsidRPr="0076457B">
        <w:rPr>
          <w:rFonts w:cs="Calibri"/>
        </w:rPr>
        <w:t xml:space="preserve"> placówki edukacyjne, w których beneficjent programu realizował obowiązek nauki, działające na podstawie ustawy z dnia 14 grudnia 2016 r. Prawo oświatowe;</w:t>
      </w:r>
    </w:p>
    <w:p w14:paraId="6BA5FA24" w14:textId="14792E96" w:rsidR="00A33F9E" w:rsidRPr="0095730B" w:rsidRDefault="00A33F9E" w:rsidP="009546DA">
      <w:pPr>
        <w:numPr>
          <w:ilvl w:val="0"/>
          <w:numId w:val="1"/>
        </w:numPr>
        <w:tabs>
          <w:tab w:val="clear" w:pos="720"/>
          <w:tab w:val="num" w:pos="851"/>
        </w:tabs>
        <w:ind w:left="851" w:hanging="425"/>
        <w:rPr>
          <w:rFonts w:cs="Calibri"/>
        </w:rPr>
      </w:pPr>
      <w:r w:rsidRPr="0095730B">
        <w:rPr>
          <w:rFonts w:cs="Calibri"/>
          <w:b/>
          <w:bCs/>
        </w:rPr>
        <w:t xml:space="preserve">osobie </w:t>
      </w:r>
      <w:r w:rsidR="006045AD">
        <w:rPr>
          <w:rFonts w:cs="Calibri"/>
          <w:b/>
          <w:bCs/>
        </w:rPr>
        <w:t>z niepełnosprawnością</w:t>
      </w:r>
      <w:r w:rsidRPr="0095730B">
        <w:rPr>
          <w:rFonts w:cs="Calibri"/>
        </w:rPr>
        <w:t xml:space="preserve"> – należy przez to rozumieć osobę, o której mowa w</w:t>
      </w:r>
      <w:r w:rsidR="00C464EB">
        <w:rPr>
          <w:rFonts w:cs="Calibri"/>
        </w:rPr>
        <w:t> </w:t>
      </w:r>
      <w:r w:rsidRPr="0095730B">
        <w:rPr>
          <w:rFonts w:cs="Calibri"/>
        </w:rPr>
        <w:t>art. 1 ustawy z dnia 27 sierpnia 1997 r. o rehabilitacji zawodowej i społecznej oraz zatrudnianiu osób niepełnosprawnych;</w:t>
      </w:r>
    </w:p>
    <w:p w14:paraId="56ED4250" w14:textId="77777777" w:rsidR="0076457B" w:rsidRDefault="00A33F9E" w:rsidP="009546DA">
      <w:pPr>
        <w:numPr>
          <w:ilvl w:val="0"/>
          <w:numId w:val="1"/>
        </w:numPr>
        <w:tabs>
          <w:tab w:val="clear" w:pos="720"/>
          <w:tab w:val="num" w:pos="851"/>
        </w:tabs>
        <w:ind w:left="851" w:hanging="425"/>
        <w:rPr>
          <w:rFonts w:cs="Calibri"/>
        </w:rPr>
      </w:pPr>
      <w:r w:rsidRPr="0095730B">
        <w:rPr>
          <w:rFonts w:cs="Calibri"/>
          <w:b/>
          <w:bCs/>
        </w:rPr>
        <w:t xml:space="preserve">programie </w:t>
      </w:r>
      <w:r w:rsidRPr="0095730B">
        <w:rPr>
          <w:rFonts w:cs="Calibri"/>
        </w:rPr>
        <w:t>– należy przez to rozumieć pilotażowy program „Rehabilitacja 25 plus”;</w:t>
      </w:r>
    </w:p>
    <w:p w14:paraId="42474441" w14:textId="77777777" w:rsidR="0076457B" w:rsidRDefault="00A33F9E" w:rsidP="009546DA">
      <w:pPr>
        <w:numPr>
          <w:ilvl w:val="0"/>
          <w:numId w:val="1"/>
        </w:numPr>
        <w:tabs>
          <w:tab w:val="clear" w:pos="720"/>
          <w:tab w:val="num" w:pos="851"/>
        </w:tabs>
        <w:ind w:left="851" w:hanging="425"/>
        <w:rPr>
          <w:rFonts w:cs="Calibri"/>
        </w:rPr>
      </w:pPr>
      <w:r w:rsidRPr="0076457B">
        <w:rPr>
          <w:rFonts w:cs="Calibri"/>
          <w:b/>
          <w:bCs/>
        </w:rPr>
        <w:t>PFRON</w:t>
      </w:r>
      <w:r w:rsidRPr="0076457B">
        <w:rPr>
          <w:rFonts w:cs="Calibri"/>
        </w:rPr>
        <w:t xml:space="preserve"> – należy przez to rozumieć Państwowy Fundusz Rehabilitacji Osób Niepełnosprawnych;</w:t>
      </w:r>
    </w:p>
    <w:p w14:paraId="46717A95" w14:textId="77777777" w:rsidR="0076457B" w:rsidRDefault="00A33F9E" w:rsidP="009546DA">
      <w:pPr>
        <w:numPr>
          <w:ilvl w:val="0"/>
          <w:numId w:val="1"/>
        </w:numPr>
        <w:tabs>
          <w:tab w:val="clear" w:pos="720"/>
          <w:tab w:val="num" w:pos="851"/>
        </w:tabs>
        <w:ind w:left="851" w:hanging="425"/>
        <w:rPr>
          <w:rFonts w:cs="Calibri"/>
        </w:rPr>
      </w:pPr>
      <w:proofErr w:type="spellStart"/>
      <w:r w:rsidRPr="0076457B">
        <w:rPr>
          <w:rFonts w:cs="Calibri"/>
          <w:b/>
          <w:bCs/>
        </w:rPr>
        <w:lastRenderedPageBreak/>
        <w:t>SPdP</w:t>
      </w:r>
      <w:proofErr w:type="spellEnd"/>
      <w:r w:rsidRPr="0076457B">
        <w:rPr>
          <w:rFonts w:cs="Calibri"/>
          <w:b/>
          <w:bCs/>
        </w:rPr>
        <w:t xml:space="preserve"> –</w:t>
      </w:r>
      <w:r w:rsidRPr="0076457B">
        <w:rPr>
          <w:rFonts w:cs="Calibri"/>
        </w:rPr>
        <w:t xml:space="preserve"> należy przez to rozumieć szkołę specjalną przysposabiającą do pracy, działającą na podstawie ustawy z dnia 14 grudnia 2016 r. Prawo oświatowe;</w:t>
      </w:r>
    </w:p>
    <w:p w14:paraId="3EE9D1CC" w14:textId="77777777" w:rsidR="0076457B" w:rsidRDefault="00A33F9E" w:rsidP="0076457B">
      <w:pPr>
        <w:numPr>
          <w:ilvl w:val="0"/>
          <w:numId w:val="1"/>
        </w:numPr>
        <w:tabs>
          <w:tab w:val="clear" w:pos="720"/>
          <w:tab w:val="num" w:pos="851"/>
        </w:tabs>
        <w:ind w:left="850" w:hanging="425"/>
        <w:rPr>
          <w:rFonts w:cs="Calibri"/>
        </w:rPr>
      </w:pPr>
      <w:r w:rsidRPr="0076457B">
        <w:rPr>
          <w:rFonts w:cs="Calibri"/>
          <w:b/>
          <w:bCs/>
        </w:rPr>
        <w:t xml:space="preserve">umowie </w:t>
      </w:r>
      <w:r w:rsidRPr="0076457B">
        <w:rPr>
          <w:rFonts w:cs="Calibri"/>
        </w:rPr>
        <w:t>– należy przez to rozumieć umowę o realizację programu „Rehabilitacja 25 plus” zawieraną pomiędzy PFRON a adresatem programu;</w:t>
      </w:r>
    </w:p>
    <w:p w14:paraId="4067D429" w14:textId="77777777" w:rsidR="0076457B" w:rsidRDefault="00A33F9E" w:rsidP="0076457B">
      <w:pPr>
        <w:numPr>
          <w:ilvl w:val="0"/>
          <w:numId w:val="1"/>
        </w:numPr>
        <w:tabs>
          <w:tab w:val="clear" w:pos="720"/>
          <w:tab w:val="num" w:pos="851"/>
        </w:tabs>
        <w:ind w:left="850" w:hanging="425"/>
        <w:rPr>
          <w:rFonts w:cs="Calibri"/>
        </w:rPr>
      </w:pPr>
      <w:r w:rsidRPr="0076457B">
        <w:rPr>
          <w:rFonts w:cs="Calibri"/>
          <w:b/>
          <w:bCs/>
        </w:rPr>
        <w:t>ustawie o rehabilitacji</w:t>
      </w:r>
      <w:r w:rsidRPr="0076457B">
        <w:rPr>
          <w:rFonts w:cs="Calibri"/>
        </w:rPr>
        <w:t xml:space="preserve"> – należy przez to rozumieć ustawę z dnia 27 sierpnia 1997 r. o</w:t>
      </w:r>
      <w:r w:rsidR="003A28B1" w:rsidRPr="0076457B">
        <w:rPr>
          <w:rFonts w:cs="Calibri"/>
        </w:rPr>
        <w:t> </w:t>
      </w:r>
      <w:r w:rsidRPr="0076457B">
        <w:rPr>
          <w:rFonts w:cs="Calibri"/>
        </w:rPr>
        <w:t>rehabilitacji zawodowej i społecznej oraz zatrudnianiu osób niepełnosprawnych;</w:t>
      </w:r>
    </w:p>
    <w:p w14:paraId="1DBBC03A" w14:textId="3571051B" w:rsidR="00A33F9E" w:rsidRPr="0076457B" w:rsidRDefault="00A33F9E" w:rsidP="0076457B">
      <w:pPr>
        <w:numPr>
          <w:ilvl w:val="0"/>
          <w:numId w:val="1"/>
        </w:numPr>
        <w:tabs>
          <w:tab w:val="clear" w:pos="720"/>
          <w:tab w:val="num" w:pos="851"/>
        </w:tabs>
        <w:ind w:left="850" w:hanging="425"/>
        <w:rPr>
          <w:rFonts w:cs="Calibri"/>
        </w:rPr>
      </w:pPr>
      <w:r w:rsidRPr="0076457B">
        <w:rPr>
          <w:rFonts w:cs="Calibri"/>
          <w:b/>
          <w:bCs/>
        </w:rPr>
        <w:t xml:space="preserve">wymagalnych zobowiązaniach </w:t>
      </w:r>
      <w:r w:rsidRPr="0076457B">
        <w:rPr>
          <w:rFonts w:cs="Calibri"/>
        </w:rPr>
        <w:t>– należy przez to rozumieć:</w:t>
      </w:r>
    </w:p>
    <w:p w14:paraId="46CA32A2" w14:textId="77777777" w:rsidR="00A33F9E" w:rsidRPr="0095730B" w:rsidRDefault="00A33F9E" w:rsidP="009546DA">
      <w:pPr>
        <w:numPr>
          <w:ilvl w:val="1"/>
          <w:numId w:val="23"/>
        </w:numPr>
        <w:ind w:left="1276" w:hanging="425"/>
        <w:rPr>
          <w:rFonts w:cs="Calibri"/>
        </w:rPr>
      </w:pPr>
      <w:r w:rsidRPr="0095730B">
        <w:rPr>
          <w:rFonts w:cs="Calibri"/>
        </w:rPr>
        <w:t>w odniesieniu do zobowiązań o charakterze cywilnoprawnym – wszystkie bezsporne zobowiązania, których termin płatności dla dłużnika minął, a które nie zostały ani przedawnione ani umorzone,</w:t>
      </w:r>
    </w:p>
    <w:p w14:paraId="56054838" w14:textId="37AC39FB" w:rsidR="00A33F9E" w:rsidRPr="0095730B" w:rsidRDefault="00A33F9E" w:rsidP="009546DA">
      <w:pPr>
        <w:numPr>
          <w:ilvl w:val="1"/>
          <w:numId w:val="23"/>
        </w:numPr>
        <w:ind w:left="1276" w:hanging="425"/>
        <w:rPr>
          <w:rFonts w:cs="Calibri"/>
        </w:rPr>
      </w:pPr>
      <w:r w:rsidRPr="0095730B">
        <w:rPr>
          <w:rFonts w:cs="Calibri"/>
        </w:rPr>
        <w:t>w odniesieniu do zobowiązań publicznoprawnych, wynikających z decyzji administracyjnych wydawanych na podstawie przepisów k.p.a. – zobowiązania:</w:t>
      </w:r>
    </w:p>
    <w:p w14:paraId="23B05E3E" w14:textId="653923B4" w:rsidR="00A33F9E" w:rsidRPr="0095730B" w:rsidRDefault="00A33F9E" w:rsidP="00CD122B">
      <w:pPr>
        <w:numPr>
          <w:ilvl w:val="2"/>
          <w:numId w:val="1"/>
        </w:numPr>
        <w:ind w:left="1701" w:hanging="425"/>
        <w:rPr>
          <w:rFonts w:cs="Calibri"/>
        </w:rPr>
      </w:pPr>
      <w:r w:rsidRPr="0095730B">
        <w:rPr>
          <w:rFonts w:cs="Calibri"/>
        </w:rPr>
        <w:t xml:space="preserve">wynikające z decyzji ostatecznych, których wykonanie nie zostało wstrzymane z upływem dnia, w którym decyzja stała się ostateczna – </w:t>
      </w:r>
      <w:r w:rsidR="00851088" w:rsidRPr="0095730B">
        <w:rPr>
          <w:rFonts w:cs="Calibri"/>
        </w:rPr>
        <w:t>w</w:t>
      </w:r>
      <w:r w:rsidR="00851088">
        <w:rPr>
          <w:rFonts w:cs="Calibri"/>
        </w:rPr>
        <w:t> </w:t>
      </w:r>
      <w:r w:rsidRPr="0095730B">
        <w:rPr>
          <w:rFonts w:cs="Calibri"/>
        </w:rPr>
        <w:t>przypadku decyzji, w których nie wskazano terminu płatności,</w:t>
      </w:r>
    </w:p>
    <w:p w14:paraId="401C3874" w14:textId="77777777" w:rsidR="00A33F9E" w:rsidRPr="0095730B" w:rsidRDefault="00A33F9E" w:rsidP="00CD122B">
      <w:pPr>
        <w:numPr>
          <w:ilvl w:val="2"/>
          <w:numId w:val="1"/>
        </w:numPr>
        <w:ind w:left="1701" w:hanging="425"/>
        <w:rPr>
          <w:rFonts w:cs="Calibri"/>
        </w:rPr>
      </w:pPr>
      <w:r w:rsidRPr="0095730B">
        <w:rPr>
          <w:rFonts w:cs="Calibri"/>
        </w:rPr>
        <w:t>wynikające z decyzji ostatecznych, których wykonanie nie zostało wstrzymane z upływem terminu płatności oznaczonego w decyzji – w</w:t>
      </w:r>
      <w:r w:rsidR="003A28B1" w:rsidRPr="0095730B">
        <w:rPr>
          <w:rFonts w:cs="Calibri"/>
        </w:rPr>
        <w:t> </w:t>
      </w:r>
      <w:r w:rsidRPr="0095730B">
        <w:rPr>
          <w:rFonts w:cs="Calibri"/>
        </w:rPr>
        <w:t>przypadku decyzji z oznaczonym terminem płatności,</w:t>
      </w:r>
    </w:p>
    <w:p w14:paraId="15AEA25E" w14:textId="77777777" w:rsidR="00A33F9E" w:rsidRPr="0095730B" w:rsidRDefault="00A33F9E" w:rsidP="00CD122B">
      <w:pPr>
        <w:numPr>
          <w:ilvl w:val="2"/>
          <w:numId w:val="1"/>
        </w:numPr>
        <w:ind w:left="1701" w:hanging="425"/>
        <w:rPr>
          <w:rFonts w:cs="Calibri"/>
        </w:rPr>
      </w:pPr>
      <w:r w:rsidRPr="0095730B">
        <w:rPr>
          <w:rFonts w:cs="Calibri"/>
        </w:rPr>
        <w:t>wynikające z decyzji nieostatecznych, którym nadano rygor natychmiastowej wykonalności;</w:t>
      </w:r>
    </w:p>
    <w:p w14:paraId="57AC4F9F" w14:textId="77777777" w:rsidR="00EE5FBB" w:rsidRDefault="00A33F9E" w:rsidP="00A7790B">
      <w:pPr>
        <w:numPr>
          <w:ilvl w:val="0"/>
          <w:numId w:val="1"/>
        </w:numPr>
        <w:ind w:left="850" w:hanging="425"/>
        <w:rPr>
          <w:rFonts w:cs="Calibri"/>
        </w:rPr>
      </w:pPr>
      <w:r w:rsidRPr="0095730B">
        <w:rPr>
          <w:rFonts w:cs="Calibri"/>
          <w:b/>
          <w:bCs/>
        </w:rPr>
        <w:t xml:space="preserve">wniosku </w:t>
      </w:r>
      <w:r w:rsidRPr="0095730B">
        <w:rPr>
          <w:rFonts w:cs="Calibri"/>
        </w:rPr>
        <w:t>– należy przez to rozumieć wniosek o przyznanie środków PFRON na sfinansowanie kosztów wsparcia, o którym mowa w rozdziale V programu</w:t>
      </w:r>
      <w:r w:rsidR="00EE5FBB">
        <w:rPr>
          <w:rFonts w:cs="Calibri"/>
        </w:rPr>
        <w:t>;</w:t>
      </w:r>
    </w:p>
    <w:p w14:paraId="6797BD06" w14:textId="4A6E3236" w:rsidR="00A33F9E" w:rsidRPr="0095730B" w:rsidRDefault="00EE5FBB" w:rsidP="00CD122B">
      <w:pPr>
        <w:numPr>
          <w:ilvl w:val="0"/>
          <w:numId w:val="1"/>
        </w:numPr>
        <w:ind w:left="850" w:hanging="425"/>
        <w:rPr>
          <w:rFonts w:cs="Calibri"/>
        </w:rPr>
      </w:pPr>
      <w:proofErr w:type="spellStart"/>
      <w:r w:rsidRPr="00CD122B">
        <w:rPr>
          <w:rFonts w:cs="Calibri"/>
          <w:b/>
        </w:rPr>
        <w:t>iPFRON</w:t>
      </w:r>
      <w:proofErr w:type="spellEnd"/>
      <w:r w:rsidRPr="00CD122B">
        <w:rPr>
          <w:rFonts w:cs="Calibri"/>
          <w:b/>
        </w:rPr>
        <w:t>+</w:t>
      </w:r>
      <w:r>
        <w:rPr>
          <w:rFonts w:cs="Calibri"/>
        </w:rPr>
        <w:t xml:space="preserve"> - należy przez to rozumieć s</w:t>
      </w:r>
      <w:r w:rsidRPr="00EE5FBB">
        <w:rPr>
          <w:rFonts w:cs="Calibri"/>
        </w:rPr>
        <w:t xml:space="preserve">ystem </w:t>
      </w:r>
      <w:proofErr w:type="spellStart"/>
      <w:r w:rsidRPr="00EE5FBB">
        <w:rPr>
          <w:rFonts w:cs="Calibri"/>
        </w:rPr>
        <w:t>iPFRON</w:t>
      </w:r>
      <w:proofErr w:type="spellEnd"/>
      <w:r w:rsidRPr="00EE5FBB">
        <w:rPr>
          <w:rFonts w:cs="Calibri"/>
        </w:rPr>
        <w:t>+</w:t>
      </w:r>
      <w:r>
        <w:rPr>
          <w:rFonts w:cs="Calibri"/>
        </w:rPr>
        <w:t>, który</w:t>
      </w:r>
      <w:r w:rsidRPr="00EE5FBB">
        <w:rPr>
          <w:rFonts w:cs="Calibri"/>
        </w:rPr>
        <w:t xml:space="preserve"> jest aplikacją służącą do obsługi spraw z PFRON. System jest dostępny pod adresem </w:t>
      </w:r>
      <w:hyperlink r:id="rId8" w:history="1">
        <w:r w:rsidR="00243864" w:rsidRPr="00027E41">
          <w:rPr>
            <w:rStyle w:val="Hipercze"/>
            <w:rFonts w:cs="Calibri"/>
          </w:rPr>
          <w:t>https://ipfronplus.pfron.org.pl/</w:t>
        </w:r>
      </w:hyperlink>
      <w:r w:rsidR="00243864">
        <w:rPr>
          <w:rFonts w:cs="Calibri"/>
        </w:rPr>
        <w:t xml:space="preserve"> </w:t>
      </w:r>
      <w:r>
        <w:rPr>
          <w:rFonts w:cs="Calibri"/>
        </w:rPr>
        <w:t>.</w:t>
      </w:r>
    </w:p>
    <w:p w14:paraId="433B76F5" w14:textId="07FCFAAD" w:rsidR="00A33F9E" w:rsidRPr="0095730B" w:rsidRDefault="00A33F9E" w:rsidP="00B713B3">
      <w:pPr>
        <w:pStyle w:val="Nagwek2"/>
      </w:pPr>
      <w:r w:rsidRPr="0095730B">
        <w:t>Podstawa prawna programu</w:t>
      </w:r>
    </w:p>
    <w:p w14:paraId="5B4F5E6F" w14:textId="09481BD0" w:rsidR="004E3214" w:rsidRDefault="00A33F9E" w:rsidP="00CD44E9">
      <w:pPr>
        <w:spacing w:after="0"/>
        <w:rPr>
          <w:rFonts w:cs="Calibri"/>
        </w:rPr>
      </w:pPr>
      <w:r w:rsidRPr="0095730B">
        <w:rPr>
          <w:rFonts w:cs="Calibri"/>
        </w:rPr>
        <w:t>Podstawą prawną uruchomienia i realizacji programu jest art. 47 ust. 1 pkt. 4 ustawy z dnia 27 sierpnia 1997 r. o rehabilitacji zawodowej i społecznej oraz zatrudnianiu osób niepełnosprawnych.</w:t>
      </w:r>
    </w:p>
    <w:p w14:paraId="0EE6A277" w14:textId="0F296B95" w:rsidR="00A33F9E" w:rsidRPr="0095730B" w:rsidRDefault="00A33F9E" w:rsidP="00B713B3">
      <w:pPr>
        <w:pStyle w:val="Nagwek2"/>
      </w:pPr>
      <w:r w:rsidRPr="0095730B">
        <w:t>Postanowienia ogólne</w:t>
      </w:r>
    </w:p>
    <w:p w14:paraId="40F3766A" w14:textId="2B2AA1B9" w:rsidR="00A33F9E" w:rsidRPr="0095730B" w:rsidRDefault="00A33F9E" w:rsidP="00CD122B">
      <w:pPr>
        <w:numPr>
          <w:ilvl w:val="0"/>
          <w:numId w:val="2"/>
        </w:numPr>
        <w:ind w:left="425" w:hanging="425"/>
        <w:rPr>
          <w:rFonts w:cs="Calibri"/>
        </w:rPr>
      </w:pPr>
      <w:r w:rsidRPr="0095730B">
        <w:rPr>
          <w:rFonts w:cs="Calibri"/>
        </w:rPr>
        <w:t>W programie stanowiącym załącznik do uchwały Rady Nadzorczej PFRON określone zostały w szczególności:</w:t>
      </w:r>
    </w:p>
    <w:p w14:paraId="57128969" w14:textId="77777777" w:rsidR="00A33F9E" w:rsidRPr="0095730B" w:rsidRDefault="00A33F9E" w:rsidP="00CD122B">
      <w:pPr>
        <w:numPr>
          <w:ilvl w:val="1"/>
          <w:numId w:val="9"/>
        </w:numPr>
        <w:ind w:left="850" w:hanging="425"/>
        <w:rPr>
          <w:rFonts w:cs="Calibri"/>
        </w:rPr>
      </w:pPr>
      <w:r w:rsidRPr="0095730B">
        <w:rPr>
          <w:rFonts w:cs="Calibri"/>
        </w:rPr>
        <w:t>cel programu – w rozdziale IV programu;</w:t>
      </w:r>
    </w:p>
    <w:p w14:paraId="7D2E773A" w14:textId="77777777" w:rsidR="00A33F9E" w:rsidRPr="0095730B" w:rsidRDefault="00A33F9E" w:rsidP="00CD122B">
      <w:pPr>
        <w:numPr>
          <w:ilvl w:val="1"/>
          <w:numId w:val="9"/>
        </w:numPr>
        <w:ind w:left="850" w:hanging="425"/>
        <w:rPr>
          <w:rFonts w:cs="Calibri"/>
        </w:rPr>
      </w:pPr>
      <w:r w:rsidRPr="0095730B">
        <w:rPr>
          <w:rFonts w:cs="Calibri"/>
        </w:rPr>
        <w:t>zakres pomocy udzielanej w ramach programu – w rozdziale V programu;</w:t>
      </w:r>
    </w:p>
    <w:p w14:paraId="7AA0F676" w14:textId="77777777" w:rsidR="00A33F9E" w:rsidRPr="0095730B" w:rsidRDefault="00A33F9E" w:rsidP="00CD122B">
      <w:pPr>
        <w:numPr>
          <w:ilvl w:val="1"/>
          <w:numId w:val="9"/>
        </w:numPr>
        <w:ind w:left="850" w:hanging="425"/>
        <w:rPr>
          <w:rFonts w:cs="Calibri"/>
        </w:rPr>
      </w:pPr>
      <w:r w:rsidRPr="0095730B">
        <w:rPr>
          <w:rFonts w:cs="Calibri"/>
        </w:rPr>
        <w:t>adresaci i beneficjenci programu – w rozdziale VI programu;</w:t>
      </w:r>
    </w:p>
    <w:p w14:paraId="0C1BF997" w14:textId="77777777" w:rsidR="00A33F9E" w:rsidRPr="0095730B" w:rsidRDefault="00A33F9E" w:rsidP="00CD122B">
      <w:pPr>
        <w:numPr>
          <w:ilvl w:val="1"/>
          <w:numId w:val="9"/>
        </w:numPr>
        <w:ind w:left="850" w:hanging="425"/>
        <w:rPr>
          <w:rFonts w:cs="Calibri"/>
        </w:rPr>
      </w:pPr>
      <w:r w:rsidRPr="0095730B">
        <w:rPr>
          <w:rFonts w:cs="Calibri"/>
        </w:rPr>
        <w:lastRenderedPageBreak/>
        <w:t>warunki uczestnictwa adresata programu w programie – w rozdziale VII;</w:t>
      </w:r>
    </w:p>
    <w:p w14:paraId="2842DEEA" w14:textId="77777777" w:rsidR="00A33F9E" w:rsidRPr="0095730B" w:rsidRDefault="00A33F9E" w:rsidP="00CD122B">
      <w:pPr>
        <w:numPr>
          <w:ilvl w:val="1"/>
          <w:numId w:val="9"/>
        </w:numPr>
        <w:ind w:left="850" w:hanging="425"/>
        <w:rPr>
          <w:rFonts w:cs="Calibri"/>
        </w:rPr>
      </w:pPr>
      <w:r w:rsidRPr="0095730B">
        <w:rPr>
          <w:rFonts w:cs="Calibri"/>
        </w:rPr>
        <w:t>tryb postępowania – w rozdziale VIII programu;</w:t>
      </w:r>
    </w:p>
    <w:p w14:paraId="286E6E4F" w14:textId="77777777" w:rsidR="00A33F9E" w:rsidRPr="0095730B" w:rsidRDefault="00A33F9E" w:rsidP="00CD122B">
      <w:pPr>
        <w:numPr>
          <w:ilvl w:val="1"/>
          <w:numId w:val="9"/>
        </w:numPr>
        <w:ind w:left="850" w:hanging="425"/>
        <w:rPr>
          <w:rFonts w:cs="Calibri"/>
        </w:rPr>
      </w:pPr>
      <w:r w:rsidRPr="0095730B">
        <w:rPr>
          <w:rFonts w:cs="Calibri"/>
        </w:rPr>
        <w:t>źródła finansowania programu i wysokość udzielanej pomocy – w rozdziale IX programu;</w:t>
      </w:r>
    </w:p>
    <w:p w14:paraId="2F8A8220" w14:textId="77777777" w:rsidR="00A33F9E" w:rsidRPr="0095730B" w:rsidRDefault="00A33F9E" w:rsidP="00CD122B">
      <w:pPr>
        <w:numPr>
          <w:ilvl w:val="1"/>
          <w:numId w:val="9"/>
        </w:numPr>
        <w:ind w:left="850" w:hanging="425"/>
        <w:rPr>
          <w:rFonts w:cs="Calibri"/>
        </w:rPr>
      </w:pPr>
      <w:r w:rsidRPr="0095730B">
        <w:rPr>
          <w:rFonts w:cs="Calibri"/>
        </w:rPr>
        <w:t>kontrola i monitoring wydatkowania środków – w rozdziale X;</w:t>
      </w:r>
    </w:p>
    <w:p w14:paraId="6FAECCA8" w14:textId="77777777" w:rsidR="00A33F9E" w:rsidRPr="0095730B" w:rsidRDefault="00A33F9E" w:rsidP="00CD122B">
      <w:pPr>
        <w:numPr>
          <w:ilvl w:val="1"/>
          <w:numId w:val="9"/>
        </w:numPr>
        <w:ind w:left="850" w:hanging="425"/>
        <w:rPr>
          <w:rFonts w:cs="Calibri"/>
        </w:rPr>
      </w:pPr>
      <w:r w:rsidRPr="0095730B">
        <w:rPr>
          <w:rFonts w:cs="Calibri"/>
        </w:rPr>
        <w:t>zasięg i czas trwania programu – w rozdziale XI programu;</w:t>
      </w:r>
    </w:p>
    <w:p w14:paraId="1FEE2A5E" w14:textId="77777777" w:rsidR="00A33F9E" w:rsidRPr="0095730B" w:rsidRDefault="00A33F9E" w:rsidP="00CD122B">
      <w:pPr>
        <w:numPr>
          <w:ilvl w:val="1"/>
          <w:numId w:val="9"/>
        </w:numPr>
        <w:ind w:left="850" w:hanging="425"/>
        <w:rPr>
          <w:rFonts w:cs="Calibri"/>
        </w:rPr>
      </w:pPr>
      <w:r w:rsidRPr="0095730B">
        <w:rPr>
          <w:rFonts w:cs="Calibri"/>
        </w:rPr>
        <w:t>zadania poszczególnych realizatorów programu – w rozdziale XII programu.</w:t>
      </w:r>
    </w:p>
    <w:p w14:paraId="0EDC09D4" w14:textId="30A3B66C" w:rsidR="00A33F9E" w:rsidRPr="0095730B" w:rsidRDefault="00A33F9E" w:rsidP="00CD122B">
      <w:pPr>
        <w:numPr>
          <w:ilvl w:val="0"/>
          <w:numId w:val="2"/>
        </w:numPr>
        <w:ind w:left="425" w:hanging="425"/>
        <w:rPr>
          <w:rFonts w:cs="Calibri"/>
        </w:rPr>
      </w:pPr>
      <w:r w:rsidRPr="0095730B">
        <w:rPr>
          <w:rFonts w:cs="Calibri"/>
        </w:rPr>
        <w:t xml:space="preserve">W </w:t>
      </w:r>
      <w:r w:rsidR="00DB1D08">
        <w:rPr>
          <w:rFonts w:cs="Calibri"/>
        </w:rPr>
        <w:t>p</w:t>
      </w:r>
      <w:r w:rsidRPr="0095730B">
        <w:rPr>
          <w:rFonts w:cs="Calibri"/>
        </w:rPr>
        <w:t xml:space="preserve">rocedurach, stanowiących integralną część programu, </w:t>
      </w:r>
      <w:r w:rsidR="00484C95">
        <w:rPr>
          <w:rFonts w:cs="Calibri"/>
        </w:rPr>
        <w:t>regulujemy</w:t>
      </w:r>
      <w:r w:rsidR="003A28B1" w:rsidRPr="0095730B">
        <w:rPr>
          <w:rFonts w:cs="Calibri"/>
        </w:rPr>
        <w:t>:</w:t>
      </w:r>
    </w:p>
    <w:p w14:paraId="2A71CDE7" w14:textId="77777777" w:rsidR="00A33F9E" w:rsidRPr="0095730B" w:rsidRDefault="00A33F9E" w:rsidP="00CD122B">
      <w:pPr>
        <w:numPr>
          <w:ilvl w:val="1"/>
          <w:numId w:val="10"/>
        </w:numPr>
        <w:ind w:left="850" w:hanging="425"/>
        <w:rPr>
          <w:rFonts w:cs="Calibri"/>
        </w:rPr>
      </w:pPr>
      <w:r w:rsidRPr="0095730B">
        <w:rPr>
          <w:rFonts w:cs="Calibri"/>
        </w:rPr>
        <w:t>zasady składania oraz tryb rozpatrywania wniosków i udzielania dofinansowań;</w:t>
      </w:r>
    </w:p>
    <w:p w14:paraId="6AF4E01F" w14:textId="77777777" w:rsidR="00A33F9E" w:rsidRPr="0095730B" w:rsidRDefault="00A33F9E" w:rsidP="00CD122B">
      <w:pPr>
        <w:numPr>
          <w:ilvl w:val="1"/>
          <w:numId w:val="10"/>
        </w:numPr>
        <w:ind w:left="850" w:hanging="425"/>
        <w:rPr>
          <w:rFonts w:cs="Calibri"/>
        </w:rPr>
      </w:pPr>
      <w:r w:rsidRPr="0095730B">
        <w:rPr>
          <w:rFonts w:cs="Calibri"/>
        </w:rPr>
        <w:t>zasady kwalifikowalności kosztów;</w:t>
      </w:r>
    </w:p>
    <w:p w14:paraId="4F46F0DC" w14:textId="77777777" w:rsidR="00A33F9E" w:rsidRPr="0095730B" w:rsidRDefault="00A33F9E" w:rsidP="00CD122B">
      <w:pPr>
        <w:numPr>
          <w:ilvl w:val="1"/>
          <w:numId w:val="10"/>
        </w:numPr>
        <w:ind w:left="850" w:hanging="425"/>
        <w:rPr>
          <w:rFonts w:cs="Calibri"/>
        </w:rPr>
      </w:pPr>
      <w:r w:rsidRPr="0095730B">
        <w:rPr>
          <w:rFonts w:cs="Calibri"/>
        </w:rPr>
        <w:t>zasady finansowania i rozliczania środków PFRON;</w:t>
      </w:r>
    </w:p>
    <w:p w14:paraId="6F92FB77" w14:textId="77777777" w:rsidR="00A33F9E" w:rsidRPr="0095730B" w:rsidRDefault="00A33F9E" w:rsidP="00CD122B">
      <w:pPr>
        <w:numPr>
          <w:ilvl w:val="1"/>
          <w:numId w:val="10"/>
        </w:numPr>
        <w:ind w:left="850" w:hanging="425"/>
        <w:rPr>
          <w:rFonts w:cs="Calibri"/>
        </w:rPr>
      </w:pPr>
      <w:r w:rsidRPr="0095730B">
        <w:rPr>
          <w:rFonts w:cs="Calibri"/>
        </w:rPr>
        <w:t>zasady monitorowania;</w:t>
      </w:r>
    </w:p>
    <w:p w14:paraId="74C5F25F" w14:textId="77777777" w:rsidR="00A33F9E" w:rsidRPr="0095730B" w:rsidRDefault="00A33F9E" w:rsidP="00CD122B">
      <w:pPr>
        <w:numPr>
          <w:ilvl w:val="1"/>
          <w:numId w:val="10"/>
        </w:numPr>
        <w:ind w:left="850" w:hanging="425"/>
        <w:rPr>
          <w:rFonts w:cs="Calibri"/>
        </w:rPr>
      </w:pPr>
      <w:r w:rsidRPr="0095730B">
        <w:rPr>
          <w:rFonts w:cs="Calibri"/>
        </w:rPr>
        <w:t>wytyczne dotyczące opisywania dowodów księgowych.</w:t>
      </w:r>
    </w:p>
    <w:p w14:paraId="68F02750" w14:textId="05008439" w:rsidR="00A33F9E" w:rsidRPr="0095730B" w:rsidRDefault="00484C95" w:rsidP="00CD122B">
      <w:pPr>
        <w:numPr>
          <w:ilvl w:val="0"/>
          <w:numId w:val="2"/>
        </w:numPr>
        <w:ind w:left="425" w:hanging="425"/>
        <w:rPr>
          <w:rFonts w:cs="Calibri"/>
        </w:rPr>
      </w:pPr>
      <w:r>
        <w:rPr>
          <w:rFonts w:cs="Calibri"/>
        </w:rPr>
        <w:t xml:space="preserve">Będziemy </w:t>
      </w:r>
      <w:r w:rsidR="00F122F8">
        <w:rPr>
          <w:rFonts w:cs="Calibri"/>
        </w:rPr>
        <w:t xml:space="preserve">zlecać cyklicznie przeprowadzanie ewaluacji </w:t>
      </w:r>
      <w:r w:rsidR="00762297">
        <w:rPr>
          <w:rFonts w:cs="Calibri"/>
        </w:rPr>
        <w:t>p</w:t>
      </w:r>
      <w:r w:rsidR="00A33F9E" w:rsidRPr="0095730B">
        <w:rPr>
          <w:rFonts w:cs="Calibri"/>
        </w:rPr>
        <w:t>rogram</w:t>
      </w:r>
      <w:r w:rsidR="00A22D0F">
        <w:rPr>
          <w:rFonts w:cs="Calibri"/>
        </w:rPr>
        <w:t>u.</w:t>
      </w:r>
    </w:p>
    <w:p w14:paraId="60210B31" w14:textId="7E8CBBCF" w:rsidR="004E3214" w:rsidRDefault="00E139C9" w:rsidP="00CD122B">
      <w:pPr>
        <w:numPr>
          <w:ilvl w:val="0"/>
          <w:numId w:val="2"/>
        </w:numPr>
        <w:ind w:left="425" w:hanging="425"/>
        <w:rPr>
          <w:rFonts w:cs="Calibri"/>
        </w:rPr>
      </w:pPr>
      <w:r w:rsidRPr="0095730B">
        <w:rPr>
          <w:rFonts w:cs="Calibri"/>
        </w:rPr>
        <w:t>W programie nie mogą uczestniczyć osoby z niepełnosprawnością, które z własnej woli opuszczają lub opuściły w okresie 12 miesięcy poprzedzających przystąpienie do programu inną placówkę pobytu dziennego – z zastrzeżeniem, że w sytuacjach szczególnych decyzję o dopuszczeniu takiej osoby do uczestnictwa w programie podejmują Pełnomocnicy Zarządu PFRON w Oddziałach PFRON.</w:t>
      </w:r>
    </w:p>
    <w:p w14:paraId="6EB73C8D" w14:textId="4310F777" w:rsidR="00A33F9E" w:rsidRPr="0095730B" w:rsidRDefault="00A33F9E" w:rsidP="00B713B3">
      <w:pPr>
        <w:pStyle w:val="Nagwek2"/>
      </w:pPr>
      <w:r w:rsidRPr="0095730B">
        <w:t>Zasady składania oraz tryb rozpatrywania wniosków i udzielania dofinansowań</w:t>
      </w:r>
    </w:p>
    <w:p w14:paraId="1863BF38" w14:textId="18499F99" w:rsidR="00B14B1C" w:rsidRPr="0095730B" w:rsidRDefault="00DE2687" w:rsidP="000A461E">
      <w:pPr>
        <w:numPr>
          <w:ilvl w:val="0"/>
          <w:numId w:val="3"/>
        </w:numPr>
        <w:ind w:left="425" w:hanging="425"/>
        <w:rPr>
          <w:rFonts w:cs="Calibri"/>
        </w:rPr>
      </w:pPr>
      <w:r w:rsidRPr="00B14B1C">
        <w:rPr>
          <w:rFonts w:cs="Calibri"/>
        </w:rPr>
        <w:t>Nabór wniosków o przyznanie środków finansowych na realizację programu dla każdego roku szkolnego odbywa się od dnia 4 maja do dnia 5 czerwca, z zastrzeżeniem, że</w:t>
      </w:r>
      <w:r w:rsidR="00593BAA">
        <w:rPr>
          <w:rFonts w:cs="Calibri"/>
        </w:rPr>
        <w:t> </w:t>
      </w:r>
      <w:r w:rsidRPr="00B14B1C">
        <w:rPr>
          <w:rFonts w:cs="Calibri"/>
        </w:rPr>
        <w:t>pierwszy i ostatni dzień naboru w danym roku kalendarzowym nie są sobotą, niedzielą lub innymi dniami ustawowo wolnymi od pracy (są dniami tzw. „roboczymi”).</w:t>
      </w:r>
    </w:p>
    <w:p w14:paraId="3904CB8C" w14:textId="18E6D749" w:rsidR="00851088" w:rsidRDefault="00F122F8" w:rsidP="000A461E">
      <w:pPr>
        <w:numPr>
          <w:ilvl w:val="0"/>
          <w:numId w:val="3"/>
        </w:numPr>
        <w:ind w:left="425" w:hanging="425"/>
        <w:rPr>
          <w:rFonts w:cs="Calibri"/>
        </w:rPr>
      </w:pPr>
      <w:r>
        <w:rPr>
          <w:rFonts w:cs="Calibri"/>
        </w:rPr>
        <w:t>A</w:t>
      </w:r>
      <w:r w:rsidR="00E139C9" w:rsidRPr="00B14B1C">
        <w:rPr>
          <w:rFonts w:cs="Calibri"/>
        </w:rPr>
        <w:t xml:space="preserve">dresat programu zamierzający świadczyć wsparcie określone w rozdziale V programu składa do Oddziału PFRON właściwego ze względu na siedzibę OREW, bądź ORW, bądź </w:t>
      </w:r>
      <w:proofErr w:type="spellStart"/>
      <w:r w:rsidR="00E139C9" w:rsidRPr="00B14B1C">
        <w:rPr>
          <w:rFonts w:cs="Calibri"/>
        </w:rPr>
        <w:t>SPdP</w:t>
      </w:r>
      <w:proofErr w:type="spellEnd"/>
      <w:r w:rsidR="00E139C9" w:rsidRPr="00B14B1C">
        <w:rPr>
          <w:rFonts w:cs="Calibri"/>
        </w:rPr>
        <w:t xml:space="preserve">, bądź innej placówki edukacyjnej wniosek </w:t>
      </w:r>
      <w:r w:rsidR="00851088" w:rsidRPr="00B14B1C">
        <w:rPr>
          <w:rFonts w:cs="Calibri"/>
        </w:rPr>
        <w:t>o</w:t>
      </w:r>
      <w:r w:rsidR="00851088">
        <w:rPr>
          <w:rFonts w:cs="Calibri"/>
        </w:rPr>
        <w:t> </w:t>
      </w:r>
      <w:r w:rsidR="00E139C9" w:rsidRPr="00B14B1C">
        <w:rPr>
          <w:rFonts w:cs="Calibri"/>
        </w:rPr>
        <w:t xml:space="preserve">przyznanie środków finansowych na realizację programu, poprzez system </w:t>
      </w:r>
      <w:proofErr w:type="spellStart"/>
      <w:r w:rsidR="00E139C9" w:rsidRPr="00B14B1C">
        <w:rPr>
          <w:rFonts w:cs="Calibri"/>
        </w:rPr>
        <w:t>iPFRON</w:t>
      </w:r>
      <w:proofErr w:type="spellEnd"/>
      <w:r w:rsidR="00E139C9" w:rsidRPr="00B14B1C">
        <w:rPr>
          <w:rFonts w:cs="Calibri"/>
        </w:rPr>
        <w:t>+</w:t>
      </w:r>
      <w:r w:rsidR="00851088">
        <w:rPr>
          <w:rFonts w:cs="Calibri"/>
        </w:rPr>
        <w:t>.</w:t>
      </w:r>
    </w:p>
    <w:p w14:paraId="0B212E27" w14:textId="4F13F249" w:rsidR="00E139C9" w:rsidRPr="0095730B" w:rsidRDefault="00F122F8" w:rsidP="000A461E">
      <w:pPr>
        <w:numPr>
          <w:ilvl w:val="0"/>
          <w:numId w:val="3"/>
        </w:numPr>
        <w:ind w:left="425" w:hanging="425"/>
        <w:rPr>
          <w:rFonts w:cs="Calibri"/>
        </w:rPr>
      </w:pPr>
      <w:r>
        <w:rPr>
          <w:rFonts w:cs="Calibri"/>
        </w:rPr>
        <w:t>W</w:t>
      </w:r>
      <w:r w:rsidR="00B14B1C" w:rsidRPr="00B14B1C">
        <w:rPr>
          <w:rFonts w:cs="Calibri"/>
        </w:rPr>
        <w:t xml:space="preserve"> sytuacji, gdy w systemie </w:t>
      </w:r>
      <w:proofErr w:type="spellStart"/>
      <w:r w:rsidR="00B14B1C" w:rsidRPr="00B14B1C">
        <w:rPr>
          <w:rFonts w:cs="Calibri"/>
        </w:rPr>
        <w:t>iPFRON</w:t>
      </w:r>
      <w:proofErr w:type="spellEnd"/>
      <w:r w:rsidR="00B14B1C" w:rsidRPr="00B14B1C">
        <w:rPr>
          <w:rFonts w:cs="Calibri"/>
        </w:rPr>
        <w:t>+ nie zosta</w:t>
      </w:r>
      <w:r>
        <w:rPr>
          <w:rFonts w:cs="Calibri"/>
        </w:rPr>
        <w:t>nie</w:t>
      </w:r>
      <w:r w:rsidR="00B14B1C" w:rsidRPr="00B14B1C">
        <w:rPr>
          <w:rFonts w:cs="Calibri"/>
        </w:rPr>
        <w:t xml:space="preserve"> udostępniony formularz wniosku, wnioski można składać bezpośrednio </w:t>
      </w:r>
      <w:r w:rsidR="006E7E2E">
        <w:rPr>
          <w:rFonts w:cs="Calibri"/>
        </w:rPr>
        <w:t>do Oddziału PFRON.</w:t>
      </w:r>
    </w:p>
    <w:p w14:paraId="12F44B3D" w14:textId="12ECD20D" w:rsidR="00A33F9E" w:rsidRPr="0095730B" w:rsidRDefault="00A33F9E" w:rsidP="000A461E">
      <w:pPr>
        <w:numPr>
          <w:ilvl w:val="0"/>
          <w:numId w:val="3"/>
        </w:numPr>
        <w:ind w:left="425" w:hanging="425"/>
        <w:rPr>
          <w:rFonts w:cs="Calibri"/>
        </w:rPr>
      </w:pPr>
      <w:r w:rsidRPr="0095730B">
        <w:rPr>
          <w:rFonts w:cs="Calibri"/>
        </w:rPr>
        <w:t>Wnioski złożone po terminie</w:t>
      </w:r>
      <w:r w:rsidR="00F122F8">
        <w:rPr>
          <w:rFonts w:cs="Calibri"/>
        </w:rPr>
        <w:t xml:space="preserve"> </w:t>
      </w:r>
      <w:r w:rsidRPr="0095730B">
        <w:rPr>
          <w:rFonts w:cs="Calibri"/>
        </w:rPr>
        <w:t>mogą być w uzasadnionych przypadkach rozpatrywane indywidualnie przez pełnomocników Zarządu PFRON w Oddziałach PFRON.</w:t>
      </w:r>
    </w:p>
    <w:p w14:paraId="40F7180F" w14:textId="7D3683FF" w:rsidR="00FE3973" w:rsidRPr="0095730B" w:rsidRDefault="00F122F8" w:rsidP="000A461E">
      <w:pPr>
        <w:numPr>
          <w:ilvl w:val="0"/>
          <w:numId w:val="3"/>
        </w:numPr>
        <w:ind w:left="425" w:hanging="425"/>
        <w:rPr>
          <w:rFonts w:cs="Calibri"/>
        </w:rPr>
      </w:pPr>
      <w:r>
        <w:rPr>
          <w:rFonts w:cs="Calibri"/>
        </w:rPr>
        <w:lastRenderedPageBreak/>
        <w:t>Jeśli</w:t>
      </w:r>
      <w:r w:rsidR="00A33F9E" w:rsidRPr="0095730B">
        <w:rPr>
          <w:rFonts w:cs="Calibri"/>
        </w:rPr>
        <w:t xml:space="preserve"> w ramach struktury organizacyjnej adresat programu prowadzi więcej niż jeden OREW, bądź ORW, bądź </w:t>
      </w:r>
      <w:proofErr w:type="spellStart"/>
      <w:r w:rsidR="00A33F9E" w:rsidRPr="0095730B">
        <w:rPr>
          <w:rFonts w:cs="Calibri"/>
        </w:rPr>
        <w:t>SPdP</w:t>
      </w:r>
      <w:proofErr w:type="spellEnd"/>
      <w:r w:rsidR="00A33F9E" w:rsidRPr="0095730B">
        <w:rPr>
          <w:rFonts w:cs="Calibri"/>
        </w:rPr>
        <w:t xml:space="preserve">, bądź inną placówkę edukacyjną, </w:t>
      </w:r>
      <w:r>
        <w:rPr>
          <w:rFonts w:cs="Calibri"/>
        </w:rPr>
        <w:t xml:space="preserve">składa </w:t>
      </w:r>
      <w:r w:rsidR="00A33F9E" w:rsidRPr="0095730B">
        <w:rPr>
          <w:rFonts w:cs="Calibri"/>
        </w:rPr>
        <w:t>wniosek oddzielnie dla każdej z ww. placówek.</w:t>
      </w:r>
    </w:p>
    <w:p w14:paraId="6262DA6D" w14:textId="1EBB0D6A" w:rsidR="00FE3973" w:rsidRPr="0095730B" w:rsidRDefault="00F122F8" w:rsidP="000A461E">
      <w:pPr>
        <w:numPr>
          <w:ilvl w:val="0"/>
          <w:numId w:val="3"/>
        </w:numPr>
        <w:ind w:left="425" w:hanging="425"/>
        <w:rPr>
          <w:rFonts w:cs="Calibri"/>
        </w:rPr>
      </w:pPr>
      <w:r>
        <w:rPr>
          <w:rFonts w:cs="Calibri"/>
        </w:rPr>
        <w:t>Załączniki do wniosku</w:t>
      </w:r>
      <w:r w:rsidR="00FE3973" w:rsidRPr="0095730B">
        <w:rPr>
          <w:rFonts w:cs="Calibri"/>
        </w:rPr>
        <w:t>:</w:t>
      </w:r>
    </w:p>
    <w:p w14:paraId="056285C8" w14:textId="1F59C906" w:rsidR="00FE3973" w:rsidRPr="0095730B" w:rsidRDefault="006045AD" w:rsidP="000A461E">
      <w:pPr>
        <w:pStyle w:val="Akapitzlist"/>
        <w:numPr>
          <w:ilvl w:val="0"/>
          <w:numId w:val="18"/>
        </w:numPr>
        <w:ind w:left="850" w:hanging="425"/>
        <w:contextualSpacing w:val="0"/>
        <w:rPr>
          <w:rFonts w:cs="Calibri"/>
        </w:rPr>
      </w:pPr>
      <w:r>
        <w:rPr>
          <w:rFonts w:cs="Calibri"/>
        </w:rPr>
        <w:t>p</w:t>
      </w:r>
      <w:r w:rsidR="00FE3973" w:rsidRPr="0095730B">
        <w:rPr>
          <w:rFonts w:cs="Calibri"/>
        </w:rPr>
        <w:t xml:space="preserve">rojekt planu wsparcia, które </w:t>
      </w:r>
      <w:r w:rsidR="00F122F8">
        <w:rPr>
          <w:rFonts w:cs="Calibri"/>
        </w:rPr>
        <w:t>udziela</w:t>
      </w:r>
      <w:r w:rsidR="00FE3973" w:rsidRPr="0095730B">
        <w:rPr>
          <w:rFonts w:cs="Calibri"/>
        </w:rPr>
        <w:t xml:space="preserve"> </w:t>
      </w:r>
      <w:r w:rsidR="003A28B1" w:rsidRPr="0095730B">
        <w:rPr>
          <w:rFonts w:cs="Calibri"/>
        </w:rPr>
        <w:t>adresat programu, określający:</w:t>
      </w:r>
    </w:p>
    <w:p w14:paraId="2FB2F8A3" w14:textId="77777777" w:rsidR="00FE3973" w:rsidRPr="0095730B" w:rsidRDefault="00FE3973" w:rsidP="000A461E">
      <w:pPr>
        <w:pStyle w:val="Akapitzlist"/>
        <w:numPr>
          <w:ilvl w:val="0"/>
          <w:numId w:val="19"/>
        </w:numPr>
        <w:ind w:left="1276" w:hanging="425"/>
        <w:contextualSpacing w:val="0"/>
        <w:rPr>
          <w:rFonts w:cs="Calibri"/>
        </w:rPr>
      </w:pPr>
      <w:r w:rsidRPr="0095730B">
        <w:rPr>
          <w:rFonts w:cs="Calibri"/>
        </w:rPr>
        <w:t>zakres świadczonych usług i ich wymiar godzinowy;</w:t>
      </w:r>
    </w:p>
    <w:p w14:paraId="7FF95AC8" w14:textId="77777777" w:rsidR="00FE3973" w:rsidRPr="0095730B" w:rsidRDefault="00FE3973" w:rsidP="000A461E">
      <w:pPr>
        <w:pStyle w:val="Akapitzlist"/>
        <w:numPr>
          <w:ilvl w:val="0"/>
          <w:numId w:val="19"/>
        </w:numPr>
        <w:ind w:left="1276" w:hanging="425"/>
        <w:contextualSpacing w:val="0"/>
        <w:rPr>
          <w:rFonts w:cs="Calibri"/>
        </w:rPr>
      </w:pPr>
      <w:r w:rsidRPr="0095730B">
        <w:rPr>
          <w:rFonts w:cs="Calibri"/>
        </w:rPr>
        <w:t>planowaną liczbę beneficjentów programu mających zostać objętych wsparciem;</w:t>
      </w:r>
    </w:p>
    <w:p w14:paraId="1C1C9522" w14:textId="4C612016" w:rsidR="00FE3973" w:rsidRPr="0095730B" w:rsidRDefault="00FE3973" w:rsidP="000A461E">
      <w:pPr>
        <w:pStyle w:val="Akapitzlist"/>
        <w:numPr>
          <w:ilvl w:val="0"/>
          <w:numId w:val="19"/>
        </w:numPr>
        <w:ind w:left="1276" w:hanging="425"/>
        <w:contextualSpacing w:val="0"/>
        <w:rPr>
          <w:rFonts w:cs="Calibri"/>
        </w:rPr>
      </w:pPr>
      <w:r w:rsidRPr="0095730B">
        <w:rPr>
          <w:rFonts w:cs="Calibri"/>
        </w:rPr>
        <w:t>propozycje dotyczące zaangażowania zasobów kadrowych, z</w:t>
      </w:r>
      <w:r w:rsidR="00A07C05">
        <w:rPr>
          <w:rFonts w:cs="Calibri"/>
        </w:rPr>
        <w:t> </w:t>
      </w:r>
      <w:r w:rsidRPr="0095730B">
        <w:rPr>
          <w:rFonts w:cs="Calibri"/>
        </w:rPr>
        <w:t>wyszczególnieniem liczby stanowisk i wymaganych kwalifikacji pracowników;</w:t>
      </w:r>
    </w:p>
    <w:p w14:paraId="0F91F12D" w14:textId="77777777" w:rsidR="00FE3973" w:rsidRPr="0095730B" w:rsidRDefault="00FE3973" w:rsidP="000A461E">
      <w:pPr>
        <w:pStyle w:val="Akapitzlist"/>
        <w:numPr>
          <w:ilvl w:val="0"/>
          <w:numId w:val="19"/>
        </w:numPr>
        <w:ind w:left="1276" w:hanging="425"/>
        <w:contextualSpacing w:val="0"/>
        <w:rPr>
          <w:rFonts w:cs="Calibri"/>
        </w:rPr>
      </w:pPr>
      <w:r w:rsidRPr="0095730B">
        <w:rPr>
          <w:rFonts w:cs="Calibri"/>
        </w:rPr>
        <w:t>zestawienie obejmujące roczne koszty związane z planowanym wsparciem, w</w:t>
      </w:r>
      <w:r w:rsidR="003A28B1" w:rsidRPr="0095730B">
        <w:rPr>
          <w:rFonts w:cs="Calibri"/>
        </w:rPr>
        <w:t> </w:t>
      </w:r>
      <w:r w:rsidRPr="0095730B">
        <w:rPr>
          <w:rFonts w:cs="Calibri"/>
        </w:rPr>
        <w:t>rozbiciu na koszty bieżące i inwestycyjne.</w:t>
      </w:r>
    </w:p>
    <w:p w14:paraId="6CDE0B2F" w14:textId="5281A4E0" w:rsidR="00FE3973" w:rsidRPr="0095730B" w:rsidRDefault="00FE3973" w:rsidP="000A461E">
      <w:pPr>
        <w:ind w:left="851"/>
        <w:rPr>
          <w:rFonts w:cs="Calibri"/>
        </w:rPr>
      </w:pPr>
      <w:r w:rsidRPr="0095730B">
        <w:rPr>
          <w:rFonts w:cs="Calibri"/>
        </w:rPr>
        <w:t>Wzór projektu planu wsparcia stanowi załącznik do formularza wniosku.</w:t>
      </w:r>
    </w:p>
    <w:p w14:paraId="1D6000FD" w14:textId="17BDC4E9" w:rsidR="00FE3973" w:rsidRPr="0095730B" w:rsidRDefault="00FE3973" w:rsidP="000A461E">
      <w:pPr>
        <w:pStyle w:val="Akapitzlist"/>
        <w:numPr>
          <w:ilvl w:val="0"/>
          <w:numId w:val="18"/>
        </w:numPr>
        <w:ind w:left="850" w:hanging="425"/>
        <w:contextualSpacing w:val="0"/>
        <w:rPr>
          <w:rFonts w:cs="Calibri"/>
        </w:rPr>
      </w:pPr>
      <w:r w:rsidRPr="0095730B">
        <w:rPr>
          <w:rFonts w:cs="Calibri"/>
        </w:rPr>
        <w:t>Oświadczenie adresata, że osoby z niepełnosprawnością mające zostać objęte wsparciem w ramach programu „Rehabilitacja 25 plus”, których dotyczy składany wniosek, nie opuszczają innej placówki wsparcia dziennego oraz, że rodzice (</w:t>
      </w:r>
      <w:r w:rsidR="00851088" w:rsidRPr="0095730B">
        <w:rPr>
          <w:rFonts w:cs="Calibri"/>
        </w:rPr>
        <w:t>lub</w:t>
      </w:r>
      <w:r w:rsidR="00851088">
        <w:rPr>
          <w:rFonts w:cs="Calibri"/>
        </w:rPr>
        <w:t> </w:t>
      </w:r>
      <w:r w:rsidRPr="0095730B">
        <w:rPr>
          <w:rFonts w:cs="Calibri"/>
        </w:rPr>
        <w:t xml:space="preserve">rodzic bądź opiekun prawny) poszukiwali miejsca w innej placówce wsparcia dziennego i go nie znaleźli. Wzór Oświadczenia adresata stanowi załącznik nr 5 </w:t>
      </w:r>
      <w:r w:rsidR="00851088" w:rsidRPr="0095730B">
        <w:rPr>
          <w:rFonts w:cs="Calibri"/>
        </w:rPr>
        <w:t>do</w:t>
      </w:r>
      <w:r w:rsidR="00851088">
        <w:rPr>
          <w:rFonts w:cs="Calibri"/>
        </w:rPr>
        <w:t> </w:t>
      </w:r>
      <w:r w:rsidR="00DB1D08">
        <w:rPr>
          <w:rFonts w:cs="Calibri"/>
        </w:rPr>
        <w:t>p</w:t>
      </w:r>
      <w:r w:rsidRPr="0095730B">
        <w:rPr>
          <w:rFonts w:cs="Calibri"/>
        </w:rPr>
        <w:t>rocedur.</w:t>
      </w:r>
    </w:p>
    <w:p w14:paraId="71B39F0C" w14:textId="1C8C6DB5" w:rsidR="00A33F9E" w:rsidRPr="0095730B" w:rsidRDefault="00A33F9E" w:rsidP="000A461E">
      <w:pPr>
        <w:numPr>
          <w:ilvl w:val="0"/>
          <w:numId w:val="4"/>
        </w:numPr>
        <w:ind w:left="425" w:hanging="425"/>
        <w:rPr>
          <w:rFonts w:cs="Calibri"/>
        </w:rPr>
      </w:pPr>
      <w:r w:rsidRPr="0095730B">
        <w:rPr>
          <w:rFonts w:cs="Calibri"/>
        </w:rPr>
        <w:t>Wnioski rozpatr</w:t>
      </w:r>
      <w:r w:rsidR="00F122F8">
        <w:rPr>
          <w:rFonts w:cs="Calibri"/>
        </w:rPr>
        <w:t xml:space="preserve">uje </w:t>
      </w:r>
      <w:r w:rsidRPr="0095730B">
        <w:rPr>
          <w:rFonts w:cs="Calibri"/>
        </w:rPr>
        <w:t>Oddzia</w:t>
      </w:r>
      <w:r w:rsidR="00F122F8">
        <w:rPr>
          <w:rFonts w:cs="Calibri"/>
        </w:rPr>
        <w:t>ł</w:t>
      </w:r>
      <w:r w:rsidRPr="0095730B">
        <w:rPr>
          <w:rFonts w:cs="Calibri"/>
        </w:rPr>
        <w:t xml:space="preserve"> PFRON właściwy terytorialnie ze względu na siedzibę OREW, bądź ORW, bądź </w:t>
      </w:r>
      <w:proofErr w:type="spellStart"/>
      <w:r w:rsidRPr="0095730B">
        <w:rPr>
          <w:rFonts w:cs="Calibri"/>
        </w:rPr>
        <w:t>SPdP</w:t>
      </w:r>
      <w:proofErr w:type="spellEnd"/>
      <w:r w:rsidRPr="0095730B">
        <w:rPr>
          <w:rFonts w:cs="Calibri"/>
        </w:rPr>
        <w:t>, bądź innej placówki edukacyjnej. Decyzję w</w:t>
      </w:r>
      <w:r w:rsidR="003A28B1" w:rsidRPr="0095730B">
        <w:rPr>
          <w:rFonts w:cs="Calibri"/>
        </w:rPr>
        <w:t> </w:t>
      </w:r>
      <w:r w:rsidRPr="0095730B">
        <w:rPr>
          <w:rFonts w:cs="Calibri"/>
        </w:rPr>
        <w:t>sprawie dofinansowania podejmują Pełnomocnicy Zarządu PFRON w Oddziale PFRON.</w:t>
      </w:r>
    </w:p>
    <w:p w14:paraId="01E42F8E" w14:textId="2CAB10BF" w:rsidR="000F1348" w:rsidRPr="00433E9C" w:rsidRDefault="000F1348" w:rsidP="00433E9C">
      <w:pPr>
        <w:numPr>
          <w:ilvl w:val="0"/>
          <w:numId w:val="4"/>
        </w:numPr>
        <w:tabs>
          <w:tab w:val="clear" w:pos="720"/>
          <w:tab w:val="num" w:pos="426"/>
        </w:tabs>
        <w:ind w:left="426" w:hanging="426"/>
        <w:rPr>
          <w:rFonts w:cs="Calibri"/>
        </w:rPr>
      </w:pPr>
      <w:r w:rsidRPr="00433E9C">
        <w:rPr>
          <w:rFonts w:cs="Calibri"/>
        </w:rPr>
        <w:t xml:space="preserve">Oddział weryfikuje poprawność i kompletność wniosków niezwłocznie po ich wpływie. W razie potrzeby uzupełnienia wniosku w ciągu 14 dni od momentu ich złożenia wzywa pisemnie wnioskodawcę do uzupełnienia wniosku w terminie 7 dni informując wnioskodawcę, że </w:t>
      </w:r>
      <w:r w:rsidR="00433E9C" w:rsidRPr="00433E9C">
        <w:rPr>
          <w:rFonts w:cs="Calibri"/>
        </w:rPr>
        <w:t>niezłożenie</w:t>
      </w:r>
      <w:r w:rsidRPr="00433E9C">
        <w:rPr>
          <w:rFonts w:cs="Calibri"/>
        </w:rPr>
        <w:t xml:space="preserve"> uzupełnień skutkować będzie jego odrzuceniem. Wezwanie do uzupełnienia dołącza do akt sprawy.</w:t>
      </w:r>
    </w:p>
    <w:p w14:paraId="2A00FCAE" w14:textId="1B344B8D" w:rsidR="000F1348" w:rsidRPr="00433E9C" w:rsidRDefault="000F1348" w:rsidP="00433E9C">
      <w:pPr>
        <w:numPr>
          <w:ilvl w:val="0"/>
          <w:numId w:val="4"/>
        </w:numPr>
        <w:tabs>
          <w:tab w:val="clear" w:pos="720"/>
          <w:tab w:val="num" w:pos="426"/>
        </w:tabs>
        <w:ind w:left="426" w:hanging="426"/>
        <w:rPr>
          <w:rFonts w:cs="Calibri"/>
        </w:rPr>
      </w:pPr>
      <w:r w:rsidRPr="00433E9C">
        <w:rPr>
          <w:rFonts w:cs="Calibri"/>
        </w:rPr>
        <w:t>Decyzja w sprawie weryfikacji wniosk</w:t>
      </w:r>
      <w:r w:rsidR="00B4221E" w:rsidRPr="00433E9C">
        <w:rPr>
          <w:rFonts w:cs="Calibri"/>
        </w:rPr>
        <w:t>u</w:t>
      </w:r>
      <w:r w:rsidRPr="00433E9C">
        <w:rPr>
          <w:rFonts w:cs="Calibri"/>
        </w:rPr>
        <w:t xml:space="preserve"> podejmowana jest przez Oddział PFRON niezwłocznie, nie później niż 30 dni od dnia złożenia kompletnego wniosku. O</w:t>
      </w:r>
      <w:r w:rsidR="00E52D9D" w:rsidRPr="00433E9C">
        <w:rPr>
          <w:rFonts w:cs="Calibri"/>
        </w:rPr>
        <w:t> </w:t>
      </w:r>
      <w:r w:rsidRPr="00433E9C">
        <w:rPr>
          <w:rFonts w:cs="Calibri"/>
        </w:rPr>
        <w:t>podjętej decyzji Oddział powiadamia adresata programu nie później, niż kolejnego dnia roboczego po podjętej decyzji.</w:t>
      </w:r>
    </w:p>
    <w:p w14:paraId="02EA6B7F" w14:textId="08B69C8F" w:rsidR="000F1348" w:rsidRPr="00433E9C" w:rsidRDefault="000F1348" w:rsidP="00CD44E9">
      <w:pPr>
        <w:numPr>
          <w:ilvl w:val="0"/>
          <w:numId w:val="4"/>
        </w:numPr>
        <w:tabs>
          <w:tab w:val="clear" w:pos="720"/>
          <w:tab w:val="num" w:pos="426"/>
        </w:tabs>
        <w:ind w:left="426" w:hanging="426"/>
        <w:rPr>
          <w:rFonts w:cs="Calibri"/>
        </w:rPr>
      </w:pPr>
      <w:r w:rsidRPr="00433E9C">
        <w:rPr>
          <w:rFonts w:cs="Calibri"/>
        </w:rPr>
        <w:t>W przypadku przyznania dofinansowania Oddział PFRON zawiera z adresatem programu umowę na okres jednego roku szkolnego realizacji programu, określającą między innymi warunki, wysokość i zasady rozliczania środków Funduszu. Wniosek, na podstawie którego przyznano dofinansowanie, stanowi załącznik nr 1 do umowy. Wzór umowy stanowi załącznik nr 2 do procedur.</w:t>
      </w:r>
    </w:p>
    <w:p w14:paraId="43A314FC" w14:textId="69E719B8" w:rsidR="000F1348" w:rsidRPr="00433E9C" w:rsidRDefault="000F1348" w:rsidP="00A43EE1">
      <w:pPr>
        <w:keepNext/>
        <w:keepLines/>
        <w:numPr>
          <w:ilvl w:val="0"/>
          <w:numId w:val="4"/>
        </w:numPr>
        <w:tabs>
          <w:tab w:val="clear" w:pos="720"/>
          <w:tab w:val="num" w:pos="426"/>
        </w:tabs>
        <w:ind w:left="425" w:hanging="425"/>
        <w:rPr>
          <w:rFonts w:cs="Calibri"/>
        </w:rPr>
      </w:pPr>
      <w:r w:rsidRPr="00433E9C">
        <w:rPr>
          <w:rFonts w:cs="Calibri"/>
        </w:rPr>
        <w:lastRenderedPageBreak/>
        <w:t>Umowę z adresatem programu należy podpisać przed rozpoczęciem roku szkolnego, na który przyznano wsparcie</w:t>
      </w:r>
      <w:r w:rsidR="00FB2B7A" w:rsidRPr="00433E9C">
        <w:rPr>
          <w:rFonts w:cs="Calibri"/>
        </w:rPr>
        <w:t>, nie później niż do dnia 31 sierpnia danego roku</w:t>
      </w:r>
      <w:r w:rsidRPr="00433E9C">
        <w:rPr>
          <w:rFonts w:cs="Calibri"/>
        </w:rPr>
        <w:t>.</w:t>
      </w:r>
      <w:r w:rsidR="00E52D9D" w:rsidRPr="00433E9C">
        <w:t xml:space="preserve"> </w:t>
      </w:r>
      <w:r w:rsidR="00E52D9D" w:rsidRPr="00433E9C">
        <w:rPr>
          <w:rFonts w:cs="Calibri"/>
        </w:rPr>
        <w:t>Termin ten może</w:t>
      </w:r>
      <w:r w:rsidR="00B4221E" w:rsidRPr="00433E9C">
        <w:rPr>
          <w:rFonts w:cs="Calibri"/>
        </w:rPr>
        <w:t>,</w:t>
      </w:r>
      <w:r w:rsidR="00E52D9D" w:rsidRPr="00433E9C">
        <w:rPr>
          <w:rFonts w:cs="Calibri"/>
        </w:rPr>
        <w:t xml:space="preserve"> w uzasadnionych przypadkach</w:t>
      </w:r>
      <w:r w:rsidR="00B4221E" w:rsidRPr="00433E9C">
        <w:rPr>
          <w:rFonts w:cs="Calibri"/>
        </w:rPr>
        <w:t>,</w:t>
      </w:r>
      <w:r w:rsidR="00E52D9D" w:rsidRPr="00433E9C">
        <w:rPr>
          <w:rFonts w:cs="Calibri"/>
        </w:rPr>
        <w:t xml:space="preserve"> zostać wydłużony decyzją Pełnomocników Zarządu PFRON w Oddziałach PFRON.</w:t>
      </w:r>
    </w:p>
    <w:p w14:paraId="161052D4" w14:textId="7CF25CE1" w:rsidR="00A33F9E" w:rsidRPr="0095730B" w:rsidRDefault="00A33F9E" w:rsidP="00B713B3">
      <w:pPr>
        <w:pStyle w:val="Nagwek2"/>
      </w:pPr>
      <w:r w:rsidRPr="0095730B">
        <w:t>Zasady kwalifikowalności kosztów</w:t>
      </w:r>
    </w:p>
    <w:p w14:paraId="0B463C20" w14:textId="524F0D6D" w:rsidR="00A33F9E" w:rsidRPr="0095730B" w:rsidRDefault="00A33F9E" w:rsidP="00B54828">
      <w:pPr>
        <w:numPr>
          <w:ilvl w:val="0"/>
          <w:numId w:val="5"/>
        </w:numPr>
        <w:ind w:left="425" w:hanging="425"/>
        <w:rPr>
          <w:rFonts w:cs="Calibri"/>
        </w:rPr>
      </w:pPr>
      <w:r w:rsidRPr="0095730B">
        <w:rPr>
          <w:rFonts w:cs="Calibri"/>
        </w:rPr>
        <w:t>Za kwalifikowalne uznaje</w:t>
      </w:r>
      <w:r w:rsidR="00A43E97">
        <w:rPr>
          <w:rFonts w:cs="Calibri"/>
        </w:rPr>
        <w:t>my</w:t>
      </w:r>
      <w:r w:rsidRPr="0095730B">
        <w:rPr>
          <w:rFonts w:cs="Calibri"/>
        </w:rPr>
        <w:t xml:space="preserve"> koszty wsparcia, </w:t>
      </w:r>
      <w:r w:rsidR="00A43E97">
        <w:rPr>
          <w:rFonts w:cs="Calibri"/>
        </w:rPr>
        <w:t>określone w Programie</w:t>
      </w:r>
      <w:r w:rsidRPr="0095730B">
        <w:rPr>
          <w:rFonts w:cs="Calibri"/>
        </w:rPr>
        <w:t xml:space="preserve">, </w:t>
      </w:r>
      <w:r w:rsidR="000A38F3" w:rsidRPr="0095730B">
        <w:rPr>
          <w:rFonts w:cs="Calibri"/>
        </w:rPr>
        <w:t>o</w:t>
      </w:r>
      <w:r w:rsidR="000A38F3">
        <w:rPr>
          <w:rFonts w:cs="Calibri"/>
        </w:rPr>
        <w:t> </w:t>
      </w:r>
      <w:r w:rsidRPr="0095730B">
        <w:rPr>
          <w:rFonts w:cs="Calibri"/>
        </w:rPr>
        <w:t>ile:</w:t>
      </w:r>
    </w:p>
    <w:p w14:paraId="207D5871" w14:textId="77777777" w:rsidR="00A33F9E" w:rsidRPr="0095730B" w:rsidRDefault="00A33F9E" w:rsidP="00B54828">
      <w:pPr>
        <w:numPr>
          <w:ilvl w:val="1"/>
          <w:numId w:val="12"/>
        </w:numPr>
        <w:ind w:left="850" w:hanging="425"/>
        <w:rPr>
          <w:rFonts w:cs="Calibri"/>
        </w:rPr>
      </w:pPr>
      <w:r w:rsidRPr="0095730B">
        <w:rPr>
          <w:rFonts w:cs="Calibri"/>
        </w:rPr>
        <w:t>są niezbędne do realizacji programu;</w:t>
      </w:r>
    </w:p>
    <w:p w14:paraId="03B69F1A" w14:textId="77777777" w:rsidR="00A33F9E" w:rsidRPr="0095730B" w:rsidRDefault="00A33F9E" w:rsidP="00B54828">
      <w:pPr>
        <w:numPr>
          <w:ilvl w:val="1"/>
          <w:numId w:val="12"/>
        </w:numPr>
        <w:ind w:left="850" w:hanging="425"/>
        <w:rPr>
          <w:rFonts w:cs="Calibri"/>
        </w:rPr>
      </w:pPr>
      <w:r w:rsidRPr="0095730B">
        <w:rPr>
          <w:rFonts w:cs="Calibri"/>
        </w:rPr>
        <w:t>spełniają wymogi racjonalnego i oszczędnego gospodarowania środkami publicznymi, z zachowaniem zasady uzyskiwania najlepszych efektów z</w:t>
      </w:r>
      <w:r w:rsidR="003A28B1" w:rsidRPr="0095730B">
        <w:rPr>
          <w:rFonts w:cs="Calibri"/>
        </w:rPr>
        <w:t> </w:t>
      </w:r>
      <w:r w:rsidRPr="0095730B">
        <w:rPr>
          <w:rFonts w:cs="Calibri"/>
        </w:rPr>
        <w:t>danych nakładów;</w:t>
      </w:r>
    </w:p>
    <w:p w14:paraId="100256D4" w14:textId="78E21CF8" w:rsidR="00A33F9E" w:rsidRPr="0095730B" w:rsidRDefault="00A33F9E" w:rsidP="00B54828">
      <w:pPr>
        <w:numPr>
          <w:ilvl w:val="1"/>
          <w:numId w:val="12"/>
        </w:numPr>
        <w:ind w:left="850" w:hanging="425"/>
        <w:rPr>
          <w:rFonts w:cs="Calibri"/>
        </w:rPr>
      </w:pPr>
      <w:r w:rsidRPr="0095730B">
        <w:rPr>
          <w:rFonts w:cs="Calibri"/>
        </w:rPr>
        <w:t>zostały faktycznie poniesione w okresie objętym umową zawartą pomiędzy adresatem programu a PFRON, w trybie i na warunkach określonych w tej umowie</w:t>
      </w:r>
      <w:r w:rsidR="00B713B3">
        <w:rPr>
          <w:rFonts w:cs="Calibri"/>
        </w:rPr>
        <w:t>;</w:t>
      </w:r>
    </w:p>
    <w:p w14:paraId="44C9C733" w14:textId="77777777" w:rsidR="00A33F9E" w:rsidRPr="0095730B" w:rsidRDefault="00A33F9E" w:rsidP="00B54828">
      <w:pPr>
        <w:numPr>
          <w:ilvl w:val="1"/>
          <w:numId w:val="12"/>
        </w:numPr>
        <w:ind w:left="850" w:hanging="425"/>
        <w:rPr>
          <w:rFonts w:cs="Calibri"/>
        </w:rPr>
      </w:pPr>
      <w:r w:rsidRPr="0095730B">
        <w:rPr>
          <w:rFonts w:cs="Calibri"/>
        </w:rPr>
        <w:t>są poparte dowodami księgowymi i wykazane w dokumentacji finansowej adresata programu;</w:t>
      </w:r>
    </w:p>
    <w:p w14:paraId="0BEBD49C" w14:textId="77777777" w:rsidR="00A33F9E" w:rsidRPr="0095730B" w:rsidRDefault="00A33F9E" w:rsidP="00B54828">
      <w:pPr>
        <w:numPr>
          <w:ilvl w:val="1"/>
          <w:numId w:val="12"/>
        </w:numPr>
        <w:ind w:left="850" w:hanging="425"/>
        <w:rPr>
          <w:rFonts w:cs="Calibri"/>
        </w:rPr>
      </w:pPr>
      <w:r w:rsidRPr="0095730B">
        <w:rPr>
          <w:rFonts w:cs="Calibri"/>
        </w:rPr>
        <w:t>są zgodne z obowiązującymi przepisami prawa;</w:t>
      </w:r>
    </w:p>
    <w:p w14:paraId="7148196B" w14:textId="6D46F1A8" w:rsidR="00A33F9E" w:rsidRPr="0095730B" w:rsidRDefault="00A33F9E" w:rsidP="00B54828">
      <w:pPr>
        <w:numPr>
          <w:ilvl w:val="1"/>
          <w:numId w:val="12"/>
        </w:numPr>
        <w:ind w:left="850" w:hanging="425"/>
        <w:rPr>
          <w:rFonts w:cs="Calibri"/>
        </w:rPr>
      </w:pPr>
      <w:r w:rsidRPr="0095730B">
        <w:rPr>
          <w:rFonts w:cs="Calibri"/>
        </w:rPr>
        <w:t>nie zostały wymienione w katalogu kosztów niekwalifikowalnych</w:t>
      </w:r>
      <w:r w:rsidR="003A28B1" w:rsidRPr="0095730B">
        <w:rPr>
          <w:rFonts w:cs="Calibri"/>
        </w:rPr>
        <w:t>.</w:t>
      </w:r>
    </w:p>
    <w:p w14:paraId="76041946" w14:textId="55B1B9B5" w:rsidR="00A33F9E" w:rsidRPr="0095730B" w:rsidRDefault="00A43E97" w:rsidP="00B54828">
      <w:pPr>
        <w:numPr>
          <w:ilvl w:val="0"/>
          <w:numId w:val="5"/>
        </w:numPr>
        <w:ind w:left="425" w:hanging="425"/>
        <w:rPr>
          <w:rFonts w:cs="Calibri"/>
        </w:rPr>
      </w:pPr>
      <w:r>
        <w:rPr>
          <w:rFonts w:cs="Calibri"/>
        </w:rPr>
        <w:t>Finansujemy</w:t>
      </w:r>
      <w:r w:rsidR="00A33F9E" w:rsidRPr="0095730B">
        <w:rPr>
          <w:rFonts w:cs="Calibri"/>
        </w:rPr>
        <w:t xml:space="preserve"> pokrycie tych kosztów lub tej części kosztów, które nie zostały sfinansowane z innych źródeł (w tym ze środków funduszy strukturalnych).</w:t>
      </w:r>
    </w:p>
    <w:p w14:paraId="164A98EE" w14:textId="3A81DF40" w:rsidR="00A33F9E" w:rsidRPr="0095730B" w:rsidRDefault="00A33F9E" w:rsidP="00B54828">
      <w:pPr>
        <w:numPr>
          <w:ilvl w:val="0"/>
          <w:numId w:val="5"/>
        </w:numPr>
        <w:ind w:left="425" w:hanging="425"/>
        <w:rPr>
          <w:rFonts w:cs="Calibri"/>
        </w:rPr>
      </w:pPr>
      <w:r w:rsidRPr="0095730B">
        <w:rPr>
          <w:rFonts w:cs="Calibri"/>
        </w:rPr>
        <w:t>Za kwalifikowalne uznaje się w szczególności:</w:t>
      </w:r>
    </w:p>
    <w:p w14:paraId="46D997BC" w14:textId="77777777" w:rsidR="00A33F9E" w:rsidRPr="009546DA" w:rsidRDefault="00A33F9E" w:rsidP="00B54828">
      <w:pPr>
        <w:numPr>
          <w:ilvl w:val="1"/>
          <w:numId w:val="13"/>
        </w:numPr>
        <w:ind w:left="850" w:hanging="425"/>
        <w:rPr>
          <w:rFonts w:cs="Calibri"/>
        </w:rPr>
      </w:pPr>
      <w:r w:rsidRPr="009546DA">
        <w:rPr>
          <w:rFonts w:cs="Calibri"/>
        </w:rPr>
        <w:t>koszty osobowe personelu administracyjnego (np. obsługi księgowej, kadrowej, prawnej);</w:t>
      </w:r>
    </w:p>
    <w:p w14:paraId="249EE6C2" w14:textId="77777777" w:rsidR="00A33F9E" w:rsidRPr="009546DA" w:rsidRDefault="00A33F9E" w:rsidP="00B54828">
      <w:pPr>
        <w:numPr>
          <w:ilvl w:val="1"/>
          <w:numId w:val="13"/>
        </w:numPr>
        <w:ind w:left="850" w:hanging="425"/>
        <w:rPr>
          <w:rFonts w:cs="Calibri"/>
        </w:rPr>
      </w:pPr>
      <w:r w:rsidRPr="009546DA">
        <w:rPr>
          <w:rFonts w:cs="Calibri"/>
        </w:rPr>
        <w:t>koszty osobowe personelu merytorycznego (np. terapeutów, rehabilitantów);</w:t>
      </w:r>
    </w:p>
    <w:p w14:paraId="7F0763AF" w14:textId="77777777" w:rsidR="00A33F9E" w:rsidRPr="009546DA" w:rsidRDefault="00A33F9E" w:rsidP="00B54828">
      <w:pPr>
        <w:numPr>
          <w:ilvl w:val="1"/>
          <w:numId w:val="13"/>
        </w:numPr>
        <w:ind w:left="850" w:hanging="425"/>
        <w:rPr>
          <w:rFonts w:cs="Calibri"/>
        </w:rPr>
      </w:pPr>
      <w:r w:rsidRPr="009546DA">
        <w:rPr>
          <w:rFonts w:cs="Calibri"/>
        </w:rPr>
        <w:t>koszty związane ze wsparciem udzielanym beneficjentom programu (np. materiały szkoleniowe, pomoce dydaktyczne, wynajęcie niezbędnego sprzętu, wyżywienie, zakwaterowanie, przejazdy);</w:t>
      </w:r>
    </w:p>
    <w:p w14:paraId="59882E27" w14:textId="77777777" w:rsidR="00A33F9E" w:rsidRPr="0095730B" w:rsidRDefault="00A33F9E" w:rsidP="00B54828">
      <w:pPr>
        <w:numPr>
          <w:ilvl w:val="1"/>
          <w:numId w:val="13"/>
        </w:numPr>
        <w:ind w:left="850" w:hanging="425"/>
        <w:rPr>
          <w:rFonts w:cs="Calibri"/>
        </w:rPr>
      </w:pPr>
      <w:r w:rsidRPr="0095730B">
        <w:rPr>
          <w:rFonts w:cs="Calibri"/>
        </w:rPr>
        <w:t xml:space="preserve">koszty związane z bieżącą działalnością OREW, bądź ORW, bądź </w:t>
      </w:r>
      <w:proofErr w:type="spellStart"/>
      <w:r w:rsidRPr="0095730B">
        <w:rPr>
          <w:rFonts w:cs="Calibri"/>
        </w:rPr>
        <w:t>SPdP</w:t>
      </w:r>
      <w:proofErr w:type="spellEnd"/>
      <w:r w:rsidRPr="0095730B">
        <w:rPr>
          <w:rFonts w:cs="Calibri"/>
        </w:rPr>
        <w:t>, bądź innej placówki edukacyjnej, w zakresie wsparcia udzielanego beneficjentom programu (np. opłaty za telefon, Internet, czynsz, materiały biurowe);</w:t>
      </w:r>
    </w:p>
    <w:p w14:paraId="585F787D" w14:textId="77777777" w:rsidR="00A33F9E" w:rsidRPr="0095730B" w:rsidRDefault="00A33F9E" w:rsidP="00B54828">
      <w:pPr>
        <w:numPr>
          <w:ilvl w:val="1"/>
          <w:numId w:val="13"/>
        </w:numPr>
        <w:ind w:left="850" w:hanging="425"/>
        <w:rPr>
          <w:rFonts w:cs="Calibri"/>
        </w:rPr>
      </w:pPr>
      <w:r w:rsidRPr="0095730B">
        <w:rPr>
          <w:rFonts w:cs="Calibri"/>
        </w:rPr>
        <w:t>koszty nabycia środków trwałych, wartości niematerialnych i prawnych oraz wyposażenia; koszty związane z najmem (dzierżawą, leasingiem) ww.</w:t>
      </w:r>
      <w:r w:rsidR="003A28B1" w:rsidRPr="0095730B">
        <w:rPr>
          <w:rFonts w:cs="Calibri"/>
        </w:rPr>
        <w:t> </w:t>
      </w:r>
      <w:r w:rsidRPr="0095730B">
        <w:rPr>
          <w:rFonts w:cs="Calibri"/>
        </w:rPr>
        <w:t>składników majątkowych; koszty związane z remontem, adaptacją i modernizacją pomieszczeń.</w:t>
      </w:r>
    </w:p>
    <w:p w14:paraId="619E49F2" w14:textId="77777777" w:rsidR="00A33F9E" w:rsidRPr="0095730B" w:rsidRDefault="00A33F9E" w:rsidP="00B54828">
      <w:pPr>
        <w:numPr>
          <w:ilvl w:val="0"/>
          <w:numId w:val="5"/>
        </w:numPr>
        <w:ind w:left="425" w:hanging="425"/>
        <w:rPr>
          <w:rFonts w:cs="Calibri"/>
        </w:rPr>
      </w:pPr>
      <w:r w:rsidRPr="0095730B">
        <w:rPr>
          <w:rFonts w:cs="Calibri"/>
        </w:rPr>
        <w:t>Łączna wysokość kosztów wskazanych w ust. 3 pkt 1 i 4 nie może stanowić więcej niż 10% środków PFRON wykorzystanych na realizację programu przez danego adresata programu.</w:t>
      </w:r>
    </w:p>
    <w:p w14:paraId="12198778" w14:textId="753A51A3" w:rsidR="00A33F9E" w:rsidRPr="004E3214" w:rsidRDefault="00A33F9E" w:rsidP="004E3214">
      <w:pPr>
        <w:numPr>
          <w:ilvl w:val="0"/>
          <w:numId w:val="5"/>
        </w:numPr>
        <w:ind w:left="425" w:hanging="425"/>
        <w:rPr>
          <w:rFonts w:cs="Calibri"/>
        </w:rPr>
      </w:pPr>
      <w:r w:rsidRPr="0095730B">
        <w:rPr>
          <w:rFonts w:cs="Calibri"/>
        </w:rPr>
        <w:lastRenderedPageBreak/>
        <w:t>Łączna wysokość kosztów wskazanych w ust. 3 pkt 5 nie może stanowić więcej niż 10% środków PFRON wykorzystanych na realizację programu przez danego adresata programu.</w:t>
      </w:r>
    </w:p>
    <w:p w14:paraId="4086C040" w14:textId="1E2E4260" w:rsidR="00A33F9E" w:rsidRPr="0095730B" w:rsidRDefault="00A33F9E" w:rsidP="00B54828">
      <w:pPr>
        <w:numPr>
          <w:ilvl w:val="0"/>
          <w:numId w:val="5"/>
        </w:numPr>
        <w:ind w:left="425" w:hanging="425"/>
        <w:rPr>
          <w:rFonts w:cs="Calibri"/>
        </w:rPr>
      </w:pPr>
      <w:r w:rsidRPr="0095730B">
        <w:rPr>
          <w:rFonts w:cs="Calibri"/>
        </w:rPr>
        <w:t xml:space="preserve">Koszty </w:t>
      </w:r>
      <w:r w:rsidR="00A43E97" w:rsidRPr="0095730B">
        <w:rPr>
          <w:rFonts w:cs="Calibri"/>
        </w:rPr>
        <w:t xml:space="preserve">są </w:t>
      </w:r>
      <w:r w:rsidRPr="0095730B">
        <w:rPr>
          <w:rFonts w:cs="Calibri"/>
        </w:rPr>
        <w:t>kwalifikowalne z uwzględnieniem zasady memoriałowej, wynikającej z</w:t>
      </w:r>
      <w:r w:rsidR="003A28B1" w:rsidRPr="0095730B">
        <w:rPr>
          <w:rFonts w:cs="Calibri"/>
        </w:rPr>
        <w:t> </w:t>
      </w:r>
      <w:r w:rsidRPr="0095730B">
        <w:rPr>
          <w:rFonts w:cs="Calibri"/>
        </w:rPr>
        <w:t>postanowień art. 6 ustawy z dnia 29 września 1994 r. o rachunkowości. Zgodnie z tą zasadą przychody i koszty uważa się za osiągnięte lub poniesione w momencie ich wystąpienia, niezależnie od terminu ich zapłaty.</w:t>
      </w:r>
    </w:p>
    <w:p w14:paraId="0C8A1B83" w14:textId="77777777" w:rsidR="00A33F9E" w:rsidRPr="0095730B" w:rsidRDefault="00A33F9E" w:rsidP="00B54828">
      <w:pPr>
        <w:numPr>
          <w:ilvl w:val="0"/>
          <w:numId w:val="5"/>
        </w:numPr>
        <w:ind w:left="425" w:hanging="425"/>
        <w:rPr>
          <w:rFonts w:cs="Calibri"/>
        </w:rPr>
      </w:pPr>
      <w:r w:rsidRPr="0095730B">
        <w:rPr>
          <w:rFonts w:cs="Calibri"/>
        </w:rPr>
        <w:t>Kosztów kwalifikowalnyc</w:t>
      </w:r>
      <w:r w:rsidR="003A28B1" w:rsidRPr="0095730B">
        <w:rPr>
          <w:rFonts w:cs="Calibri"/>
        </w:rPr>
        <w:t>h nie stanowią w szczególności:</w:t>
      </w:r>
    </w:p>
    <w:p w14:paraId="294E3646" w14:textId="77777777" w:rsidR="00A33F9E" w:rsidRPr="0095730B" w:rsidRDefault="00A33F9E" w:rsidP="00B54828">
      <w:pPr>
        <w:numPr>
          <w:ilvl w:val="1"/>
          <w:numId w:val="14"/>
        </w:numPr>
        <w:ind w:left="850" w:hanging="425"/>
        <w:rPr>
          <w:rFonts w:cs="Calibri"/>
        </w:rPr>
      </w:pPr>
      <w:r w:rsidRPr="0095730B">
        <w:rPr>
          <w:rFonts w:cs="Calibri"/>
        </w:rPr>
        <w:t>nakłady na nabycie nieruchomości;</w:t>
      </w:r>
    </w:p>
    <w:p w14:paraId="3884F26C" w14:textId="77777777" w:rsidR="00A33F9E" w:rsidRPr="0095730B" w:rsidRDefault="00A33F9E" w:rsidP="00B54828">
      <w:pPr>
        <w:numPr>
          <w:ilvl w:val="1"/>
          <w:numId w:val="14"/>
        </w:numPr>
        <w:ind w:left="850" w:hanging="425"/>
        <w:rPr>
          <w:rFonts w:cs="Calibri"/>
        </w:rPr>
      </w:pPr>
      <w:r w:rsidRPr="0095730B">
        <w:rPr>
          <w:rFonts w:cs="Calibri"/>
        </w:rPr>
        <w:t>rezerwy na pokrycie przyszłych strat lub zobowiązań;</w:t>
      </w:r>
    </w:p>
    <w:p w14:paraId="5F54EEA7" w14:textId="77777777" w:rsidR="00A33F9E" w:rsidRPr="0095730B" w:rsidRDefault="00A33F9E" w:rsidP="00B54828">
      <w:pPr>
        <w:numPr>
          <w:ilvl w:val="1"/>
          <w:numId w:val="14"/>
        </w:numPr>
        <w:ind w:left="850" w:hanging="425"/>
        <w:rPr>
          <w:rFonts w:cs="Calibri"/>
        </w:rPr>
      </w:pPr>
      <w:r w:rsidRPr="0095730B">
        <w:rPr>
          <w:rFonts w:cs="Calibri"/>
        </w:rPr>
        <w:t>odsetki z tytułu niezapłaconych w terminie zobowiązań;</w:t>
      </w:r>
    </w:p>
    <w:p w14:paraId="58545934" w14:textId="77777777" w:rsidR="00A33F9E" w:rsidRPr="0095730B" w:rsidRDefault="00A33F9E" w:rsidP="00B54828">
      <w:pPr>
        <w:numPr>
          <w:ilvl w:val="1"/>
          <w:numId w:val="14"/>
        </w:numPr>
        <w:ind w:left="850" w:hanging="425"/>
        <w:rPr>
          <w:rFonts w:cs="Calibri"/>
        </w:rPr>
      </w:pPr>
      <w:r w:rsidRPr="0095730B">
        <w:rPr>
          <w:rFonts w:cs="Calibri"/>
        </w:rPr>
        <w:t>koszty nie związane z realizacją programu;</w:t>
      </w:r>
    </w:p>
    <w:p w14:paraId="36EF063E" w14:textId="77777777" w:rsidR="00A33F9E" w:rsidRPr="0095730B" w:rsidRDefault="00A33F9E" w:rsidP="00B54828">
      <w:pPr>
        <w:numPr>
          <w:ilvl w:val="1"/>
          <w:numId w:val="14"/>
        </w:numPr>
        <w:ind w:left="850" w:hanging="425"/>
        <w:rPr>
          <w:rFonts w:cs="Calibri"/>
        </w:rPr>
      </w:pPr>
      <w:r w:rsidRPr="0095730B">
        <w:rPr>
          <w:rFonts w:cs="Calibri"/>
        </w:rPr>
        <w:t>odsetki, prowizje i inne koszty pożyczek i kredytów;</w:t>
      </w:r>
    </w:p>
    <w:p w14:paraId="0ACF5703" w14:textId="77777777" w:rsidR="00A33F9E" w:rsidRPr="0095730B" w:rsidRDefault="00A33F9E" w:rsidP="00B54828">
      <w:pPr>
        <w:numPr>
          <w:ilvl w:val="1"/>
          <w:numId w:val="14"/>
        </w:numPr>
        <w:ind w:left="850" w:hanging="425"/>
        <w:rPr>
          <w:rFonts w:cs="Calibri"/>
        </w:rPr>
      </w:pPr>
      <w:r w:rsidRPr="0095730B">
        <w:rPr>
          <w:rFonts w:cs="Calibri"/>
        </w:rPr>
        <w:t>koszty poniesione na przygotowanie wniosku składanego przez adresata programu;</w:t>
      </w:r>
    </w:p>
    <w:p w14:paraId="4F49C370" w14:textId="77777777" w:rsidR="00A33F9E" w:rsidRPr="0095730B" w:rsidRDefault="00A33F9E" w:rsidP="00B54828">
      <w:pPr>
        <w:numPr>
          <w:ilvl w:val="1"/>
          <w:numId w:val="14"/>
        </w:numPr>
        <w:ind w:left="850" w:hanging="425"/>
        <w:rPr>
          <w:rFonts w:cs="Calibri"/>
        </w:rPr>
      </w:pPr>
      <w:r w:rsidRPr="0095730B">
        <w:rPr>
          <w:rFonts w:cs="Calibri"/>
        </w:rPr>
        <w:t>mandaty, grzywny, opłaty, koszty sądowe i inne koszty związane z niewykonaniem lub nieterminowym wykonaniem zobowiązań przez adresata programu;</w:t>
      </w:r>
    </w:p>
    <w:p w14:paraId="5BDB861D" w14:textId="77777777" w:rsidR="00A33F9E" w:rsidRPr="0095730B" w:rsidRDefault="00A33F9E" w:rsidP="00B54828">
      <w:pPr>
        <w:numPr>
          <w:ilvl w:val="1"/>
          <w:numId w:val="14"/>
        </w:numPr>
        <w:ind w:left="850" w:hanging="425"/>
        <w:rPr>
          <w:rFonts w:cs="Calibri"/>
        </w:rPr>
      </w:pPr>
      <w:r w:rsidRPr="0095730B">
        <w:rPr>
          <w:rFonts w:cs="Calibri"/>
        </w:rPr>
        <w:t>odpisy amortyzacyjne (planowane i nieplanowane).</w:t>
      </w:r>
    </w:p>
    <w:p w14:paraId="0FB4EBFE" w14:textId="63718F8D" w:rsidR="00A33F9E" w:rsidRPr="0095730B" w:rsidRDefault="00A43E97" w:rsidP="00B54828">
      <w:pPr>
        <w:numPr>
          <w:ilvl w:val="0"/>
          <w:numId w:val="5"/>
        </w:numPr>
        <w:ind w:left="425" w:hanging="425"/>
        <w:rPr>
          <w:rFonts w:cs="Calibri"/>
        </w:rPr>
      </w:pPr>
      <w:r>
        <w:rPr>
          <w:rFonts w:cs="Calibri"/>
        </w:rPr>
        <w:t>K</w:t>
      </w:r>
      <w:r w:rsidR="00A33F9E" w:rsidRPr="0095730B">
        <w:rPr>
          <w:rFonts w:cs="Calibri"/>
        </w:rPr>
        <w:t>oszt</w:t>
      </w:r>
      <w:r w:rsidR="00762297">
        <w:rPr>
          <w:rFonts w:cs="Calibri"/>
        </w:rPr>
        <w:t>ami</w:t>
      </w:r>
      <w:r w:rsidR="00A33F9E" w:rsidRPr="0095730B">
        <w:rPr>
          <w:rFonts w:cs="Calibri"/>
        </w:rPr>
        <w:t xml:space="preserve"> </w:t>
      </w:r>
      <w:r w:rsidRPr="0095730B">
        <w:rPr>
          <w:rFonts w:cs="Calibri"/>
        </w:rPr>
        <w:t>inwestycyjny</w:t>
      </w:r>
      <w:r>
        <w:rPr>
          <w:rFonts w:cs="Calibri"/>
        </w:rPr>
        <w:t xml:space="preserve">mi </w:t>
      </w:r>
      <w:r w:rsidR="00A33F9E" w:rsidRPr="0095730B">
        <w:rPr>
          <w:rFonts w:cs="Calibri"/>
        </w:rPr>
        <w:t>są koszty dotyczące środków trwałych, wartości niematerialnych i prawnych, których wartość początkowa przekracza 10.000 zł, a przewidywalny okres ich ekonomicznej użyteczności jest dłuższy niż 1 rok.</w:t>
      </w:r>
    </w:p>
    <w:p w14:paraId="2ACE2081" w14:textId="60397135" w:rsidR="000320A8" w:rsidRPr="0095730B" w:rsidRDefault="000320A8" w:rsidP="00B54828">
      <w:pPr>
        <w:numPr>
          <w:ilvl w:val="0"/>
          <w:numId w:val="5"/>
        </w:numPr>
        <w:ind w:left="425" w:hanging="425"/>
        <w:rPr>
          <w:rFonts w:cs="Calibri"/>
        </w:rPr>
      </w:pPr>
      <w:r w:rsidRPr="0095730B">
        <w:rPr>
          <w:rFonts w:cs="Calibri"/>
        </w:rPr>
        <w:t>Jeżeli w trakcie realizacji programu w danym roku szkolnym adresat programu wygeneruje oszczędności, może dokonać (bez konieczności uzyskania akceptacji PFRON i</w:t>
      </w:r>
      <w:r w:rsidR="00243864">
        <w:rPr>
          <w:rFonts w:cs="Calibri"/>
        </w:rPr>
        <w:t> </w:t>
      </w:r>
      <w:r w:rsidRPr="0095730B">
        <w:rPr>
          <w:rFonts w:cs="Calibri"/>
        </w:rPr>
        <w:t>aneksowania umowy) przesunięcia zaoszczędzonej kwoty na inną pozycję kosztu ujętą w tej samej lub innej kategorii kosztów, pod warunkiem, iż nie nastąpi zwiększenie tej pozycji kosztu o więcej niż 15% jej dotychczasowej wartości, z</w:t>
      </w:r>
      <w:r w:rsidR="003A28B1" w:rsidRPr="0095730B">
        <w:rPr>
          <w:rFonts w:cs="Calibri"/>
        </w:rPr>
        <w:t> </w:t>
      </w:r>
      <w:r w:rsidRPr="0095730B">
        <w:rPr>
          <w:rFonts w:cs="Calibri"/>
        </w:rPr>
        <w:t>zastrzeżeniem postanowień, o których mowa w ust. 10 i ust. 11.</w:t>
      </w:r>
    </w:p>
    <w:p w14:paraId="40C1B54D" w14:textId="77777777" w:rsidR="00A33F9E" w:rsidRPr="00000FFE" w:rsidRDefault="00A33F9E" w:rsidP="00B54828">
      <w:pPr>
        <w:numPr>
          <w:ilvl w:val="0"/>
          <w:numId w:val="5"/>
        </w:numPr>
        <w:ind w:left="425" w:hanging="425"/>
        <w:rPr>
          <w:rFonts w:cs="Calibri"/>
        </w:rPr>
      </w:pPr>
      <w:r w:rsidRPr="00000FFE">
        <w:rPr>
          <w:rFonts w:cs="Calibri"/>
        </w:rPr>
        <w:t>Propozycje przesunięć kwot pomiędzy kosztami bieżącymi a kosztami inwestycyjnymi, wymagają zgody PFRON i podpisania aneksu do umowy niezależnie od wartości tych przesunięć.</w:t>
      </w:r>
    </w:p>
    <w:p w14:paraId="62552CE7" w14:textId="1C084764" w:rsidR="004E3214" w:rsidRDefault="000320A8" w:rsidP="00B54828">
      <w:pPr>
        <w:numPr>
          <w:ilvl w:val="0"/>
          <w:numId w:val="5"/>
        </w:numPr>
        <w:ind w:left="425" w:hanging="425"/>
        <w:rPr>
          <w:rFonts w:cs="Calibri"/>
        </w:rPr>
      </w:pPr>
      <w:r w:rsidRPr="0095730B">
        <w:rPr>
          <w:rFonts w:cs="Calibri"/>
        </w:rPr>
        <w:t>Nie jest możliwe przekroczenie wartości wskaźników określonych w ust. 4 i ust. 5 (wzrost limitu w związku z przesunięciami jest możliwy do wartości 10%).</w:t>
      </w:r>
    </w:p>
    <w:p w14:paraId="78A88344" w14:textId="157E5267" w:rsidR="00A33F9E" w:rsidRPr="0095730B" w:rsidRDefault="00A33F9E" w:rsidP="00B713B3">
      <w:pPr>
        <w:pStyle w:val="Nagwek2"/>
      </w:pPr>
      <w:r w:rsidRPr="0095730B">
        <w:t>Zasady finansowania i rozliczania środków PFRON</w:t>
      </w:r>
    </w:p>
    <w:p w14:paraId="73C0B060" w14:textId="55098D0A" w:rsidR="00A33F9E" w:rsidRPr="0095730B" w:rsidRDefault="00A43E97" w:rsidP="00B54828">
      <w:pPr>
        <w:numPr>
          <w:ilvl w:val="0"/>
          <w:numId w:val="6"/>
        </w:numPr>
        <w:ind w:left="425" w:hanging="425"/>
        <w:rPr>
          <w:rFonts w:cs="Calibri"/>
        </w:rPr>
      </w:pPr>
      <w:r>
        <w:rPr>
          <w:rFonts w:cs="Calibri"/>
        </w:rPr>
        <w:t>Program jest finansowany</w:t>
      </w:r>
      <w:r w:rsidR="00A33F9E" w:rsidRPr="0095730B">
        <w:rPr>
          <w:rFonts w:cs="Calibri"/>
        </w:rPr>
        <w:t xml:space="preserve"> ze środków PFRON.</w:t>
      </w:r>
    </w:p>
    <w:p w14:paraId="6C012A0C" w14:textId="2C905FF5" w:rsidR="00702275" w:rsidRPr="004E3214" w:rsidRDefault="00A33F9E" w:rsidP="004E3214">
      <w:pPr>
        <w:numPr>
          <w:ilvl w:val="0"/>
          <w:numId w:val="6"/>
        </w:numPr>
        <w:ind w:left="425" w:hanging="425"/>
        <w:rPr>
          <w:rFonts w:cs="Calibri"/>
        </w:rPr>
      </w:pPr>
      <w:r w:rsidRPr="0095730B">
        <w:rPr>
          <w:rFonts w:cs="Calibri"/>
        </w:rPr>
        <w:t xml:space="preserve">Wysokość środków finansowych przeznaczonych na realizację programu </w:t>
      </w:r>
      <w:r w:rsidR="00946DE5">
        <w:rPr>
          <w:rFonts w:cs="Calibri"/>
        </w:rPr>
        <w:t>określa</w:t>
      </w:r>
      <w:r w:rsidRPr="0095730B">
        <w:rPr>
          <w:rFonts w:cs="Calibri"/>
        </w:rPr>
        <w:t xml:space="preserve"> corocznie plan finansowy PFRON.</w:t>
      </w:r>
    </w:p>
    <w:p w14:paraId="7784C84E" w14:textId="1658E165" w:rsidR="00200697" w:rsidRPr="00702275" w:rsidRDefault="00702275" w:rsidP="00702275">
      <w:pPr>
        <w:numPr>
          <w:ilvl w:val="0"/>
          <w:numId w:val="6"/>
        </w:numPr>
        <w:ind w:left="425" w:hanging="425"/>
        <w:rPr>
          <w:rFonts w:cs="Calibri"/>
        </w:rPr>
      </w:pPr>
      <w:r w:rsidRPr="00702275">
        <w:rPr>
          <w:rFonts w:cs="Calibri"/>
        </w:rPr>
        <w:lastRenderedPageBreak/>
        <w:t>Przed rozpoczęciem naboru wniosków o przyznanie środków finansowych na realizację programu, w terminie do 2 maja danego roku Zarząd PFRON odrębną uchwałą określa obowiązującą dla danego roku szkolnego stawkę osobową przypadającą na jednego beneficjenta programu miesięcznie, przy czym</w:t>
      </w:r>
      <w:r w:rsidR="00200697" w:rsidRPr="00702275">
        <w:rPr>
          <w:rFonts w:cs="Calibri"/>
        </w:rPr>
        <w:t>:</w:t>
      </w:r>
    </w:p>
    <w:p w14:paraId="3C054D3A" w14:textId="2AEF4E34" w:rsidR="00200697" w:rsidRPr="0095730B" w:rsidRDefault="00200697" w:rsidP="00B54828">
      <w:pPr>
        <w:pStyle w:val="Akapitzlist"/>
        <w:numPr>
          <w:ilvl w:val="0"/>
          <w:numId w:val="20"/>
        </w:numPr>
        <w:ind w:left="850" w:hanging="425"/>
        <w:contextualSpacing w:val="0"/>
        <w:rPr>
          <w:rFonts w:cs="Calibri"/>
        </w:rPr>
      </w:pPr>
      <w:r w:rsidRPr="0095730B">
        <w:rPr>
          <w:rFonts w:cs="Calibri"/>
        </w:rPr>
        <w:t>stawka osobowa</w:t>
      </w:r>
      <w:r w:rsidR="00946DE5">
        <w:rPr>
          <w:rFonts w:cs="Calibri"/>
        </w:rPr>
        <w:t xml:space="preserve"> </w:t>
      </w:r>
      <w:r w:rsidRPr="0095730B">
        <w:rPr>
          <w:rFonts w:cs="Calibri"/>
        </w:rPr>
        <w:t>jest powiązan</w:t>
      </w:r>
      <w:r w:rsidR="00946DE5">
        <w:rPr>
          <w:rFonts w:cs="Calibri"/>
        </w:rPr>
        <w:t>a</w:t>
      </w:r>
      <w:r w:rsidRPr="0095730B">
        <w:rPr>
          <w:rFonts w:cs="Calibri"/>
        </w:rPr>
        <w:t xml:space="preserve"> z</w:t>
      </w:r>
      <w:r w:rsidR="003A28B1" w:rsidRPr="0095730B">
        <w:rPr>
          <w:rFonts w:cs="Calibri"/>
        </w:rPr>
        <w:t> </w:t>
      </w:r>
      <w:r w:rsidRPr="0095730B">
        <w:rPr>
          <w:rFonts w:cs="Calibri"/>
        </w:rPr>
        <w:t>przyjętą na dany rok kwotą dotacji na jednego uczestnika ŚDS z autyzmem i</w:t>
      </w:r>
      <w:r w:rsidR="003A28B1" w:rsidRPr="0095730B">
        <w:rPr>
          <w:rFonts w:cs="Calibri"/>
        </w:rPr>
        <w:t> </w:t>
      </w:r>
      <w:r w:rsidRPr="0095730B">
        <w:rPr>
          <w:rFonts w:cs="Calibri"/>
        </w:rPr>
        <w:t>niepełnosprawnościami sprzężonymi;</w:t>
      </w:r>
    </w:p>
    <w:p w14:paraId="32706B56" w14:textId="65DC4143" w:rsidR="00A33F9E" w:rsidRPr="0095730B" w:rsidRDefault="00200697" w:rsidP="00B54828">
      <w:pPr>
        <w:pStyle w:val="Akapitzlist"/>
        <w:numPr>
          <w:ilvl w:val="0"/>
          <w:numId w:val="20"/>
        </w:numPr>
        <w:ind w:left="850" w:hanging="425"/>
        <w:contextualSpacing w:val="0"/>
        <w:rPr>
          <w:rFonts w:cs="Calibri"/>
        </w:rPr>
      </w:pPr>
      <w:r w:rsidRPr="0095730B">
        <w:rPr>
          <w:rFonts w:cs="Calibri"/>
        </w:rPr>
        <w:t xml:space="preserve">obowiązująca dla danego roku szkolnego stawka osobowa przypadająca na jednego beneficjenta </w:t>
      </w:r>
      <w:r w:rsidRPr="00433E9C">
        <w:rPr>
          <w:rFonts w:cs="Calibri"/>
        </w:rPr>
        <w:t xml:space="preserve">programu PFRON miesięcznie nie może być większa, niż wartość kwoty dotacji na jednego uczestnika </w:t>
      </w:r>
      <w:r w:rsidR="00E52D9D" w:rsidRPr="00433E9C">
        <w:rPr>
          <w:rFonts w:cs="Calibri"/>
        </w:rPr>
        <w:t>środowiskowego domu samopomocy (</w:t>
      </w:r>
      <w:r w:rsidRPr="00433E9C">
        <w:rPr>
          <w:rFonts w:cs="Calibri"/>
        </w:rPr>
        <w:t>ŚDS</w:t>
      </w:r>
      <w:r w:rsidR="00E52D9D" w:rsidRPr="00433E9C">
        <w:rPr>
          <w:rFonts w:cs="Calibri"/>
        </w:rPr>
        <w:t>)</w:t>
      </w:r>
      <w:r w:rsidRPr="00433E9C">
        <w:rPr>
          <w:rFonts w:cs="Calibri"/>
        </w:rPr>
        <w:t xml:space="preserve"> </w:t>
      </w:r>
      <w:r w:rsidRPr="0095730B">
        <w:rPr>
          <w:rFonts w:cs="Calibri"/>
        </w:rPr>
        <w:t>z</w:t>
      </w:r>
      <w:r w:rsidR="00E52D9D">
        <w:rPr>
          <w:rFonts w:cs="Calibri"/>
        </w:rPr>
        <w:t> </w:t>
      </w:r>
      <w:r w:rsidRPr="0095730B">
        <w:rPr>
          <w:rFonts w:cs="Calibri"/>
        </w:rPr>
        <w:t>autyzmem i</w:t>
      </w:r>
      <w:r w:rsidR="003A28B1" w:rsidRPr="0095730B">
        <w:rPr>
          <w:rFonts w:cs="Calibri"/>
        </w:rPr>
        <w:t> </w:t>
      </w:r>
      <w:r w:rsidRPr="0095730B">
        <w:rPr>
          <w:rFonts w:cs="Calibri"/>
        </w:rPr>
        <w:t>niepełnosprawnościami sprzężonymi obowiązującej w danym roku kalendarzowym, w którym rozpoczyna się dany rok szkolny</w:t>
      </w:r>
      <w:r w:rsidR="00A33F9E" w:rsidRPr="0095730B">
        <w:rPr>
          <w:rFonts w:cs="Calibri"/>
        </w:rPr>
        <w:t>.</w:t>
      </w:r>
    </w:p>
    <w:p w14:paraId="1DD27DBD" w14:textId="77777777" w:rsidR="00A33F9E" w:rsidRPr="0095730B" w:rsidRDefault="00A33F9E" w:rsidP="00B54828">
      <w:pPr>
        <w:numPr>
          <w:ilvl w:val="0"/>
          <w:numId w:val="6"/>
        </w:numPr>
        <w:ind w:left="425" w:hanging="425"/>
        <w:rPr>
          <w:rFonts w:cs="Calibri"/>
        </w:rPr>
      </w:pPr>
      <w:r w:rsidRPr="0095730B">
        <w:rPr>
          <w:rFonts w:cs="Calibri"/>
        </w:rPr>
        <w:t>Na podstawie złożonego przez Oddziały zapotrzebowania wynikającego z wniosków, Pełnomocnicy Zarządu PFRON w Biurze PFRON podejmują decyzje o podziale środków przeznaczonych na realizację programu dla Oddziałów PFRON.</w:t>
      </w:r>
    </w:p>
    <w:p w14:paraId="2F2E77AE" w14:textId="3997E1EE" w:rsidR="00A33F9E" w:rsidRPr="0095730B" w:rsidRDefault="00946DE5" w:rsidP="00B54828">
      <w:pPr>
        <w:numPr>
          <w:ilvl w:val="0"/>
          <w:numId w:val="6"/>
        </w:numPr>
        <w:ind w:left="425" w:hanging="425"/>
        <w:rPr>
          <w:rFonts w:cs="Calibri"/>
        </w:rPr>
      </w:pPr>
      <w:r>
        <w:rPr>
          <w:rFonts w:cs="Calibri"/>
        </w:rPr>
        <w:t>Środki finansowe przekazuje</w:t>
      </w:r>
      <w:r w:rsidR="00A33F9E" w:rsidRPr="0095730B">
        <w:rPr>
          <w:rFonts w:cs="Calibri"/>
        </w:rPr>
        <w:t xml:space="preserve"> Oddział PFRON właściwy ze względu na siedzibę OREW, bądź ORW, bądź </w:t>
      </w:r>
      <w:proofErr w:type="spellStart"/>
      <w:r w:rsidR="00A33F9E" w:rsidRPr="0095730B">
        <w:rPr>
          <w:rFonts w:cs="Calibri"/>
        </w:rPr>
        <w:t>SPdP</w:t>
      </w:r>
      <w:proofErr w:type="spellEnd"/>
      <w:r w:rsidR="00A33F9E" w:rsidRPr="0095730B">
        <w:rPr>
          <w:rFonts w:cs="Calibri"/>
        </w:rPr>
        <w:t>, bądź innej placówki edukacyjnej.</w:t>
      </w:r>
    </w:p>
    <w:p w14:paraId="24B214A5" w14:textId="5A7C8623" w:rsidR="00A33F9E" w:rsidRPr="0095730B" w:rsidRDefault="00A33F9E" w:rsidP="00B54828">
      <w:pPr>
        <w:numPr>
          <w:ilvl w:val="0"/>
          <w:numId w:val="6"/>
        </w:numPr>
        <w:ind w:left="425" w:hanging="425"/>
        <w:rPr>
          <w:rFonts w:cs="Calibri"/>
        </w:rPr>
      </w:pPr>
      <w:r w:rsidRPr="0095730B">
        <w:rPr>
          <w:rFonts w:cs="Calibri"/>
        </w:rPr>
        <w:t>Wysokość i sposób przekazania przyznanych środków finansowych, oraz termin i</w:t>
      </w:r>
      <w:r w:rsidR="003A28B1" w:rsidRPr="0095730B">
        <w:rPr>
          <w:rFonts w:cs="Calibri"/>
        </w:rPr>
        <w:t> </w:t>
      </w:r>
      <w:r w:rsidRPr="0095730B">
        <w:rPr>
          <w:rFonts w:cs="Calibri"/>
        </w:rPr>
        <w:t>sposób ich rozliczenia określa umowa o realizację programu.</w:t>
      </w:r>
    </w:p>
    <w:p w14:paraId="5ECECDE3" w14:textId="6AB50174" w:rsidR="00A33F9E" w:rsidRPr="0095730B" w:rsidRDefault="00A33F9E" w:rsidP="00B54828">
      <w:pPr>
        <w:numPr>
          <w:ilvl w:val="0"/>
          <w:numId w:val="6"/>
        </w:numPr>
        <w:ind w:left="425" w:hanging="425"/>
        <w:rPr>
          <w:rFonts w:cs="Calibri"/>
        </w:rPr>
      </w:pPr>
      <w:r w:rsidRPr="0095730B">
        <w:rPr>
          <w:rFonts w:cs="Calibri"/>
        </w:rPr>
        <w:t xml:space="preserve">Środki przekazane przez PFRON w ramach </w:t>
      </w:r>
      <w:r w:rsidR="00702275">
        <w:rPr>
          <w:rFonts w:cs="Calibri"/>
        </w:rPr>
        <w:t>p</w:t>
      </w:r>
      <w:r w:rsidRPr="0095730B">
        <w:rPr>
          <w:rFonts w:cs="Calibri"/>
        </w:rPr>
        <w:t xml:space="preserve">rogramu zostaną przeznaczone na sfinansowanie wsparcia udzielanego przez adresata programu, zgodnie z postanowieniami zawartymi w programie i procedurach </w:t>
      </w:r>
      <w:r w:rsidR="00946DE5">
        <w:rPr>
          <w:rFonts w:cs="Calibri"/>
        </w:rPr>
        <w:t xml:space="preserve">jego </w:t>
      </w:r>
      <w:r w:rsidRPr="0095730B">
        <w:rPr>
          <w:rFonts w:cs="Calibri"/>
        </w:rPr>
        <w:t>realizacji programu</w:t>
      </w:r>
      <w:r w:rsidR="003A28B1" w:rsidRPr="0095730B">
        <w:rPr>
          <w:rFonts w:cs="Calibri"/>
        </w:rPr>
        <w:t>.</w:t>
      </w:r>
    </w:p>
    <w:p w14:paraId="3EBD7666" w14:textId="16B8D925" w:rsidR="00A6166E" w:rsidRPr="0095730B" w:rsidRDefault="00946DE5" w:rsidP="00B54828">
      <w:pPr>
        <w:numPr>
          <w:ilvl w:val="0"/>
          <w:numId w:val="6"/>
        </w:numPr>
        <w:ind w:left="425" w:hanging="425"/>
        <w:rPr>
          <w:rFonts w:cs="Calibri"/>
        </w:rPr>
      </w:pPr>
      <w:r>
        <w:rPr>
          <w:rFonts w:cs="Calibri"/>
        </w:rPr>
        <w:t>Obowiązkiem a</w:t>
      </w:r>
      <w:r w:rsidR="00A6166E" w:rsidRPr="0095730B">
        <w:rPr>
          <w:rFonts w:cs="Calibri"/>
        </w:rPr>
        <w:t>dresat</w:t>
      </w:r>
      <w:r>
        <w:rPr>
          <w:rFonts w:cs="Calibri"/>
        </w:rPr>
        <w:t>a</w:t>
      </w:r>
      <w:r w:rsidR="00A6166E" w:rsidRPr="0095730B">
        <w:rPr>
          <w:rFonts w:cs="Calibri"/>
        </w:rPr>
        <w:t xml:space="preserve"> programu, najpóźniej 30 dni po zakończeniu danego roku szkolnego, jest złożeni</w:t>
      </w:r>
      <w:r>
        <w:rPr>
          <w:rFonts w:cs="Calibri"/>
        </w:rPr>
        <w:t>e</w:t>
      </w:r>
      <w:r w:rsidR="00A6166E" w:rsidRPr="0095730B">
        <w:rPr>
          <w:rFonts w:cs="Calibri"/>
        </w:rPr>
        <w:t xml:space="preserve"> do Oddziału PFRON, z którym zawarł umowę o</w:t>
      </w:r>
      <w:r w:rsidR="003A28B1" w:rsidRPr="0095730B">
        <w:rPr>
          <w:rFonts w:cs="Calibri"/>
        </w:rPr>
        <w:t> </w:t>
      </w:r>
      <w:r w:rsidR="00A6166E" w:rsidRPr="0095730B">
        <w:rPr>
          <w:rFonts w:cs="Calibri"/>
        </w:rPr>
        <w:t>realizację programu, sprawozdania dotyczącego wykorzystania otrzymanego dofinansowania, z</w:t>
      </w:r>
      <w:r w:rsidR="00702275">
        <w:rPr>
          <w:rFonts w:cs="Calibri"/>
        </w:rPr>
        <w:t> </w:t>
      </w:r>
      <w:r w:rsidR="00A6166E" w:rsidRPr="0095730B">
        <w:rPr>
          <w:rFonts w:cs="Calibri"/>
        </w:rPr>
        <w:t>uwzględnieniem:</w:t>
      </w:r>
    </w:p>
    <w:p w14:paraId="05740757" w14:textId="696A8BEE" w:rsidR="00A6166E" w:rsidRPr="0095730B" w:rsidRDefault="00A6166E" w:rsidP="00B54828">
      <w:pPr>
        <w:pStyle w:val="Akapitzlist"/>
        <w:numPr>
          <w:ilvl w:val="0"/>
          <w:numId w:val="21"/>
        </w:numPr>
        <w:ind w:left="850" w:hanging="425"/>
        <w:contextualSpacing w:val="0"/>
        <w:rPr>
          <w:rFonts w:cs="Calibri"/>
        </w:rPr>
      </w:pPr>
      <w:r w:rsidRPr="0095730B">
        <w:rPr>
          <w:rFonts w:cs="Calibri"/>
        </w:rPr>
        <w:t>listy beneficjentów ostatecznych</w:t>
      </w:r>
      <w:r w:rsidR="00946DE5">
        <w:rPr>
          <w:rFonts w:cs="Calibri"/>
        </w:rPr>
        <w:t xml:space="preserve"> </w:t>
      </w:r>
      <w:r w:rsidRPr="0095730B">
        <w:rPr>
          <w:rFonts w:cs="Calibri"/>
        </w:rPr>
        <w:t>obję</w:t>
      </w:r>
      <w:r w:rsidR="00946DE5">
        <w:rPr>
          <w:rFonts w:cs="Calibri"/>
        </w:rPr>
        <w:t>tych</w:t>
      </w:r>
      <w:r w:rsidRPr="0095730B">
        <w:rPr>
          <w:rFonts w:cs="Calibri"/>
        </w:rPr>
        <w:t xml:space="preserve"> wsparciem ze środków programu;</w:t>
      </w:r>
    </w:p>
    <w:p w14:paraId="4F4A57BE" w14:textId="77777777" w:rsidR="00A6166E" w:rsidRPr="0095730B" w:rsidRDefault="00A6166E" w:rsidP="00B54828">
      <w:pPr>
        <w:pStyle w:val="Akapitzlist"/>
        <w:numPr>
          <w:ilvl w:val="0"/>
          <w:numId w:val="21"/>
        </w:numPr>
        <w:ind w:left="850" w:hanging="425"/>
        <w:contextualSpacing w:val="0"/>
        <w:rPr>
          <w:rFonts w:cs="Calibri"/>
        </w:rPr>
      </w:pPr>
      <w:r w:rsidRPr="0095730B">
        <w:rPr>
          <w:rFonts w:cs="Calibri"/>
        </w:rPr>
        <w:t>listy zajęć prowadzonych w ww. okresie realizacji programu;</w:t>
      </w:r>
    </w:p>
    <w:p w14:paraId="7214E445" w14:textId="77777777" w:rsidR="00A6166E" w:rsidRPr="0095730B" w:rsidRDefault="00A6166E" w:rsidP="00B54828">
      <w:pPr>
        <w:pStyle w:val="Akapitzlist"/>
        <w:numPr>
          <w:ilvl w:val="0"/>
          <w:numId w:val="21"/>
        </w:numPr>
        <w:ind w:left="850" w:hanging="425"/>
        <w:contextualSpacing w:val="0"/>
        <w:rPr>
          <w:rFonts w:cs="Calibri"/>
        </w:rPr>
      </w:pPr>
      <w:r w:rsidRPr="0095730B">
        <w:rPr>
          <w:rFonts w:cs="Calibri"/>
        </w:rPr>
        <w:t>zestawienia określającego liczbę godzin wsparcia otrzymanego przez każdego beneficjenta programu w danym miesiącu realizacji programu;</w:t>
      </w:r>
    </w:p>
    <w:p w14:paraId="26861983" w14:textId="77777777" w:rsidR="00A6166E" w:rsidRPr="0095730B" w:rsidRDefault="00A6166E" w:rsidP="00B54828">
      <w:pPr>
        <w:pStyle w:val="Akapitzlist"/>
        <w:numPr>
          <w:ilvl w:val="0"/>
          <w:numId w:val="21"/>
        </w:numPr>
        <w:ind w:left="850" w:hanging="425"/>
        <w:contextualSpacing w:val="0"/>
        <w:rPr>
          <w:rFonts w:cs="Calibri"/>
        </w:rPr>
      </w:pPr>
      <w:r w:rsidRPr="0095730B">
        <w:rPr>
          <w:rFonts w:cs="Calibri"/>
        </w:rPr>
        <w:t>faktycznie poniesionych kosztów;</w:t>
      </w:r>
    </w:p>
    <w:p w14:paraId="018D868B" w14:textId="77777777" w:rsidR="00A6166E" w:rsidRPr="0095730B" w:rsidRDefault="00A6166E" w:rsidP="00CD44E9">
      <w:pPr>
        <w:pStyle w:val="Akapitzlist"/>
        <w:numPr>
          <w:ilvl w:val="0"/>
          <w:numId w:val="21"/>
        </w:numPr>
        <w:ind w:left="850" w:hanging="425"/>
        <w:contextualSpacing w:val="0"/>
        <w:rPr>
          <w:rFonts w:cs="Calibri"/>
        </w:rPr>
      </w:pPr>
      <w:r w:rsidRPr="0095730B">
        <w:rPr>
          <w:rFonts w:cs="Calibri"/>
        </w:rPr>
        <w:t>informacji opisowej w zakresie działań podejmowanych przez adresata w</w:t>
      </w:r>
      <w:r w:rsidR="003A28B1" w:rsidRPr="0095730B">
        <w:rPr>
          <w:rFonts w:cs="Calibri"/>
        </w:rPr>
        <w:t> </w:t>
      </w:r>
      <w:r w:rsidRPr="0095730B">
        <w:rPr>
          <w:rFonts w:cs="Calibri"/>
        </w:rPr>
        <w:t>ramach poszukiwania placówek, które zapewniłyby wsparcie adekwatne do potrzeb beneficjentów również po upływie okresu wsparcia świadczonego w</w:t>
      </w:r>
      <w:r w:rsidR="003A28B1" w:rsidRPr="0095730B">
        <w:rPr>
          <w:rFonts w:cs="Calibri"/>
        </w:rPr>
        <w:t> </w:t>
      </w:r>
      <w:r w:rsidRPr="0095730B">
        <w:rPr>
          <w:rFonts w:cs="Calibri"/>
        </w:rPr>
        <w:t>programie.</w:t>
      </w:r>
    </w:p>
    <w:p w14:paraId="2D6F2EB5" w14:textId="427664D3" w:rsidR="00A6166E" w:rsidRPr="00B14B1C" w:rsidRDefault="00B14B1C" w:rsidP="00A43EE1">
      <w:pPr>
        <w:ind w:left="425"/>
        <w:rPr>
          <w:rFonts w:cs="Calibri"/>
        </w:rPr>
      </w:pPr>
      <w:r w:rsidRPr="00B14B1C">
        <w:rPr>
          <w:rFonts w:cs="Calibri"/>
        </w:rPr>
        <w:t xml:space="preserve">Wzór sprawozdania stanowi załącznik nr 2 do umowy, przy czym jeżeli system </w:t>
      </w:r>
      <w:proofErr w:type="spellStart"/>
      <w:r w:rsidRPr="00B14B1C">
        <w:rPr>
          <w:rFonts w:cs="Calibri"/>
        </w:rPr>
        <w:t>iPFRON</w:t>
      </w:r>
      <w:proofErr w:type="spellEnd"/>
      <w:r w:rsidRPr="00B14B1C">
        <w:rPr>
          <w:rFonts w:cs="Calibri"/>
        </w:rPr>
        <w:t>+ został uruchomiony do pełnej obsługi programu, to sprawozdanie należy sporządzić i</w:t>
      </w:r>
      <w:r w:rsidR="000A38F3">
        <w:rPr>
          <w:rFonts w:cs="Calibri"/>
        </w:rPr>
        <w:t> </w:t>
      </w:r>
      <w:r w:rsidRPr="00B14B1C">
        <w:rPr>
          <w:rFonts w:cs="Calibri"/>
        </w:rPr>
        <w:t xml:space="preserve">przesłać w systemie </w:t>
      </w:r>
      <w:proofErr w:type="spellStart"/>
      <w:r w:rsidRPr="00B14B1C">
        <w:rPr>
          <w:rFonts w:cs="Calibri"/>
        </w:rPr>
        <w:t>iPFRON</w:t>
      </w:r>
      <w:proofErr w:type="spellEnd"/>
      <w:r w:rsidRPr="00B14B1C">
        <w:rPr>
          <w:rFonts w:cs="Calibri"/>
        </w:rPr>
        <w:t>+</w:t>
      </w:r>
      <w:r w:rsidR="00946DE5">
        <w:rPr>
          <w:rFonts w:cs="Calibri"/>
        </w:rPr>
        <w:t xml:space="preserve">. W </w:t>
      </w:r>
      <w:r w:rsidRPr="00B14B1C">
        <w:rPr>
          <w:rFonts w:cs="Calibri"/>
        </w:rPr>
        <w:t xml:space="preserve">sytuacji, gdy </w:t>
      </w:r>
      <w:r w:rsidR="006D7A75">
        <w:rPr>
          <w:rFonts w:cs="Calibri"/>
        </w:rPr>
        <w:t xml:space="preserve">w </w:t>
      </w:r>
      <w:r w:rsidR="00171535">
        <w:rPr>
          <w:rFonts w:cs="Calibri"/>
        </w:rPr>
        <w:t> </w:t>
      </w:r>
      <w:r w:rsidR="006D7A75">
        <w:rPr>
          <w:rFonts w:cs="Calibri"/>
        </w:rPr>
        <w:t xml:space="preserve">systemie </w:t>
      </w:r>
      <w:proofErr w:type="spellStart"/>
      <w:r w:rsidRPr="00B14B1C">
        <w:rPr>
          <w:rFonts w:cs="Calibri"/>
        </w:rPr>
        <w:t>iPFRON</w:t>
      </w:r>
      <w:proofErr w:type="spellEnd"/>
      <w:r w:rsidRPr="00B14B1C">
        <w:rPr>
          <w:rFonts w:cs="Calibri"/>
        </w:rPr>
        <w:t xml:space="preserve">+ nie został </w:t>
      </w:r>
      <w:r w:rsidR="006D7A75">
        <w:rPr>
          <w:rFonts w:cs="Calibri"/>
        </w:rPr>
        <w:t>u</w:t>
      </w:r>
      <w:r w:rsidRPr="00B14B1C">
        <w:rPr>
          <w:rFonts w:cs="Calibri"/>
        </w:rPr>
        <w:t>dostępniony formularz sprawozdania, sprawozdanie można składać bezpośrednio w</w:t>
      </w:r>
      <w:r w:rsidR="00702275">
        <w:rPr>
          <w:rFonts w:cs="Calibri"/>
        </w:rPr>
        <w:t> </w:t>
      </w:r>
      <w:r w:rsidRPr="00B14B1C">
        <w:rPr>
          <w:rFonts w:cs="Calibri"/>
        </w:rPr>
        <w:t>Oddziale PFRON, a także za pomocą operatora pocztowego.</w:t>
      </w:r>
    </w:p>
    <w:p w14:paraId="1D5F8FAD" w14:textId="5E41BA2F" w:rsidR="00297B71" w:rsidRPr="0095730B" w:rsidRDefault="00297B71" w:rsidP="00A43EE1">
      <w:pPr>
        <w:numPr>
          <w:ilvl w:val="0"/>
          <w:numId w:val="7"/>
        </w:numPr>
        <w:ind w:left="425" w:hanging="425"/>
        <w:rPr>
          <w:rFonts w:cs="Calibri"/>
        </w:rPr>
      </w:pPr>
      <w:r w:rsidRPr="0095730B">
        <w:rPr>
          <w:rFonts w:cs="Calibri"/>
        </w:rPr>
        <w:lastRenderedPageBreak/>
        <w:t>Sprawozdanie podlega weryfikacji pod kątem zgodności z postanowieniami zawartymi w</w:t>
      </w:r>
      <w:r w:rsidR="00702275">
        <w:rPr>
          <w:rFonts w:cs="Calibri"/>
        </w:rPr>
        <w:t> </w:t>
      </w:r>
      <w:r w:rsidRPr="0095730B">
        <w:rPr>
          <w:rFonts w:cs="Calibri"/>
        </w:rPr>
        <w:t>programie i procedurach realizacji programu i stanowi podstawę do uznania rozliczenia środków przekazanych adresatowi w ramach programu. O</w:t>
      </w:r>
      <w:r w:rsidR="003A28B1" w:rsidRPr="0095730B">
        <w:rPr>
          <w:rFonts w:cs="Calibri"/>
        </w:rPr>
        <w:t> </w:t>
      </w:r>
      <w:r w:rsidRPr="0095730B">
        <w:rPr>
          <w:rFonts w:cs="Calibri"/>
        </w:rPr>
        <w:t xml:space="preserve">rozliczeniu przyznanych środków finansowych </w:t>
      </w:r>
      <w:r w:rsidR="00946DE5">
        <w:rPr>
          <w:rFonts w:cs="Calibri"/>
        </w:rPr>
        <w:t xml:space="preserve">Oddział </w:t>
      </w:r>
      <w:r w:rsidRPr="0095730B">
        <w:rPr>
          <w:rFonts w:cs="Calibri"/>
        </w:rPr>
        <w:t>PFRON powiadomi Adresata programu pisemnie, w</w:t>
      </w:r>
      <w:r w:rsidR="00702275">
        <w:rPr>
          <w:rFonts w:cs="Calibri"/>
        </w:rPr>
        <w:t> </w:t>
      </w:r>
      <w:r w:rsidRPr="0095730B">
        <w:rPr>
          <w:rFonts w:cs="Calibri"/>
        </w:rPr>
        <w:t>terminie 10 dni roboczych od podjęcia decyzji w tym zakresie.</w:t>
      </w:r>
    </w:p>
    <w:p w14:paraId="058DA9F3" w14:textId="3BC4638C" w:rsidR="00A33F9E" w:rsidRPr="0095730B" w:rsidRDefault="00A33F9E" w:rsidP="00B54828">
      <w:pPr>
        <w:numPr>
          <w:ilvl w:val="0"/>
          <w:numId w:val="7"/>
        </w:numPr>
        <w:ind w:left="425" w:hanging="425"/>
        <w:rPr>
          <w:rFonts w:cs="Calibri"/>
        </w:rPr>
      </w:pPr>
      <w:r w:rsidRPr="0095730B">
        <w:rPr>
          <w:rFonts w:cs="Calibri"/>
        </w:rPr>
        <w:t>Rozliczenie środków przekazanych przez PFRON w ramach programu odbywa się w</w:t>
      </w:r>
      <w:r w:rsidR="003A28B1" w:rsidRPr="0095730B">
        <w:rPr>
          <w:rFonts w:cs="Calibri"/>
        </w:rPr>
        <w:t> </w:t>
      </w:r>
      <w:r w:rsidRPr="0095730B">
        <w:rPr>
          <w:rFonts w:cs="Calibri"/>
        </w:rPr>
        <w:t>oparciu o zestawienie faktycznie poniesionych kosztów zawartych w sprawozdaniu.</w:t>
      </w:r>
    </w:p>
    <w:p w14:paraId="26BD7185" w14:textId="555F96CF" w:rsidR="00A33F9E" w:rsidRPr="0095730B" w:rsidRDefault="00A33F9E" w:rsidP="00B54828">
      <w:pPr>
        <w:numPr>
          <w:ilvl w:val="0"/>
          <w:numId w:val="7"/>
        </w:numPr>
        <w:ind w:left="425" w:hanging="425"/>
        <w:rPr>
          <w:rFonts w:cs="Calibri"/>
        </w:rPr>
      </w:pPr>
      <w:r w:rsidRPr="0095730B">
        <w:rPr>
          <w:rFonts w:cs="Calibri"/>
        </w:rPr>
        <w:t>Maksymalna możliwa do rozliczenia i uznania w sprawozdani</w:t>
      </w:r>
      <w:r w:rsidR="00946DE5">
        <w:rPr>
          <w:rFonts w:cs="Calibri"/>
        </w:rPr>
        <w:t xml:space="preserve">u </w:t>
      </w:r>
      <w:r w:rsidRPr="0095730B">
        <w:rPr>
          <w:rFonts w:cs="Calibri"/>
        </w:rPr>
        <w:t>kwota dofinansowania stanowi iloczyn liczby beneficjentów programu objętych wsparciem w danym miesiącu realizacji programu i określonej przez PFRON stawki osobowej obowiązującej w bieżącym roku szkolnym, z zastrzeżeniem postanowień ust. 13</w:t>
      </w:r>
      <w:r w:rsidR="009546DA">
        <w:rPr>
          <w:rFonts w:cs="Calibri"/>
        </w:rPr>
        <w:t xml:space="preserve"> i ust. </w:t>
      </w:r>
      <w:r w:rsidRPr="0095730B">
        <w:rPr>
          <w:rFonts w:cs="Calibri"/>
        </w:rPr>
        <w:t>14.</w:t>
      </w:r>
    </w:p>
    <w:p w14:paraId="4CB8D588" w14:textId="69A0925F" w:rsidR="00A33F9E" w:rsidRPr="0095730B" w:rsidRDefault="00A33F9E" w:rsidP="00B54828">
      <w:pPr>
        <w:numPr>
          <w:ilvl w:val="0"/>
          <w:numId w:val="7"/>
        </w:numPr>
        <w:ind w:left="425" w:hanging="425"/>
        <w:rPr>
          <w:rFonts w:cs="Calibri"/>
        </w:rPr>
      </w:pPr>
      <w:r w:rsidRPr="0095730B">
        <w:rPr>
          <w:rFonts w:cs="Calibri"/>
        </w:rPr>
        <w:t>W przypadku, gdy w danym miesiącu beneficjent programu otrzymał powyżej 75% godzin wsparcia, do rozliczenia przyjmowana jest stawka</w:t>
      </w:r>
      <w:r w:rsidR="00946DE5">
        <w:rPr>
          <w:rFonts w:cs="Calibri"/>
        </w:rPr>
        <w:t xml:space="preserve"> </w:t>
      </w:r>
      <w:r w:rsidRPr="0095730B">
        <w:rPr>
          <w:rFonts w:cs="Calibri"/>
        </w:rPr>
        <w:t>w pełnej wysokości</w:t>
      </w:r>
      <w:r w:rsidR="00702275">
        <w:rPr>
          <w:rFonts w:cs="Calibri"/>
        </w:rPr>
        <w:t>.</w:t>
      </w:r>
    </w:p>
    <w:p w14:paraId="69E4908E" w14:textId="77777777" w:rsidR="00A33F9E" w:rsidRDefault="00A33F9E" w:rsidP="00B54828">
      <w:pPr>
        <w:numPr>
          <w:ilvl w:val="0"/>
          <w:numId w:val="7"/>
        </w:numPr>
        <w:ind w:left="425" w:hanging="425"/>
        <w:rPr>
          <w:rFonts w:cs="Calibri"/>
        </w:rPr>
      </w:pPr>
      <w:r w:rsidRPr="0095730B">
        <w:rPr>
          <w:rFonts w:cs="Calibri"/>
        </w:rPr>
        <w:t>W przypadku, gdy w danym miesiącu beneficjent programu otrzymał 75% lub mniej godzin wsparcia określonych w rozdziale V ust. 7 programu, wysokość stawki, o której mowa w ust. 3 zostanie określona w oparciu o faktyczną liczbę godzin udzielonego wsparcia wg następującego wzoru:</w:t>
      </w:r>
    </w:p>
    <w:p w14:paraId="7D1E425C" w14:textId="49907BC6" w:rsidR="007006F3" w:rsidRPr="007006F3" w:rsidRDefault="007006F3" w:rsidP="007006F3">
      <w:pPr>
        <w:ind w:left="425"/>
        <w:rPr>
          <w:rFonts w:cs="Calibri"/>
          <w:iCs/>
        </w:rPr>
      </w:pPr>
      <m:oMathPara>
        <m:oMath>
          <m:r>
            <m:rPr>
              <m:sty m:val="p"/>
            </m:rPr>
            <w:rPr>
              <w:rFonts w:ascii="Cambria Math" w:hAnsi="Cambria Math" w:cs="Calibri"/>
            </w:rPr>
            <m:t xml:space="preserve">So pom=So x </m:t>
          </m:r>
          <m:f>
            <m:fPr>
              <m:ctrlPr>
                <w:rPr>
                  <w:rFonts w:ascii="Cambria Math" w:hAnsi="Cambria Math" w:cs="Calibri"/>
                  <w:iCs/>
                </w:rPr>
              </m:ctrlPr>
            </m:fPr>
            <m:num>
              <m:r>
                <m:rPr>
                  <m:sty m:val="p"/>
                </m:rPr>
                <w:rPr>
                  <w:rFonts w:ascii="Cambria Math" w:hAnsi="Cambria Math" w:cs="Calibri"/>
                </w:rPr>
                <m:t>Wo</m:t>
              </m:r>
            </m:num>
            <m:den>
              <m:r>
                <m:rPr>
                  <m:sty m:val="p"/>
                </m:rPr>
                <w:rPr>
                  <w:rFonts w:ascii="Cambria Math" w:hAnsi="Cambria Math" w:cs="Calibri"/>
                </w:rPr>
                <m:t>Wz</m:t>
              </m:r>
            </m:den>
          </m:f>
        </m:oMath>
      </m:oMathPara>
    </w:p>
    <w:p w14:paraId="5CC63665" w14:textId="77777777" w:rsidR="00A33F9E" w:rsidRPr="0095730B" w:rsidRDefault="003A28B1" w:rsidP="00B54828">
      <w:pPr>
        <w:ind w:left="426"/>
        <w:rPr>
          <w:rFonts w:cs="Calibri"/>
        </w:rPr>
      </w:pPr>
      <w:r w:rsidRPr="0095730B">
        <w:rPr>
          <w:rFonts w:cs="Calibri"/>
        </w:rPr>
        <w:t>gdzie:</w:t>
      </w:r>
    </w:p>
    <w:p w14:paraId="3B21A133" w14:textId="2592DBA6" w:rsidR="00A33F9E" w:rsidRPr="0095730B" w:rsidRDefault="00A33F9E" w:rsidP="00B54828">
      <w:pPr>
        <w:ind w:left="426"/>
        <w:rPr>
          <w:rFonts w:cs="Calibri"/>
        </w:rPr>
      </w:pPr>
      <w:r w:rsidRPr="0095730B">
        <w:rPr>
          <w:rFonts w:cs="Calibri"/>
        </w:rPr>
        <w:t>„</w:t>
      </w:r>
      <w:proofErr w:type="spellStart"/>
      <w:r w:rsidRPr="0095730B">
        <w:rPr>
          <w:rFonts w:cs="Calibri"/>
        </w:rPr>
        <w:t>So</w:t>
      </w:r>
      <w:proofErr w:type="spellEnd"/>
      <w:r w:rsidRPr="0095730B">
        <w:rPr>
          <w:rFonts w:cs="Calibri"/>
        </w:rPr>
        <w:t xml:space="preserve"> pom”</w:t>
      </w:r>
      <w:r w:rsidR="000A38F3">
        <w:rPr>
          <w:rFonts w:cs="Calibri"/>
        </w:rPr>
        <w:t xml:space="preserve"> </w:t>
      </w:r>
      <w:r w:rsidRPr="0095730B">
        <w:rPr>
          <w:rFonts w:cs="Calibri"/>
        </w:rPr>
        <w:t>oznacza pomniejszoną wysokość stawki osobowej przypadającej na jednego ben</w:t>
      </w:r>
      <w:r w:rsidR="003A28B1" w:rsidRPr="0095730B">
        <w:rPr>
          <w:rFonts w:cs="Calibri"/>
        </w:rPr>
        <w:t>eficjenta programu miesięcznie,</w:t>
      </w:r>
    </w:p>
    <w:p w14:paraId="14320509" w14:textId="4BDD9F58" w:rsidR="00A33F9E" w:rsidRPr="0095730B" w:rsidRDefault="00A33F9E" w:rsidP="00B54828">
      <w:pPr>
        <w:ind w:left="426"/>
        <w:rPr>
          <w:rFonts w:cs="Calibri"/>
        </w:rPr>
      </w:pPr>
      <w:r w:rsidRPr="0095730B">
        <w:rPr>
          <w:rFonts w:cs="Calibri"/>
        </w:rPr>
        <w:t>„</w:t>
      </w:r>
      <w:proofErr w:type="spellStart"/>
      <w:r w:rsidRPr="0095730B">
        <w:rPr>
          <w:rFonts w:cs="Calibri"/>
        </w:rPr>
        <w:t>So</w:t>
      </w:r>
      <w:proofErr w:type="spellEnd"/>
      <w:r w:rsidR="000A38F3" w:rsidRPr="0095730B">
        <w:rPr>
          <w:rFonts w:cs="Calibri"/>
        </w:rPr>
        <w:t>”</w:t>
      </w:r>
      <w:r w:rsidR="00243A14">
        <w:rPr>
          <w:rFonts w:cs="Calibri"/>
        </w:rPr>
        <w:t xml:space="preserve"> </w:t>
      </w:r>
      <w:r w:rsidRPr="0095730B">
        <w:rPr>
          <w:rFonts w:cs="Calibri"/>
        </w:rPr>
        <w:t>oznacza nominalną wysokość stawki osobowej przypadającej na jednego beneficjenta programu miesięcznie, określoną przez Zarząd PFRON zgodnie z zapisami rozdziału VII ust. 3,</w:t>
      </w:r>
    </w:p>
    <w:p w14:paraId="5DF7E623" w14:textId="1036D833" w:rsidR="00A33F9E" w:rsidRPr="0095730B" w:rsidRDefault="00A33F9E" w:rsidP="00B54828">
      <w:pPr>
        <w:ind w:left="426"/>
        <w:rPr>
          <w:rFonts w:cs="Calibri"/>
        </w:rPr>
      </w:pPr>
      <w:r w:rsidRPr="0095730B">
        <w:rPr>
          <w:rFonts w:cs="Calibri"/>
        </w:rPr>
        <w:t>„</w:t>
      </w:r>
      <w:proofErr w:type="spellStart"/>
      <w:r w:rsidRPr="0095730B">
        <w:rPr>
          <w:rFonts w:cs="Calibri"/>
        </w:rPr>
        <w:t>Wz</w:t>
      </w:r>
      <w:proofErr w:type="spellEnd"/>
      <w:r w:rsidR="000A38F3" w:rsidRPr="0095730B">
        <w:rPr>
          <w:rFonts w:cs="Calibri"/>
        </w:rPr>
        <w:t>”</w:t>
      </w:r>
      <w:r w:rsidR="00243A14">
        <w:rPr>
          <w:rFonts w:cs="Calibri"/>
        </w:rPr>
        <w:t xml:space="preserve"> </w:t>
      </w:r>
      <w:r w:rsidRPr="0095730B">
        <w:rPr>
          <w:rFonts w:cs="Calibri"/>
        </w:rPr>
        <w:t>oznacza minimalną liczbę godzin wsparcia jaką, zgodnie z zapisami rozdziału V ust. 7 programu, powinien w danym miesiącu otrzy</w:t>
      </w:r>
      <w:r w:rsidR="003A28B1" w:rsidRPr="0095730B">
        <w:rPr>
          <w:rFonts w:cs="Calibri"/>
        </w:rPr>
        <w:t>mać każdy beneficjent programu,</w:t>
      </w:r>
    </w:p>
    <w:p w14:paraId="0A44AB94" w14:textId="2310DF37" w:rsidR="00A33F9E" w:rsidRPr="0095730B" w:rsidRDefault="00A33F9E" w:rsidP="00B54828">
      <w:pPr>
        <w:ind w:left="426"/>
        <w:rPr>
          <w:rFonts w:cs="Calibri"/>
        </w:rPr>
      </w:pPr>
      <w:r w:rsidRPr="0095730B">
        <w:rPr>
          <w:rFonts w:cs="Calibri"/>
        </w:rPr>
        <w:t>„</w:t>
      </w:r>
      <w:proofErr w:type="spellStart"/>
      <w:r w:rsidRPr="0095730B">
        <w:rPr>
          <w:rFonts w:cs="Calibri"/>
        </w:rPr>
        <w:t>Wo</w:t>
      </w:r>
      <w:proofErr w:type="spellEnd"/>
      <w:r w:rsidR="000A38F3" w:rsidRPr="0095730B">
        <w:rPr>
          <w:rFonts w:cs="Calibri"/>
        </w:rPr>
        <w:t>”</w:t>
      </w:r>
      <w:r w:rsidR="00243A14">
        <w:rPr>
          <w:rFonts w:cs="Calibri"/>
        </w:rPr>
        <w:t xml:space="preserve"> </w:t>
      </w:r>
      <w:r w:rsidRPr="0095730B">
        <w:rPr>
          <w:rFonts w:cs="Calibri"/>
        </w:rPr>
        <w:t>oznacza liczbę godzin wsparcia, którą faktycznie otrzymał beneficjent programu w danym miesiącu, określaną na podstawie ewidencji prowadzonej przez adresata programu, której wzór stan</w:t>
      </w:r>
      <w:r w:rsidR="003A28B1" w:rsidRPr="0095730B">
        <w:rPr>
          <w:rFonts w:cs="Calibri"/>
        </w:rPr>
        <w:t>owi załącznik nr 3 do procedur.</w:t>
      </w:r>
    </w:p>
    <w:p w14:paraId="0776FE99" w14:textId="13154BEB" w:rsidR="00A33F9E" w:rsidRPr="000A38F3" w:rsidRDefault="00A33F9E" w:rsidP="00B54828">
      <w:pPr>
        <w:pStyle w:val="Akapitzlist"/>
        <w:numPr>
          <w:ilvl w:val="0"/>
          <w:numId w:val="7"/>
        </w:numPr>
        <w:ind w:left="425" w:hanging="425"/>
        <w:rPr>
          <w:rFonts w:cs="Calibri"/>
        </w:rPr>
      </w:pPr>
      <w:r w:rsidRPr="000A38F3">
        <w:rPr>
          <w:rFonts w:cs="Calibri"/>
        </w:rPr>
        <w:t>W sytuacji, kiedy z przyczyn niezależnych od adresata programu – usprawiedliwiona nieobecność beneficjenta programu (np. zwolnienie lekarskie, pobyt w szpitalu, rehabilitacja, udział w turnusie rehabilitacyjnym, udokumentowany wypoczynek) lub</w:t>
      </w:r>
      <w:r w:rsidR="00702275">
        <w:rPr>
          <w:rFonts w:cs="Calibri"/>
        </w:rPr>
        <w:t> </w:t>
      </w:r>
      <w:r w:rsidRPr="000A38F3">
        <w:rPr>
          <w:rFonts w:cs="Calibri"/>
        </w:rPr>
        <w:t xml:space="preserve">przerwy w funkcjonowaniu placówki (przerwa wakacyjna, świąteczna, ferie itp.) </w:t>
      </w:r>
      <w:r w:rsidR="000A38F3" w:rsidRPr="000A38F3">
        <w:rPr>
          <w:rFonts w:cs="Calibri"/>
        </w:rPr>
        <w:t>w</w:t>
      </w:r>
      <w:r w:rsidR="000A38F3">
        <w:rPr>
          <w:rFonts w:cs="Calibri"/>
        </w:rPr>
        <w:t> </w:t>
      </w:r>
      <w:r w:rsidRPr="000A38F3">
        <w:rPr>
          <w:rFonts w:cs="Calibri"/>
        </w:rPr>
        <w:t>danym miesiącu beneficjent programu otrzymał poniżej 50% godzin wsparcia, do</w:t>
      </w:r>
      <w:r w:rsidR="00702275">
        <w:rPr>
          <w:rFonts w:cs="Calibri"/>
        </w:rPr>
        <w:t> </w:t>
      </w:r>
      <w:r w:rsidRPr="000A38F3">
        <w:rPr>
          <w:rFonts w:cs="Calibri"/>
        </w:rPr>
        <w:t xml:space="preserve">rozliczenia przyjmowana jest połowa </w:t>
      </w:r>
      <w:r w:rsidR="003A28B1" w:rsidRPr="000A38F3">
        <w:rPr>
          <w:rFonts w:cs="Calibri"/>
        </w:rPr>
        <w:t>stawki</w:t>
      </w:r>
      <w:r w:rsidR="00677FA1">
        <w:rPr>
          <w:rFonts w:cs="Calibri"/>
        </w:rPr>
        <w:t>.</w:t>
      </w:r>
    </w:p>
    <w:p w14:paraId="7B11DF0A" w14:textId="2A2BFA15" w:rsidR="00A33F9E" w:rsidRPr="0095730B" w:rsidRDefault="00A33F9E" w:rsidP="00B713B3">
      <w:pPr>
        <w:pStyle w:val="Nagwek2"/>
      </w:pPr>
      <w:r w:rsidRPr="0095730B">
        <w:lastRenderedPageBreak/>
        <w:t>Zasady monitorowania</w:t>
      </w:r>
    </w:p>
    <w:p w14:paraId="77A669F5" w14:textId="330E24C1" w:rsidR="00A33F9E" w:rsidRPr="0095730B" w:rsidRDefault="00702275" w:rsidP="00702275">
      <w:pPr>
        <w:rPr>
          <w:rFonts w:cs="Calibri"/>
        </w:rPr>
      </w:pPr>
      <w:r>
        <w:rPr>
          <w:rFonts w:cs="Calibri"/>
        </w:rPr>
        <w:t xml:space="preserve">Program jest monitorowany w oparciu o wewnętrzną Procedurę </w:t>
      </w:r>
      <w:r w:rsidRPr="00702275">
        <w:rPr>
          <w:rFonts w:cs="Calibri"/>
        </w:rPr>
        <w:t>do procesu nr 2.5.8 „Przeprowadzanie wizyt monitoringowych”</w:t>
      </w:r>
      <w:r>
        <w:rPr>
          <w:rFonts w:cs="Calibri"/>
        </w:rPr>
        <w:t xml:space="preserve">. </w:t>
      </w:r>
      <w:r w:rsidR="00A33F9E" w:rsidRPr="0095730B">
        <w:rPr>
          <w:rFonts w:cs="Calibri"/>
        </w:rPr>
        <w:t>Szczegółowe wytyczne dotyczące przeprowadzania wizyt monitoringowych w ramach realizacji programu zawarte są</w:t>
      </w:r>
      <w:r w:rsidR="003A28B1" w:rsidRPr="0095730B">
        <w:rPr>
          <w:rFonts w:cs="Calibri"/>
        </w:rPr>
        <w:t xml:space="preserve"> w</w:t>
      </w:r>
      <w:r>
        <w:rPr>
          <w:rFonts w:cs="Calibri"/>
        </w:rPr>
        <w:t> </w:t>
      </w:r>
      <w:r w:rsidR="003A28B1" w:rsidRPr="0095730B">
        <w:rPr>
          <w:rFonts w:cs="Calibri"/>
        </w:rPr>
        <w:t>załączniku nr 4 do procedur.</w:t>
      </w:r>
    </w:p>
    <w:p w14:paraId="463BC86D" w14:textId="7425C819" w:rsidR="00A33F9E" w:rsidRPr="0095730B" w:rsidRDefault="00A33F9E" w:rsidP="00B713B3">
      <w:pPr>
        <w:pStyle w:val="Nagwek2"/>
      </w:pPr>
      <w:r w:rsidRPr="0095730B">
        <w:t>Wytyczne dotyczące opisywania dowodów księgowych</w:t>
      </w:r>
    </w:p>
    <w:p w14:paraId="7E84D124" w14:textId="687A6A6E" w:rsidR="00A33F9E" w:rsidRPr="0095730B" w:rsidRDefault="00A33F9E" w:rsidP="00F12A95">
      <w:pPr>
        <w:numPr>
          <w:ilvl w:val="0"/>
          <w:numId w:val="8"/>
        </w:numPr>
        <w:ind w:left="425" w:hanging="425"/>
        <w:rPr>
          <w:rFonts w:cs="Calibri"/>
        </w:rPr>
      </w:pPr>
      <w:r w:rsidRPr="0095730B">
        <w:rPr>
          <w:rFonts w:cs="Calibri"/>
        </w:rPr>
        <w:t>Dowody księgowe dokumentujące zdarzenia dotyczące realizacji działań w ramach programu muszą spełniać warunki określone w art. 21 oraz art. 22 ustawy z dnia 29</w:t>
      </w:r>
      <w:r w:rsidR="00754813">
        <w:rPr>
          <w:rFonts w:cs="Calibri"/>
        </w:rPr>
        <w:t> </w:t>
      </w:r>
      <w:r w:rsidRPr="0095730B">
        <w:rPr>
          <w:rFonts w:cs="Calibri"/>
        </w:rPr>
        <w:t>września 1994 r. o rachunkowości.</w:t>
      </w:r>
    </w:p>
    <w:p w14:paraId="48584039" w14:textId="3DF9A152" w:rsidR="00A33F9E" w:rsidRPr="0095730B" w:rsidRDefault="00A33F9E" w:rsidP="00F12A95">
      <w:pPr>
        <w:numPr>
          <w:ilvl w:val="0"/>
          <w:numId w:val="8"/>
        </w:numPr>
        <w:ind w:left="425" w:hanging="425"/>
        <w:rPr>
          <w:rFonts w:cs="Calibri"/>
        </w:rPr>
      </w:pPr>
      <w:r w:rsidRPr="0095730B">
        <w:rPr>
          <w:rFonts w:cs="Calibri"/>
        </w:rPr>
        <w:t>Każdy z dowodów księgowych musi zawierać opis (sporządzony w</w:t>
      </w:r>
      <w:r w:rsidR="003A28B1" w:rsidRPr="0095730B">
        <w:rPr>
          <w:rFonts w:cs="Calibri"/>
        </w:rPr>
        <w:t> </w:t>
      </w:r>
      <w:r w:rsidRPr="0095730B">
        <w:rPr>
          <w:rFonts w:cs="Calibri"/>
        </w:rPr>
        <w:t>sposób trwały) zawierający informacje: z jakich środków wydatkowana kwota została pokryta oraz jakie było przeznaczenie zakupionych towarów, usług lub innego rodzaju opłaconej należności. Informacja ta musi być podpisana przez osobę odpowiedzialną za sprawy dotyczące rozliczeń finansowych Adresata programu.</w:t>
      </w:r>
    </w:p>
    <w:p w14:paraId="7CA4A524" w14:textId="77777777" w:rsidR="00A33F9E" w:rsidRPr="0095730B" w:rsidRDefault="00A33F9E" w:rsidP="00F12A95">
      <w:pPr>
        <w:numPr>
          <w:ilvl w:val="0"/>
          <w:numId w:val="8"/>
        </w:numPr>
        <w:ind w:left="425" w:hanging="425"/>
        <w:rPr>
          <w:rFonts w:cs="Calibri"/>
        </w:rPr>
      </w:pPr>
      <w:r w:rsidRPr="0095730B">
        <w:rPr>
          <w:rFonts w:cs="Calibri"/>
        </w:rPr>
        <w:t>Dowody księgowe wystawione w języku innym niż język polski, muszą być przetłumaczone na język polski przez tłumacza przysięgłego. Dowody zapłaty wyrażone w walucie obcej, rozliczane są przy zastosowaniu przelicznika, wg</w:t>
      </w:r>
      <w:r w:rsidR="003A28B1" w:rsidRPr="0095730B">
        <w:rPr>
          <w:rFonts w:cs="Calibri"/>
        </w:rPr>
        <w:t> </w:t>
      </w:r>
      <w:r w:rsidRPr="0095730B">
        <w:rPr>
          <w:rFonts w:cs="Calibri"/>
        </w:rPr>
        <w:t>średniego kursu ogłoszonego przez Narodowy Bank Polski, obowiązującego w</w:t>
      </w:r>
      <w:r w:rsidR="003A28B1" w:rsidRPr="0095730B">
        <w:rPr>
          <w:rFonts w:cs="Calibri"/>
        </w:rPr>
        <w:t> </w:t>
      </w:r>
      <w:r w:rsidRPr="0095730B">
        <w:rPr>
          <w:rFonts w:cs="Calibri"/>
        </w:rPr>
        <w:t>dniu płatności tych dokumentów.</w:t>
      </w:r>
    </w:p>
    <w:p w14:paraId="53605F7F" w14:textId="77777777" w:rsidR="00A33F9E" w:rsidRPr="0095730B" w:rsidRDefault="00A33F9E" w:rsidP="00F12A95">
      <w:pPr>
        <w:numPr>
          <w:ilvl w:val="0"/>
          <w:numId w:val="8"/>
        </w:numPr>
        <w:ind w:left="425" w:hanging="425"/>
        <w:rPr>
          <w:rFonts w:cs="Calibri"/>
        </w:rPr>
      </w:pPr>
      <w:r w:rsidRPr="0095730B">
        <w:rPr>
          <w:rFonts w:cs="Calibri"/>
        </w:rPr>
        <w:t>Dowody księgowe dokumentujące zdarzenia dotyczące realizacji działań w ramach programu, muszą być opat</w:t>
      </w:r>
      <w:r w:rsidR="003A28B1" w:rsidRPr="0095730B">
        <w:rPr>
          <w:rFonts w:cs="Calibri"/>
        </w:rPr>
        <w:t>rzone następującymi klauzulami:</w:t>
      </w:r>
    </w:p>
    <w:p w14:paraId="333C6A12" w14:textId="59500DC8" w:rsidR="00A33F9E" w:rsidRPr="0095730B" w:rsidRDefault="00A33F9E" w:rsidP="000F1348">
      <w:pPr>
        <w:numPr>
          <w:ilvl w:val="1"/>
          <w:numId w:val="16"/>
        </w:numPr>
        <w:tabs>
          <w:tab w:val="left" w:leader="dot" w:pos="7371"/>
        </w:tabs>
        <w:ind w:left="850" w:hanging="425"/>
        <w:rPr>
          <w:rFonts w:cs="Calibri"/>
        </w:rPr>
      </w:pPr>
      <w:r w:rsidRPr="0095730B">
        <w:rPr>
          <w:rFonts w:cs="Calibri"/>
        </w:rPr>
        <w:t xml:space="preserve">„płatne ze środków PFRON w wysokości... – dot. umowy nr </w:t>
      </w:r>
      <w:r w:rsidR="004E3214">
        <w:rPr>
          <w:rFonts w:cs="Calibri"/>
        </w:rPr>
        <w:tab/>
      </w:r>
      <w:r w:rsidRPr="0095730B">
        <w:rPr>
          <w:rFonts w:cs="Calibri"/>
        </w:rPr>
        <w:t>, w ramach pilotażowego programu „Rehabilitacja 25 plus”” – w przypadku kosztów finansowanych w całości lub w części ze środków PFRON;</w:t>
      </w:r>
    </w:p>
    <w:p w14:paraId="2FBE13B3" w14:textId="77777777" w:rsidR="00A33F9E" w:rsidRPr="0095730B" w:rsidRDefault="00A33F9E" w:rsidP="00F12A95">
      <w:pPr>
        <w:numPr>
          <w:ilvl w:val="1"/>
          <w:numId w:val="16"/>
        </w:numPr>
        <w:ind w:left="850" w:hanging="425"/>
        <w:rPr>
          <w:rFonts w:cs="Calibri"/>
        </w:rPr>
      </w:pPr>
      <w:r w:rsidRPr="0095730B">
        <w:rPr>
          <w:rFonts w:cs="Calibri"/>
        </w:rPr>
        <w:t>„sprawdzono pod względem merytorycznym” (podpis osoby odpowiedzialnej za kontrolę merytoryczną);</w:t>
      </w:r>
    </w:p>
    <w:p w14:paraId="2A0687BB" w14:textId="77777777" w:rsidR="00A33F9E" w:rsidRPr="0095730B" w:rsidRDefault="00A33F9E" w:rsidP="00F12A95">
      <w:pPr>
        <w:numPr>
          <w:ilvl w:val="1"/>
          <w:numId w:val="16"/>
        </w:numPr>
        <w:ind w:left="850" w:hanging="425"/>
        <w:rPr>
          <w:rFonts w:cs="Calibri"/>
        </w:rPr>
      </w:pPr>
      <w:r w:rsidRPr="0095730B">
        <w:rPr>
          <w:rFonts w:cs="Calibri"/>
        </w:rPr>
        <w:t>„sprawdzono pod względem formalno-rachunkowym” (podpis osoby odpowiedzialnej za kontrolę formalno-rachunkową);</w:t>
      </w:r>
    </w:p>
    <w:p w14:paraId="5791D245" w14:textId="77777777" w:rsidR="00A33F9E" w:rsidRPr="0095730B" w:rsidRDefault="00A33F9E" w:rsidP="00F12A95">
      <w:pPr>
        <w:numPr>
          <w:ilvl w:val="1"/>
          <w:numId w:val="16"/>
        </w:numPr>
        <w:ind w:left="850" w:hanging="425"/>
        <w:rPr>
          <w:rFonts w:cs="Calibri"/>
        </w:rPr>
      </w:pPr>
      <w:r w:rsidRPr="0095730B">
        <w:rPr>
          <w:rFonts w:cs="Calibri"/>
        </w:rPr>
        <w:t>„zatwierdzono do wypłaty” (podpis kierownika jednostki lub osoby upoważnionej do zatwierdzania dowodu księgowego).</w:t>
      </w:r>
    </w:p>
    <w:p w14:paraId="103C89E5" w14:textId="77777777" w:rsidR="00011166" w:rsidRDefault="003A28B1" w:rsidP="00B713B3">
      <w:pPr>
        <w:pStyle w:val="Nagwek2"/>
      </w:pPr>
      <w:r>
        <w:t>Załączniki</w:t>
      </w:r>
    </w:p>
    <w:p w14:paraId="6023C01B" w14:textId="77777777" w:rsidR="00767C4F" w:rsidRPr="00A9150E" w:rsidRDefault="00767C4F" w:rsidP="000F1348">
      <w:pPr>
        <w:pStyle w:val="Akapitzlist"/>
        <w:numPr>
          <w:ilvl w:val="0"/>
          <w:numId w:val="24"/>
        </w:numPr>
        <w:ind w:left="425" w:hanging="425"/>
      </w:pPr>
      <w:r w:rsidRPr="00A9150E">
        <w:t>Załącznik nr 1 do procedur – Wniosek o przyznanie środków PFRON na realizację pilotażowego programu „Rehabilitacja 25 plus” (wzór)</w:t>
      </w:r>
    </w:p>
    <w:p w14:paraId="568DA68C" w14:textId="2EE86DA7" w:rsidR="00767C4F" w:rsidRPr="00A9150E" w:rsidRDefault="00767C4F" w:rsidP="000F1348">
      <w:pPr>
        <w:pStyle w:val="Akapitzlist"/>
        <w:numPr>
          <w:ilvl w:val="0"/>
          <w:numId w:val="24"/>
        </w:numPr>
        <w:ind w:left="425" w:hanging="425"/>
      </w:pPr>
      <w:r w:rsidRPr="00A9150E">
        <w:t>Załącznik do Wniosku o przyznanie środków PFRON na realizację pilotażowego programu „Rehabilitacja 25 plus” – Projekt Planu Wsparcia (wzór)</w:t>
      </w:r>
    </w:p>
    <w:p w14:paraId="7D82CE16" w14:textId="62C28DFF" w:rsidR="002D12E0" w:rsidRPr="00A9150E" w:rsidRDefault="002D12E0" w:rsidP="000F1348">
      <w:pPr>
        <w:pStyle w:val="Akapitzlist"/>
        <w:numPr>
          <w:ilvl w:val="0"/>
          <w:numId w:val="24"/>
        </w:numPr>
        <w:ind w:left="425" w:hanging="425"/>
      </w:pPr>
      <w:r w:rsidRPr="00A9150E">
        <w:lastRenderedPageBreak/>
        <w:t xml:space="preserve">Załącznik nr 2 do procedur – Umowa o realizację pilotażowego programu „Rehabilitacja 25 </w:t>
      </w:r>
      <w:r w:rsidR="006D55D0">
        <w:t>plus” (wzór</w:t>
      </w:r>
      <w:r w:rsidRPr="00A9150E">
        <w:t>)</w:t>
      </w:r>
    </w:p>
    <w:p w14:paraId="6A4C101D" w14:textId="75C119F7" w:rsidR="00C3025A" w:rsidRDefault="00C3025A" w:rsidP="000F1348">
      <w:pPr>
        <w:pStyle w:val="Akapitzlist"/>
        <w:numPr>
          <w:ilvl w:val="0"/>
          <w:numId w:val="24"/>
        </w:numPr>
        <w:ind w:left="425" w:hanging="425"/>
      </w:pPr>
      <w:r>
        <w:t>Załącznik nr 1 do umowy – Wniosek, którego dotyczy umowa</w:t>
      </w:r>
    </w:p>
    <w:p w14:paraId="3F76CCF7" w14:textId="744A87E3" w:rsidR="002D12E0" w:rsidRPr="00A9150E" w:rsidRDefault="002D12E0" w:rsidP="000F1348">
      <w:pPr>
        <w:pStyle w:val="Akapitzlist"/>
        <w:numPr>
          <w:ilvl w:val="0"/>
          <w:numId w:val="24"/>
        </w:numPr>
        <w:ind w:left="425" w:hanging="425"/>
      </w:pPr>
      <w:r w:rsidRPr="00A9150E">
        <w:t>Załącznik nr 2 do umowy – Sprawozdanie z realizacji pilotażowego programu „Rehabi</w:t>
      </w:r>
      <w:r w:rsidR="006D55D0">
        <w:t>litacja 25 plus” (wzór</w:t>
      </w:r>
      <w:r w:rsidRPr="00A9150E">
        <w:t>)</w:t>
      </w:r>
    </w:p>
    <w:p w14:paraId="7F366F25" w14:textId="77777777" w:rsidR="009546DA" w:rsidRPr="00A9150E" w:rsidRDefault="009546DA" w:rsidP="000F1348">
      <w:pPr>
        <w:pStyle w:val="Akapitzlist"/>
        <w:numPr>
          <w:ilvl w:val="0"/>
          <w:numId w:val="24"/>
        </w:numPr>
        <w:ind w:left="425" w:hanging="425"/>
      </w:pPr>
      <w:r w:rsidRPr="00A9150E">
        <w:t>Załącznik do Sprawozdania z realizacji pilotażowego programu „Rehabilitacja 25 plus” – Zestawienie kosztów realizacji pilotażowego programu „Rehabi</w:t>
      </w:r>
      <w:r>
        <w:t>litacja 25 plus” (wzór</w:t>
      </w:r>
      <w:r w:rsidRPr="00A9150E">
        <w:t>)</w:t>
      </w:r>
    </w:p>
    <w:p w14:paraId="32622767" w14:textId="616B18F4" w:rsidR="00DD4FDF" w:rsidRDefault="00DD4FDF" w:rsidP="000F1348">
      <w:pPr>
        <w:pStyle w:val="Akapitzlist"/>
        <w:numPr>
          <w:ilvl w:val="0"/>
          <w:numId w:val="24"/>
        </w:numPr>
        <w:ind w:left="425" w:hanging="425"/>
      </w:pPr>
      <w:r w:rsidRPr="00DD4FDF">
        <w:t>Załącznik nr 3 do umowy: Oświadczenie dotyczące podatku od towarów i usług</w:t>
      </w:r>
      <w:r w:rsidR="00C3025A">
        <w:t xml:space="preserve"> (wzór)</w:t>
      </w:r>
    </w:p>
    <w:p w14:paraId="1FB6AA4D" w14:textId="35F4C766" w:rsidR="002D12E0" w:rsidRPr="00A9150E" w:rsidRDefault="002D12E0" w:rsidP="000F1348">
      <w:pPr>
        <w:pStyle w:val="Akapitzlist"/>
        <w:numPr>
          <w:ilvl w:val="0"/>
          <w:numId w:val="24"/>
        </w:numPr>
        <w:ind w:left="425" w:hanging="425"/>
      </w:pPr>
      <w:r w:rsidRPr="00A9150E">
        <w:t xml:space="preserve">Załącznik nr 3 do procedur – </w:t>
      </w:r>
      <w:r w:rsidR="00767C4F">
        <w:t>E</w:t>
      </w:r>
      <w:r w:rsidR="00767C4F" w:rsidRPr="00A9150E">
        <w:t xml:space="preserve">widencja wsparcia </w:t>
      </w:r>
      <w:r w:rsidRPr="00A9150E">
        <w:t>(wzór)</w:t>
      </w:r>
    </w:p>
    <w:p w14:paraId="3DB004B2" w14:textId="77777777" w:rsidR="002D12E0" w:rsidRPr="00A9150E" w:rsidRDefault="002D12E0" w:rsidP="000F1348">
      <w:pPr>
        <w:pStyle w:val="Akapitzlist"/>
        <w:numPr>
          <w:ilvl w:val="0"/>
          <w:numId w:val="24"/>
        </w:numPr>
        <w:ind w:left="425" w:hanging="425"/>
      </w:pPr>
      <w:r w:rsidRPr="00A9150E">
        <w:t>Załącznik nr 4 do procedur – Wytyczne w zakresie przeprowadzania wizyt monitoringowych w ramach realizacji pilotażowego programu „Rehabilitacja 25 plus”</w:t>
      </w:r>
    </w:p>
    <w:p w14:paraId="31A9F984" w14:textId="6F2D9276" w:rsidR="002D12E0" w:rsidRPr="00A9150E" w:rsidRDefault="002D12E0" w:rsidP="000F1348">
      <w:pPr>
        <w:pStyle w:val="Akapitzlist"/>
        <w:numPr>
          <w:ilvl w:val="0"/>
          <w:numId w:val="24"/>
        </w:numPr>
        <w:ind w:left="425" w:hanging="425"/>
      </w:pPr>
      <w:r w:rsidRPr="00A9150E">
        <w:t>Załącznik nr 1 do Wytycznych w zakresie przeprowadzania wizyt monitoringowych w</w:t>
      </w:r>
      <w:r w:rsidR="004E3214">
        <w:t> </w:t>
      </w:r>
      <w:r w:rsidRPr="00A9150E">
        <w:t>ramach realizacji pilotażowego programu „Rehabilitacja 25 plus” – Ramowy wzór Informacji z wizyty</w:t>
      </w:r>
    </w:p>
    <w:p w14:paraId="60D5FF0A" w14:textId="4258ACC8" w:rsidR="002D12E0" w:rsidRDefault="002D12E0" w:rsidP="000F1348">
      <w:pPr>
        <w:pStyle w:val="Akapitzlist"/>
        <w:numPr>
          <w:ilvl w:val="0"/>
          <w:numId w:val="24"/>
        </w:numPr>
        <w:ind w:left="425" w:hanging="425"/>
      </w:pPr>
      <w:r w:rsidRPr="00A9150E">
        <w:t>Załącznik nr 2 do Wytycznych w zakresie przeprowadzania wizyt monitoringowych w</w:t>
      </w:r>
      <w:r w:rsidR="004E3214">
        <w:t> </w:t>
      </w:r>
      <w:r w:rsidRPr="00A9150E">
        <w:t>ramach realizacji pilotażowego programu „Rehabilitacja 25 plus” – Ramowy wzór Listy sprawdzającej do wizyty monitoringowej przeprowadzonej (...)</w:t>
      </w:r>
    </w:p>
    <w:p w14:paraId="1E376997" w14:textId="5EE94E7E" w:rsidR="006D55D0" w:rsidRDefault="006D55D0" w:rsidP="000F1348">
      <w:pPr>
        <w:pStyle w:val="Akapitzlist"/>
        <w:numPr>
          <w:ilvl w:val="0"/>
          <w:numId w:val="24"/>
        </w:numPr>
        <w:ind w:left="425" w:hanging="425"/>
      </w:pPr>
      <w:r>
        <w:t>Załącznik nr 3</w:t>
      </w:r>
      <w:r w:rsidRPr="006D55D0">
        <w:t xml:space="preserve"> do Wytycznych w zakresie przeprowadzania wizyt monitoringowych w</w:t>
      </w:r>
      <w:r w:rsidR="004E3214">
        <w:t> </w:t>
      </w:r>
      <w:r w:rsidRPr="006D55D0">
        <w:t>ramach realizacji pilotażowego programu „Rehabilitacja 25 plus” –</w:t>
      </w:r>
      <w:r w:rsidR="00C3025A">
        <w:t xml:space="preserve"> Ramowy wzór </w:t>
      </w:r>
      <w:r w:rsidRPr="006D55D0">
        <w:t>Zawiadomieni</w:t>
      </w:r>
      <w:r w:rsidR="00C3025A">
        <w:t>a</w:t>
      </w:r>
      <w:r w:rsidRPr="006D55D0">
        <w:t xml:space="preserve"> o</w:t>
      </w:r>
      <w:r w:rsidR="00C3025A">
        <w:t> </w:t>
      </w:r>
      <w:r w:rsidRPr="006D55D0">
        <w:t>planowanej wizycie monitoringowej</w:t>
      </w:r>
    </w:p>
    <w:p w14:paraId="0CA6046B" w14:textId="1D8231DF" w:rsidR="002D12E0" w:rsidRDefault="00CA411F" w:rsidP="000F1348">
      <w:pPr>
        <w:pStyle w:val="Akapitzlist"/>
        <w:numPr>
          <w:ilvl w:val="0"/>
          <w:numId w:val="24"/>
        </w:numPr>
        <w:ind w:left="425" w:hanging="425"/>
      </w:pPr>
      <w:r w:rsidRPr="00A9150E">
        <w:t>Z</w:t>
      </w:r>
      <w:r w:rsidR="002D12E0" w:rsidRPr="00A9150E">
        <w:t xml:space="preserve">ałącznik nr 5 do </w:t>
      </w:r>
      <w:r w:rsidR="00DB1D08">
        <w:t>p</w:t>
      </w:r>
      <w:r w:rsidR="002D12E0" w:rsidRPr="00A9150E">
        <w:t>rocedur - Oświadc</w:t>
      </w:r>
      <w:r w:rsidRPr="00A9150E">
        <w:t>zeni</w:t>
      </w:r>
      <w:r w:rsidR="00C3025A">
        <w:t>e</w:t>
      </w:r>
      <w:r w:rsidRPr="00A9150E">
        <w:t xml:space="preserve"> adresata</w:t>
      </w:r>
      <w:r w:rsidR="006D55D0">
        <w:t xml:space="preserve"> (wzór</w:t>
      </w:r>
      <w:r w:rsidR="00DE2687" w:rsidRPr="00A9150E">
        <w:t>)</w:t>
      </w:r>
    </w:p>
    <w:p w14:paraId="2DACDA97" w14:textId="7F88C13C" w:rsidR="00EE1CED" w:rsidRPr="00A9150E" w:rsidRDefault="00EE1CED" w:rsidP="000F1348">
      <w:pPr>
        <w:pStyle w:val="Akapitzlist"/>
        <w:numPr>
          <w:ilvl w:val="0"/>
          <w:numId w:val="24"/>
        </w:numPr>
        <w:ind w:left="425" w:hanging="425"/>
      </w:pPr>
      <w:r>
        <w:t xml:space="preserve">Załącznik nr 6 do procedur - </w:t>
      </w:r>
      <w:r w:rsidRPr="00EE1CED">
        <w:t>Informacja o przetwarzaniu danych osobowych przez Państwowy Fundusz Rehabilitacji Osób Niepełnosprawnych</w:t>
      </w:r>
    </w:p>
    <w:sectPr w:rsidR="00EE1CED" w:rsidRPr="00A9150E" w:rsidSect="00A43EE1">
      <w:footerReference w:type="default" r:id="rId9"/>
      <w:pgSz w:w="11906" w:h="16838"/>
      <w:pgMar w:top="1134" w:right="1418" w:bottom="136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19D6C" w14:textId="77777777" w:rsidR="00D858D9" w:rsidRDefault="00D858D9" w:rsidP="005C1A94">
      <w:pPr>
        <w:spacing w:after="0" w:line="240" w:lineRule="auto"/>
      </w:pPr>
      <w:r>
        <w:separator/>
      </w:r>
    </w:p>
  </w:endnote>
  <w:endnote w:type="continuationSeparator" w:id="0">
    <w:p w14:paraId="050D1DB4" w14:textId="77777777" w:rsidR="00D858D9" w:rsidRDefault="00D858D9" w:rsidP="005C1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4300053"/>
      <w:docPartObj>
        <w:docPartGallery w:val="Page Numbers (Bottom of Page)"/>
        <w:docPartUnique/>
      </w:docPartObj>
    </w:sdtPr>
    <w:sdtContent>
      <w:p w14:paraId="5689ADE2" w14:textId="508F523B" w:rsidR="005C1A94" w:rsidRDefault="005C1A94" w:rsidP="00333E64">
        <w:pPr>
          <w:pStyle w:val="Stopka"/>
          <w:jc w:val="right"/>
        </w:pPr>
        <w:r>
          <w:fldChar w:fldCharType="begin"/>
        </w:r>
        <w:r>
          <w:instrText>PAGE   \* MERGEFORMAT</w:instrText>
        </w:r>
        <w:r>
          <w:fldChar w:fldCharType="separate"/>
        </w:r>
        <w:r w:rsidR="00A0520D">
          <w:rPr>
            <w:noProof/>
          </w:rPr>
          <w:t>10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C3DD2" w14:textId="77777777" w:rsidR="00D858D9" w:rsidRDefault="00D858D9" w:rsidP="005C1A94">
      <w:pPr>
        <w:spacing w:after="0" w:line="240" w:lineRule="auto"/>
      </w:pPr>
      <w:r>
        <w:separator/>
      </w:r>
    </w:p>
  </w:footnote>
  <w:footnote w:type="continuationSeparator" w:id="0">
    <w:p w14:paraId="4CE2CFE3" w14:textId="77777777" w:rsidR="00D858D9" w:rsidRDefault="00D858D9" w:rsidP="005C1A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C4553"/>
    <w:multiLevelType w:val="multilevel"/>
    <w:tmpl w:val="7E3A00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C2603F"/>
    <w:multiLevelType w:val="multilevel"/>
    <w:tmpl w:val="280E08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075618"/>
    <w:multiLevelType w:val="multilevel"/>
    <w:tmpl w:val="233E5F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0148FF"/>
    <w:multiLevelType w:val="hybridMultilevel"/>
    <w:tmpl w:val="265AB6A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23343A3F"/>
    <w:multiLevelType w:val="multilevel"/>
    <w:tmpl w:val="7E0629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5B2078"/>
    <w:multiLevelType w:val="hybridMultilevel"/>
    <w:tmpl w:val="842AA30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25486CDA"/>
    <w:multiLevelType w:val="multilevel"/>
    <w:tmpl w:val="2DF42EFC"/>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bullet"/>
      <w:lvlText w:val=""/>
      <w:lvlJc w:val="left"/>
      <w:pPr>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E31444"/>
    <w:multiLevelType w:val="multilevel"/>
    <w:tmpl w:val="556CA84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422573"/>
    <w:multiLevelType w:val="multilevel"/>
    <w:tmpl w:val="C4AC86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CF4CCA"/>
    <w:multiLevelType w:val="hybridMultilevel"/>
    <w:tmpl w:val="8E18D92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2B8E334B"/>
    <w:multiLevelType w:val="multilevel"/>
    <w:tmpl w:val="E0EC52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C2C555C"/>
    <w:multiLevelType w:val="multilevel"/>
    <w:tmpl w:val="FBD810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C727B1"/>
    <w:multiLevelType w:val="hybridMultilevel"/>
    <w:tmpl w:val="93CED510"/>
    <w:lvl w:ilvl="0" w:tplc="8128404E">
      <w:start w:val="1"/>
      <w:numFmt w:val="upperRoman"/>
      <w:pStyle w:val="Nagwek2"/>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20A29FA"/>
    <w:multiLevelType w:val="multilevel"/>
    <w:tmpl w:val="0E4E21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672498F"/>
    <w:multiLevelType w:val="multilevel"/>
    <w:tmpl w:val="3CBA3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bullet"/>
      <w:lvlText w:val=""/>
      <w:lvlJc w:val="left"/>
      <w:pPr>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7110FC1"/>
    <w:multiLevelType w:val="multilevel"/>
    <w:tmpl w:val="3588FC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512031"/>
    <w:multiLevelType w:val="hybridMultilevel"/>
    <w:tmpl w:val="39A01E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E514549"/>
    <w:multiLevelType w:val="multilevel"/>
    <w:tmpl w:val="9DFEB1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3634AF0"/>
    <w:multiLevelType w:val="multilevel"/>
    <w:tmpl w:val="55F62A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6B364D6"/>
    <w:multiLevelType w:val="multilevel"/>
    <w:tmpl w:val="747647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32A5AA8"/>
    <w:multiLevelType w:val="multilevel"/>
    <w:tmpl w:val="5F140E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94A6CB5"/>
    <w:multiLevelType w:val="multilevel"/>
    <w:tmpl w:val="AA96EFA8"/>
    <w:lvl w:ilvl="0">
      <w:start w:val="7"/>
      <w:numFmt w:val="decimal"/>
      <w:lvlText w:val="%1."/>
      <w:lvlJc w:val="left"/>
      <w:pPr>
        <w:tabs>
          <w:tab w:val="num" w:pos="720"/>
        </w:tabs>
        <w:ind w:left="720" w:hanging="360"/>
      </w:pPr>
      <w:rPr>
        <w:rFonts w:hint="default"/>
      </w:rPr>
    </w:lvl>
    <w:lvl w:ilvl="1">
      <w:start w:val="1"/>
      <w:numFmt w:val="decimal"/>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2" w15:restartNumberingAfterBreak="0">
    <w:nsid w:val="7C551CE0"/>
    <w:multiLevelType w:val="hybridMultilevel"/>
    <w:tmpl w:val="DAB8636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7DB564CF"/>
    <w:multiLevelType w:val="hybridMultilevel"/>
    <w:tmpl w:val="4910795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1348557402">
    <w:abstractNumId w:val="14"/>
  </w:num>
  <w:num w:numId="2" w16cid:durableId="1384674137">
    <w:abstractNumId w:val="1"/>
  </w:num>
  <w:num w:numId="3" w16cid:durableId="854734039">
    <w:abstractNumId w:val="0"/>
  </w:num>
  <w:num w:numId="4" w16cid:durableId="738014283">
    <w:abstractNumId w:val="21"/>
  </w:num>
  <w:num w:numId="5" w16cid:durableId="61027762">
    <w:abstractNumId w:val="8"/>
  </w:num>
  <w:num w:numId="6" w16cid:durableId="1474521090">
    <w:abstractNumId w:val="17"/>
  </w:num>
  <w:num w:numId="7" w16cid:durableId="822742310">
    <w:abstractNumId w:val="7"/>
  </w:num>
  <w:num w:numId="8" w16cid:durableId="304697209">
    <w:abstractNumId w:val="10"/>
  </w:num>
  <w:num w:numId="9" w16cid:durableId="231812504">
    <w:abstractNumId w:val="18"/>
  </w:num>
  <w:num w:numId="10" w16cid:durableId="191382083">
    <w:abstractNumId w:val="2"/>
  </w:num>
  <w:num w:numId="11" w16cid:durableId="1778329682">
    <w:abstractNumId w:val="4"/>
  </w:num>
  <w:num w:numId="12" w16cid:durableId="273174187">
    <w:abstractNumId w:val="13"/>
  </w:num>
  <w:num w:numId="13" w16cid:durableId="1573740157">
    <w:abstractNumId w:val="15"/>
  </w:num>
  <w:num w:numId="14" w16cid:durableId="2018999796">
    <w:abstractNumId w:val="20"/>
  </w:num>
  <w:num w:numId="15" w16cid:durableId="656035189">
    <w:abstractNumId w:val="19"/>
  </w:num>
  <w:num w:numId="16" w16cid:durableId="1877540930">
    <w:abstractNumId w:val="11"/>
  </w:num>
  <w:num w:numId="17" w16cid:durableId="1712026290">
    <w:abstractNumId w:val="3"/>
  </w:num>
  <w:num w:numId="18" w16cid:durableId="1031154160">
    <w:abstractNumId w:val="9"/>
  </w:num>
  <w:num w:numId="19" w16cid:durableId="746466381">
    <w:abstractNumId w:val="22"/>
  </w:num>
  <w:num w:numId="20" w16cid:durableId="1258095088">
    <w:abstractNumId w:val="5"/>
  </w:num>
  <w:num w:numId="21" w16cid:durableId="1369260189">
    <w:abstractNumId w:val="23"/>
  </w:num>
  <w:num w:numId="22" w16cid:durableId="1122771514">
    <w:abstractNumId w:val="12"/>
  </w:num>
  <w:num w:numId="23" w16cid:durableId="60686627">
    <w:abstractNumId w:val="6"/>
  </w:num>
  <w:num w:numId="24" w16cid:durableId="45753209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F9E"/>
    <w:rsid w:val="00000FFE"/>
    <w:rsid w:val="00004567"/>
    <w:rsid w:val="000052E6"/>
    <w:rsid w:val="00011166"/>
    <w:rsid w:val="000200DD"/>
    <w:rsid w:val="00020A35"/>
    <w:rsid w:val="000320A8"/>
    <w:rsid w:val="00076DB3"/>
    <w:rsid w:val="000858E1"/>
    <w:rsid w:val="000A38F3"/>
    <w:rsid w:val="000A4576"/>
    <w:rsid w:val="000A461E"/>
    <w:rsid w:val="000C38F0"/>
    <w:rsid w:val="000D77F5"/>
    <w:rsid w:val="000E102C"/>
    <w:rsid w:val="000F1348"/>
    <w:rsid w:val="000F4D40"/>
    <w:rsid w:val="000F73A3"/>
    <w:rsid w:val="00107F79"/>
    <w:rsid w:val="00146D1F"/>
    <w:rsid w:val="00171535"/>
    <w:rsid w:val="001854DF"/>
    <w:rsid w:val="001B2102"/>
    <w:rsid w:val="001C349E"/>
    <w:rsid w:val="001E4259"/>
    <w:rsid w:val="001F68BE"/>
    <w:rsid w:val="00200697"/>
    <w:rsid w:val="00213B7B"/>
    <w:rsid w:val="00243864"/>
    <w:rsid w:val="00243A14"/>
    <w:rsid w:val="00297B71"/>
    <w:rsid w:val="002B0E5B"/>
    <w:rsid w:val="002C0A80"/>
    <w:rsid w:val="002C557A"/>
    <w:rsid w:val="002D12E0"/>
    <w:rsid w:val="002E3BC1"/>
    <w:rsid w:val="00333E64"/>
    <w:rsid w:val="00341B8A"/>
    <w:rsid w:val="003764EB"/>
    <w:rsid w:val="003800F4"/>
    <w:rsid w:val="003A28B1"/>
    <w:rsid w:val="003A37B1"/>
    <w:rsid w:val="003C7F16"/>
    <w:rsid w:val="003E2BEA"/>
    <w:rsid w:val="003F3664"/>
    <w:rsid w:val="00416F9C"/>
    <w:rsid w:val="00420536"/>
    <w:rsid w:val="00433E9C"/>
    <w:rsid w:val="00446790"/>
    <w:rsid w:val="004531EA"/>
    <w:rsid w:val="004568D7"/>
    <w:rsid w:val="00474353"/>
    <w:rsid w:val="00480F24"/>
    <w:rsid w:val="00484C95"/>
    <w:rsid w:val="004B0392"/>
    <w:rsid w:val="004D69A3"/>
    <w:rsid w:val="004E0D0C"/>
    <w:rsid w:val="004E3214"/>
    <w:rsid w:val="00504578"/>
    <w:rsid w:val="00510DE4"/>
    <w:rsid w:val="00521AA2"/>
    <w:rsid w:val="00550E6B"/>
    <w:rsid w:val="0057625B"/>
    <w:rsid w:val="00583180"/>
    <w:rsid w:val="00593BAA"/>
    <w:rsid w:val="005A5447"/>
    <w:rsid w:val="005C1A94"/>
    <w:rsid w:val="005C4625"/>
    <w:rsid w:val="005E3CF2"/>
    <w:rsid w:val="006045AD"/>
    <w:rsid w:val="00606C34"/>
    <w:rsid w:val="00644625"/>
    <w:rsid w:val="00677FA1"/>
    <w:rsid w:val="0069719E"/>
    <w:rsid w:val="006B7866"/>
    <w:rsid w:val="006D55D0"/>
    <w:rsid w:val="006D7A75"/>
    <w:rsid w:val="006D7D43"/>
    <w:rsid w:val="006E03E9"/>
    <w:rsid w:val="006E7E2E"/>
    <w:rsid w:val="007006F3"/>
    <w:rsid w:val="00702275"/>
    <w:rsid w:val="00742DD5"/>
    <w:rsid w:val="00754813"/>
    <w:rsid w:val="00757008"/>
    <w:rsid w:val="00762297"/>
    <w:rsid w:val="0076457B"/>
    <w:rsid w:val="00767C4F"/>
    <w:rsid w:val="007A2CA7"/>
    <w:rsid w:val="007E21B7"/>
    <w:rsid w:val="00801EFF"/>
    <w:rsid w:val="00814260"/>
    <w:rsid w:val="00851088"/>
    <w:rsid w:val="00853875"/>
    <w:rsid w:val="0085680D"/>
    <w:rsid w:val="00892059"/>
    <w:rsid w:val="00896388"/>
    <w:rsid w:val="008E39DD"/>
    <w:rsid w:val="00933B72"/>
    <w:rsid w:val="0094078E"/>
    <w:rsid w:val="00946DE5"/>
    <w:rsid w:val="009546DA"/>
    <w:rsid w:val="0095730B"/>
    <w:rsid w:val="00962168"/>
    <w:rsid w:val="009763A3"/>
    <w:rsid w:val="0098720E"/>
    <w:rsid w:val="00993745"/>
    <w:rsid w:val="009D0E72"/>
    <w:rsid w:val="00A0520D"/>
    <w:rsid w:val="00A07C05"/>
    <w:rsid w:val="00A11435"/>
    <w:rsid w:val="00A17756"/>
    <w:rsid w:val="00A22D0F"/>
    <w:rsid w:val="00A33F9E"/>
    <w:rsid w:val="00A43E97"/>
    <w:rsid w:val="00A43EE1"/>
    <w:rsid w:val="00A6166E"/>
    <w:rsid w:val="00A7790B"/>
    <w:rsid w:val="00A9150E"/>
    <w:rsid w:val="00AA2F85"/>
    <w:rsid w:val="00B07F61"/>
    <w:rsid w:val="00B12904"/>
    <w:rsid w:val="00B14B1C"/>
    <w:rsid w:val="00B40E10"/>
    <w:rsid w:val="00B4221E"/>
    <w:rsid w:val="00B54828"/>
    <w:rsid w:val="00B713B3"/>
    <w:rsid w:val="00BA3291"/>
    <w:rsid w:val="00BD72F1"/>
    <w:rsid w:val="00C3025A"/>
    <w:rsid w:val="00C464EB"/>
    <w:rsid w:val="00CA411F"/>
    <w:rsid w:val="00CD122B"/>
    <w:rsid w:val="00CD44E9"/>
    <w:rsid w:val="00D6179B"/>
    <w:rsid w:val="00D858D9"/>
    <w:rsid w:val="00D92616"/>
    <w:rsid w:val="00DB1D08"/>
    <w:rsid w:val="00DD4FDF"/>
    <w:rsid w:val="00DE2687"/>
    <w:rsid w:val="00E139C9"/>
    <w:rsid w:val="00E52D9D"/>
    <w:rsid w:val="00E62940"/>
    <w:rsid w:val="00E73D15"/>
    <w:rsid w:val="00E817CD"/>
    <w:rsid w:val="00EB594D"/>
    <w:rsid w:val="00EB693E"/>
    <w:rsid w:val="00EE1CED"/>
    <w:rsid w:val="00EE5FBB"/>
    <w:rsid w:val="00F122F8"/>
    <w:rsid w:val="00F12A95"/>
    <w:rsid w:val="00F23EB6"/>
    <w:rsid w:val="00F315EB"/>
    <w:rsid w:val="00F5707E"/>
    <w:rsid w:val="00F74D66"/>
    <w:rsid w:val="00F75387"/>
    <w:rsid w:val="00F909CE"/>
    <w:rsid w:val="00FA59E6"/>
    <w:rsid w:val="00FB2B7A"/>
    <w:rsid w:val="00FB3BC8"/>
    <w:rsid w:val="00FE3973"/>
    <w:rsid w:val="00FE772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4D42E"/>
  <w15:docId w15:val="{CEDC71A2-F457-494A-9120-5F8C967EA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568D7"/>
    <w:pPr>
      <w:spacing w:after="120"/>
    </w:pPr>
    <w:rPr>
      <w:rFonts w:ascii="Calibri" w:hAnsi="Calibri" w:cs="Arial"/>
      <w:sz w:val="24"/>
      <w:szCs w:val="24"/>
      <w:lang w:eastAsia="pl-PL"/>
    </w:rPr>
  </w:style>
  <w:style w:type="paragraph" w:styleId="Nagwek1">
    <w:name w:val="heading 1"/>
    <w:next w:val="Normalny"/>
    <w:link w:val="Nagwek1Znak"/>
    <w:autoRedefine/>
    <w:qFormat/>
    <w:rsid w:val="00D92616"/>
    <w:pPr>
      <w:keepNext/>
      <w:spacing w:before="360" w:after="120"/>
      <w:outlineLvl w:val="0"/>
    </w:pPr>
    <w:rPr>
      <w:rFonts w:ascii="Calibri" w:hAnsi="Calibri" w:cs="Times New Roman"/>
      <w:b/>
      <w:sz w:val="36"/>
      <w:szCs w:val="20"/>
      <w:lang w:eastAsia="pl-PL"/>
    </w:rPr>
  </w:style>
  <w:style w:type="paragraph" w:styleId="Nagwek2">
    <w:name w:val="heading 2"/>
    <w:basedOn w:val="Normalny"/>
    <w:next w:val="Normalny"/>
    <w:link w:val="Nagwek2Znak"/>
    <w:autoRedefine/>
    <w:qFormat/>
    <w:rsid w:val="00B713B3"/>
    <w:pPr>
      <w:keepNext/>
      <w:numPr>
        <w:numId w:val="22"/>
      </w:numPr>
      <w:tabs>
        <w:tab w:val="left" w:pos="426"/>
      </w:tabs>
      <w:spacing w:before="240"/>
      <w:ind w:left="426" w:hanging="426"/>
      <w:outlineLvl w:val="1"/>
    </w:pPr>
    <w:rPr>
      <w:b/>
      <w:sz w:val="32"/>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D92616"/>
    <w:rPr>
      <w:rFonts w:ascii="Calibri" w:hAnsi="Calibri" w:cs="Times New Roman"/>
      <w:b/>
      <w:sz w:val="36"/>
      <w:szCs w:val="20"/>
      <w:lang w:eastAsia="pl-PL"/>
    </w:rPr>
  </w:style>
  <w:style w:type="character" w:customStyle="1" w:styleId="Nagwek2Znak">
    <w:name w:val="Nagłówek 2 Znak"/>
    <w:basedOn w:val="Domylnaczcionkaakapitu"/>
    <w:link w:val="Nagwek2"/>
    <w:rsid w:val="00B713B3"/>
    <w:rPr>
      <w:rFonts w:ascii="Calibri" w:hAnsi="Calibri" w:cs="Arial"/>
      <w:b/>
      <w:sz w:val="32"/>
      <w:szCs w:val="20"/>
      <w:lang w:eastAsia="pl-PL"/>
    </w:rPr>
  </w:style>
  <w:style w:type="paragraph" w:styleId="Tekstdymka">
    <w:name w:val="Balloon Text"/>
    <w:basedOn w:val="Normalny"/>
    <w:link w:val="TekstdymkaZnak"/>
    <w:uiPriority w:val="99"/>
    <w:semiHidden/>
    <w:unhideWhenUsed/>
    <w:rsid w:val="00A33F9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33F9E"/>
    <w:rPr>
      <w:rFonts w:ascii="Tahoma" w:hAnsi="Tahoma" w:cs="Tahoma"/>
      <w:sz w:val="16"/>
      <w:szCs w:val="16"/>
      <w:lang w:eastAsia="pl-PL"/>
    </w:rPr>
  </w:style>
  <w:style w:type="paragraph" w:styleId="Akapitzlist">
    <w:name w:val="List Paragraph"/>
    <w:basedOn w:val="Normalny"/>
    <w:uiPriority w:val="34"/>
    <w:qFormat/>
    <w:rsid w:val="00E139C9"/>
    <w:pPr>
      <w:ind w:left="720"/>
      <w:contextualSpacing/>
    </w:pPr>
  </w:style>
  <w:style w:type="character" w:styleId="Odwoaniedokomentarza">
    <w:name w:val="annotation reference"/>
    <w:basedOn w:val="Domylnaczcionkaakapitu"/>
    <w:uiPriority w:val="99"/>
    <w:semiHidden/>
    <w:unhideWhenUsed/>
    <w:rsid w:val="00297B71"/>
    <w:rPr>
      <w:sz w:val="16"/>
      <w:szCs w:val="16"/>
    </w:rPr>
  </w:style>
  <w:style w:type="paragraph" w:styleId="Tekstkomentarza">
    <w:name w:val="annotation text"/>
    <w:basedOn w:val="Normalny"/>
    <w:link w:val="TekstkomentarzaZnak"/>
    <w:uiPriority w:val="99"/>
    <w:unhideWhenUsed/>
    <w:rsid w:val="00297B71"/>
    <w:pPr>
      <w:spacing w:line="240" w:lineRule="auto"/>
    </w:pPr>
    <w:rPr>
      <w:sz w:val="20"/>
      <w:szCs w:val="20"/>
    </w:rPr>
  </w:style>
  <w:style w:type="character" w:customStyle="1" w:styleId="TekstkomentarzaZnak">
    <w:name w:val="Tekst komentarza Znak"/>
    <w:basedOn w:val="Domylnaczcionkaakapitu"/>
    <w:link w:val="Tekstkomentarza"/>
    <w:uiPriority w:val="99"/>
    <w:rsid w:val="00297B71"/>
    <w:rPr>
      <w:rFonts w:ascii="Calibri" w:hAnsi="Calibri"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297B71"/>
    <w:rPr>
      <w:b/>
      <w:bCs/>
    </w:rPr>
  </w:style>
  <w:style w:type="character" w:customStyle="1" w:styleId="TematkomentarzaZnak">
    <w:name w:val="Temat komentarza Znak"/>
    <w:basedOn w:val="TekstkomentarzaZnak"/>
    <w:link w:val="Tematkomentarza"/>
    <w:uiPriority w:val="99"/>
    <w:semiHidden/>
    <w:rsid w:val="00297B71"/>
    <w:rPr>
      <w:rFonts w:ascii="Calibri" w:hAnsi="Calibri" w:cs="Arial"/>
      <w:b/>
      <w:bCs/>
      <w:sz w:val="20"/>
      <w:szCs w:val="20"/>
      <w:lang w:eastAsia="pl-PL"/>
    </w:rPr>
  </w:style>
  <w:style w:type="paragraph" w:styleId="Poprawka">
    <w:name w:val="Revision"/>
    <w:hidden/>
    <w:uiPriority w:val="99"/>
    <w:semiHidden/>
    <w:rsid w:val="00B14B1C"/>
    <w:pPr>
      <w:spacing w:after="0" w:line="240" w:lineRule="auto"/>
    </w:pPr>
    <w:rPr>
      <w:rFonts w:ascii="Calibri" w:hAnsi="Calibri" w:cs="Arial"/>
      <w:sz w:val="24"/>
      <w:szCs w:val="24"/>
      <w:lang w:eastAsia="pl-PL"/>
    </w:rPr>
  </w:style>
  <w:style w:type="character" w:styleId="Tekstzastpczy">
    <w:name w:val="Placeholder Text"/>
    <w:basedOn w:val="Domylnaczcionkaakapitu"/>
    <w:uiPriority w:val="99"/>
    <w:semiHidden/>
    <w:rsid w:val="007006F3"/>
    <w:rPr>
      <w:color w:val="666666"/>
    </w:rPr>
  </w:style>
  <w:style w:type="character" w:styleId="Hipercze">
    <w:name w:val="Hyperlink"/>
    <w:basedOn w:val="Domylnaczcionkaakapitu"/>
    <w:uiPriority w:val="99"/>
    <w:unhideWhenUsed/>
    <w:rsid w:val="00243864"/>
    <w:rPr>
      <w:color w:val="0000FF" w:themeColor="hyperlink"/>
      <w:u w:val="single"/>
    </w:rPr>
  </w:style>
  <w:style w:type="character" w:customStyle="1" w:styleId="Nierozpoznanawzmianka1">
    <w:name w:val="Nierozpoznana wzmianka1"/>
    <w:basedOn w:val="Domylnaczcionkaakapitu"/>
    <w:uiPriority w:val="99"/>
    <w:semiHidden/>
    <w:unhideWhenUsed/>
    <w:rsid w:val="00243864"/>
    <w:rPr>
      <w:color w:val="605E5C"/>
      <w:shd w:val="clear" w:color="auto" w:fill="E1DFDD"/>
    </w:rPr>
  </w:style>
  <w:style w:type="paragraph" w:styleId="Nagwek">
    <w:name w:val="header"/>
    <w:basedOn w:val="Normalny"/>
    <w:link w:val="NagwekZnak"/>
    <w:uiPriority w:val="99"/>
    <w:unhideWhenUsed/>
    <w:rsid w:val="005C1A9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C1A94"/>
    <w:rPr>
      <w:rFonts w:ascii="Calibri" w:hAnsi="Calibri" w:cs="Arial"/>
      <w:sz w:val="24"/>
      <w:szCs w:val="24"/>
      <w:lang w:eastAsia="pl-PL"/>
    </w:rPr>
  </w:style>
  <w:style w:type="paragraph" w:styleId="Stopka">
    <w:name w:val="footer"/>
    <w:basedOn w:val="Normalny"/>
    <w:link w:val="StopkaZnak"/>
    <w:uiPriority w:val="99"/>
    <w:unhideWhenUsed/>
    <w:rsid w:val="005C1A9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C1A94"/>
    <w:rPr>
      <w:rFonts w:ascii="Calibri" w:hAnsi="Calibri" w:cs="Arial"/>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860173">
      <w:bodyDiv w:val="1"/>
      <w:marLeft w:val="0"/>
      <w:marRight w:val="0"/>
      <w:marTop w:val="0"/>
      <w:marBottom w:val="0"/>
      <w:divBdr>
        <w:top w:val="none" w:sz="0" w:space="0" w:color="auto"/>
        <w:left w:val="none" w:sz="0" w:space="0" w:color="auto"/>
        <w:bottom w:val="none" w:sz="0" w:space="0" w:color="auto"/>
        <w:right w:val="none" w:sz="0" w:space="0" w:color="auto"/>
      </w:divBdr>
      <w:divsChild>
        <w:div w:id="1141078066">
          <w:marLeft w:val="0"/>
          <w:marRight w:val="0"/>
          <w:marTop w:val="0"/>
          <w:marBottom w:val="0"/>
          <w:divBdr>
            <w:top w:val="none" w:sz="0" w:space="0" w:color="auto"/>
            <w:left w:val="none" w:sz="0" w:space="0" w:color="auto"/>
            <w:bottom w:val="none" w:sz="0" w:space="0" w:color="auto"/>
            <w:right w:val="none" w:sz="0" w:space="0" w:color="auto"/>
          </w:divBdr>
          <w:divsChild>
            <w:div w:id="542407667">
              <w:marLeft w:val="0"/>
              <w:marRight w:val="0"/>
              <w:marTop w:val="0"/>
              <w:marBottom w:val="0"/>
              <w:divBdr>
                <w:top w:val="none" w:sz="0" w:space="0" w:color="auto"/>
                <w:left w:val="none" w:sz="0" w:space="0" w:color="auto"/>
                <w:bottom w:val="none" w:sz="0" w:space="0" w:color="auto"/>
                <w:right w:val="none" w:sz="0" w:space="0" w:color="auto"/>
              </w:divBdr>
            </w:div>
            <w:div w:id="1220751735">
              <w:marLeft w:val="0"/>
              <w:marRight w:val="0"/>
              <w:marTop w:val="0"/>
              <w:marBottom w:val="0"/>
              <w:divBdr>
                <w:top w:val="none" w:sz="0" w:space="0" w:color="auto"/>
                <w:left w:val="none" w:sz="0" w:space="0" w:color="auto"/>
                <w:bottom w:val="none" w:sz="0" w:space="0" w:color="auto"/>
                <w:right w:val="none" w:sz="0" w:space="0" w:color="auto"/>
              </w:divBdr>
            </w:div>
          </w:divsChild>
        </w:div>
        <w:div w:id="1173764262">
          <w:marLeft w:val="0"/>
          <w:marRight w:val="0"/>
          <w:marTop w:val="0"/>
          <w:marBottom w:val="0"/>
          <w:divBdr>
            <w:top w:val="none" w:sz="0" w:space="0" w:color="auto"/>
            <w:left w:val="none" w:sz="0" w:space="0" w:color="auto"/>
            <w:bottom w:val="none" w:sz="0" w:space="0" w:color="auto"/>
            <w:right w:val="none" w:sz="0" w:space="0" w:color="auto"/>
          </w:divBdr>
        </w:div>
      </w:divsChild>
    </w:div>
    <w:div w:id="133202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pfronplus.pfron.org.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9F6103-13BC-4270-BA66-F103BC49DF23}">
  <ds:schemaRefs>
    <ds:schemaRef ds:uri="http://schemas.openxmlformats.org/officeDocument/2006/bibliography"/>
  </ds:schemaRefs>
</ds:datastoreItem>
</file>

<file path=docMetadata/LabelInfo.xml><?xml version="1.0" encoding="utf-8"?>
<clbl:labelList xmlns:clbl="http://schemas.microsoft.com/office/2020/mipLabelMetadata">
  <clbl:label id="{7bf28170-c0c9-421d-b621-a14f8fd09838}" enabled="1" method="Standard" siteId="{4e80bc7d-72c3-4455-a15a-165f686713b8}"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10</Pages>
  <Words>3067</Words>
  <Characters>18403</Characters>
  <Application>Microsoft Office Word</Application>
  <DocSecurity>0</DocSecurity>
  <Lines>153</Lines>
  <Paragraphs>42</Paragraphs>
  <ScaleCrop>false</ScaleCrop>
  <HeadingPairs>
    <vt:vector size="2" baseType="variant">
      <vt:variant>
        <vt:lpstr>Tytuł</vt:lpstr>
      </vt:variant>
      <vt:variant>
        <vt:i4>1</vt:i4>
      </vt:variant>
    </vt:vector>
  </HeadingPairs>
  <TitlesOfParts>
    <vt:vector size="1" baseType="lpstr">
      <vt:lpstr>Procedury realizacji pilotażowego programu „Rehabilitacja 25 plus”</vt:lpstr>
    </vt:vector>
  </TitlesOfParts>
  <Company/>
  <LinksUpToDate>false</LinksUpToDate>
  <CharactersWithSpaces>21428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Katarzyna</dc:creator>
  <cp:lastModifiedBy>Lorecka Katarzyna</cp:lastModifiedBy>
  <cp:revision>2</cp:revision>
  <dcterms:created xsi:type="dcterms:W3CDTF">2026-04-09T09:16:00Z</dcterms:created>
  <dcterms:modified xsi:type="dcterms:W3CDTF">2026-04-09T09:16:00Z</dcterms:modified>
</cp:coreProperties>
</file>