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008" w:rsidRPr="00DB5008" w:rsidRDefault="00DB5008" w:rsidP="00CA3325">
      <w:pPr>
        <w:pStyle w:val="intro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 w:cstheme="minorHAnsi"/>
          <w:bCs/>
          <w:color w:val="1B1B1B"/>
          <w:sz w:val="22"/>
          <w:szCs w:val="22"/>
        </w:rPr>
      </w:pPr>
      <w:r w:rsidRPr="00DB5008">
        <w:rPr>
          <w:rFonts w:asciiTheme="minorHAnsi" w:hAnsiTheme="minorHAnsi" w:cstheme="minorHAnsi"/>
          <w:bCs/>
          <w:color w:val="1B1B1B"/>
          <w:sz w:val="22"/>
          <w:szCs w:val="22"/>
        </w:rPr>
        <w:t>W ramach procedury rozeznania rynku Ministers</w:t>
      </w:r>
      <w:r w:rsidR="00C073B5">
        <w:rPr>
          <w:rFonts w:asciiTheme="minorHAnsi" w:hAnsiTheme="minorHAnsi" w:cstheme="minorHAnsi"/>
          <w:bCs/>
          <w:color w:val="1B1B1B"/>
          <w:sz w:val="22"/>
          <w:szCs w:val="22"/>
        </w:rPr>
        <w:t>two Rozwoju,  Pracy</w:t>
      </w:r>
      <w:r w:rsidRPr="00DB5008">
        <w:rPr>
          <w:rFonts w:asciiTheme="minorHAnsi" w:hAnsiTheme="minorHAnsi" w:cstheme="minorHAnsi"/>
          <w:bCs/>
          <w:color w:val="1B1B1B"/>
          <w:sz w:val="22"/>
          <w:szCs w:val="22"/>
        </w:rPr>
        <w:t xml:space="preserve"> i Technologii zaprasza </w:t>
      </w:r>
      <w:r w:rsidR="00CA3325">
        <w:rPr>
          <w:rFonts w:asciiTheme="minorHAnsi" w:hAnsiTheme="minorHAnsi" w:cstheme="minorHAnsi"/>
          <w:bCs/>
          <w:color w:val="1B1B1B"/>
          <w:sz w:val="22"/>
          <w:szCs w:val="22"/>
        </w:rPr>
        <w:br/>
      </w:r>
      <w:r w:rsidRPr="00DB5008">
        <w:rPr>
          <w:rFonts w:asciiTheme="minorHAnsi" w:hAnsiTheme="minorHAnsi" w:cstheme="minorHAnsi"/>
          <w:bCs/>
          <w:color w:val="1B1B1B"/>
          <w:sz w:val="22"/>
          <w:szCs w:val="22"/>
        </w:rPr>
        <w:t xml:space="preserve">do składania ofert na </w:t>
      </w:r>
      <w:r w:rsidRPr="00DB5008">
        <w:rPr>
          <w:rFonts w:asciiTheme="minorHAnsi" w:hAnsiTheme="minorHAnsi" w:cstheme="minorHAnsi"/>
          <w:sz w:val="22"/>
          <w:szCs w:val="22"/>
        </w:rPr>
        <w:t xml:space="preserve">usługę sporządzenia </w:t>
      </w:r>
      <w:r w:rsidR="00A551D3">
        <w:rPr>
          <w:rFonts w:asciiTheme="minorHAnsi" w:hAnsiTheme="minorHAnsi" w:cstheme="minorHAnsi"/>
          <w:sz w:val="22"/>
          <w:szCs w:val="22"/>
        </w:rPr>
        <w:t>spisu/</w:t>
      </w:r>
      <w:r w:rsidRPr="00DB5008">
        <w:rPr>
          <w:rFonts w:asciiTheme="minorHAnsi" w:hAnsiTheme="minorHAnsi" w:cstheme="minorHAnsi"/>
          <w:sz w:val="22"/>
          <w:szCs w:val="22"/>
        </w:rPr>
        <w:t xml:space="preserve">spisów archiwalnych dokumentacji </w:t>
      </w:r>
      <w:r w:rsidR="00F65AE0" w:rsidRPr="00DB5008">
        <w:rPr>
          <w:rFonts w:asciiTheme="minorHAnsi" w:hAnsiTheme="minorHAnsi" w:cstheme="minorHAnsi"/>
          <w:sz w:val="22"/>
          <w:szCs w:val="22"/>
        </w:rPr>
        <w:t>wytworzonej</w:t>
      </w:r>
      <w:r w:rsidR="00F65AE0">
        <w:rPr>
          <w:rFonts w:asciiTheme="minorHAnsi" w:hAnsiTheme="minorHAnsi" w:cstheme="minorHAnsi"/>
          <w:sz w:val="22"/>
          <w:szCs w:val="22"/>
        </w:rPr>
        <w:t xml:space="preserve"> </w:t>
      </w:r>
      <w:r w:rsidR="00F4584E">
        <w:rPr>
          <w:rFonts w:asciiTheme="minorHAnsi" w:hAnsiTheme="minorHAnsi" w:cstheme="minorHAnsi"/>
          <w:sz w:val="22"/>
          <w:szCs w:val="22"/>
        </w:rPr>
        <w:br/>
      </w:r>
      <w:r w:rsidR="00F65AE0" w:rsidRPr="00DB5008">
        <w:rPr>
          <w:rFonts w:asciiTheme="minorHAnsi" w:hAnsiTheme="minorHAnsi" w:cstheme="minorHAnsi"/>
          <w:sz w:val="22"/>
          <w:szCs w:val="22"/>
        </w:rPr>
        <w:t>w</w:t>
      </w:r>
      <w:r w:rsidRPr="00DB5008">
        <w:rPr>
          <w:rFonts w:asciiTheme="minorHAnsi" w:hAnsiTheme="minorHAnsi" w:cstheme="minorHAnsi"/>
          <w:sz w:val="22"/>
          <w:szCs w:val="22"/>
        </w:rPr>
        <w:t xml:space="preserve"> zlikwidowanym Ministerstwie Skarbu Państwa dotyczącej nieodpłatnego udostępniania akcji/udziałów Skarbu Państwa na rzecz uprawnionych pracowników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DB5008" w:rsidRPr="00DB5008" w:rsidRDefault="00DB5008" w:rsidP="00CA3325">
      <w:pPr>
        <w:pStyle w:val="Nagwek3"/>
        <w:shd w:val="clear" w:color="auto" w:fill="FFFFFF"/>
        <w:spacing w:before="408" w:after="144"/>
        <w:jc w:val="both"/>
        <w:textAlignment w:val="baseline"/>
        <w:rPr>
          <w:rFonts w:asciiTheme="minorHAnsi" w:hAnsiTheme="minorHAnsi" w:cstheme="minorHAnsi"/>
          <w:b w:val="0"/>
          <w:color w:val="1B1B1B"/>
        </w:rPr>
      </w:pPr>
      <w:r w:rsidRPr="00DB5008">
        <w:rPr>
          <w:rFonts w:asciiTheme="minorHAnsi" w:hAnsiTheme="minorHAnsi" w:cstheme="minorHAnsi"/>
          <w:b w:val="0"/>
          <w:color w:val="1B1B1B"/>
        </w:rPr>
        <w:t>Informacje o ofercie</w:t>
      </w:r>
    </w:p>
    <w:p w:rsidR="00DB5008" w:rsidRPr="001F68D1" w:rsidRDefault="00DB5008" w:rsidP="00CA3325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F68D1">
        <w:rPr>
          <w:rFonts w:asciiTheme="minorHAnsi" w:hAnsiTheme="minorHAnsi" w:cstheme="minorHAnsi"/>
          <w:sz w:val="22"/>
          <w:szCs w:val="22"/>
        </w:rPr>
        <w:t xml:space="preserve">Oferty, w języku polskim, należy składać w formie wypełnionego Formularza ofertowego w oparciu </w:t>
      </w:r>
      <w:r w:rsidR="00F4584E" w:rsidRPr="001F68D1">
        <w:rPr>
          <w:rFonts w:asciiTheme="minorHAnsi" w:hAnsiTheme="minorHAnsi" w:cstheme="minorHAnsi"/>
          <w:sz w:val="22"/>
          <w:szCs w:val="22"/>
        </w:rPr>
        <w:br/>
      </w:r>
      <w:r w:rsidRPr="001F68D1">
        <w:rPr>
          <w:rFonts w:asciiTheme="minorHAnsi" w:hAnsiTheme="minorHAnsi" w:cstheme="minorHAnsi"/>
          <w:sz w:val="22"/>
          <w:szCs w:val="22"/>
        </w:rPr>
        <w:t xml:space="preserve">o Opis przedmiotu zamówienia dołączonych do niniejszego zapytania w terminie do dnia </w:t>
      </w:r>
      <w:r w:rsidR="001F68D1" w:rsidRPr="001F68D1">
        <w:rPr>
          <w:rFonts w:asciiTheme="minorHAnsi" w:hAnsiTheme="minorHAnsi" w:cstheme="minorHAnsi"/>
          <w:sz w:val="22"/>
          <w:szCs w:val="22"/>
        </w:rPr>
        <w:t xml:space="preserve">2 czerwca 2021 r. </w:t>
      </w:r>
      <w:r w:rsidRPr="001F68D1">
        <w:rPr>
          <w:rFonts w:asciiTheme="minorHAnsi" w:hAnsiTheme="minorHAnsi" w:cstheme="minorHAnsi"/>
          <w:sz w:val="22"/>
          <w:szCs w:val="22"/>
        </w:rPr>
        <w:t>do godz. 16.00.</w:t>
      </w:r>
      <w:r w:rsidR="00C073B5" w:rsidRPr="001F68D1">
        <w:rPr>
          <w:rFonts w:asciiTheme="minorHAnsi" w:hAnsiTheme="minorHAnsi" w:cstheme="minorHAnsi"/>
          <w:sz w:val="22"/>
          <w:szCs w:val="22"/>
        </w:rPr>
        <w:t>, d</w:t>
      </w:r>
      <w:r w:rsidRPr="001F68D1">
        <w:rPr>
          <w:rFonts w:asciiTheme="minorHAnsi" w:hAnsiTheme="minorHAnsi" w:cstheme="minorHAnsi"/>
          <w:sz w:val="22"/>
          <w:szCs w:val="22"/>
        </w:rPr>
        <w:t>rogą elektroniczną na adres e-mail: </w:t>
      </w:r>
      <w:r w:rsidR="00C073B5" w:rsidRPr="001F68D1">
        <w:rPr>
          <w:rFonts w:asciiTheme="minorHAnsi" w:hAnsiTheme="minorHAnsi" w:cstheme="minorHAnsi"/>
          <w:sz w:val="22"/>
          <w:szCs w:val="22"/>
          <w:shd w:val="clear" w:color="auto" w:fill="F5F5F5"/>
        </w:rPr>
        <w:t>anna.bartosik</w:t>
      </w:r>
      <w:r w:rsidRPr="001F68D1">
        <w:rPr>
          <w:rFonts w:asciiTheme="minorHAnsi" w:hAnsiTheme="minorHAnsi" w:cstheme="minorHAnsi"/>
          <w:sz w:val="22"/>
          <w:szCs w:val="22"/>
          <w:shd w:val="clear" w:color="auto" w:fill="F5F5F5"/>
        </w:rPr>
        <w:t>@mr</w:t>
      </w:r>
      <w:r w:rsidR="00C073B5" w:rsidRPr="001F68D1">
        <w:rPr>
          <w:rFonts w:asciiTheme="minorHAnsi" w:hAnsiTheme="minorHAnsi" w:cstheme="minorHAnsi"/>
          <w:sz w:val="22"/>
          <w:szCs w:val="22"/>
          <w:shd w:val="clear" w:color="auto" w:fill="F5F5F5"/>
        </w:rPr>
        <w:t>pit</w:t>
      </w:r>
      <w:r w:rsidRPr="001F68D1">
        <w:rPr>
          <w:rFonts w:asciiTheme="minorHAnsi" w:hAnsiTheme="minorHAnsi" w:cstheme="minorHAnsi"/>
          <w:sz w:val="22"/>
          <w:szCs w:val="22"/>
          <w:shd w:val="clear" w:color="auto" w:fill="F5F5F5"/>
        </w:rPr>
        <w:t>.gov.pl</w:t>
      </w:r>
    </w:p>
    <w:p w:rsidR="00DB5008" w:rsidRDefault="00DB5008" w:rsidP="00CA3325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DB5008">
        <w:rPr>
          <w:rFonts w:asciiTheme="minorHAnsi" w:hAnsiTheme="minorHAnsi" w:cstheme="minorHAnsi"/>
          <w:color w:val="1B1B1B"/>
        </w:rPr>
        <w:t xml:space="preserve">Niniejsze zapytanie nie stanowi oferty w myśl art. 66 Kodeksu Cywilnego, jak również nie jest ogłoszeniem w rozumieniu ustawy z dnia </w:t>
      </w:r>
      <w:r w:rsidR="00C073B5">
        <w:rPr>
          <w:rFonts w:asciiTheme="minorHAnsi" w:hAnsiTheme="minorHAnsi" w:cstheme="minorHAnsi"/>
          <w:color w:val="1B1B1B"/>
        </w:rPr>
        <w:t>11 września 2019 r.</w:t>
      </w:r>
      <w:r w:rsidRPr="00DB5008">
        <w:rPr>
          <w:rFonts w:asciiTheme="minorHAnsi" w:hAnsiTheme="minorHAnsi" w:cstheme="minorHAnsi"/>
          <w:color w:val="1B1B1B"/>
        </w:rPr>
        <w:t xml:space="preserve"> Prawo zamówień publicznych</w:t>
      </w:r>
      <w:r w:rsidR="00C073B5">
        <w:rPr>
          <w:rFonts w:asciiTheme="minorHAnsi" w:hAnsiTheme="minorHAnsi" w:cstheme="minorHAnsi"/>
          <w:color w:val="1B1B1B"/>
        </w:rPr>
        <w:t xml:space="preserve"> (Dz.U. poz. 2019)</w:t>
      </w:r>
      <w:r w:rsidRPr="00DB5008">
        <w:rPr>
          <w:rFonts w:asciiTheme="minorHAnsi" w:hAnsiTheme="minorHAnsi" w:cstheme="minorHAnsi"/>
          <w:color w:val="1B1B1B"/>
        </w:rPr>
        <w:t>.</w:t>
      </w:r>
    </w:p>
    <w:p w:rsidR="00850D90" w:rsidRPr="00DB5008" w:rsidRDefault="00850D90" w:rsidP="00CA3325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Theme="minorHAnsi" w:hAnsiTheme="minorHAnsi" w:cstheme="minorHAnsi"/>
          <w:color w:val="1B1B1B"/>
        </w:rPr>
      </w:pPr>
      <w:r>
        <w:rPr>
          <w:rFonts w:asciiTheme="minorHAnsi" w:hAnsiTheme="minorHAnsi" w:cstheme="minorHAnsi"/>
          <w:color w:val="1B1B1B"/>
        </w:rPr>
        <w:t>Niniejsze zapytanie nie jest zobowią</w:t>
      </w:r>
      <w:bookmarkStart w:id="0" w:name="_GoBack"/>
      <w:bookmarkEnd w:id="0"/>
      <w:r>
        <w:rPr>
          <w:rFonts w:asciiTheme="minorHAnsi" w:hAnsiTheme="minorHAnsi" w:cstheme="minorHAnsi"/>
          <w:color w:val="1B1B1B"/>
        </w:rPr>
        <w:t>zaniem do podpisania umowy.</w:t>
      </w:r>
    </w:p>
    <w:p w:rsidR="00DB5008" w:rsidRDefault="00DB5008" w:rsidP="00CA3325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DB5008">
        <w:rPr>
          <w:rFonts w:asciiTheme="minorHAnsi" w:hAnsiTheme="minorHAnsi" w:cstheme="minorHAnsi"/>
          <w:color w:val="1B1B1B"/>
        </w:rPr>
        <w:t>Zamawiający zastrzega sobie prawo do rezygnacji z zamówienia</w:t>
      </w:r>
      <w:r w:rsidR="001F68D1">
        <w:rPr>
          <w:rFonts w:asciiTheme="minorHAnsi" w:hAnsiTheme="minorHAnsi" w:cstheme="minorHAnsi"/>
          <w:color w:val="1B1B1B"/>
        </w:rPr>
        <w:t xml:space="preserve"> </w:t>
      </w:r>
      <w:r w:rsidRPr="00DB5008">
        <w:rPr>
          <w:rFonts w:asciiTheme="minorHAnsi" w:hAnsiTheme="minorHAnsi" w:cstheme="minorHAnsi"/>
          <w:color w:val="1B1B1B"/>
        </w:rPr>
        <w:t xml:space="preserve"> bez podania przyczyny.</w:t>
      </w:r>
    </w:p>
    <w:p w:rsidR="00850D90" w:rsidRPr="00DB5008" w:rsidRDefault="00850D90" w:rsidP="00CA3325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Theme="minorHAnsi" w:hAnsiTheme="minorHAnsi" w:cstheme="minorHAnsi"/>
          <w:color w:val="1B1B1B"/>
        </w:rPr>
      </w:pPr>
      <w:r>
        <w:rPr>
          <w:rFonts w:asciiTheme="minorHAnsi" w:hAnsiTheme="minorHAnsi" w:cstheme="minorHAnsi"/>
          <w:color w:val="1B1B1B"/>
        </w:rPr>
        <w:t xml:space="preserve">Zamawiający nie odpowiada za koszty poniesione przez Wykonawcę w związku z przygotowaniem </w:t>
      </w:r>
      <w:r w:rsidR="00F4584E">
        <w:rPr>
          <w:rFonts w:asciiTheme="minorHAnsi" w:hAnsiTheme="minorHAnsi" w:cstheme="minorHAnsi"/>
          <w:color w:val="1B1B1B"/>
        </w:rPr>
        <w:br/>
      </w:r>
      <w:r>
        <w:rPr>
          <w:rFonts w:asciiTheme="minorHAnsi" w:hAnsiTheme="minorHAnsi" w:cstheme="minorHAnsi"/>
          <w:color w:val="1B1B1B"/>
        </w:rPr>
        <w:t>i złożeniem oferty.</w:t>
      </w:r>
    </w:p>
    <w:p w:rsidR="00AA3D6E" w:rsidRDefault="00DB5008" w:rsidP="00AA3D6E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DB5008">
        <w:rPr>
          <w:rFonts w:asciiTheme="minorHAnsi" w:hAnsiTheme="minorHAnsi" w:cstheme="minorHAnsi"/>
          <w:color w:val="1B1B1B"/>
        </w:rPr>
        <w:t xml:space="preserve">Ministerstwo </w:t>
      </w:r>
      <w:r w:rsidR="00C073B5">
        <w:rPr>
          <w:rFonts w:asciiTheme="minorHAnsi" w:hAnsiTheme="minorHAnsi" w:cstheme="minorHAnsi"/>
          <w:color w:val="1B1B1B"/>
        </w:rPr>
        <w:t>Rozwoju, Pracy</w:t>
      </w:r>
      <w:r>
        <w:rPr>
          <w:rFonts w:asciiTheme="minorHAnsi" w:hAnsiTheme="minorHAnsi" w:cstheme="minorHAnsi"/>
          <w:color w:val="1B1B1B"/>
        </w:rPr>
        <w:t xml:space="preserve"> i Technologii </w:t>
      </w:r>
      <w:r w:rsidRPr="00DB5008">
        <w:rPr>
          <w:rFonts w:asciiTheme="minorHAnsi" w:hAnsiTheme="minorHAnsi" w:cstheme="minorHAnsi"/>
          <w:color w:val="1B1B1B"/>
        </w:rPr>
        <w:t>zawiera umowy na podstawie własnych wzorów umów stosowanych w Ministerstwie.</w:t>
      </w:r>
    </w:p>
    <w:p w:rsidR="00AA3D6E" w:rsidRPr="00AA3D6E" w:rsidRDefault="00AA3D6E" w:rsidP="00AA3D6E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Theme="minorHAnsi" w:hAnsiTheme="minorHAnsi" w:cstheme="minorHAnsi"/>
          <w:color w:val="1B1B1B"/>
        </w:rPr>
      </w:pPr>
      <w:r>
        <w:t>W realizacji usługi  mogą wziąć</w:t>
      </w:r>
      <w:r w:rsidRPr="00AA3D6E">
        <w:t xml:space="preserve"> </w:t>
      </w:r>
      <w:r>
        <w:t>udział</w:t>
      </w:r>
      <w:r w:rsidRPr="00AA3D6E">
        <w:t xml:space="preserve"> Wykonawcy, którzy:</w:t>
      </w:r>
    </w:p>
    <w:p w:rsidR="00AA3D6E" w:rsidRPr="00AA3D6E" w:rsidRDefault="00AA3D6E" w:rsidP="00AA3D6E">
      <w:pPr>
        <w:pStyle w:val="Akapitzlist"/>
        <w:numPr>
          <w:ilvl w:val="0"/>
          <w:numId w:val="27"/>
        </w:numPr>
        <w:spacing w:before="120" w:after="0" w:line="240" w:lineRule="auto"/>
        <w:ind w:left="851" w:hanging="851"/>
        <w:contextualSpacing w:val="0"/>
        <w:jc w:val="both"/>
      </w:pPr>
      <w:r w:rsidRPr="00AA3D6E">
        <w:t>posiadają doświadczenie w zakresie spraw archiwizacyjnych, tj. w okresie ostatnich 3 lat przed upływem terminu składania ofert przeprowadzili usługę archiwalną w minimum jednym urzędzie administracji rządowej;</w:t>
      </w:r>
    </w:p>
    <w:p w:rsidR="00AA3D6E" w:rsidRPr="00AA3D6E" w:rsidRDefault="00AA3D6E" w:rsidP="00AA3D6E">
      <w:pPr>
        <w:pStyle w:val="Akapitzlist"/>
        <w:numPr>
          <w:ilvl w:val="0"/>
          <w:numId w:val="27"/>
        </w:numPr>
        <w:spacing w:before="120" w:after="0" w:line="240" w:lineRule="auto"/>
        <w:ind w:left="851" w:hanging="851"/>
        <w:contextualSpacing w:val="0"/>
        <w:jc w:val="both"/>
      </w:pPr>
      <w:r w:rsidRPr="00AA3D6E">
        <w:t xml:space="preserve">dysponują osobami zdolnymi do wykonania </w:t>
      </w:r>
      <w:r>
        <w:t>usługi</w:t>
      </w:r>
      <w:r w:rsidRPr="00AA3D6E">
        <w:t xml:space="preserve"> tj., które posiadają: </w:t>
      </w:r>
    </w:p>
    <w:p w:rsidR="00AA3D6E" w:rsidRPr="00AA3D6E" w:rsidRDefault="00AA3D6E" w:rsidP="00AA3D6E">
      <w:pPr>
        <w:pStyle w:val="Akapitzlist"/>
        <w:numPr>
          <w:ilvl w:val="0"/>
          <w:numId w:val="28"/>
        </w:numPr>
        <w:spacing w:after="0" w:line="240" w:lineRule="auto"/>
        <w:ind w:left="851" w:right="-1" w:hanging="567"/>
        <w:contextualSpacing w:val="0"/>
        <w:jc w:val="both"/>
      </w:pPr>
      <w:r w:rsidRPr="00AA3D6E">
        <w:t xml:space="preserve">wykształcenie wyższe o specjalności archiwistycznej lub ukończony kurs I </w:t>
      </w:r>
      <w:proofErr w:type="spellStart"/>
      <w:r w:rsidRPr="00AA3D6E">
        <w:t>i</w:t>
      </w:r>
      <w:proofErr w:type="spellEnd"/>
      <w:r w:rsidRPr="00AA3D6E">
        <w:t xml:space="preserve"> II stopnia, </w:t>
      </w:r>
    </w:p>
    <w:p w:rsidR="00AA3D6E" w:rsidRDefault="00AA3D6E" w:rsidP="00AA3D6E">
      <w:pPr>
        <w:pStyle w:val="Akapitzlist"/>
        <w:numPr>
          <w:ilvl w:val="0"/>
          <w:numId w:val="28"/>
        </w:numPr>
        <w:spacing w:after="0" w:line="240" w:lineRule="auto"/>
        <w:ind w:left="851" w:right="-1" w:hanging="567"/>
        <w:contextualSpacing w:val="0"/>
        <w:jc w:val="both"/>
      </w:pPr>
      <w:r w:rsidRPr="00AA3D6E">
        <w:t xml:space="preserve">minimum trzyletnie doświadczenie w zakresie archiwizacji dokumentacji kat. A i B, w ilości co najmniej 50 </w:t>
      </w:r>
      <w:proofErr w:type="spellStart"/>
      <w:r w:rsidRPr="00AA3D6E">
        <w:t>mb</w:t>
      </w:r>
      <w:proofErr w:type="spellEnd"/>
      <w:r w:rsidRPr="00AA3D6E">
        <w:t xml:space="preserve"> każdej z kategorii;</w:t>
      </w:r>
    </w:p>
    <w:p w:rsidR="001E36A9" w:rsidRPr="001F68D1" w:rsidRDefault="001E36A9" w:rsidP="001E36A9">
      <w:pPr>
        <w:spacing w:after="0" w:line="240" w:lineRule="auto"/>
        <w:ind w:right="-1"/>
        <w:jc w:val="both"/>
      </w:pPr>
      <w:r w:rsidRPr="001F68D1">
        <w:t>Spełnienie tych warunków Wykonawca potwierdza poprzez wypełnienie i przesłanie oświadczenia zawartego w załączniku nr 2</w:t>
      </w:r>
      <w:r w:rsidR="000F6B64" w:rsidRPr="001F68D1">
        <w:t xml:space="preserve"> oraz  kopi</w:t>
      </w:r>
      <w:r w:rsidR="001F68D1">
        <w:t>ę dokumentów potwierdzających</w:t>
      </w:r>
      <w:r w:rsidR="000F6B64" w:rsidRPr="001F68D1">
        <w:t xml:space="preserve"> należyte wykonanie usługi.</w:t>
      </w:r>
      <w:r w:rsidRPr="001F68D1">
        <w:t>.</w:t>
      </w:r>
    </w:p>
    <w:p w:rsidR="00DB5008" w:rsidRPr="00AA3D6E" w:rsidRDefault="00DB5008" w:rsidP="00CA3325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AA3D6E">
        <w:rPr>
          <w:rFonts w:asciiTheme="minorHAnsi" w:hAnsiTheme="minorHAnsi" w:cstheme="minorHAnsi"/>
          <w:color w:val="1B1B1B"/>
        </w:rPr>
        <w:t>Pod uwagę będą brane</w:t>
      </w:r>
      <w:r w:rsidR="00AA3D6E" w:rsidRPr="00AA3D6E">
        <w:rPr>
          <w:rFonts w:asciiTheme="minorHAnsi" w:hAnsiTheme="minorHAnsi" w:cstheme="minorHAnsi"/>
          <w:color w:val="1B1B1B"/>
        </w:rPr>
        <w:t xml:space="preserve"> tylko oferty pełne</w:t>
      </w:r>
      <w:r w:rsidRPr="00AA3D6E">
        <w:rPr>
          <w:rFonts w:asciiTheme="minorHAnsi" w:hAnsiTheme="minorHAnsi" w:cstheme="minorHAnsi"/>
          <w:color w:val="1B1B1B"/>
        </w:rPr>
        <w:t>. W celu zapewnienia porównywalności wszystkich ofert, Zamawiający zastrzega sobie prawo</w:t>
      </w:r>
      <w:r w:rsidR="001E36A9">
        <w:rPr>
          <w:rFonts w:asciiTheme="minorHAnsi" w:hAnsiTheme="minorHAnsi" w:cstheme="minorHAnsi"/>
          <w:color w:val="1B1B1B"/>
        </w:rPr>
        <w:t xml:space="preserve"> </w:t>
      </w:r>
      <w:r w:rsidRPr="00AA3D6E">
        <w:rPr>
          <w:rFonts w:asciiTheme="minorHAnsi" w:hAnsiTheme="minorHAnsi" w:cstheme="minorHAnsi"/>
          <w:color w:val="1B1B1B"/>
        </w:rPr>
        <w:t>do skontaktowania się z właściwymi Oferentami w celu uzupełnienia lub doprecyzowania ofert.</w:t>
      </w:r>
    </w:p>
    <w:p w:rsidR="00DB5008" w:rsidRPr="00DB5008" w:rsidRDefault="00DB5008" w:rsidP="00CA3325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DB5008">
        <w:rPr>
          <w:rFonts w:asciiTheme="minorHAnsi" w:hAnsiTheme="minorHAnsi" w:cstheme="minorHAnsi"/>
          <w:color w:val="1B1B1B"/>
        </w:rPr>
        <w:t>Po wyborze Wykonawcy Zamawiający zastrzega sobie prawo negocjacji szczegółowych warunków zamówienia.</w:t>
      </w:r>
    </w:p>
    <w:p w:rsidR="00DB5008" w:rsidRPr="00DB5008" w:rsidRDefault="00DB5008" w:rsidP="00CA3325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DB5008">
        <w:rPr>
          <w:rFonts w:asciiTheme="minorHAnsi" w:hAnsiTheme="minorHAnsi" w:cstheme="minorHAnsi"/>
          <w:color w:val="1B1B1B"/>
        </w:rPr>
        <w:t>Zamawiający zastrzega sobie prawo do odpowiedzi tylko na ofertę wybraną, jako najkorzystniejszą. Wykonawca wybrany do wykonania przedmiotowego zamówienia obowiązany będzie przedstawić aktualny odpis z właściwego rejestru wystawiony nie wcześniej niż 6 miesięcy przed dniem zawarcia umowy albo aktualne zaświadczenie o wpisie do ewidencji działalności gospodarczej. O terminie podpisania umowy Zamawiający powiadomi Wykonawcę z 3 dniowym wyprzedzeniem.</w:t>
      </w:r>
    </w:p>
    <w:p w:rsidR="00DB5008" w:rsidRPr="00DB5008" w:rsidRDefault="00DB5008" w:rsidP="00CA3325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DB5008">
        <w:rPr>
          <w:rFonts w:asciiTheme="minorHAnsi" w:hAnsiTheme="minorHAnsi" w:cstheme="minorHAnsi"/>
          <w:color w:val="1B1B1B"/>
        </w:rPr>
        <w:t xml:space="preserve">Zamawiający zastrzega, że całościowa oferowana cena stanowi informację publiczną w rozumieniu Ustawy o dostępie do informacji publicznej i w przypadku zastrzeżenia jej przez </w:t>
      </w:r>
      <w:r w:rsidR="00F65AE0" w:rsidRPr="00DB5008">
        <w:rPr>
          <w:rFonts w:asciiTheme="minorHAnsi" w:hAnsiTheme="minorHAnsi" w:cstheme="minorHAnsi"/>
          <w:color w:val="1B1B1B"/>
        </w:rPr>
        <w:t>oferenta, jako</w:t>
      </w:r>
      <w:r w:rsidRPr="00DB5008">
        <w:rPr>
          <w:rFonts w:asciiTheme="minorHAnsi" w:hAnsiTheme="minorHAnsi" w:cstheme="minorHAnsi"/>
          <w:color w:val="1B1B1B"/>
        </w:rPr>
        <w:t xml:space="preserve"> tajemnicy przedsiębiorstwa lub tajemnicy przedsiębiorcy jego oferta zostanie odrzucona.</w:t>
      </w:r>
    </w:p>
    <w:p w:rsidR="00DB5008" w:rsidRPr="00DB5008" w:rsidRDefault="00DB5008" w:rsidP="00CA3325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DB5008">
        <w:rPr>
          <w:rFonts w:asciiTheme="minorHAnsi" w:hAnsiTheme="minorHAnsi" w:cstheme="minorHAnsi"/>
          <w:color w:val="1B1B1B"/>
        </w:rPr>
        <w:t>Okres związania ofertą – 30 dni od upływu terminu złożenia oferty.</w:t>
      </w:r>
    </w:p>
    <w:p w:rsidR="00DB5008" w:rsidRPr="00DB5008" w:rsidRDefault="00DB5008" w:rsidP="00CA3325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DB5008">
        <w:rPr>
          <w:rFonts w:asciiTheme="minorHAnsi" w:hAnsiTheme="minorHAnsi" w:cstheme="minorHAnsi"/>
          <w:color w:val="1B1B1B"/>
        </w:rPr>
        <w:t>Oferty przysłane po terminie nie będą brane pod uwagę.</w:t>
      </w:r>
    </w:p>
    <w:p w:rsidR="00DB5008" w:rsidRPr="00B6517F" w:rsidRDefault="00850D90" w:rsidP="00CA3325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B6517F">
        <w:rPr>
          <w:rFonts w:asciiTheme="minorHAnsi" w:hAnsiTheme="minorHAnsi" w:cstheme="minorHAnsi"/>
          <w:color w:val="1B1B1B"/>
        </w:rPr>
        <w:t xml:space="preserve">Kryterium oceny nadesłanych ofert będą: cena – 70 % oraz </w:t>
      </w:r>
      <w:r w:rsidR="00F65AE0" w:rsidRPr="00B6517F">
        <w:rPr>
          <w:rFonts w:asciiTheme="minorHAnsi" w:hAnsiTheme="minorHAnsi" w:cstheme="minorHAnsi"/>
          <w:color w:val="1B1B1B"/>
        </w:rPr>
        <w:t>doświadczenie - we</w:t>
      </w:r>
      <w:r w:rsidRPr="00B6517F">
        <w:rPr>
          <w:rFonts w:asciiTheme="minorHAnsi" w:hAnsiTheme="minorHAnsi" w:cstheme="minorHAnsi"/>
          <w:color w:val="1B1B1B"/>
        </w:rPr>
        <w:t xml:space="preserve"> współpracy </w:t>
      </w:r>
      <w:r w:rsidR="00F4584E" w:rsidRPr="00B6517F">
        <w:rPr>
          <w:rFonts w:asciiTheme="minorHAnsi" w:hAnsiTheme="minorHAnsi" w:cstheme="minorHAnsi"/>
          <w:color w:val="1B1B1B"/>
        </w:rPr>
        <w:br/>
      </w:r>
      <w:r w:rsidRPr="00B6517F">
        <w:rPr>
          <w:rFonts w:asciiTheme="minorHAnsi" w:hAnsiTheme="minorHAnsi" w:cstheme="minorHAnsi"/>
          <w:color w:val="1B1B1B"/>
        </w:rPr>
        <w:t xml:space="preserve">z jednostkami administracji centralnej, w szczególności w zakresie przekazywania dokumentacji </w:t>
      </w:r>
      <w:r w:rsidR="00F4584E" w:rsidRPr="00B6517F">
        <w:rPr>
          <w:rFonts w:asciiTheme="minorHAnsi" w:hAnsiTheme="minorHAnsi" w:cstheme="minorHAnsi"/>
          <w:color w:val="1B1B1B"/>
        </w:rPr>
        <w:br/>
      </w:r>
      <w:r w:rsidRPr="00B6517F">
        <w:rPr>
          <w:rFonts w:asciiTheme="minorHAnsi" w:hAnsiTheme="minorHAnsi" w:cstheme="minorHAnsi"/>
          <w:color w:val="1B1B1B"/>
        </w:rPr>
        <w:t>do zasobu archiwalnego Archiwum Akt Nowych</w:t>
      </w:r>
      <w:r w:rsidR="00433EC8" w:rsidRPr="00B6517F">
        <w:rPr>
          <w:rFonts w:asciiTheme="minorHAnsi" w:hAnsiTheme="minorHAnsi" w:cstheme="minorHAnsi"/>
          <w:color w:val="1B1B1B"/>
        </w:rPr>
        <w:t>, w ciągu ostatnich 5 lat</w:t>
      </w:r>
      <w:r w:rsidRPr="00B6517F">
        <w:rPr>
          <w:rFonts w:asciiTheme="minorHAnsi" w:hAnsiTheme="minorHAnsi" w:cstheme="minorHAnsi"/>
          <w:color w:val="1B1B1B"/>
        </w:rPr>
        <w:t xml:space="preserve">- 30 %. </w:t>
      </w:r>
      <w:r w:rsidR="00DB5008" w:rsidRPr="00B6517F">
        <w:rPr>
          <w:rFonts w:asciiTheme="minorHAnsi" w:hAnsiTheme="minorHAnsi" w:cstheme="minorHAnsi"/>
          <w:color w:val="1B1B1B"/>
        </w:rPr>
        <w:t>Za najkorzystniejszą zostanie uznana oferta</w:t>
      </w:r>
      <w:r w:rsidR="00060F22" w:rsidRPr="00B6517F">
        <w:rPr>
          <w:rFonts w:asciiTheme="minorHAnsi" w:hAnsiTheme="minorHAnsi" w:cstheme="minorHAnsi"/>
          <w:color w:val="1B1B1B"/>
        </w:rPr>
        <w:t xml:space="preserve">, która otrzyma najwyższą liczbę punktów wyliczoną </w:t>
      </w:r>
      <w:r w:rsidR="00AA3D6E" w:rsidRPr="00B6517F">
        <w:rPr>
          <w:rFonts w:asciiTheme="minorHAnsi" w:hAnsiTheme="minorHAnsi" w:cstheme="minorHAnsi"/>
          <w:color w:val="1B1B1B"/>
        </w:rPr>
        <w:t>wg następujących zasad:</w:t>
      </w:r>
    </w:p>
    <w:p w:rsidR="00AA3D6E" w:rsidRPr="00B6517F" w:rsidRDefault="00AA3D6E" w:rsidP="00AA3D6E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B6517F">
        <w:rPr>
          <w:rFonts w:asciiTheme="minorHAnsi" w:hAnsiTheme="minorHAnsi" w:cstheme="minorHAnsi"/>
          <w:color w:val="1B1B1B"/>
        </w:rPr>
        <w:t>Cena -  najniższa cena/najwyższa cena*0,7</w:t>
      </w:r>
    </w:p>
    <w:p w:rsidR="00AA3D6E" w:rsidRPr="00B6517F" w:rsidRDefault="00AA3D6E" w:rsidP="00AA3D6E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B6517F">
        <w:rPr>
          <w:rFonts w:asciiTheme="minorHAnsi" w:hAnsiTheme="minorHAnsi" w:cstheme="minorHAnsi"/>
          <w:color w:val="1B1B1B"/>
        </w:rPr>
        <w:lastRenderedPageBreak/>
        <w:t xml:space="preserve">Doświadczenie – </w:t>
      </w:r>
      <w:r w:rsidR="00B6517F" w:rsidRPr="00B6517F">
        <w:rPr>
          <w:rFonts w:asciiTheme="minorHAnsi" w:hAnsiTheme="minorHAnsi" w:cstheme="minorHAnsi"/>
          <w:color w:val="1B1B1B"/>
        </w:rPr>
        <w:t>1</w:t>
      </w:r>
      <w:r w:rsidRPr="00B6517F">
        <w:rPr>
          <w:rFonts w:asciiTheme="minorHAnsi" w:hAnsiTheme="minorHAnsi" w:cstheme="minorHAnsi"/>
          <w:color w:val="1B1B1B"/>
        </w:rPr>
        <w:t>-3 usług wykonanych w zakresie przekazywania dokumentacji do zasobu archiwalnego AAN – 15 pkt, powyżej 3 usług wykonanych w zakresie przekazywania dokumentacji do zasobu archiwalnego AAN – 30 pkt</w:t>
      </w:r>
    </w:p>
    <w:p w:rsidR="00060F22" w:rsidRPr="00A55DD1" w:rsidRDefault="00060F22" w:rsidP="00060F22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1B1B1B"/>
          <w:highlight w:val="yellow"/>
        </w:rPr>
      </w:pPr>
    </w:p>
    <w:p w:rsidR="00DB5008" w:rsidRPr="00DB5008" w:rsidRDefault="00DB5008" w:rsidP="00CA3325">
      <w:pPr>
        <w:pStyle w:val="Nagwek4"/>
        <w:shd w:val="clear" w:color="auto" w:fill="FFFFFF"/>
        <w:spacing w:before="0"/>
        <w:jc w:val="both"/>
        <w:textAlignment w:val="baseline"/>
        <w:rPr>
          <w:rFonts w:asciiTheme="minorHAnsi" w:hAnsiTheme="minorHAnsi" w:cstheme="minorHAnsi"/>
          <w:b w:val="0"/>
          <w:color w:val="1B1B1B"/>
        </w:rPr>
      </w:pPr>
      <w:r w:rsidRPr="00DB5008">
        <w:rPr>
          <w:rFonts w:asciiTheme="minorHAnsi" w:hAnsiTheme="minorHAnsi" w:cstheme="minorHAnsi"/>
          <w:b w:val="0"/>
          <w:color w:val="1B1B1B"/>
        </w:rPr>
        <w:t>Osoba do kontaktu</w:t>
      </w:r>
    </w:p>
    <w:p w:rsidR="00850D90" w:rsidRDefault="00DB5008" w:rsidP="00CA332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>
        <w:rPr>
          <w:rFonts w:asciiTheme="minorHAnsi" w:hAnsiTheme="minorHAnsi" w:cstheme="minorHAnsi"/>
          <w:color w:val="1B1B1B"/>
          <w:sz w:val="22"/>
          <w:szCs w:val="22"/>
        </w:rPr>
        <w:t>Anna Bartosik</w:t>
      </w:r>
      <w:r w:rsidR="00850D90">
        <w:rPr>
          <w:rFonts w:asciiTheme="minorHAnsi" w:hAnsiTheme="minorHAnsi" w:cstheme="minorHAnsi"/>
          <w:color w:val="1B1B1B"/>
          <w:sz w:val="22"/>
          <w:szCs w:val="22"/>
        </w:rPr>
        <w:t xml:space="preserve"> </w:t>
      </w:r>
      <w:r w:rsidRPr="00DB5008">
        <w:rPr>
          <w:rFonts w:asciiTheme="minorHAnsi" w:hAnsiTheme="minorHAnsi" w:cstheme="minorHAnsi"/>
          <w:color w:val="1B1B1B"/>
          <w:sz w:val="22"/>
          <w:szCs w:val="22"/>
        </w:rPr>
        <w:t xml:space="preserve">tel. </w:t>
      </w:r>
      <w:r>
        <w:rPr>
          <w:rFonts w:asciiTheme="minorHAnsi" w:hAnsiTheme="minorHAnsi" w:cstheme="minorHAnsi"/>
          <w:color w:val="1B1B1B"/>
          <w:sz w:val="22"/>
          <w:szCs w:val="22"/>
        </w:rPr>
        <w:t>22 411 9795</w:t>
      </w:r>
      <w:r w:rsidR="001F68D1">
        <w:rPr>
          <w:rFonts w:asciiTheme="minorHAnsi" w:hAnsiTheme="minorHAnsi" w:cstheme="minorHAnsi"/>
          <w:color w:val="1B1B1B"/>
          <w:sz w:val="22"/>
          <w:szCs w:val="22"/>
        </w:rPr>
        <w:t xml:space="preserve"> ( w godzinach  7:50 - 15:50) </w:t>
      </w:r>
    </w:p>
    <w:p w:rsidR="00DB5008" w:rsidRPr="00DB5008" w:rsidRDefault="00DB5008" w:rsidP="00CA332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DB5008">
        <w:rPr>
          <w:rFonts w:asciiTheme="minorHAnsi" w:hAnsiTheme="minorHAnsi" w:cstheme="minorHAnsi"/>
          <w:color w:val="1B1B1B"/>
          <w:sz w:val="22"/>
          <w:szCs w:val="22"/>
        </w:rPr>
        <w:t>e-mail: </w:t>
      </w:r>
      <w:hyperlink r:id="rId9" w:history="1">
        <w:r w:rsidRPr="009F63CB">
          <w:rPr>
            <w:rStyle w:val="Hipercze"/>
            <w:rFonts w:asciiTheme="minorHAnsi" w:hAnsiTheme="minorHAnsi" w:cstheme="minorHAnsi"/>
            <w:sz w:val="22"/>
            <w:szCs w:val="22"/>
          </w:rPr>
          <w:t>anna.bartosik@mrpit.gov.pl</w:t>
        </w:r>
      </w:hyperlink>
    </w:p>
    <w:p w:rsidR="00126564" w:rsidRPr="00126564" w:rsidRDefault="00126564" w:rsidP="00CA3325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2656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</w:t>
      </w:r>
    </w:p>
    <w:p w:rsidR="00231393" w:rsidRPr="00C073B5" w:rsidRDefault="00FE76D6" w:rsidP="00CA3325">
      <w:pPr>
        <w:spacing w:after="0" w:line="260" w:lineRule="exact"/>
        <w:jc w:val="both"/>
        <w:rPr>
          <w:rFonts w:cs="Calibri"/>
          <w:b/>
        </w:rPr>
      </w:pPr>
      <w:r w:rsidRPr="00C073B5">
        <w:rPr>
          <w:rFonts w:cs="Calibri"/>
          <w:b/>
        </w:rPr>
        <w:t>Szczegółowy Opis Przedmiotu Zamówienia</w:t>
      </w:r>
    </w:p>
    <w:p w:rsidR="00CD4096" w:rsidRPr="00C073B5" w:rsidRDefault="00CD4096" w:rsidP="00CA3325">
      <w:pPr>
        <w:spacing w:after="0" w:line="260" w:lineRule="exact"/>
        <w:jc w:val="both"/>
        <w:rPr>
          <w:rFonts w:cs="Calibri"/>
          <w:b/>
        </w:rPr>
      </w:pPr>
    </w:p>
    <w:p w:rsidR="00AA1870" w:rsidRPr="00C073B5" w:rsidRDefault="00FB39B0" w:rsidP="00CA3325">
      <w:pPr>
        <w:spacing w:after="0" w:line="260" w:lineRule="exact"/>
        <w:jc w:val="both"/>
        <w:rPr>
          <w:rFonts w:cs="Calibri"/>
        </w:rPr>
      </w:pPr>
      <w:r w:rsidRPr="00C073B5">
        <w:rPr>
          <w:rFonts w:cs="Calibri"/>
        </w:rPr>
        <w:t xml:space="preserve">Usługa </w:t>
      </w:r>
      <w:r w:rsidR="00C336E0" w:rsidRPr="00C073B5">
        <w:rPr>
          <w:rFonts w:cs="Calibri"/>
        </w:rPr>
        <w:t>sporządzenia spis</w:t>
      </w:r>
      <w:r w:rsidR="00C073B5">
        <w:rPr>
          <w:rFonts w:cs="Calibri"/>
        </w:rPr>
        <w:t>u/</w:t>
      </w:r>
      <w:r w:rsidR="00C336E0" w:rsidRPr="00C073B5">
        <w:rPr>
          <w:rFonts w:cs="Calibri"/>
        </w:rPr>
        <w:t>ów archiwalnych</w:t>
      </w:r>
      <w:r w:rsidRPr="00C073B5">
        <w:rPr>
          <w:rFonts w:cs="Calibri"/>
        </w:rPr>
        <w:t xml:space="preserve"> </w:t>
      </w:r>
      <w:r w:rsidR="00FE76D6" w:rsidRPr="00C073B5">
        <w:rPr>
          <w:rFonts w:cs="Calibri"/>
        </w:rPr>
        <w:t>dokumenta</w:t>
      </w:r>
      <w:r w:rsidR="00500711" w:rsidRPr="00C073B5">
        <w:rPr>
          <w:rFonts w:cs="Calibri"/>
        </w:rPr>
        <w:t>cji wytworzonej w zlikwidowanym Ministerstwie Skarbu Państwa</w:t>
      </w:r>
      <w:r w:rsidR="00FE76D6" w:rsidRPr="00C073B5">
        <w:rPr>
          <w:rFonts w:cs="Calibri"/>
        </w:rPr>
        <w:t xml:space="preserve"> </w:t>
      </w:r>
      <w:r w:rsidR="00500711" w:rsidRPr="00C073B5">
        <w:rPr>
          <w:rFonts w:cs="Calibri"/>
        </w:rPr>
        <w:t>dotyczącej nieodpłatnego udostępniania akcji/udziałów Skarbu Państwa na rzecz uprawnionych pracowników.</w:t>
      </w:r>
    </w:p>
    <w:p w:rsidR="00F30E8C" w:rsidRPr="00C073B5" w:rsidRDefault="00F30E8C" w:rsidP="00CA3325">
      <w:pPr>
        <w:spacing w:after="0" w:line="260" w:lineRule="exact"/>
        <w:jc w:val="both"/>
        <w:rPr>
          <w:rFonts w:cs="Calibri"/>
        </w:rPr>
      </w:pPr>
    </w:p>
    <w:p w:rsidR="00500711" w:rsidRDefault="00A87A32" w:rsidP="00CA3325">
      <w:pPr>
        <w:spacing w:after="0" w:line="260" w:lineRule="exact"/>
        <w:jc w:val="both"/>
        <w:rPr>
          <w:rFonts w:cs="Calibri"/>
        </w:rPr>
      </w:pPr>
      <w:r w:rsidRPr="00C073B5">
        <w:rPr>
          <w:rFonts w:cs="Calibri"/>
        </w:rPr>
        <w:t xml:space="preserve">Spis spraw ma być sporządzony zgodnie z wymaganiami Archiwum Akt Nowych, określonymi </w:t>
      </w:r>
      <w:r w:rsidR="00F4584E">
        <w:rPr>
          <w:rFonts w:cs="Calibri"/>
        </w:rPr>
        <w:br/>
      </w:r>
      <w:r w:rsidRPr="00C073B5">
        <w:rPr>
          <w:rFonts w:cs="Calibri"/>
        </w:rPr>
        <w:t xml:space="preserve">w załączniku do umowy- Wymagania </w:t>
      </w:r>
      <w:r w:rsidR="00C073B5">
        <w:rPr>
          <w:rFonts w:cs="Calibri"/>
        </w:rPr>
        <w:t>Zamawiającego</w:t>
      </w:r>
    </w:p>
    <w:p w:rsidR="00A55DD1" w:rsidRDefault="00A55DD1" w:rsidP="00CA3325">
      <w:pPr>
        <w:spacing w:after="0" w:line="260" w:lineRule="exact"/>
        <w:jc w:val="both"/>
        <w:rPr>
          <w:rFonts w:cs="Calibri"/>
        </w:rPr>
      </w:pPr>
    </w:p>
    <w:p w:rsidR="00C073B5" w:rsidRPr="00C073B5" w:rsidRDefault="00C073B5" w:rsidP="00CA3325">
      <w:pPr>
        <w:spacing w:after="0" w:line="260" w:lineRule="exact"/>
        <w:jc w:val="both"/>
        <w:rPr>
          <w:rFonts w:cs="Calibri"/>
        </w:rPr>
      </w:pPr>
    </w:p>
    <w:p w:rsidR="00720750" w:rsidRPr="00C073B5" w:rsidRDefault="00720750" w:rsidP="00CA3325">
      <w:pPr>
        <w:numPr>
          <w:ilvl w:val="0"/>
          <w:numId w:val="3"/>
        </w:numPr>
        <w:spacing w:after="0" w:line="260" w:lineRule="exact"/>
        <w:jc w:val="both"/>
        <w:rPr>
          <w:rFonts w:cs="Calibri"/>
          <w:b/>
        </w:rPr>
      </w:pPr>
      <w:r w:rsidRPr="00C073B5">
        <w:rPr>
          <w:rFonts w:cs="Calibri"/>
          <w:b/>
        </w:rPr>
        <w:t>Zakres i przedmiot zamówienia</w:t>
      </w:r>
    </w:p>
    <w:p w:rsidR="00720750" w:rsidRPr="00C073B5" w:rsidRDefault="00720750" w:rsidP="00CA3325">
      <w:pPr>
        <w:spacing w:after="0" w:line="260" w:lineRule="exact"/>
        <w:jc w:val="both"/>
        <w:rPr>
          <w:rFonts w:cs="Calibri"/>
        </w:rPr>
      </w:pPr>
      <w:r w:rsidRPr="00C073B5">
        <w:rPr>
          <w:rFonts w:cs="Calibri"/>
        </w:rPr>
        <w:t>Niniejsze zamówienie realizowane będzie zgodnie z przekazanymi przez Zamawiającego dokumentami wewnętrznymi (zarówno obowiązującymi jak i archiwalnymi), tj.:</w:t>
      </w:r>
    </w:p>
    <w:p w:rsidR="00720750" w:rsidRPr="00C073B5" w:rsidRDefault="00720750" w:rsidP="00CA3325">
      <w:pPr>
        <w:pStyle w:val="Nagwek1"/>
        <w:numPr>
          <w:ilvl w:val="0"/>
          <w:numId w:val="6"/>
        </w:numPr>
        <w:spacing w:before="0" w:beforeAutospacing="0" w:after="0" w:afterAutospacing="0" w:line="260" w:lineRule="exact"/>
        <w:jc w:val="both"/>
        <w:rPr>
          <w:rFonts w:ascii="Calibri" w:hAnsi="Calibri" w:cs="Calibri"/>
          <w:b w:val="0"/>
          <w:sz w:val="22"/>
          <w:szCs w:val="22"/>
        </w:rPr>
      </w:pPr>
      <w:r w:rsidRPr="00C073B5">
        <w:rPr>
          <w:rFonts w:ascii="Calibri" w:hAnsi="Calibri" w:cs="Calibri"/>
          <w:b w:val="0"/>
          <w:sz w:val="22"/>
          <w:szCs w:val="22"/>
        </w:rPr>
        <w:t>Instrukcją kancelaryjną,</w:t>
      </w:r>
    </w:p>
    <w:p w:rsidR="00720750" w:rsidRPr="00C073B5" w:rsidRDefault="00720750" w:rsidP="00CA3325">
      <w:pPr>
        <w:pStyle w:val="Nagwek1"/>
        <w:numPr>
          <w:ilvl w:val="0"/>
          <w:numId w:val="6"/>
        </w:numPr>
        <w:spacing w:before="0" w:beforeAutospacing="0" w:after="0" w:afterAutospacing="0" w:line="260" w:lineRule="exact"/>
        <w:jc w:val="both"/>
        <w:rPr>
          <w:rFonts w:ascii="Calibri" w:hAnsi="Calibri" w:cs="Calibri"/>
          <w:b w:val="0"/>
          <w:sz w:val="22"/>
          <w:szCs w:val="22"/>
        </w:rPr>
      </w:pPr>
      <w:r w:rsidRPr="00C073B5">
        <w:rPr>
          <w:rFonts w:ascii="Calibri" w:hAnsi="Calibri" w:cs="Calibri"/>
          <w:b w:val="0"/>
          <w:sz w:val="22"/>
          <w:szCs w:val="22"/>
        </w:rPr>
        <w:t>Instrukcją o organizacji i zakresie działania archiwum zakładowego,</w:t>
      </w:r>
    </w:p>
    <w:p w:rsidR="00C47A76" w:rsidRPr="00C073B5" w:rsidRDefault="00C47A76" w:rsidP="00CA3325">
      <w:pPr>
        <w:pStyle w:val="Nagwek1"/>
        <w:numPr>
          <w:ilvl w:val="0"/>
          <w:numId w:val="6"/>
        </w:numPr>
        <w:spacing w:before="0" w:beforeAutospacing="0" w:after="0" w:afterAutospacing="0" w:line="260" w:lineRule="exact"/>
        <w:jc w:val="both"/>
        <w:rPr>
          <w:rFonts w:ascii="Calibri" w:hAnsi="Calibri" w:cs="Calibri"/>
          <w:b w:val="0"/>
          <w:sz w:val="22"/>
          <w:szCs w:val="22"/>
        </w:rPr>
      </w:pPr>
      <w:r w:rsidRPr="00C073B5">
        <w:rPr>
          <w:rFonts w:ascii="Calibri" w:hAnsi="Calibri" w:cs="Calibri"/>
          <w:b w:val="0"/>
          <w:sz w:val="22"/>
          <w:szCs w:val="22"/>
        </w:rPr>
        <w:t>Jednolitymi Rzeczowymi Wykazami</w:t>
      </w:r>
      <w:r w:rsidR="00720750" w:rsidRPr="00C073B5">
        <w:rPr>
          <w:rFonts w:ascii="Calibri" w:hAnsi="Calibri" w:cs="Calibri"/>
          <w:b w:val="0"/>
          <w:sz w:val="22"/>
          <w:szCs w:val="22"/>
        </w:rPr>
        <w:t xml:space="preserve"> Akt wprowadzan</w:t>
      </w:r>
      <w:r w:rsidRPr="00C073B5">
        <w:rPr>
          <w:rFonts w:ascii="Calibri" w:hAnsi="Calibri" w:cs="Calibri"/>
          <w:b w:val="0"/>
          <w:sz w:val="22"/>
          <w:szCs w:val="22"/>
        </w:rPr>
        <w:t>ymi</w:t>
      </w:r>
      <w:r w:rsidR="00720750" w:rsidRPr="00C073B5">
        <w:rPr>
          <w:rFonts w:ascii="Calibri" w:hAnsi="Calibri" w:cs="Calibri"/>
          <w:b w:val="0"/>
          <w:sz w:val="22"/>
          <w:szCs w:val="22"/>
        </w:rPr>
        <w:t>:</w:t>
      </w:r>
    </w:p>
    <w:p w:rsidR="007A2432" w:rsidRDefault="00850D90" w:rsidP="00CA3325">
      <w:pPr>
        <w:pStyle w:val="Nagwek1"/>
        <w:numPr>
          <w:ilvl w:val="0"/>
          <w:numId w:val="7"/>
        </w:numPr>
        <w:spacing w:before="0" w:beforeAutospacing="0" w:after="0" w:afterAutospacing="0" w:line="260" w:lineRule="exact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z</w:t>
      </w:r>
      <w:r w:rsidR="007A2432">
        <w:rPr>
          <w:rFonts w:ascii="Calibri" w:hAnsi="Calibri" w:cs="Calibri"/>
          <w:b w:val="0"/>
          <w:sz w:val="22"/>
          <w:szCs w:val="22"/>
        </w:rPr>
        <w:t>arządzeniem Nr 13 Ministra Przekształceń Wł</w:t>
      </w:r>
      <w:r w:rsidR="00CA3325">
        <w:rPr>
          <w:rFonts w:ascii="Calibri" w:hAnsi="Calibri" w:cs="Calibri"/>
          <w:b w:val="0"/>
          <w:sz w:val="22"/>
          <w:szCs w:val="22"/>
        </w:rPr>
        <w:t xml:space="preserve">asnościowych z dnia 24 września </w:t>
      </w:r>
      <w:r w:rsidR="007A2432">
        <w:rPr>
          <w:rFonts w:ascii="Calibri" w:hAnsi="Calibri" w:cs="Calibri"/>
          <w:b w:val="0"/>
          <w:sz w:val="22"/>
          <w:szCs w:val="22"/>
        </w:rPr>
        <w:t xml:space="preserve">1994 r. </w:t>
      </w:r>
    </w:p>
    <w:p w:rsidR="00720750" w:rsidRPr="00C073B5" w:rsidRDefault="00850D90" w:rsidP="00CA3325">
      <w:pPr>
        <w:pStyle w:val="Nagwek1"/>
        <w:numPr>
          <w:ilvl w:val="0"/>
          <w:numId w:val="7"/>
        </w:numPr>
        <w:spacing w:before="0" w:beforeAutospacing="0" w:after="0" w:afterAutospacing="0" w:line="260" w:lineRule="exact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z</w:t>
      </w:r>
      <w:r w:rsidR="00720750" w:rsidRPr="00C073B5">
        <w:rPr>
          <w:rFonts w:ascii="Calibri" w:hAnsi="Calibri" w:cs="Calibri"/>
          <w:b w:val="0"/>
          <w:sz w:val="22"/>
          <w:szCs w:val="22"/>
        </w:rPr>
        <w:t xml:space="preserve">arządzeniem nr </w:t>
      </w:r>
      <w:r w:rsidR="00FE723F" w:rsidRPr="00C073B5">
        <w:rPr>
          <w:rFonts w:ascii="Calibri" w:hAnsi="Calibri" w:cs="Calibri"/>
          <w:b w:val="0"/>
          <w:sz w:val="22"/>
          <w:szCs w:val="22"/>
        </w:rPr>
        <w:t xml:space="preserve">30 </w:t>
      </w:r>
      <w:r w:rsidR="00720750" w:rsidRPr="00C073B5">
        <w:rPr>
          <w:rFonts w:ascii="Calibri" w:hAnsi="Calibri" w:cs="Calibri"/>
          <w:b w:val="0"/>
          <w:sz w:val="22"/>
          <w:szCs w:val="22"/>
        </w:rPr>
        <w:t xml:space="preserve">Ministra </w:t>
      </w:r>
      <w:r w:rsidR="00FE723F" w:rsidRPr="00C073B5">
        <w:rPr>
          <w:rFonts w:ascii="Calibri" w:hAnsi="Calibri" w:cs="Calibri"/>
          <w:b w:val="0"/>
          <w:sz w:val="22"/>
          <w:szCs w:val="22"/>
        </w:rPr>
        <w:t>Skarbu Państwa z dnia 17 września 1997 r.</w:t>
      </w:r>
    </w:p>
    <w:p w:rsidR="00720750" w:rsidRPr="00C073B5" w:rsidRDefault="00850D90" w:rsidP="00CA3325">
      <w:pPr>
        <w:pStyle w:val="Akapitzlist"/>
        <w:numPr>
          <w:ilvl w:val="0"/>
          <w:numId w:val="7"/>
        </w:numPr>
        <w:spacing w:after="0" w:line="260" w:lineRule="exact"/>
        <w:contextualSpacing w:val="0"/>
        <w:jc w:val="both"/>
        <w:rPr>
          <w:rFonts w:cs="Calibri"/>
        </w:rPr>
      </w:pPr>
      <w:r>
        <w:rPr>
          <w:rFonts w:cs="Calibri"/>
        </w:rPr>
        <w:t>z</w:t>
      </w:r>
      <w:r w:rsidR="00FE723F" w:rsidRPr="00C073B5">
        <w:rPr>
          <w:rFonts w:cs="Calibri"/>
        </w:rPr>
        <w:t>arządzeniem nr 1</w:t>
      </w:r>
      <w:r w:rsidR="00720750" w:rsidRPr="00C073B5">
        <w:rPr>
          <w:rFonts w:cs="Calibri"/>
        </w:rPr>
        <w:t xml:space="preserve"> Ministra </w:t>
      </w:r>
      <w:r w:rsidR="00FE723F" w:rsidRPr="00C073B5">
        <w:rPr>
          <w:rFonts w:cs="Calibri"/>
        </w:rPr>
        <w:t>Skarbu Państwa z dnia 4 stycznia 2005 r.</w:t>
      </w:r>
    </w:p>
    <w:p w:rsidR="00720750" w:rsidRPr="00C073B5" w:rsidRDefault="00850D90" w:rsidP="00CA3325">
      <w:pPr>
        <w:pStyle w:val="Akapitzlist"/>
        <w:numPr>
          <w:ilvl w:val="0"/>
          <w:numId w:val="7"/>
        </w:numPr>
        <w:spacing w:after="0" w:line="260" w:lineRule="exact"/>
        <w:contextualSpacing w:val="0"/>
        <w:jc w:val="both"/>
        <w:rPr>
          <w:rFonts w:cs="Calibri"/>
        </w:rPr>
      </w:pPr>
      <w:r>
        <w:rPr>
          <w:rFonts w:cs="Calibri"/>
        </w:rPr>
        <w:t>z</w:t>
      </w:r>
      <w:r w:rsidR="00FE723F" w:rsidRPr="00C073B5">
        <w:rPr>
          <w:rFonts w:cs="Calibri"/>
        </w:rPr>
        <w:t>arządzeniem Nr 43 Ministra Skarbu Państwa z dnia 29 grudnia 2008 r.</w:t>
      </w:r>
    </w:p>
    <w:p w:rsidR="00FE723F" w:rsidRPr="00C073B5" w:rsidRDefault="00850D90" w:rsidP="00CA3325">
      <w:pPr>
        <w:pStyle w:val="Akapitzlist"/>
        <w:numPr>
          <w:ilvl w:val="0"/>
          <w:numId w:val="7"/>
        </w:numPr>
        <w:spacing w:after="0" w:line="260" w:lineRule="exact"/>
        <w:contextualSpacing w:val="0"/>
        <w:jc w:val="both"/>
        <w:rPr>
          <w:rFonts w:cs="Calibri"/>
        </w:rPr>
      </w:pPr>
      <w:r>
        <w:rPr>
          <w:rFonts w:cs="Calibri"/>
        </w:rPr>
        <w:t>z</w:t>
      </w:r>
      <w:r w:rsidR="00FE723F" w:rsidRPr="00C073B5">
        <w:rPr>
          <w:rFonts w:cs="Calibri"/>
        </w:rPr>
        <w:t>arządzeniem Nr 61 Ministra Skarbu Państwa z dnia 31 grudnia 2014 r.</w:t>
      </w:r>
    </w:p>
    <w:p w:rsidR="00720750" w:rsidRPr="00C073B5" w:rsidRDefault="00E91D9C" w:rsidP="00CA3325">
      <w:pPr>
        <w:spacing w:after="0" w:line="260" w:lineRule="exact"/>
        <w:jc w:val="both"/>
        <w:rPr>
          <w:rFonts w:cs="Calibri"/>
        </w:rPr>
      </w:pPr>
      <w:r w:rsidRPr="00C073B5">
        <w:rPr>
          <w:rFonts w:cs="Calibri"/>
        </w:rPr>
        <w:t>Wykonawca zobowiązany jest zrealizować zadanie z uwzględnieniem następujących przepisów:</w:t>
      </w:r>
    </w:p>
    <w:p w:rsidR="00E91D9C" w:rsidRPr="00A55DD1" w:rsidRDefault="00850D90" w:rsidP="00CA3325">
      <w:pPr>
        <w:numPr>
          <w:ilvl w:val="0"/>
          <w:numId w:val="6"/>
        </w:numPr>
        <w:spacing w:after="0" w:line="260" w:lineRule="exact"/>
        <w:jc w:val="both"/>
        <w:rPr>
          <w:rFonts w:cs="Calibri"/>
        </w:rPr>
      </w:pPr>
      <w:r>
        <w:rPr>
          <w:rFonts w:eastAsia="Times New Roman" w:cs="Calibri"/>
          <w:lang w:eastAsia="pl-PL"/>
        </w:rPr>
        <w:t>u</w:t>
      </w:r>
      <w:r w:rsidR="00E91D9C" w:rsidRPr="00A55DD1">
        <w:rPr>
          <w:rFonts w:eastAsia="Times New Roman" w:cs="Calibri"/>
          <w:lang w:eastAsia="pl-PL"/>
        </w:rPr>
        <w:t xml:space="preserve">stawa z dnia 14 lipca 1983 r. o narodowym zasobie archiwalnym i archiwach (tekst jednolity </w:t>
      </w:r>
      <w:r w:rsidR="00E91D9C" w:rsidRPr="00A55DD1">
        <w:rPr>
          <w:rFonts w:cs="Calibri"/>
        </w:rPr>
        <w:t>Dz.U. 20</w:t>
      </w:r>
      <w:r w:rsidR="00A969E0" w:rsidRPr="00A55DD1">
        <w:rPr>
          <w:rFonts w:cs="Calibri"/>
        </w:rPr>
        <w:t>20 r.</w:t>
      </w:r>
      <w:r w:rsidR="00E91D9C" w:rsidRPr="00A55DD1">
        <w:rPr>
          <w:rFonts w:cs="Calibri"/>
        </w:rPr>
        <w:t xml:space="preserve"> poz.</w:t>
      </w:r>
      <w:r w:rsidR="00A969E0" w:rsidRPr="00A55DD1">
        <w:rPr>
          <w:rFonts w:cs="Calibri"/>
        </w:rPr>
        <w:t xml:space="preserve"> 164</w:t>
      </w:r>
      <w:r w:rsidR="00E91D9C" w:rsidRPr="00A55DD1">
        <w:rPr>
          <w:rFonts w:cs="Calibri"/>
        </w:rPr>
        <w:t>)</w:t>
      </w:r>
      <w:r w:rsidR="00435F70" w:rsidRPr="00A55DD1">
        <w:rPr>
          <w:rFonts w:cs="Calibri"/>
        </w:rPr>
        <w:t>,</w:t>
      </w:r>
    </w:p>
    <w:p w:rsidR="00F4584E" w:rsidRDefault="00850D90" w:rsidP="00CA3325">
      <w:pPr>
        <w:pStyle w:val="Nagwek2"/>
        <w:numPr>
          <w:ilvl w:val="0"/>
          <w:numId w:val="6"/>
        </w:numPr>
        <w:spacing w:before="0" w:after="0" w:line="260" w:lineRule="exact"/>
        <w:jc w:val="both"/>
        <w:rPr>
          <w:rFonts w:ascii="Calibri" w:hAnsi="Calibri" w:cs="Calibri"/>
          <w:b w:val="0"/>
          <w:i w:val="0"/>
          <w:sz w:val="22"/>
          <w:szCs w:val="22"/>
        </w:rPr>
      </w:pPr>
      <w:r>
        <w:rPr>
          <w:rFonts w:ascii="Calibri" w:hAnsi="Calibri" w:cs="Calibri"/>
          <w:b w:val="0"/>
          <w:i w:val="0"/>
          <w:sz w:val="22"/>
          <w:szCs w:val="22"/>
        </w:rPr>
        <w:t>r</w:t>
      </w:r>
      <w:r w:rsidR="00E91D9C" w:rsidRPr="00A55DD1">
        <w:rPr>
          <w:rFonts w:ascii="Calibri" w:hAnsi="Calibri" w:cs="Calibri"/>
          <w:b w:val="0"/>
          <w:i w:val="0"/>
          <w:sz w:val="22"/>
          <w:szCs w:val="22"/>
        </w:rPr>
        <w:t xml:space="preserve">ozporządzenie Ministra Kultury i Dziedzictwa Narodowego z dnia 20 października 2015 r. </w:t>
      </w:r>
    </w:p>
    <w:p w:rsidR="00E91D9C" w:rsidRPr="00A55DD1" w:rsidRDefault="00E91D9C" w:rsidP="00CA3325">
      <w:pPr>
        <w:pStyle w:val="Nagwek2"/>
        <w:numPr>
          <w:ilvl w:val="0"/>
          <w:numId w:val="6"/>
        </w:numPr>
        <w:spacing w:before="0" w:after="0" w:line="260" w:lineRule="exact"/>
        <w:jc w:val="both"/>
        <w:rPr>
          <w:rFonts w:ascii="Calibri" w:hAnsi="Calibri" w:cs="Calibri"/>
          <w:b w:val="0"/>
          <w:i w:val="0"/>
          <w:sz w:val="22"/>
          <w:szCs w:val="22"/>
        </w:rPr>
      </w:pPr>
      <w:r w:rsidRPr="00A55DD1">
        <w:rPr>
          <w:rFonts w:ascii="Calibri" w:hAnsi="Calibri" w:cs="Calibri"/>
          <w:b w:val="0"/>
          <w:i w:val="0"/>
          <w:sz w:val="22"/>
          <w:szCs w:val="22"/>
        </w:rPr>
        <w:t>w sprawie klasyfikowania i kwalifikowania dokumentacji, przekazywania materiałów archiwalnych do archiwów państwowych i brakowania dokumentacji niearchiwalnej (Dz.U. 2015 poz. 1743)</w:t>
      </w:r>
      <w:r w:rsidR="00435F70" w:rsidRPr="00A55DD1">
        <w:rPr>
          <w:rFonts w:ascii="Calibri" w:hAnsi="Calibri" w:cs="Calibri"/>
          <w:b w:val="0"/>
          <w:i w:val="0"/>
          <w:sz w:val="22"/>
          <w:szCs w:val="22"/>
        </w:rPr>
        <w:t>,</w:t>
      </w:r>
    </w:p>
    <w:p w:rsidR="00720750" w:rsidRPr="00A55DD1" w:rsidRDefault="00850D90" w:rsidP="00CA3325">
      <w:pPr>
        <w:numPr>
          <w:ilvl w:val="0"/>
          <w:numId w:val="6"/>
        </w:numPr>
        <w:spacing w:after="0" w:line="260" w:lineRule="exact"/>
        <w:jc w:val="both"/>
        <w:rPr>
          <w:rFonts w:cs="Calibri"/>
        </w:rPr>
      </w:pPr>
      <w:r>
        <w:rPr>
          <w:rFonts w:cs="Calibri"/>
        </w:rPr>
        <w:t>u</w:t>
      </w:r>
      <w:r w:rsidR="00435F70" w:rsidRPr="00A55DD1">
        <w:rPr>
          <w:rFonts w:cs="Calibri"/>
        </w:rPr>
        <w:t>stawa z dnia 10 maja 2018 r. o ochronie danych osobowych (Dz. U. 2018 poz. 1000),</w:t>
      </w:r>
    </w:p>
    <w:p w:rsidR="00435F70" w:rsidRPr="00A55DD1" w:rsidRDefault="00850D90" w:rsidP="00CA3325">
      <w:pPr>
        <w:numPr>
          <w:ilvl w:val="0"/>
          <w:numId w:val="6"/>
        </w:numPr>
        <w:spacing w:after="0" w:line="260" w:lineRule="exact"/>
        <w:jc w:val="both"/>
        <w:rPr>
          <w:rFonts w:cs="Calibri"/>
        </w:rPr>
      </w:pPr>
      <w:r>
        <w:rPr>
          <w:rFonts w:cs="Calibri"/>
        </w:rPr>
        <w:t>u</w:t>
      </w:r>
      <w:r w:rsidR="00435F70" w:rsidRPr="00A55DD1">
        <w:rPr>
          <w:rFonts w:cs="Calibri"/>
        </w:rPr>
        <w:t>stawa z dnia 6 czerwca 1997 r. – Kodeks Karny (Dz. U. z 20</w:t>
      </w:r>
      <w:r w:rsidR="00A969E0" w:rsidRPr="00A55DD1">
        <w:rPr>
          <w:rFonts w:cs="Calibri"/>
        </w:rPr>
        <w:t>20</w:t>
      </w:r>
      <w:r w:rsidR="00435F70" w:rsidRPr="00A55DD1">
        <w:rPr>
          <w:rFonts w:cs="Calibri"/>
        </w:rPr>
        <w:t xml:space="preserve"> r. poz. </w:t>
      </w:r>
      <w:r w:rsidR="009471AA" w:rsidRPr="00A55DD1">
        <w:rPr>
          <w:rFonts w:cs="Calibri"/>
        </w:rPr>
        <w:t>1444 i</w:t>
      </w:r>
      <w:r w:rsidR="00A969E0" w:rsidRPr="00A55DD1">
        <w:rPr>
          <w:rFonts w:cs="Calibri"/>
        </w:rPr>
        <w:t xml:space="preserve"> 1517</w:t>
      </w:r>
      <w:r w:rsidR="00435F70" w:rsidRPr="00A55DD1">
        <w:rPr>
          <w:rFonts w:cs="Calibri"/>
        </w:rPr>
        <w:t>) art. 276 art. 268 (sankcje karne za zniszczenie, uszkodzenie i utratę dokumentu)</w:t>
      </w:r>
      <w:r w:rsidR="008472EB" w:rsidRPr="00A55DD1">
        <w:rPr>
          <w:rFonts w:cs="Calibri"/>
        </w:rPr>
        <w:t>.</w:t>
      </w:r>
    </w:p>
    <w:p w:rsidR="00A87A32" w:rsidRPr="00C073B5" w:rsidRDefault="00A87A32" w:rsidP="00CA3325">
      <w:pPr>
        <w:spacing w:after="0" w:line="260" w:lineRule="exact"/>
        <w:ind w:left="720"/>
        <w:jc w:val="both"/>
        <w:rPr>
          <w:rFonts w:cs="Calibri"/>
        </w:rPr>
      </w:pPr>
    </w:p>
    <w:p w:rsidR="00CA3325" w:rsidRDefault="008472EB" w:rsidP="00CA3325">
      <w:pPr>
        <w:spacing w:after="0" w:line="260" w:lineRule="exact"/>
        <w:jc w:val="both"/>
        <w:rPr>
          <w:rFonts w:cs="Calibri"/>
        </w:rPr>
      </w:pPr>
      <w:r w:rsidRPr="00C073B5">
        <w:rPr>
          <w:rFonts w:cs="Calibri"/>
        </w:rPr>
        <w:t>Dokumentacja objęta przedmiotem zamówienia zawiera wydruki w różnych formatach, w większości w formacie A4, na papierze biurowym.</w:t>
      </w:r>
      <w:r w:rsidR="00F430F5" w:rsidRPr="00C073B5">
        <w:rPr>
          <w:rFonts w:cs="Calibri"/>
        </w:rPr>
        <w:t xml:space="preserve"> Dokumentacja jest zarchiwizowana</w:t>
      </w:r>
      <w:r w:rsidR="009471AA">
        <w:rPr>
          <w:rFonts w:cs="Calibri"/>
        </w:rPr>
        <w:t xml:space="preserve"> </w:t>
      </w:r>
      <w:r w:rsidR="00F430F5" w:rsidRPr="00C073B5">
        <w:rPr>
          <w:rFonts w:cs="Calibri"/>
        </w:rPr>
        <w:t xml:space="preserve">- usunięte zszywki, spinacze, bindowania, koszulki. Kartki są ponumerowane, umieszczone </w:t>
      </w:r>
      <w:r w:rsidRPr="00C073B5">
        <w:rPr>
          <w:rFonts w:cs="Calibri"/>
        </w:rPr>
        <w:t xml:space="preserve">w </w:t>
      </w:r>
      <w:r w:rsidR="00F430F5" w:rsidRPr="00C073B5">
        <w:rPr>
          <w:rFonts w:cs="Calibri"/>
        </w:rPr>
        <w:t xml:space="preserve">opisanych </w:t>
      </w:r>
      <w:r w:rsidRPr="00C073B5">
        <w:rPr>
          <w:rFonts w:cs="Calibri"/>
        </w:rPr>
        <w:t>teczkach</w:t>
      </w:r>
      <w:r w:rsidR="00F430F5" w:rsidRPr="00C073B5">
        <w:rPr>
          <w:rFonts w:cs="Calibri"/>
        </w:rPr>
        <w:t xml:space="preserve"> bezkwasowych. W teczkach znajdują się spisy spraw.</w:t>
      </w:r>
      <w:r w:rsidR="00A87A32" w:rsidRPr="00C073B5">
        <w:rPr>
          <w:rFonts w:cs="Calibri"/>
        </w:rPr>
        <w:t xml:space="preserve"> Każda teczka zawiera informację o liczbie objętych teczką stron.</w:t>
      </w:r>
      <w:r w:rsidR="00F430F5" w:rsidRPr="00C073B5">
        <w:rPr>
          <w:rFonts w:cs="Calibri"/>
        </w:rPr>
        <w:t xml:space="preserve"> Dokumentacja jest wyłącznie w formie papierowej.</w:t>
      </w:r>
      <w:r w:rsidR="00A55DD1">
        <w:rPr>
          <w:rFonts w:cs="Calibri"/>
        </w:rPr>
        <w:t xml:space="preserve">  </w:t>
      </w:r>
    </w:p>
    <w:p w:rsidR="00CA3325" w:rsidRPr="00C073B5" w:rsidRDefault="00A87A32" w:rsidP="00CA3325">
      <w:pPr>
        <w:spacing w:after="0" w:line="260" w:lineRule="exact"/>
        <w:jc w:val="both"/>
        <w:rPr>
          <w:rFonts w:cs="Calibri"/>
        </w:rPr>
      </w:pPr>
      <w:r w:rsidRPr="00C073B5">
        <w:rPr>
          <w:rFonts w:cs="Calibri"/>
        </w:rPr>
        <w:t>Dokumentacja przechowywana jest w 4 szafach metalowych.</w:t>
      </w:r>
      <w:r w:rsidR="00CA3325" w:rsidRPr="00CA3325">
        <w:rPr>
          <w:rFonts w:cs="Calibri"/>
        </w:rPr>
        <w:t xml:space="preserve"> </w:t>
      </w:r>
      <w:r w:rsidR="00CA3325">
        <w:rPr>
          <w:rFonts w:cs="Calibri"/>
        </w:rPr>
        <w:t>Ułożenie teczek nie jest uporządkowane. Może się zdarzyć, że poszczególne tomy z jednej sprawy znajdują się w różnych szafach.</w:t>
      </w:r>
    </w:p>
    <w:p w:rsidR="00A87A32" w:rsidRPr="00C073B5" w:rsidRDefault="00A87A32" w:rsidP="00CA3325">
      <w:pPr>
        <w:spacing w:after="0" w:line="260" w:lineRule="exact"/>
        <w:jc w:val="both"/>
        <w:rPr>
          <w:rFonts w:cs="Calibri"/>
        </w:rPr>
      </w:pPr>
    </w:p>
    <w:p w:rsidR="00BB6996" w:rsidRPr="00C073B5" w:rsidRDefault="00BB6996" w:rsidP="00CA3325">
      <w:pPr>
        <w:spacing w:after="0" w:line="260" w:lineRule="exact"/>
        <w:jc w:val="both"/>
        <w:rPr>
          <w:rFonts w:cs="Calibri"/>
        </w:rPr>
      </w:pPr>
      <w:r w:rsidRPr="00C073B5">
        <w:rPr>
          <w:rFonts w:cs="Calibri"/>
        </w:rPr>
        <w:lastRenderedPageBreak/>
        <w:t xml:space="preserve">Zasób wytworzonej dokumentacji przeznaczonej do </w:t>
      </w:r>
      <w:r w:rsidR="00A87A32" w:rsidRPr="00C073B5">
        <w:rPr>
          <w:rFonts w:cs="Calibri"/>
        </w:rPr>
        <w:t>spisania</w:t>
      </w:r>
      <w:r w:rsidRPr="00C073B5">
        <w:rPr>
          <w:rFonts w:cs="Calibri"/>
        </w:rPr>
        <w:t xml:space="preserve"> wynosi ok. </w:t>
      </w:r>
      <w:r w:rsidR="0066335C" w:rsidRPr="00C073B5">
        <w:rPr>
          <w:rFonts w:cs="Calibri"/>
        </w:rPr>
        <w:t xml:space="preserve">20 </w:t>
      </w:r>
      <w:proofErr w:type="spellStart"/>
      <w:r w:rsidRPr="00C073B5">
        <w:rPr>
          <w:rFonts w:cs="Calibri"/>
        </w:rPr>
        <w:t>mb</w:t>
      </w:r>
      <w:proofErr w:type="spellEnd"/>
      <w:r w:rsidR="0066335C" w:rsidRPr="00C073B5">
        <w:rPr>
          <w:rFonts w:cs="Calibri"/>
        </w:rPr>
        <w:t xml:space="preserve"> </w:t>
      </w:r>
      <w:r w:rsidR="00CA3325">
        <w:rPr>
          <w:rFonts w:cs="Calibri"/>
        </w:rPr>
        <w:t xml:space="preserve"> (ok. 1000 teczek różnej objętości) </w:t>
      </w:r>
      <w:r w:rsidR="0066335C" w:rsidRPr="00C073B5">
        <w:rPr>
          <w:rFonts w:cs="Calibri"/>
        </w:rPr>
        <w:t>kat A</w:t>
      </w:r>
      <w:r w:rsidR="00CA3325">
        <w:rPr>
          <w:rFonts w:cs="Calibri"/>
        </w:rPr>
        <w:t xml:space="preserve"> </w:t>
      </w:r>
      <w:r w:rsidR="0066335C" w:rsidRPr="00C073B5">
        <w:rPr>
          <w:rFonts w:cs="Calibri"/>
        </w:rPr>
        <w:t>i BE 10</w:t>
      </w:r>
      <w:r w:rsidR="00A87A32" w:rsidRPr="00C073B5">
        <w:rPr>
          <w:rFonts w:cs="Calibri"/>
        </w:rPr>
        <w:t xml:space="preserve"> (zgodnie ze stanowiskiem AAN całość dokumentacji objęta jest kategorią A)</w:t>
      </w:r>
      <w:r w:rsidR="0066335C" w:rsidRPr="00C073B5">
        <w:rPr>
          <w:rFonts w:cs="Calibri"/>
        </w:rPr>
        <w:t xml:space="preserve"> .</w:t>
      </w:r>
    </w:p>
    <w:p w:rsidR="00BB6996" w:rsidRPr="00C073B5" w:rsidRDefault="00BB6996" w:rsidP="00CA3325">
      <w:pPr>
        <w:spacing w:after="0" w:line="260" w:lineRule="exact"/>
        <w:jc w:val="both"/>
        <w:rPr>
          <w:rFonts w:cs="Calibri"/>
        </w:rPr>
      </w:pPr>
      <w:r w:rsidRPr="00C073B5">
        <w:rPr>
          <w:rFonts w:cs="Calibri"/>
        </w:rPr>
        <w:t xml:space="preserve">Zamawiający zastrzega, że ilości akt </w:t>
      </w:r>
      <w:r w:rsidR="00A9689F" w:rsidRPr="00C073B5">
        <w:rPr>
          <w:rFonts w:cs="Calibri"/>
        </w:rPr>
        <w:t>wskazane</w:t>
      </w:r>
      <w:r w:rsidRPr="00C073B5">
        <w:rPr>
          <w:rFonts w:cs="Calibri"/>
        </w:rPr>
        <w:t xml:space="preserve"> powyżej są danymi szacunkowymi i służą jedynie </w:t>
      </w:r>
      <w:r w:rsidR="00F4584E">
        <w:rPr>
          <w:rFonts w:cs="Calibri"/>
        </w:rPr>
        <w:br/>
      </w:r>
      <w:r w:rsidRPr="00C073B5">
        <w:rPr>
          <w:rFonts w:cs="Calibri"/>
        </w:rPr>
        <w:t>do skalkulowania ceny ofert.</w:t>
      </w:r>
    </w:p>
    <w:p w:rsidR="00AF1530" w:rsidRPr="00C073B5" w:rsidRDefault="00AF1530" w:rsidP="00CA3325">
      <w:pPr>
        <w:spacing w:after="0" w:line="260" w:lineRule="exact"/>
        <w:jc w:val="both"/>
        <w:rPr>
          <w:rFonts w:cs="Calibri"/>
        </w:rPr>
      </w:pPr>
    </w:p>
    <w:p w:rsidR="00F74EBD" w:rsidRDefault="00F74EBD" w:rsidP="00CA3325">
      <w:pPr>
        <w:pStyle w:val="Akapitzlist"/>
        <w:numPr>
          <w:ilvl w:val="0"/>
          <w:numId w:val="3"/>
        </w:numPr>
        <w:spacing w:after="0" w:line="260" w:lineRule="exact"/>
        <w:contextualSpacing w:val="0"/>
        <w:jc w:val="both"/>
        <w:rPr>
          <w:rFonts w:cs="Calibri"/>
          <w:b/>
        </w:rPr>
      </w:pPr>
      <w:r w:rsidRPr="00C073B5">
        <w:rPr>
          <w:rFonts w:cs="Calibri"/>
          <w:b/>
        </w:rPr>
        <w:t>W ramach realizacji zamówienia Wykonawca zobowiązany będzie do:</w:t>
      </w:r>
    </w:p>
    <w:p w:rsidR="00C073B5" w:rsidRPr="00C073B5" w:rsidRDefault="00C073B5" w:rsidP="00CA3325">
      <w:pPr>
        <w:pStyle w:val="Akapitzlist"/>
        <w:spacing w:after="0" w:line="260" w:lineRule="exact"/>
        <w:contextualSpacing w:val="0"/>
        <w:jc w:val="both"/>
        <w:rPr>
          <w:rFonts w:cs="Calibri"/>
          <w:b/>
        </w:rPr>
      </w:pPr>
    </w:p>
    <w:p w:rsidR="00D80F39" w:rsidRPr="00C073B5" w:rsidRDefault="00D80F39" w:rsidP="00CA3325">
      <w:pPr>
        <w:pStyle w:val="Akapitzlist"/>
        <w:spacing w:after="0" w:line="260" w:lineRule="exact"/>
        <w:contextualSpacing w:val="0"/>
        <w:jc w:val="both"/>
        <w:rPr>
          <w:rFonts w:cs="Calibri"/>
          <w:b/>
        </w:rPr>
      </w:pPr>
      <w:r w:rsidRPr="00C073B5">
        <w:rPr>
          <w:rFonts w:cs="Calibri"/>
          <w:b/>
        </w:rPr>
        <w:t>I etap - maksymalnie w ciągu 30 dni od zawarcia umowy</w:t>
      </w:r>
    </w:p>
    <w:p w:rsidR="00D80F39" w:rsidRPr="00C073B5" w:rsidRDefault="00D80F39" w:rsidP="00CA3325">
      <w:pPr>
        <w:pStyle w:val="Akapitzlist"/>
        <w:spacing w:after="0" w:line="260" w:lineRule="exact"/>
        <w:contextualSpacing w:val="0"/>
        <w:jc w:val="both"/>
        <w:rPr>
          <w:rFonts w:cs="Calibri"/>
          <w:b/>
        </w:rPr>
      </w:pPr>
    </w:p>
    <w:p w:rsidR="00F74EBD" w:rsidRPr="00C073B5" w:rsidRDefault="00C073B5" w:rsidP="00CA3325">
      <w:pPr>
        <w:pStyle w:val="Akapitzlist"/>
        <w:numPr>
          <w:ilvl w:val="0"/>
          <w:numId w:val="11"/>
        </w:numPr>
        <w:spacing w:after="0" w:line="260" w:lineRule="exact"/>
        <w:contextualSpacing w:val="0"/>
        <w:jc w:val="both"/>
        <w:rPr>
          <w:rFonts w:cs="Calibri"/>
        </w:rPr>
      </w:pPr>
      <w:r>
        <w:rPr>
          <w:rFonts w:cs="Calibri"/>
        </w:rPr>
        <w:t>p</w:t>
      </w:r>
      <w:r w:rsidR="00A87A32" w:rsidRPr="00C073B5">
        <w:rPr>
          <w:rFonts w:cs="Calibri"/>
        </w:rPr>
        <w:t>rzeniesienia teczek do wyznaczonego pomieszczenia na terenie</w:t>
      </w:r>
      <w:r w:rsidR="00DB5008" w:rsidRPr="00C073B5">
        <w:rPr>
          <w:rFonts w:cs="Calibri"/>
        </w:rPr>
        <w:t xml:space="preserve"> </w:t>
      </w:r>
      <w:proofErr w:type="spellStart"/>
      <w:r w:rsidR="00DB5008" w:rsidRPr="00C073B5">
        <w:rPr>
          <w:rFonts w:cs="Calibri"/>
        </w:rPr>
        <w:t>MRPiT</w:t>
      </w:r>
      <w:proofErr w:type="spellEnd"/>
      <w:r w:rsidR="00DB5008" w:rsidRPr="00C073B5">
        <w:rPr>
          <w:rFonts w:cs="Calibri"/>
        </w:rPr>
        <w:t>, w którym wykonywane będzie</w:t>
      </w:r>
      <w:r w:rsidR="00A87A32" w:rsidRPr="00C073B5">
        <w:rPr>
          <w:rFonts w:cs="Calibri"/>
        </w:rPr>
        <w:t xml:space="preserve"> zlecenie</w:t>
      </w:r>
    </w:p>
    <w:p w:rsidR="00E83F1F" w:rsidRPr="00C073B5" w:rsidRDefault="00C073B5" w:rsidP="00CA3325">
      <w:pPr>
        <w:pStyle w:val="Akapitzlist"/>
        <w:numPr>
          <w:ilvl w:val="0"/>
          <w:numId w:val="11"/>
        </w:numPr>
        <w:spacing w:after="0" w:line="260" w:lineRule="exact"/>
        <w:contextualSpacing w:val="0"/>
        <w:jc w:val="both"/>
        <w:rPr>
          <w:rFonts w:cs="Calibri"/>
        </w:rPr>
      </w:pPr>
      <w:r>
        <w:rPr>
          <w:rFonts w:cs="Calibri"/>
        </w:rPr>
        <w:t>przygotowania</w:t>
      </w:r>
      <w:r w:rsidR="0066335C" w:rsidRPr="00C073B5">
        <w:rPr>
          <w:rFonts w:cs="Calibri"/>
        </w:rPr>
        <w:t xml:space="preserve"> spisów zdawczo-odbiorczych</w:t>
      </w:r>
      <w:r w:rsidR="00B7324F" w:rsidRPr="00C073B5">
        <w:rPr>
          <w:rFonts w:cs="Calibri"/>
        </w:rPr>
        <w:t xml:space="preserve"> zgodnie z obowiązującymi przepisami</w:t>
      </w:r>
      <w:r>
        <w:rPr>
          <w:rFonts w:cs="Calibri"/>
        </w:rPr>
        <w:t xml:space="preserve"> oraz zaleceniami AA</w:t>
      </w:r>
      <w:r w:rsidR="00E83F1F" w:rsidRPr="00C073B5">
        <w:rPr>
          <w:rFonts w:cs="Calibri"/>
        </w:rPr>
        <w:t>; Spisy powinny być sporządzone w formie elektronicznej</w:t>
      </w:r>
    </w:p>
    <w:p w:rsidR="00A87A32" w:rsidRPr="00C073B5" w:rsidRDefault="00C073B5" w:rsidP="00CA3325">
      <w:pPr>
        <w:pStyle w:val="Akapitzlist"/>
        <w:numPr>
          <w:ilvl w:val="0"/>
          <w:numId w:val="11"/>
        </w:numPr>
        <w:spacing w:after="0" w:line="260" w:lineRule="exact"/>
        <w:contextualSpacing w:val="0"/>
        <w:jc w:val="both"/>
        <w:rPr>
          <w:rFonts w:cs="Calibri"/>
        </w:rPr>
      </w:pPr>
      <w:r>
        <w:rPr>
          <w:rFonts w:cs="Calibri"/>
        </w:rPr>
        <w:t>p</w:t>
      </w:r>
      <w:r w:rsidR="007A2432">
        <w:rPr>
          <w:rFonts w:cs="Calibri"/>
        </w:rPr>
        <w:t>o sporządzeniu spisów</w:t>
      </w:r>
      <w:r w:rsidR="00E83F1F" w:rsidRPr="00C073B5">
        <w:rPr>
          <w:rFonts w:cs="Calibri"/>
        </w:rPr>
        <w:t xml:space="preserve"> p</w:t>
      </w:r>
      <w:r w:rsidR="00A87A32" w:rsidRPr="00C073B5">
        <w:rPr>
          <w:rFonts w:cs="Calibri"/>
        </w:rPr>
        <w:t>onowne</w:t>
      </w:r>
      <w:r w:rsidR="007A2432">
        <w:rPr>
          <w:rFonts w:cs="Calibri"/>
        </w:rPr>
        <w:t>go umieszczenia</w:t>
      </w:r>
      <w:r w:rsidR="00A87A32" w:rsidRPr="00C073B5">
        <w:rPr>
          <w:rFonts w:cs="Calibri"/>
        </w:rPr>
        <w:t xml:space="preserve"> dokumentów w szafach wskazanych przez </w:t>
      </w:r>
      <w:r w:rsidR="007A2432">
        <w:rPr>
          <w:rFonts w:cs="Calibri"/>
        </w:rPr>
        <w:t>Zamawiającego</w:t>
      </w:r>
      <w:r w:rsidR="00A87A32" w:rsidRPr="00C073B5">
        <w:rPr>
          <w:rFonts w:cs="Calibri"/>
        </w:rPr>
        <w:t>, wg kolejności w sporządzonym spisie</w:t>
      </w:r>
    </w:p>
    <w:p w:rsidR="00BF15D6" w:rsidRPr="00C073B5" w:rsidRDefault="007A2432" w:rsidP="00CA3325">
      <w:pPr>
        <w:pStyle w:val="Akapitzlist"/>
        <w:numPr>
          <w:ilvl w:val="0"/>
          <w:numId w:val="11"/>
        </w:numPr>
        <w:spacing w:after="0" w:line="260" w:lineRule="exact"/>
        <w:contextualSpacing w:val="0"/>
        <w:jc w:val="both"/>
        <w:rPr>
          <w:rFonts w:cs="Calibri"/>
        </w:rPr>
      </w:pPr>
      <w:r>
        <w:rPr>
          <w:rFonts w:cs="Calibri"/>
        </w:rPr>
        <w:t>r</w:t>
      </w:r>
      <w:r w:rsidR="00BF15D6" w:rsidRPr="00C073B5">
        <w:rPr>
          <w:rFonts w:cs="Calibri"/>
        </w:rPr>
        <w:t xml:space="preserve">ealizacji usługi w siedzibie Zamawiającego, w dniach roboczych od poniedziałku do piątku </w:t>
      </w:r>
      <w:r w:rsidR="00F4584E">
        <w:rPr>
          <w:rFonts w:cs="Calibri"/>
        </w:rPr>
        <w:br/>
      </w:r>
      <w:r w:rsidR="00BF15D6" w:rsidRPr="00C073B5">
        <w:rPr>
          <w:rFonts w:cs="Calibri"/>
        </w:rPr>
        <w:t xml:space="preserve">z wyłączeniem dni ustawowo wolnych od pracy w godzinach </w:t>
      </w:r>
      <w:r w:rsidR="00ED0233" w:rsidRPr="00C073B5">
        <w:rPr>
          <w:rFonts w:cs="Calibri"/>
        </w:rPr>
        <w:t xml:space="preserve">7.30 – 16.30 </w:t>
      </w:r>
      <w:r w:rsidR="00BF15D6" w:rsidRPr="00C073B5">
        <w:rPr>
          <w:rFonts w:cs="Calibri"/>
        </w:rPr>
        <w:t>w pomieszczeni</w:t>
      </w:r>
      <w:r w:rsidR="00ED0233" w:rsidRPr="00C073B5">
        <w:rPr>
          <w:rFonts w:cs="Calibri"/>
        </w:rPr>
        <w:t>u</w:t>
      </w:r>
      <w:r w:rsidR="00BF15D6" w:rsidRPr="00C073B5">
        <w:rPr>
          <w:rFonts w:cs="Calibri"/>
        </w:rPr>
        <w:t xml:space="preserve"> Ministerstwa </w:t>
      </w:r>
      <w:r w:rsidR="00452523" w:rsidRPr="00C073B5">
        <w:rPr>
          <w:rFonts w:cs="Calibri"/>
        </w:rPr>
        <w:t>Przedsiębiorczości i Technologii</w:t>
      </w:r>
      <w:r w:rsidR="00BF15D6" w:rsidRPr="00C073B5">
        <w:rPr>
          <w:rFonts w:cs="Calibri"/>
        </w:rPr>
        <w:t>, Plac Trzech Krzyży 3/5 w Warszawie, pobierania i zdawania klucz</w:t>
      </w:r>
      <w:r w:rsidR="00ED0233" w:rsidRPr="00C073B5">
        <w:rPr>
          <w:rFonts w:cs="Calibri"/>
        </w:rPr>
        <w:t>a</w:t>
      </w:r>
      <w:r w:rsidR="00BF15D6" w:rsidRPr="00C073B5">
        <w:rPr>
          <w:rFonts w:cs="Calibri"/>
        </w:rPr>
        <w:t xml:space="preserve"> do pomieszczenia udostępnionego w celu wykonywania zadań związanych z archiwizacją każdorazowo, za pośrednictwem odpowiedzialnych pracowników zamawiającego;</w:t>
      </w:r>
    </w:p>
    <w:p w:rsidR="000F488A" w:rsidRPr="00C073B5" w:rsidRDefault="007A2432" w:rsidP="00CA3325">
      <w:pPr>
        <w:pStyle w:val="Akapitzlist"/>
        <w:numPr>
          <w:ilvl w:val="0"/>
          <w:numId w:val="11"/>
        </w:numPr>
        <w:spacing w:after="0" w:line="260" w:lineRule="exact"/>
        <w:contextualSpacing w:val="0"/>
        <w:jc w:val="both"/>
        <w:rPr>
          <w:rStyle w:val="Odwoaniedokomentarza"/>
          <w:rFonts w:cs="Calibri"/>
          <w:sz w:val="22"/>
          <w:szCs w:val="22"/>
        </w:rPr>
      </w:pPr>
      <w:r>
        <w:rPr>
          <w:rFonts w:cs="Calibri"/>
        </w:rPr>
        <w:t>p</w:t>
      </w:r>
      <w:r w:rsidR="00BF15D6" w:rsidRPr="00C073B5">
        <w:rPr>
          <w:rFonts w:cs="Calibri"/>
        </w:rPr>
        <w:t xml:space="preserve">odpisania umowy w sprawie powierzenia przetwarzania danych osobowych (nie później </w:t>
      </w:r>
      <w:r w:rsidR="00F4584E">
        <w:rPr>
          <w:rFonts w:cs="Calibri"/>
        </w:rPr>
        <w:br/>
      </w:r>
      <w:r w:rsidR="00BF15D6" w:rsidRPr="00C073B5">
        <w:rPr>
          <w:rFonts w:cs="Calibri"/>
        </w:rPr>
        <w:t>niż w chwili rozpoczęcia prac) bez dodatkowego wynagrodzenia;</w:t>
      </w:r>
    </w:p>
    <w:p w:rsidR="00FF64E7" w:rsidRPr="00C073B5" w:rsidRDefault="0066335C" w:rsidP="00CA3325">
      <w:pPr>
        <w:pStyle w:val="Akapitzlist"/>
        <w:numPr>
          <w:ilvl w:val="0"/>
          <w:numId w:val="11"/>
        </w:numPr>
        <w:spacing w:after="0" w:line="260" w:lineRule="exact"/>
        <w:contextualSpacing w:val="0"/>
        <w:jc w:val="both"/>
        <w:rPr>
          <w:rFonts w:cs="Calibri"/>
        </w:rPr>
      </w:pPr>
      <w:r w:rsidRPr="00C073B5">
        <w:rPr>
          <w:rFonts w:cs="Calibri"/>
        </w:rPr>
        <w:t>p</w:t>
      </w:r>
      <w:r w:rsidR="00FF64E7" w:rsidRPr="00C073B5">
        <w:rPr>
          <w:rFonts w:cs="Calibri"/>
        </w:rPr>
        <w:t xml:space="preserve">rzekazania Zamawiającemu przed przystąpieniem do realizacji ww. usługi listy osób realizujących przedmiot zamówienia oraz złożenia przez wszystkie osoby uczestniczące </w:t>
      </w:r>
      <w:r w:rsidR="00F4584E">
        <w:rPr>
          <w:rFonts w:cs="Calibri"/>
        </w:rPr>
        <w:br/>
      </w:r>
      <w:r w:rsidR="00FF64E7" w:rsidRPr="00C073B5">
        <w:rPr>
          <w:rFonts w:cs="Calibri"/>
        </w:rPr>
        <w:t>w wykonywaniu prac oświadczenia o znajomości ustawy z dnia 10 maja 2018 r. o ochronie danych osobowych (Dz. U. 2018 poz. 1000), o tym, że znane są im skutki w zakresie odpowiedzialności za naruszenie wymienionych przepisów oraz zachowaniu w tajemnicy wszelkich informacji powziętych przy wykonywaniu przedmiotu umowy zarówno w czasie realizacji umowy, jak i po jej zakończeniu;</w:t>
      </w:r>
    </w:p>
    <w:p w:rsidR="00BF15D6" w:rsidRPr="00C073B5" w:rsidRDefault="00A87A32" w:rsidP="00CA3325">
      <w:pPr>
        <w:pStyle w:val="Akapitzlist"/>
        <w:numPr>
          <w:ilvl w:val="0"/>
          <w:numId w:val="11"/>
        </w:numPr>
        <w:spacing w:after="0" w:line="260" w:lineRule="exact"/>
        <w:contextualSpacing w:val="0"/>
        <w:jc w:val="both"/>
        <w:rPr>
          <w:rFonts w:cs="Calibri"/>
        </w:rPr>
      </w:pPr>
      <w:r w:rsidRPr="00C073B5">
        <w:rPr>
          <w:rFonts w:cs="Calibri"/>
        </w:rPr>
        <w:t xml:space="preserve">w przypadku wykrycia błędów w przygotowaniu </w:t>
      </w:r>
      <w:r w:rsidR="007A2432">
        <w:rPr>
          <w:rFonts w:cs="Calibri"/>
        </w:rPr>
        <w:t>dokumentacji zgłoszenia</w:t>
      </w:r>
      <w:r w:rsidRPr="00C073B5">
        <w:rPr>
          <w:rFonts w:cs="Calibri"/>
        </w:rPr>
        <w:t xml:space="preserve"> tego faktu </w:t>
      </w:r>
      <w:r w:rsidR="007A2432">
        <w:rPr>
          <w:rFonts w:cs="Calibri"/>
        </w:rPr>
        <w:t>Zamawiającemu</w:t>
      </w:r>
      <w:r w:rsidRPr="00C073B5">
        <w:rPr>
          <w:rFonts w:cs="Calibri"/>
        </w:rPr>
        <w:t>, ze wskazaniem konkretnej teczki i konkretnych błędów</w:t>
      </w:r>
    </w:p>
    <w:p w:rsidR="002C1BF5" w:rsidRPr="00C073B5" w:rsidRDefault="002C1BF5" w:rsidP="00CA3325">
      <w:pPr>
        <w:pStyle w:val="Akapitzlist"/>
        <w:numPr>
          <w:ilvl w:val="0"/>
          <w:numId w:val="11"/>
        </w:numPr>
        <w:spacing w:after="0" w:line="260" w:lineRule="exact"/>
        <w:contextualSpacing w:val="0"/>
        <w:jc w:val="both"/>
        <w:rPr>
          <w:rFonts w:cs="Calibri"/>
        </w:rPr>
      </w:pPr>
      <w:r w:rsidRPr="00C073B5">
        <w:rPr>
          <w:rFonts w:cs="Calibri"/>
        </w:rPr>
        <w:t xml:space="preserve">przedłożenia Zamawiającemu w ciągu </w:t>
      </w:r>
      <w:r w:rsidR="00CA3325">
        <w:rPr>
          <w:rFonts w:cs="Calibri"/>
        </w:rPr>
        <w:t>3</w:t>
      </w:r>
      <w:r w:rsidRPr="00C073B5">
        <w:rPr>
          <w:rFonts w:cs="Calibri"/>
        </w:rPr>
        <w:t xml:space="preserve"> dni </w:t>
      </w:r>
      <w:r w:rsidR="001F68D1">
        <w:rPr>
          <w:rFonts w:cs="Calibri"/>
        </w:rPr>
        <w:t>roboczych</w:t>
      </w:r>
      <w:r w:rsidRPr="00C073B5">
        <w:rPr>
          <w:rFonts w:cs="Calibri"/>
        </w:rPr>
        <w:t xml:space="preserve"> od dnia rozpoczęcia realizacji prac </w:t>
      </w:r>
      <w:r w:rsidR="00A87A32" w:rsidRPr="00C073B5">
        <w:rPr>
          <w:rFonts w:cs="Calibri"/>
        </w:rPr>
        <w:t>próby spisu</w:t>
      </w:r>
      <w:r w:rsidRPr="00C073B5">
        <w:rPr>
          <w:rFonts w:cs="Calibri"/>
        </w:rPr>
        <w:t>;</w:t>
      </w:r>
    </w:p>
    <w:p w:rsidR="00EF19BF" w:rsidRPr="00C073B5" w:rsidRDefault="002C1BF5" w:rsidP="00CA3325">
      <w:pPr>
        <w:pStyle w:val="Akapitzlist"/>
        <w:numPr>
          <w:ilvl w:val="0"/>
          <w:numId w:val="11"/>
        </w:numPr>
        <w:spacing w:after="0" w:line="260" w:lineRule="exact"/>
        <w:contextualSpacing w:val="0"/>
        <w:jc w:val="both"/>
        <w:rPr>
          <w:rFonts w:cs="Calibri"/>
        </w:rPr>
      </w:pPr>
      <w:r w:rsidRPr="00C073B5">
        <w:rPr>
          <w:rFonts w:cs="Calibri"/>
        </w:rPr>
        <w:t>zgłoszenia do ewidencji pracownikom ochrony budynku urządzeń (np. laptopy) oraz wózków niezbędnych do odbioru dokumentacji</w:t>
      </w:r>
      <w:r w:rsidR="0031344B" w:rsidRPr="00C073B5">
        <w:rPr>
          <w:rFonts w:cs="Calibri"/>
        </w:rPr>
        <w:t>;</w:t>
      </w:r>
    </w:p>
    <w:p w:rsidR="00A87A32" w:rsidRPr="00C073B5" w:rsidRDefault="00A87A32" w:rsidP="00CA3325">
      <w:pPr>
        <w:pStyle w:val="Akapitzlist"/>
        <w:spacing w:after="0" w:line="260" w:lineRule="exact"/>
        <w:contextualSpacing w:val="0"/>
        <w:jc w:val="both"/>
        <w:rPr>
          <w:rFonts w:cs="Calibri"/>
        </w:rPr>
      </w:pPr>
    </w:p>
    <w:p w:rsidR="00D80F39" w:rsidRPr="00C073B5" w:rsidRDefault="00D80F39" w:rsidP="00CA3325">
      <w:pPr>
        <w:pStyle w:val="Akapitzlist"/>
        <w:spacing w:after="0" w:line="260" w:lineRule="exact"/>
        <w:contextualSpacing w:val="0"/>
        <w:jc w:val="both"/>
        <w:rPr>
          <w:rFonts w:cs="Calibri"/>
          <w:b/>
        </w:rPr>
      </w:pPr>
      <w:r w:rsidRPr="00C073B5">
        <w:rPr>
          <w:rFonts w:cs="Calibri"/>
          <w:b/>
        </w:rPr>
        <w:t xml:space="preserve">II etap – po zgłoszeniu uwag przez AAN, nie dłużej niż </w:t>
      </w:r>
      <w:r w:rsidR="00060F22">
        <w:rPr>
          <w:rFonts w:cs="Calibri"/>
          <w:b/>
        </w:rPr>
        <w:t>12</w:t>
      </w:r>
      <w:r w:rsidR="00060F22" w:rsidRPr="00C073B5">
        <w:rPr>
          <w:rFonts w:cs="Calibri"/>
          <w:b/>
        </w:rPr>
        <w:t xml:space="preserve"> </w:t>
      </w:r>
      <w:r w:rsidRPr="00C073B5">
        <w:rPr>
          <w:rFonts w:cs="Calibri"/>
          <w:b/>
        </w:rPr>
        <w:t>miesi</w:t>
      </w:r>
      <w:r w:rsidR="00060F22">
        <w:rPr>
          <w:rFonts w:cs="Calibri"/>
          <w:b/>
        </w:rPr>
        <w:t>ęcy</w:t>
      </w:r>
      <w:r w:rsidRPr="00C073B5">
        <w:rPr>
          <w:rFonts w:cs="Calibri"/>
          <w:b/>
        </w:rPr>
        <w:t xml:space="preserve"> od daty zawarcia umowy</w:t>
      </w:r>
    </w:p>
    <w:p w:rsidR="00D80F39" w:rsidRPr="00C073B5" w:rsidRDefault="00D80F39" w:rsidP="00CA3325">
      <w:pPr>
        <w:pStyle w:val="Akapitzlist"/>
        <w:spacing w:after="0" w:line="260" w:lineRule="exact"/>
        <w:contextualSpacing w:val="0"/>
        <w:jc w:val="both"/>
        <w:rPr>
          <w:rFonts w:cs="Calibri"/>
          <w:b/>
        </w:rPr>
      </w:pPr>
    </w:p>
    <w:p w:rsidR="00D80F39" w:rsidRPr="00C073B5" w:rsidRDefault="00D80F39" w:rsidP="00CA3325">
      <w:pPr>
        <w:pStyle w:val="Akapitzlist"/>
        <w:numPr>
          <w:ilvl w:val="0"/>
          <w:numId w:val="23"/>
        </w:numPr>
        <w:spacing w:after="0" w:line="260" w:lineRule="exact"/>
        <w:contextualSpacing w:val="0"/>
        <w:jc w:val="both"/>
        <w:rPr>
          <w:rFonts w:cs="Calibri"/>
        </w:rPr>
      </w:pPr>
      <w:r w:rsidRPr="00C073B5">
        <w:rPr>
          <w:rFonts w:cs="Calibri"/>
        </w:rPr>
        <w:t>uwzględnienie wszystkich uwag zgłoszonych przez AAN do sporządzonych spisów</w:t>
      </w:r>
    </w:p>
    <w:p w:rsidR="00D80F39" w:rsidRPr="00C073B5" w:rsidRDefault="00D80F39" w:rsidP="00CA3325">
      <w:pPr>
        <w:pStyle w:val="Akapitzlist"/>
        <w:numPr>
          <w:ilvl w:val="0"/>
          <w:numId w:val="23"/>
        </w:numPr>
        <w:spacing w:after="0" w:line="260" w:lineRule="exact"/>
        <w:contextualSpacing w:val="0"/>
        <w:jc w:val="both"/>
        <w:rPr>
          <w:rFonts w:cs="Calibri"/>
        </w:rPr>
      </w:pPr>
      <w:r w:rsidRPr="00C073B5">
        <w:rPr>
          <w:rFonts w:cs="Calibri"/>
        </w:rPr>
        <w:t>sporządzenie ostatecznej wersji spisu</w:t>
      </w:r>
    </w:p>
    <w:p w:rsidR="00D80F39" w:rsidRPr="00C073B5" w:rsidRDefault="00C073B5" w:rsidP="00CA3325">
      <w:pPr>
        <w:pStyle w:val="Akapitzlist"/>
        <w:numPr>
          <w:ilvl w:val="0"/>
          <w:numId w:val="23"/>
        </w:numPr>
        <w:spacing w:after="0" w:line="260" w:lineRule="exact"/>
        <w:contextualSpacing w:val="0"/>
        <w:jc w:val="both"/>
        <w:rPr>
          <w:rFonts w:cs="Calibri"/>
        </w:rPr>
      </w:pPr>
      <w:r w:rsidRPr="00C073B5">
        <w:rPr>
          <w:rFonts w:cs="Calibri"/>
        </w:rPr>
        <w:t xml:space="preserve">przekazanie wersji elektronicznej oraz papierowej </w:t>
      </w:r>
      <w:r w:rsidR="007A2432">
        <w:rPr>
          <w:rFonts w:cs="Calibri"/>
        </w:rPr>
        <w:t>Zamawiającemu</w:t>
      </w:r>
      <w:r w:rsidRPr="00C073B5">
        <w:rPr>
          <w:rFonts w:cs="Calibri"/>
        </w:rPr>
        <w:t>.</w:t>
      </w:r>
    </w:p>
    <w:p w:rsidR="00EF19BF" w:rsidRPr="00C073B5" w:rsidRDefault="00EF19BF" w:rsidP="00CA3325">
      <w:pPr>
        <w:pStyle w:val="Akapitzlist"/>
        <w:spacing w:after="0" w:line="260" w:lineRule="exact"/>
        <w:contextualSpacing w:val="0"/>
        <w:jc w:val="both"/>
        <w:rPr>
          <w:rFonts w:cs="Calibri"/>
        </w:rPr>
      </w:pPr>
    </w:p>
    <w:p w:rsidR="00EF19BF" w:rsidRPr="00C073B5" w:rsidRDefault="00EF19BF" w:rsidP="00CA3325">
      <w:pPr>
        <w:pStyle w:val="Akapitzlist"/>
        <w:numPr>
          <w:ilvl w:val="0"/>
          <w:numId w:val="3"/>
        </w:numPr>
        <w:spacing w:after="0" w:line="260" w:lineRule="exact"/>
        <w:contextualSpacing w:val="0"/>
        <w:jc w:val="both"/>
        <w:rPr>
          <w:rFonts w:cs="Calibri"/>
          <w:b/>
        </w:rPr>
      </w:pPr>
      <w:r w:rsidRPr="00C073B5">
        <w:rPr>
          <w:rFonts w:cs="Calibri"/>
          <w:b/>
        </w:rPr>
        <w:t>Informacje dodatkowe:</w:t>
      </w:r>
    </w:p>
    <w:p w:rsidR="004B3932" w:rsidRPr="00C073B5" w:rsidRDefault="00EF19BF" w:rsidP="00CA3325">
      <w:pPr>
        <w:pStyle w:val="Akapitzlist"/>
        <w:numPr>
          <w:ilvl w:val="0"/>
          <w:numId w:val="12"/>
        </w:numPr>
        <w:spacing w:after="0" w:line="260" w:lineRule="exact"/>
        <w:contextualSpacing w:val="0"/>
        <w:jc w:val="both"/>
        <w:rPr>
          <w:rFonts w:cs="Calibri"/>
        </w:rPr>
      </w:pPr>
      <w:r w:rsidRPr="00C073B5">
        <w:rPr>
          <w:rFonts w:cs="Calibri"/>
        </w:rPr>
        <w:t>Zamawiający informuje o braku możliwości udostępnienia Wykonawcy sprzętu informatycznego do wykonania w siedzibie Zamawiającego kompleksowej usługi archiwizac</w:t>
      </w:r>
      <w:r w:rsidR="004B3932" w:rsidRPr="00C073B5">
        <w:rPr>
          <w:rFonts w:cs="Calibri"/>
        </w:rPr>
        <w:t>ji wytworzonej dokumentacji.</w:t>
      </w:r>
    </w:p>
    <w:p w:rsidR="00AF1530" w:rsidRPr="00C073B5" w:rsidRDefault="004B3932" w:rsidP="00CA3325">
      <w:pPr>
        <w:pStyle w:val="Akapitzlist"/>
        <w:numPr>
          <w:ilvl w:val="0"/>
          <w:numId w:val="12"/>
        </w:numPr>
        <w:spacing w:after="0" w:line="260" w:lineRule="exact"/>
        <w:contextualSpacing w:val="0"/>
        <w:jc w:val="both"/>
        <w:rPr>
          <w:rFonts w:cs="Calibri"/>
        </w:rPr>
      </w:pPr>
      <w:r w:rsidRPr="00C073B5">
        <w:rPr>
          <w:rFonts w:cs="Calibri"/>
        </w:rPr>
        <w:t>Zamawiający jest uprawniony do kontroli postępu oraz jakości prac oraz zgłaszania uwag i zaleceń.</w:t>
      </w:r>
    </w:p>
    <w:p w:rsidR="00AF1530" w:rsidRPr="00C073B5" w:rsidRDefault="004B3932" w:rsidP="00CA3325">
      <w:pPr>
        <w:pStyle w:val="Akapitzlist"/>
        <w:numPr>
          <w:ilvl w:val="0"/>
          <w:numId w:val="12"/>
        </w:numPr>
        <w:spacing w:after="0" w:line="260" w:lineRule="exact"/>
        <w:contextualSpacing w:val="0"/>
        <w:jc w:val="both"/>
        <w:rPr>
          <w:rFonts w:cs="Calibri"/>
        </w:rPr>
      </w:pPr>
      <w:r w:rsidRPr="00C073B5">
        <w:rPr>
          <w:rFonts w:cs="Calibri"/>
        </w:rPr>
        <w:t>Zamawiający przekaże Wykonawcy wszelkie instrukcje, dokumenty wewnętrzne oraz wszelkie inne informacje niezbędne do realizacji kompleksowej usł</w:t>
      </w:r>
      <w:r w:rsidR="00AF1530" w:rsidRPr="00C073B5">
        <w:rPr>
          <w:rFonts w:cs="Calibri"/>
        </w:rPr>
        <w:t>ugi archiwizacji.</w:t>
      </w:r>
    </w:p>
    <w:p w:rsidR="00D80F39" w:rsidRPr="00C073B5" w:rsidRDefault="00D80F39" w:rsidP="00CA3325">
      <w:pPr>
        <w:pStyle w:val="Akapitzlist"/>
        <w:spacing w:after="0" w:line="260" w:lineRule="exact"/>
        <w:ind w:left="1440"/>
        <w:contextualSpacing w:val="0"/>
        <w:jc w:val="both"/>
        <w:rPr>
          <w:rFonts w:cs="Calibri"/>
        </w:rPr>
      </w:pPr>
    </w:p>
    <w:p w:rsidR="00D80F39" w:rsidRPr="00C073B5" w:rsidRDefault="00D80F39" w:rsidP="00CA3325">
      <w:pPr>
        <w:pStyle w:val="Akapitzlist"/>
        <w:numPr>
          <w:ilvl w:val="0"/>
          <w:numId w:val="3"/>
        </w:numPr>
        <w:spacing w:after="0" w:line="260" w:lineRule="exact"/>
        <w:jc w:val="both"/>
        <w:rPr>
          <w:rFonts w:cs="Calibri"/>
          <w:b/>
        </w:rPr>
      </w:pPr>
      <w:r w:rsidRPr="00C073B5">
        <w:rPr>
          <w:rFonts w:cs="Calibri"/>
          <w:b/>
        </w:rPr>
        <w:lastRenderedPageBreak/>
        <w:t>Płatność za usługę</w:t>
      </w:r>
    </w:p>
    <w:p w:rsidR="00D80F39" w:rsidRPr="00C073B5" w:rsidRDefault="00D80F39" w:rsidP="00CA3325">
      <w:pPr>
        <w:pStyle w:val="Akapitzlist"/>
        <w:spacing w:after="0" w:line="260" w:lineRule="exact"/>
        <w:jc w:val="both"/>
        <w:rPr>
          <w:rFonts w:cs="Calibri"/>
        </w:rPr>
      </w:pPr>
      <w:r w:rsidRPr="00C073B5">
        <w:rPr>
          <w:rFonts w:cs="Calibri"/>
        </w:rPr>
        <w:t xml:space="preserve">Wynagrodzenie za wykonaną usługę płatne będzie w 2 częściach. Pierwsza część w wysokości 70 % ceny ustalonej za całość usługi będzie płatna po sporządzeniu i zaakceptowaniu przez </w:t>
      </w:r>
      <w:r w:rsidR="007A2432">
        <w:rPr>
          <w:rFonts w:cs="Calibri"/>
        </w:rPr>
        <w:t>Zamawiającego</w:t>
      </w:r>
      <w:r w:rsidRPr="00C073B5">
        <w:rPr>
          <w:rFonts w:cs="Calibri"/>
        </w:rPr>
        <w:t xml:space="preserve"> </w:t>
      </w:r>
      <w:r w:rsidR="00CA3325">
        <w:rPr>
          <w:rFonts w:cs="Calibri"/>
        </w:rPr>
        <w:t xml:space="preserve">I wersji </w:t>
      </w:r>
      <w:r w:rsidRPr="00C073B5">
        <w:rPr>
          <w:rFonts w:cs="Calibri"/>
        </w:rPr>
        <w:t>spisu</w:t>
      </w:r>
      <w:r w:rsidR="00CA3325">
        <w:rPr>
          <w:rFonts w:cs="Calibri"/>
        </w:rPr>
        <w:t>, która będzie podstawą do uzgodnień z AAN</w:t>
      </w:r>
      <w:r w:rsidRPr="00C073B5">
        <w:rPr>
          <w:rFonts w:cs="Calibri"/>
        </w:rPr>
        <w:t xml:space="preserve">. </w:t>
      </w:r>
    </w:p>
    <w:p w:rsidR="00D80F39" w:rsidRPr="00C073B5" w:rsidRDefault="00D80F39" w:rsidP="00CA3325">
      <w:pPr>
        <w:pStyle w:val="Akapitzlist"/>
        <w:spacing w:after="0" w:line="260" w:lineRule="exact"/>
        <w:jc w:val="both"/>
        <w:rPr>
          <w:rFonts w:cs="Calibri"/>
        </w:rPr>
      </w:pPr>
      <w:r w:rsidRPr="00C073B5">
        <w:rPr>
          <w:rFonts w:cs="Calibri"/>
        </w:rPr>
        <w:t>Druga część, w wysokości 30 % ceny ustalonej za całość usługi będzie płatna po</w:t>
      </w:r>
      <w:r w:rsidR="007A2432">
        <w:rPr>
          <w:rFonts w:cs="Calibri"/>
        </w:rPr>
        <w:t xml:space="preserve"> naniesieniu przez W</w:t>
      </w:r>
      <w:r w:rsidRPr="00C073B5">
        <w:rPr>
          <w:rFonts w:cs="Calibri"/>
        </w:rPr>
        <w:t xml:space="preserve">ykonawcę uwag i poprawek AAN oraz ostatecznym zatwierdzeniu spisu przez AAN. </w:t>
      </w:r>
      <w:r w:rsidR="00F4584E">
        <w:rPr>
          <w:rFonts w:cs="Calibri"/>
        </w:rPr>
        <w:br/>
      </w:r>
      <w:r w:rsidRPr="00C073B5">
        <w:rPr>
          <w:rFonts w:cs="Calibri"/>
        </w:rPr>
        <w:t xml:space="preserve">W przypadku braku zastrzeżeń ze strony AAN druga część wynagrodzenia wypłacona będzie niezwłocznie po uzyskaniu przez </w:t>
      </w:r>
      <w:r w:rsidR="007A2432">
        <w:rPr>
          <w:rFonts w:cs="Calibri"/>
        </w:rPr>
        <w:t>Zamawiającego</w:t>
      </w:r>
      <w:r w:rsidR="00060F22">
        <w:rPr>
          <w:rFonts w:cs="Calibri"/>
        </w:rPr>
        <w:t xml:space="preserve"> takiej informacji</w:t>
      </w:r>
      <w:r w:rsidRPr="00C073B5">
        <w:rPr>
          <w:rFonts w:cs="Calibri"/>
        </w:rPr>
        <w:t xml:space="preserve"> z zachowaniem terminów określonych w umowie z</w:t>
      </w:r>
      <w:r w:rsidR="00C073B5" w:rsidRPr="00C073B5">
        <w:rPr>
          <w:rFonts w:cs="Calibri"/>
        </w:rPr>
        <w:t>a</w:t>
      </w:r>
      <w:r w:rsidRPr="00C073B5">
        <w:rPr>
          <w:rFonts w:cs="Calibri"/>
        </w:rPr>
        <w:t>wartej z wykonawcą.</w:t>
      </w:r>
    </w:p>
    <w:p w:rsidR="00C073B5" w:rsidRDefault="00C073B5" w:rsidP="00CA3325">
      <w:pPr>
        <w:pStyle w:val="Akapitzlist"/>
        <w:spacing w:after="0" w:line="260" w:lineRule="exact"/>
        <w:jc w:val="both"/>
        <w:rPr>
          <w:rFonts w:cs="Calibri"/>
        </w:rPr>
      </w:pPr>
      <w:r w:rsidRPr="00C073B5">
        <w:rPr>
          <w:rFonts w:cs="Calibri"/>
        </w:rPr>
        <w:t xml:space="preserve">W przypadku przeciągającego się procesu uzgodnień treści spisu z AAN, z przyczyn </w:t>
      </w:r>
      <w:r w:rsidR="00F4584E">
        <w:rPr>
          <w:rFonts w:cs="Calibri"/>
        </w:rPr>
        <w:br/>
      </w:r>
      <w:r w:rsidRPr="00C073B5">
        <w:rPr>
          <w:rFonts w:cs="Calibri"/>
        </w:rPr>
        <w:t xml:space="preserve">nie leżących po stronie </w:t>
      </w:r>
      <w:r w:rsidR="007A2432">
        <w:rPr>
          <w:rFonts w:cs="Calibri"/>
        </w:rPr>
        <w:t>Wykonawc</w:t>
      </w:r>
      <w:r w:rsidRPr="00C073B5">
        <w:rPr>
          <w:rFonts w:cs="Calibri"/>
        </w:rPr>
        <w:t xml:space="preserve">y, dopuszczalne jest aneksowanie zawartej umowy </w:t>
      </w:r>
      <w:r w:rsidR="00F4584E">
        <w:rPr>
          <w:rFonts w:cs="Calibri"/>
        </w:rPr>
        <w:br/>
      </w:r>
      <w:r w:rsidRPr="00C073B5">
        <w:rPr>
          <w:rFonts w:cs="Calibri"/>
        </w:rPr>
        <w:t>w zakresie terminów określających zakończenie II etapu prac.</w:t>
      </w:r>
    </w:p>
    <w:p w:rsidR="000706D4" w:rsidRDefault="000706D4" w:rsidP="00CA3325">
      <w:pPr>
        <w:pStyle w:val="Akapitzlist"/>
        <w:spacing w:after="0" w:line="260" w:lineRule="exact"/>
        <w:jc w:val="both"/>
        <w:rPr>
          <w:rFonts w:cs="Calibri"/>
        </w:rPr>
      </w:pPr>
    </w:p>
    <w:p w:rsidR="000706D4" w:rsidRDefault="000706D4" w:rsidP="00CA3325">
      <w:pPr>
        <w:pStyle w:val="Akapitzlist"/>
        <w:spacing w:after="0" w:line="260" w:lineRule="exact"/>
        <w:jc w:val="both"/>
        <w:rPr>
          <w:rFonts w:cs="Calibri"/>
        </w:rPr>
      </w:pPr>
    </w:p>
    <w:p w:rsidR="000706D4" w:rsidRDefault="000706D4" w:rsidP="00CA3325">
      <w:pPr>
        <w:pStyle w:val="Akapitzlist"/>
        <w:spacing w:after="0" w:line="260" w:lineRule="exact"/>
        <w:jc w:val="both"/>
        <w:rPr>
          <w:rFonts w:cs="Calibri"/>
        </w:rPr>
      </w:pPr>
    </w:p>
    <w:p w:rsidR="000706D4" w:rsidRPr="000706D4" w:rsidRDefault="000706D4" w:rsidP="000706D4">
      <w:pPr>
        <w:pStyle w:val="Akapitzlist"/>
        <w:numPr>
          <w:ilvl w:val="0"/>
          <w:numId w:val="3"/>
        </w:numPr>
        <w:spacing w:after="0" w:line="260" w:lineRule="exact"/>
        <w:jc w:val="both"/>
        <w:rPr>
          <w:rFonts w:cs="Calibri"/>
          <w:b/>
        </w:rPr>
      </w:pPr>
      <w:r w:rsidRPr="000706D4">
        <w:rPr>
          <w:rFonts w:cs="Calibri"/>
          <w:b/>
        </w:rPr>
        <w:t>Klauzula informacyjna</w:t>
      </w:r>
    </w:p>
    <w:p w:rsidR="000706D4" w:rsidRDefault="000706D4" w:rsidP="000706D4">
      <w:r w:rsidRPr="00433877">
        <w:rPr>
          <w:rFonts w:ascii="Arial" w:hAnsi="Arial" w:cs="Arial"/>
          <w:b/>
          <w:color w:val="FFFFFF"/>
          <w:sz w:val="24"/>
          <w:szCs w:val="24"/>
        </w:rPr>
        <w:t>zamówienia publicznego</w:t>
      </w:r>
    </w:p>
    <w:p w:rsidR="000706D4" w:rsidRPr="000706D4" w:rsidRDefault="000706D4" w:rsidP="000706D4">
      <w:pPr>
        <w:rPr>
          <w:rFonts w:eastAsia="Times New Roman" w:cs="Calibri"/>
          <w:b/>
          <w:bCs/>
          <w:lang w:eastAsia="pl-PL"/>
        </w:rPr>
      </w:pPr>
      <w:r w:rsidRPr="000706D4">
        <w:rPr>
          <w:rFonts w:eastAsia="Times New Roman" w:cs="Calibri"/>
          <w:b/>
          <w:bCs/>
          <w:lang w:eastAsia="pl-PL"/>
        </w:rPr>
        <w:t>Informacja o przetwarzaniu danych osobowych w związku z postępowaniem o udzielenie zamówienia publicznego</w:t>
      </w:r>
    </w:p>
    <w:p w:rsidR="000706D4" w:rsidRPr="000706D4" w:rsidRDefault="000706D4" w:rsidP="001F68D1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0706D4">
        <w:rPr>
          <w:rFonts w:eastAsia="Times New Roman" w:cs="Calibri"/>
          <w:lang w:eastAsia="pl-PL"/>
        </w:rPr>
        <w:t xml:space="preserve">Zgodnie z art. 13 ust. 1 i 2 Rozporządzenia Parlamentu Europejskiego i Rady (UE) 2016/679 z dnia </w:t>
      </w:r>
      <w:r>
        <w:rPr>
          <w:rFonts w:eastAsia="Times New Roman" w:cs="Calibri"/>
          <w:lang w:eastAsia="pl-PL"/>
        </w:rPr>
        <w:br/>
      </w:r>
      <w:r w:rsidRPr="000706D4">
        <w:rPr>
          <w:rFonts w:eastAsia="Times New Roman" w:cs="Calibri"/>
          <w:lang w:eastAsia="pl-PL"/>
        </w:rPr>
        <w:t xml:space="preserve">27 kwietnia 2016 r. w sprawie ochrony osób fizycznych w związku z przetwarzaniem danych osobowych i w sprawie swobodnego przepływu takich danych oraz uchylenia dyrektywy 95/46/WE (Dz. U. L 119 z 4 maja 2016, z </w:t>
      </w:r>
      <w:proofErr w:type="spellStart"/>
      <w:r w:rsidRPr="000706D4">
        <w:rPr>
          <w:rFonts w:eastAsia="Times New Roman" w:cs="Calibri"/>
          <w:lang w:eastAsia="pl-PL"/>
        </w:rPr>
        <w:t>późn</w:t>
      </w:r>
      <w:proofErr w:type="spellEnd"/>
      <w:r w:rsidRPr="000706D4">
        <w:rPr>
          <w:rFonts w:eastAsia="Times New Roman" w:cs="Calibri"/>
          <w:lang w:eastAsia="pl-PL"/>
        </w:rPr>
        <w:t>. zm.), zwanego dalej „RODO”, informuję, że:</w:t>
      </w:r>
    </w:p>
    <w:p w:rsidR="000706D4" w:rsidRPr="000706D4" w:rsidRDefault="000706D4" w:rsidP="000706D4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0706D4">
        <w:rPr>
          <w:rFonts w:eastAsia="Times New Roman" w:cs="Calibri"/>
          <w:lang w:eastAsia="pl-PL"/>
        </w:rPr>
        <w:t xml:space="preserve">Administratorem Pani/Pana danych osobowych jest Minister Rozwoju, Pracy i Technologii </w:t>
      </w:r>
      <w:r w:rsidRPr="000706D4">
        <w:rPr>
          <w:rFonts w:eastAsia="Times New Roman" w:cs="Calibri"/>
          <w:lang w:eastAsia="pl-PL"/>
        </w:rPr>
        <w:br/>
        <w:t xml:space="preserve">z siedzibą w Warszawie, przy Placu Trzech Krzyży 3/5, 00-507 Warszawa, </w:t>
      </w:r>
      <w:hyperlink r:id="rId10" w:history="1">
        <w:r w:rsidRPr="000706D4">
          <w:rPr>
            <w:rStyle w:val="Hipercze"/>
            <w:rFonts w:cs="Calibri"/>
            <w:lang w:eastAsia="pl-PL"/>
          </w:rPr>
          <w:t>kancelaria@mrpit.pl</w:t>
        </w:r>
      </w:hyperlink>
      <w:r w:rsidRPr="000706D4">
        <w:rPr>
          <w:rFonts w:eastAsia="Times New Roman" w:cs="Calibri"/>
          <w:lang w:eastAsia="pl-PL"/>
        </w:rPr>
        <w:t xml:space="preserve">, tel. +48 222 500 123, adres </w:t>
      </w:r>
      <w:r w:rsidRPr="000706D4">
        <w:rPr>
          <w:rFonts w:cs="Calibri"/>
        </w:rPr>
        <w:t xml:space="preserve">skrytki na </w:t>
      </w:r>
      <w:proofErr w:type="spellStart"/>
      <w:r w:rsidRPr="000706D4">
        <w:rPr>
          <w:rFonts w:cs="Calibri"/>
        </w:rPr>
        <w:t>ePUAP</w:t>
      </w:r>
      <w:proofErr w:type="spellEnd"/>
      <w:r w:rsidRPr="000706D4">
        <w:rPr>
          <w:rFonts w:cs="Calibri"/>
        </w:rPr>
        <w:t>: /MRPIT/</w:t>
      </w:r>
      <w:proofErr w:type="spellStart"/>
      <w:r w:rsidRPr="000706D4">
        <w:rPr>
          <w:rFonts w:cs="Calibri"/>
        </w:rPr>
        <w:t>SkrytkaESP</w:t>
      </w:r>
      <w:proofErr w:type="spellEnd"/>
      <w:r w:rsidRPr="000706D4">
        <w:rPr>
          <w:rFonts w:cs="Calibri"/>
        </w:rPr>
        <w:t>.</w:t>
      </w:r>
    </w:p>
    <w:p w:rsidR="000706D4" w:rsidRPr="000706D4" w:rsidRDefault="000706D4" w:rsidP="000706D4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0706D4">
        <w:rPr>
          <w:rFonts w:eastAsia="Times New Roman" w:cs="Calibri"/>
          <w:lang w:eastAsia="pl-PL"/>
        </w:rPr>
        <w:t xml:space="preserve">Dane kontaktowe do Inspektora Ochrony Danych: Inspektor Ochrony Danych, Ministerstwo Rozwoju, Pracy i Technologii, Plac Trzech Krzyży 3/5, 00-507 Warszawa, adres e-mail: </w:t>
      </w:r>
      <w:hyperlink r:id="rId11" w:history="1">
        <w:r w:rsidRPr="000706D4">
          <w:rPr>
            <w:rStyle w:val="Hipercze"/>
            <w:rFonts w:cs="Calibri"/>
            <w:lang w:eastAsia="pl-PL"/>
          </w:rPr>
          <w:t>iod@mrpit.gov.pl</w:t>
        </w:r>
      </w:hyperlink>
      <w:r w:rsidRPr="000706D4">
        <w:rPr>
          <w:rFonts w:eastAsia="Times New Roman" w:cs="Calibri"/>
          <w:lang w:eastAsia="pl-PL"/>
        </w:rPr>
        <w:t>.</w:t>
      </w:r>
    </w:p>
    <w:p w:rsidR="000706D4" w:rsidRPr="000706D4" w:rsidRDefault="000706D4" w:rsidP="000706D4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0706D4">
        <w:rPr>
          <w:rFonts w:eastAsia="Times New Roman" w:cs="Calibri"/>
          <w:lang w:eastAsia="pl-PL"/>
        </w:rPr>
        <w:t>Pani/Pana dane osobowe przetwarzane będą na podstawie art. 6 ust. 1 lit. c</w:t>
      </w:r>
      <w:r w:rsidRPr="000706D4">
        <w:rPr>
          <w:rFonts w:eastAsia="Times New Roman" w:cs="Calibri"/>
          <w:i/>
          <w:lang w:eastAsia="pl-PL"/>
        </w:rPr>
        <w:t xml:space="preserve"> </w:t>
      </w:r>
      <w:r w:rsidRPr="000706D4">
        <w:rPr>
          <w:rFonts w:eastAsia="Times New Roman" w:cs="Calibri"/>
          <w:lang w:eastAsia="pl-PL"/>
        </w:rPr>
        <w:t xml:space="preserve">RODO </w:t>
      </w:r>
      <w:r>
        <w:rPr>
          <w:rFonts w:eastAsia="Times New Roman" w:cs="Calibri"/>
          <w:lang w:eastAsia="pl-PL"/>
        </w:rPr>
        <w:br/>
      </w:r>
      <w:r w:rsidRPr="000706D4">
        <w:rPr>
          <w:rFonts w:eastAsia="Times New Roman" w:cs="Calibri"/>
          <w:lang w:eastAsia="pl-PL"/>
        </w:rPr>
        <w:t xml:space="preserve">tj. wypełnienia obowiązku prawnego wynikającego z ustawy z dnia 11 września 2019 r. – Prawo zamówień publicznych (Dz. U. z 2019 r. poz. 2019 z </w:t>
      </w:r>
      <w:proofErr w:type="spellStart"/>
      <w:r w:rsidRPr="000706D4">
        <w:rPr>
          <w:rFonts w:eastAsia="Times New Roman" w:cs="Calibri"/>
          <w:lang w:eastAsia="pl-PL"/>
        </w:rPr>
        <w:t>późn</w:t>
      </w:r>
      <w:proofErr w:type="spellEnd"/>
      <w:r w:rsidRPr="000706D4">
        <w:rPr>
          <w:rFonts w:eastAsia="Times New Roman" w:cs="Calibri"/>
          <w:lang w:eastAsia="pl-PL"/>
        </w:rPr>
        <w:t xml:space="preserve">. zm.), dalej „ustawa </w:t>
      </w:r>
      <w:proofErr w:type="spellStart"/>
      <w:r w:rsidRPr="000706D4">
        <w:rPr>
          <w:rFonts w:eastAsia="Times New Roman" w:cs="Calibri"/>
          <w:lang w:eastAsia="pl-PL"/>
        </w:rPr>
        <w:t>Pzp</w:t>
      </w:r>
      <w:proofErr w:type="spellEnd"/>
      <w:r w:rsidRPr="000706D4">
        <w:rPr>
          <w:rFonts w:eastAsia="Times New Roman" w:cs="Calibri"/>
          <w:lang w:eastAsia="pl-PL"/>
        </w:rPr>
        <w:t>”.</w:t>
      </w:r>
    </w:p>
    <w:p w:rsidR="000706D4" w:rsidRPr="000706D4" w:rsidRDefault="000706D4" w:rsidP="000706D4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0706D4">
        <w:rPr>
          <w:rFonts w:eastAsia="Times New Roman" w:cs="Calibri"/>
          <w:lang w:eastAsia="pl-PL"/>
        </w:rPr>
        <w:t xml:space="preserve"> Pani/Pana dane osobowe przetwarzane będą w celu </w:t>
      </w:r>
      <w:r w:rsidRPr="000706D4">
        <w:rPr>
          <w:rFonts w:cs="Calibri"/>
        </w:rPr>
        <w:t>związanym z udziałem w postępowaniu o udzielenie zamówienia publicznego.</w:t>
      </w:r>
    </w:p>
    <w:p w:rsidR="000706D4" w:rsidRPr="000706D4" w:rsidRDefault="000706D4" w:rsidP="000706D4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0706D4">
        <w:rPr>
          <w:rFonts w:eastAsia="Times New Roman" w:cs="Calibri"/>
          <w:lang w:eastAsia="pl-PL"/>
        </w:rPr>
        <w:t xml:space="preserve">Odbiorcami Pani/Pana danych osobowych będą osoby lub podmioty, którym udostępniona zostanie dokumentacja postępowania w oparciu o art.18 oraz art. 74 ustawy </w:t>
      </w:r>
      <w:proofErr w:type="spellStart"/>
      <w:r w:rsidRPr="000706D4">
        <w:rPr>
          <w:rFonts w:eastAsia="Times New Roman" w:cs="Calibri"/>
          <w:lang w:eastAsia="pl-PL"/>
        </w:rPr>
        <w:t>Pzp</w:t>
      </w:r>
      <w:proofErr w:type="spellEnd"/>
      <w:r w:rsidRPr="000706D4">
        <w:rPr>
          <w:rFonts w:eastAsia="Times New Roman" w:cs="Calibri"/>
          <w:lang w:eastAsia="pl-PL"/>
        </w:rPr>
        <w:t>, przy uwzględnieniu ograniczeń jej jawności.</w:t>
      </w:r>
      <w:r w:rsidRPr="000706D4">
        <w:rPr>
          <w:rFonts w:cs="Calibri"/>
        </w:rPr>
        <w:t xml:space="preserve"> </w:t>
      </w:r>
      <w:r w:rsidRPr="000706D4">
        <w:rPr>
          <w:rFonts w:eastAsia="Times New Roman" w:cs="Calibri"/>
          <w:lang w:eastAsia="pl-PL"/>
        </w:rPr>
        <w:t xml:space="preserve"> Ponadto odbiorcą danych zawartych w dokumentach związanych z postępowaniem o zamówienie publiczne mogą być podmioty, z którymi Ministerstwo zawarło umowy lub porozumienia na korzystanie z udostępnianych przez nie systemów informatycznych w zakresie przekazywania lub archiwizacji danych.</w:t>
      </w:r>
    </w:p>
    <w:p w:rsidR="000706D4" w:rsidRPr="000706D4" w:rsidRDefault="000706D4" w:rsidP="000706D4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0706D4">
        <w:rPr>
          <w:rFonts w:eastAsia="Times New Roman" w:cs="Calibri"/>
          <w:lang w:eastAsia="pl-PL"/>
        </w:rPr>
        <w:t xml:space="preserve">Pani/Pana dane osobowe będą przechowywane, zgodnie z art. 78 ust. 1 </w:t>
      </w:r>
      <w:proofErr w:type="spellStart"/>
      <w:r w:rsidRPr="000706D4">
        <w:rPr>
          <w:rFonts w:eastAsia="Times New Roman" w:cs="Calibri"/>
          <w:lang w:eastAsia="pl-PL"/>
        </w:rPr>
        <w:t>Pzp</w:t>
      </w:r>
      <w:proofErr w:type="spellEnd"/>
      <w:r w:rsidRPr="000706D4">
        <w:rPr>
          <w:rFonts w:eastAsia="Times New Roman" w:cs="Calibri"/>
          <w:lang w:eastAsia="pl-PL"/>
        </w:rPr>
        <w:t xml:space="preserve">, przez okres </w:t>
      </w:r>
      <w:r>
        <w:rPr>
          <w:rFonts w:eastAsia="Times New Roman" w:cs="Calibri"/>
          <w:lang w:eastAsia="pl-PL"/>
        </w:rPr>
        <w:br/>
      </w:r>
      <w:r w:rsidRPr="000706D4">
        <w:rPr>
          <w:rFonts w:eastAsia="Times New Roman" w:cs="Calibri"/>
          <w:lang w:eastAsia="pl-PL"/>
        </w:rPr>
        <w:t>4 lat od dnia zakończenia postępowania o udzielenie zamówienia, a jeżeli czas trwania umowy przekracza 4 lata, okres przechowywania obejmuje cały czas trwania umowy, po tym czasie.</w:t>
      </w:r>
    </w:p>
    <w:p w:rsidR="000706D4" w:rsidRPr="000706D4" w:rsidRDefault="000706D4" w:rsidP="000706D4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0706D4">
        <w:rPr>
          <w:rFonts w:eastAsia="Times New Roman" w:cs="Calibri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706D4">
        <w:rPr>
          <w:rFonts w:eastAsia="Times New Roman" w:cs="Calibri"/>
          <w:lang w:eastAsia="pl-PL"/>
        </w:rPr>
        <w:t>Pzp</w:t>
      </w:r>
      <w:proofErr w:type="spellEnd"/>
      <w:r w:rsidRPr="000706D4">
        <w:rPr>
          <w:rFonts w:eastAsia="Times New Roman" w:cs="Calibri"/>
          <w:lang w:eastAsia="pl-PL"/>
        </w:rPr>
        <w:t xml:space="preserve">, związanym </w:t>
      </w:r>
      <w:r>
        <w:rPr>
          <w:rFonts w:eastAsia="Times New Roman" w:cs="Calibri"/>
          <w:lang w:eastAsia="pl-PL"/>
        </w:rPr>
        <w:br/>
      </w:r>
      <w:r w:rsidRPr="000706D4">
        <w:rPr>
          <w:rFonts w:eastAsia="Times New Roman" w:cs="Calibri"/>
          <w:lang w:eastAsia="pl-PL"/>
        </w:rPr>
        <w:t xml:space="preserve">z udziałem w postępowaniu o udzielenie zamówienia publicznego; konsekwencje niepodania określonych danych wynikają z ustawy </w:t>
      </w:r>
      <w:proofErr w:type="spellStart"/>
      <w:r w:rsidRPr="000706D4">
        <w:rPr>
          <w:rFonts w:eastAsia="Times New Roman" w:cs="Calibri"/>
          <w:lang w:eastAsia="pl-PL"/>
        </w:rPr>
        <w:t>Pzp</w:t>
      </w:r>
      <w:proofErr w:type="spellEnd"/>
      <w:r w:rsidRPr="000706D4">
        <w:rPr>
          <w:rFonts w:eastAsia="Times New Roman" w:cs="Calibri"/>
          <w:lang w:eastAsia="pl-PL"/>
        </w:rPr>
        <w:t xml:space="preserve">.  </w:t>
      </w:r>
    </w:p>
    <w:p w:rsidR="000706D4" w:rsidRPr="000706D4" w:rsidRDefault="000706D4" w:rsidP="000706D4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0706D4">
        <w:rPr>
          <w:rFonts w:eastAsia="Times New Roman" w:cs="Calibri"/>
          <w:lang w:eastAsia="pl-PL"/>
        </w:rPr>
        <w:lastRenderedPageBreak/>
        <w:t>W odniesieniu do Pani/Pana danych osobowych decyzje nie będą podejmowane w sposób zautomatyzowany, stosownie do art. 22 RODO.</w:t>
      </w:r>
    </w:p>
    <w:p w:rsidR="000706D4" w:rsidRPr="000706D4" w:rsidRDefault="000706D4" w:rsidP="000706D4">
      <w:pPr>
        <w:pStyle w:val="Akapitzlist"/>
        <w:numPr>
          <w:ilvl w:val="0"/>
          <w:numId w:val="24"/>
        </w:numPr>
        <w:spacing w:after="0"/>
        <w:ind w:left="714" w:hanging="357"/>
        <w:jc w:val="both"/>
        <w:rPr>
          <w:rFonts w:eastAsia="Times New Roman" w:cs="Calibri"/>
          <w:lang w:eastAsia="pl-PL"/>
        </w:rPr>
      </w:pPr>
      <w:r w:rsidRPr="000706D4">
        <w:rPr>
          <w:rFonts w:eastAsia="Times New Roman" w:cs="Calibri"/>
          <w:lang w:eastAsia="pl-PL"/>
        </w:rPr>
        <w:t>Pani/Pana dane osobowe nie będą przekazywane do państwa trzeciego.</w:t>
      </w:r>
    </w:p>
    <w:p w:rsidR="000706D4" w:rsidRPr="000706D4" w:rsidRDefault="000706D4" w:rsidP="000706D4">
      <w:pPr>
        <w:numPr>
          <w:ilvl w:val="0"/>
          <w:numId w:val="24"/>
        </w:numPr>
        <w:spacing w:after="0" w:line="240" w:lineRule="auto"/>
        <w:ind w:left="714" w:hanging="357"/>
        <w:jc w:val="both"/>
        <w:rPr>
          <w:rFonts w:eastAsia="Times New Roman" w:cs="Calibri"/>
          <w:lang w:eastAsia="pl-PL"/>
        </w:rPr>
      </w:pPr>
      <w:r w:rsidRPr="000706D4">
        <w:rPr>
          <w:rFonts w:eastAsia="Times New Roman" w:cs="Calibri"/>
          <w:lang w:eastAsia="pl-PL"/>
        </w:rPr>
        <w:t>Posiada Pani/Pan:</w:t>
      </w:r>
    </w:p>
    <w:p w:rsidR="000706D4" w:rsidRPr="000706D4" w:rsidRDefault="000706D4" w:rsidP="000706D4">
      <w:pPr>
        <w:numPr>
          <w:ilvl w:val="0"/>
          <w:numId w:val="25"/>
        </w:numPr>
        <w:spacing w:after="0" w:line="240" w:lineRule="auto"/>
        <w:contextualSpacing/>
        <w:jc w:val="both"/>
        <w:rPr>
          <w:rFonts w:eastAsia="Times New Roman" w:cs="Calibri"/>
          <w:color w:val="00B0F0"/>
          <w:lang w:eastAsia="pl-PL"/>
        </w:rPr>
      </w:pPr>
      <w:r w:rsidRPr="000706D4">
        <w:rPr>
          <w:rFonts w:eastAsia="Times New Roman" w:cs="Calibri"/>
          <w:lang w:eastAsia="pl-PL"/>
        </w:rPr>
        <w:t xml:space="preserve">prawo dostępu do danych osobowych Pani/Pana dotyczących, na podstawie </w:t>
      </w:r>
      <w:r>
        <w:rPr>
          <w:rFonts w:eastAsia="Times New Roman" w:cs="Calibri"/>
          <w:lang w:eastAsia="pl-PL"/>
        </w:rPr>
        <w:br/>
      </w:r>
      <w:r w:rsidRPr="000706D4">
        <w:rPr>
          <w:rFonts w:eastAsia="Times New Roman" w:cs="Calibri"/>
          <w:lang w:eastAsia="pl-PL"/>
        </w:rPr>
        <w:t>art. 15 RODO, przy czym</w:t>
      </w:r>
      <w:r w:rsidRPr="000706D4">
        <w:rPr>
          <w:rFonts w:cs="Calibri"/>
        </w:rPr>
        <w:t xml:space="preserve"> zamawiający może żądać wskazania dodatkowych informacji, mających na celu sprecyzowanie nazwy lub daty zakończonego postępowania                          o udzielenie zamówienia</w:t>
      </w:r>
      <w:r w:rsidRPr="000706D4">
        <w:rPr>
          <w:rFonts w:eastAsia="Times New Roman" w:cs="Calibri"/>
          <w:lang w:eastAsia="pl-PL"/>
        </w:rPr>
        <w:t>;</w:t>
      </w:r>
    </w:p>
    <w:p w:rsidR="000706D4" w:rsidRPr="000706D4" w:rsidRDefault="000706D4" w:rsidP="000706D4">
      <w:pPr>
        <w:numPr>
          <w:ilvl w:val="0"/>
          <w:numId w:val="25"/>
        </w:numPr>
        <w:spacing w:after="0" w:line="240" w:lineRule="auto"/>
        <w:contextualSpacing/>
        <w:jc w:val="both"/>
        <w:rPr>
          <w:rFonts w:eastAsia="Times New Roman" w:cs="Calibri"/>
          <w:lang w:eastAsia="pl-PL"/>
        </w:rPr>
      </w:pPr>
      <w:r w:rsidRPr="000706D4">
        <w:rPr>
          <w:rFonts w:eastAsia="Times New Roman" w:cs="Calibri"/>
          <w:lang w:eastAsia="pl-PL"/>
        </w:rPr>
        <w:t xml:space="preserve">prawo do sprostowania Pani/Pana danych osobowych, na podstawie art. 16 RODO, </w:t>
      </w:r>
      <w:r w:rsidRPr="000706D4">
        <w:rPr>
          <w:rFonts w:cs="Calibri"/>
        </w:rPr>
        <w:t xml:space="preserve">przy czym w myśl art. 19 ust. 2 ustawy </w:t>
      </w:r>
      <w:proofErr w:type="spellStart"/>
      <w:r w:rsidRPr="000706D4">
        <w:rPr>
          <w:rFonts w:cs="Calibri"/>
        </w:rPr>
        <w:t>Pzp</w:t>
      </w:r>
      <w:proofErr w:type="spellEnd"/>
      <w:r w:rsidRPr="000706D4">
        <w:rPr>
          <w:rFonts w:cs="Calibri"/>
        </w:rPr>
        <w:t xml:space="preserve"> skorzystanie z prawa do sprostowania lub uzupełnienia nie może skutkować zmianą wyniku postępowania o udzielenie zamówienia publicznego ani zmianą postanowień umowy w zakresie niezgodnym </w:t>
      </w:r>
      <w:r>
        <w:rPr>
          <w:rFonts w:cs="Calibri"/>
        </w:rPr>
        <w:br/>
      </w:r>
      <w:r w:rsidRPr="000706D4">
        <w:rPr>
          <w:rFonts w:cs="Calibri"/>
        </w:rPr>
        <w:t xml:space="preserve">z ustawą PZP,  jak również nie może naruszać integralności zarówno protokołu, </w:t>
      </w:r>
      <w:r>
        <w:rPr>
          <w:rFonts w:cs="Calibri"/>
        </w:rPr>
        <w:br/>
      </w:r>
      <w:r w:rsidRPr="000706D4">
        <w:rPr>
          <w:rFonts w:cs="Calibri"/>
        </w:rPr>
        <w:t>jak i załączników</w:t>
      </w:r>
      <w:r w:rsidRPr="000706D4">
        <w:rPr>
          <w:rFonts w:eastAsia="Times New Roman" w:cs="Calibri"/>
          <w:lang w:eastAsia="pl-PL"/>
        </w:rPr>
        <w:t>;</w:t>
      </w:r>
    </w:p>
    <w:p w:rsidR="000706D4" w:rsidRPr="000706D4" w:rsidRDefault="000706D4" w:rsidP="000706D4">
      <w:pPr>
        <w:numPr>
          <w:ilvl w:val="0"/>
          <w:numId w:val="25"/>
        </w:numPr>
        <w:spacing w:after="0" w:line="240" w:lineRule="auto"/>
        <w:contextualSpacing/>
        <w:jc w:val="both"/>
        <w:rPr>
          <w:rFonts w:eastAsia="Times New Roman" w:cs="Calibri"/>
          <w:lang w:eastAsia="pl-PL"/>
        </w:rPr>
      </w:pPr>
      <w:r w:rsidRPr="000706D4">
        <w:rPr>
          <w:rFonts w:eastAsia="Times New Roman" w:cs="Calibri"/>
          <w:lang w:eastAsia="pl-PL"/>
        </w:rPr>
        <w:t xml:space="preserve">prawo żądania od administratora ograniczenia przetwarzania danych osobowych na podstawie art. 18 RODO, z zastrzeżeniem przypadków, o których mowa w art. 18 ust. 2 RODO, przy czym zgodnie z art. 19 ust. 3 ustawy </w:t>
      </w:r>
      <w:proofErr w:type="spellStart"/>
      <w:r w:rsidRPr="000706D4">
        <w:rPr>
          <w:rFonts w:eastAsia="Times New Roman" w:cs="Calibri"/>
          <w:lang w:eastAsia="pl-PL"/>
        </w:rPr>
        <w:t>Pzp</w:t>
      </w:r>
      <w:proofErr w:type="spellEnd"/>
      <w:r w:rsidRPr="000706D4">
        <w:rPr>
          <w:rFonts w:eastAsia="Times New Roman" w:cs="Calibri"/>
          <w:lang w:eastAsia="pl-PL"/>
        </w:rPr>
        <w:t xml:space="preserve"> żądanie nie ogranicza przetwarzania danych osobowych do czasu zakończenia tego postępowania.  </w:t>
      </w:r>
    </w:p>
    <w:p w:rsidR="000706D4" w:rsidRPr="000706D4" w:rsidRDefault="000706D4" w:rsidP="000706D4">
      <w:pPr>
        <w:numPr>
          <w:ilvl w:val="0"/>
          <w:numId w:val="25"/>
        </w:numPr>
        <w:spacing w:after="0" w:line="240" w:lineRule="auto"/>
        <w:contextualSpacing/>
        <w:jc w:val="both"/>
        <w:rPr>
          <w:rFonts w:eastAsia="Times New Roman" w:cs="Calibri"/>
          <w:lang w:eastAsia="pl-PL"/>
        </w:rPr>
      </w:pPr>
      <w:r w:rsidRPr="000706D4">
        <w:rPr>
          <w:rFonts w:eastAsia="Times New Roman" w:cs="Calibri"/>
          <w:lang w:eastAsia="pl-PL"/>
        </w:rPr>
        <w:t>prawo do wniesienia skargi do Prezesa Urzędu Ochrony Danych Osobowych (ul. Stawki 2, 00-193 Warszawa), gdy uzna Pani/Pan, że przetwarzanie danych osobowych Pani/Pana dotyczących narusza przepisy RODO.</w:t>
      </w:r>
    </w:p>
    <w:p w:rsidR="000706D4" w:rsidRPr="000706D4" w:rsidRDefault="000706D4" w:rsidP="000706D4">
      <w:pPr>
        <w:jc w:val="both"/>
        <w:rPr>
          <w:rFonts w:cs="Calibri"/>
        </w:rPr>
      </w:pPr>
    </w:p>
    <w:p w:rsidR="000706D4" w:rsidRPr="00C073B5" w:rsidRDefault="000706D4" w:rsidP="000706D4">
      <w:pPr>
        <w:pStyle w:val="Akapitzlist"/>
        <w:spacing w:after="0" w:line="260" w:lineRule="exact"/>
        <w:jc w:val="both"/>
        <w:rPr>
          <w:rFonts w:cs="Calibri"/>
        </w:rPr>
      </w:pPr>
    </w:p>
    <w:p w:rsidR="00AF1530" w:rsidRPr="00C073B5" w:rsidRDefault="00AF1530" w:rsidP="00CA3325">
      <w:pPr>
        <w:spacing w:after="0" w:line="260" w:lineRule="exact"/>
        <w:jc w:val="both"/>
        <w:rPr>
          <w:rFonts w:cs="Calibri"/>
        </w:rPr>
      </w:pPr>
    </w:p>
    <w:p w:rsidR="001132E2" w:rsidRPr="00C073B5" w:rsidRDefault="001132E2" w:rsidP="00CA3325">
      <w:pPr>
        <w:spacing w:after="0" w:line="260" w:lineRule="exact"/>
        <w:ind w:firstLine="708"/>
        <w:jc w:val="both"/>
        <w:rPr>
          <w:rFonts w:cs="Calibri"/>
        </w:rPr>
      </w:pPr>
    </w:p>
    <w:p w:rsidR="00C073B5" w:rsidRPr="00C073B5" w:rsidRDefault="00C073B5" w:rsidP="00CA3325">
      <w:pPr>
        <w:spacing w:after="0" w:line="260" w:lineRule="exact"/>
        <w:ind w:firstLine="708"/>
        <w:jc w:val="both"/>
        <w:rPr>
          <w:rFonts w:cs="Calibri"/>
        </w:rPr>
      </w:pPr>
    </w:p>
    <w:sectPr w:rsidR="00C073B5" w:rsidRPr="00C073B5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DF5" w:rsidRDefault="000F1DF5" w:rsidP="00511971">
      <w:pPr>
        <w:spacing w:after="0" w:line="240" w:lineRule="auto"/>
      </w:pPr>
      <w:r>
        <w:separator/>
      </w:r>
    </w:p>
  </w:endnote>
  <w:endnote w:type="continuationSeparator" w:id="0">
    <w:p w:rsidR="000F1DF5" w:rsidRDefault="000F1DF5" w:rsidP="0051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7559950"/>
      <w:docPartObj>
        <w:docPartGallery w:val="Page Numbers (Bottom of Page)"/>
        <w:docPartUnique/>
      </w:docPartObj>
    </w:sdtPr>
    <w:sdtEndPr/>
    <w:sdtContent>
      <w:p w:rsidR="00511971" w:rsidRDefault="0051197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4A9">
          <w:rPr>
            <w:noProof/>
          </w:rPr>
          <w:t>1</w:t>
        </w:r>
        <w:r>
          <w:fldChar w:fldCharType="end"/>
        </w:r>
      </w:p>
    </w:sdtContent>
  </w:sdt>
  <w:p w:rsidR="00511971" w:rsidRDefault="005119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DF5" w:rsidRDefault="000F1DF5" w:rsidP="00511971">
      <w:pPr>
        <w:spacing w:after="0" w:line="240" w:lineRule="auto"/>
      </w:pPr>
      <w:r>
        <w:separator/>
      </w:r>
    </w:p>
  </w:footnote>
  <w:footnote w:type="continuationSeparator" w:id="0">
    <w:p w:rsidR="000F1DF5" w:rsidRDefault="000F1DF5" w:rsidP="00511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F37"/>
    <w:multiLevelType w:val="hybridMultilevel"/>
    <w:tmpl w:val="8F90EE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0771"/>
    <w:multiLevelType w:val="hybridMultilevel"/>
    <w:tmpl w:val="0DD85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E13AB"/>
    <w:multiLevelType w:val="hybridMultilevel"/>
    <w:tmpl w:val="9248805E"/>
    <w:lvl w:ilvl="0" w:tplc="29D2CD3A">
      <w:start w:val="1"/>
      <w:numFmt w:val="bullet"/>
      <w:lvlText w:val="-"/>
      <w:lvlJc w:val="left"/>
      <w:pPr>
        <w:ind w:left="213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0AE93FA1"/>
    <w:multiLevelType w:val="hybridMultilevel"/>
    <w:tmpl w:val="82903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565B7A"/>
    <w:multiLevelType w:val="hybridMultilevel"/>
    <w:tmpl w:val="2D30F96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55219FC"/>
    <w:multiLevelType w:val="multilevel"/>
    <w:tmpl w:val="10CCB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051547"/>
    <w:multiLevelType w:val="hybridMultilevel"/>
    <w:tmpl w:val="78E0AD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A747899"/>
    <w:multiLevelType w:val="hybridMultilevel"/>
    <w:tmpl w:val="D1B2593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DC004DA"/>
    <w:multiLevelType w:val="hybridMultilevel"/>
    <w:tmpl w:val="A67462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83EC3"/>
    <w:multiLevelType w:val="hybridMultilevel"/>
    <w:tmpl w:val="3DBCA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D866E2"/>
    <w:multiLevelType w:val="hybridMultilevel"/>
    <w:tmpl w:val="31F616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43A7C"/>
    <w:multiLevelType w:val="hybridMultilevel"/>
    <w:tmpl w:val="C082E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325EE9"/>
    <w:multiLevelType w:val="hybridMultilevel"/>
    <w:tmpl w:val="446651BA"/>
    <w:lvl w:ilvl="0" w:tplc="524E0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DD75B6"/>
    <w:multiLevelType w:val="hybridMultilevel"/>
    <w:tmpl w:val="AE80F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73330"/>
    <w:multiLevelType w:val="hybridMultilevel"/>
    <w:tmpl w:val="4BFC8B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FAA2A8E"/>
    <w:multiLevelType w:val="hybridMultilevel"/>
    <w:tmpl w:val="821C10A4"/>
    <w:lvl w:ilvl="0" w:tplc="57583F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3E159B4"/>
    <w:multiLevelType w:val="hybridMultilevel"/>
    <w:tmpl w:val="3B6E7A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346751C"/>
    <w:multiLevelType w:val="hybridMultilevel"/>
    <w:tmpl w:val="EB744E88"/>
    <w:lvl w:ilvl="0" w:tplc="80166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547DE3"/>
    <w:multiLevelType w:val="hybridMultilevel"/>
    <w:tmpl w:val="E81C07B4"/>
    <w:lvl w:ilvl="0" w:tplc="4ECA2C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995617A"/>
    <w:multiLevelType w:val="hybridMultilevel"/>
    <w:tmpl w:val="9874173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5D5250C9"/>
    <w:multiLevelType w:val="hybridMultilevel"/>
    <w:tmpl w:val="2E7CB9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742672"/>
    <w:multiLevelType w:val="hybridMultilevel"/>
    <w:tmpl w:val="0C7C34F8"/>
    <w:lvl w:ilvl="0" w:tplc="E92860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0E1E20"/>
    <w:multiLevelType w:val="hybridMultilevel"/>
    <w:tmpl w:val="FB1E2F7C"/>
    <w:lvl w:ilvl="0" w:tplc="C66466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52222F9"/>
    <w:multiLevelType w:val="hybridMultilevel"/>
    <w:tmpl w:val="A3E0464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>
    <w:nsid w:val="681A09A7"/>
    <w:multiLevelType w:val="hybridMultilevel"/>
    <w:tmpl w:val="ED9643A6"/>
    <w:lvl w:ilvl="0" w:tplc="4150FD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B294C66"/>
    <w:multiLevelType w:val="hybridMultilevel"/>
    <w:tmpl w:val="64B4A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6818D1"/>
    <w:multiLevelType w:val="hybridMultilevel"/>
    <w:tmpl w:val="996C6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A85B29"/>
    <w:multiLevelType w:val="hybridMultilevel"/>
    <w:tmpl w:val="78E0AD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3"/>
  </w:num>
  <w:num w:numId="3">
    <w:abstractNumId w:val="9"/>
  </w:num>
  <w:num w:numId="4">
    <w:abstractNumId w:val="1"/>
  </w:num>
  <w:num w:numId="5">
    <w:abstractNumId w:val="25"/>
  </w:num>
  <w:num w:numId="6">
    <w:abstractNumId w:val="10"/>
  </w:num>
  <w:num w:numId="7">
    <w:abstractNumId w:val="14"/>
  </w:num>
  <w:num w:numId="8">
    <w:abstractNumId w:val="8"/>
  </w:num>
  <w:num w:numId="9">
    <w:abstractNumId w:val="12"/>
  </w:num>
  <w:num w:numId="10">
    <w:abstractNumId w:val="22"/>
  </w:num>
  <w:num w:numId="11">
    <w:abstractNumId w:val="21"/>
  </w:num>
  <w:num w:numId="12">
    <w:abstractNumId w:val="16"/>
  </w:num>
  <w:num w:numId="13">
    <w:abstractNumId w:val="13"/>
  </w:num>
  <w:num w:numId="14">
    <w:abstractNumId w:val="20"/>
  </w:num>
  <w:num w:numId="15">
    <w:abstractNumId w:val="27"/>
  </w:num>
  <w:num w:numId="16">
    <w:abstractNumId w:val="6"/>
  </w:num>
  <w:num w:numId="17">
    <w:abstractNumId w:val="17"/>
  </w:num>
  <w:num w:numId="18">
    <w:abstractNumId w:val="15"/>
  </w:num>
  <w:num w:numId="19">
    <w:abstractNumId w:val="18"/>
  </w:num>
  <w:num w:numId="20">
    <w:abstractNumId w:val="4"/>
  </w:num>
  <w:num w:numId="21">
    <w:abstractNumId w:val="0"/>
  </w:num>
  <w:num w:numId="22">
    <w:abstractNumId w:val="5"/>
  </w:num>
  <w:num w:numId="23">
    <w:abstractNumId w:val="24"/>
  </w:num>
  <w:num w:numId="24">
    <w:abstractNumId w:val="11"/>
  </w:num>
  <w:num w:numId="25">
    <w:abstractNumId w:val="19"/>
  </w:num>
  <w:num w:numId="26">
    <w:abstractNumId w:val="7"/>
  </w:num>
  <w:num w:numId="27">
    <w:abstractNumId w:val="23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6D6"/>
    <w:rsid w:val="00060F22"/>
    <w:rsid w:val="000706D4"/>
    <w:rsid w:val="000F1DF5"/>
    <w:rsid w:val="000F488A"/>
    <w:rsid w:val="000F6B64"/>
    <w:rsid w:val="001040B6"/>
    <w:rsid w:val="001132E2"/>
    <w:rsid w:val="00126564"/>
    <w:rsid w:val="00146AE4"/>
    <w:rsid w:val="00147F76"/>
    <w:rsid w:val="0016263D"/>
    <w:rsid w:val="001B1DA6"/>
    <w:rsid w:val="001D1A19"/>
    <w:rsid w:val="001E36A9"/>
    <w:rsid w:val="001F68D1"/>
    <w:rsid w:val="0020153C"/>
    <w:rsid w:val="00231393"/>
    <w:rsid w:val="00251392"/>
    <w:rsid w:val="002775D0"/>
    <w:rsid w:val="00280B24"/>
    <w:rsid w:val="002B517B"/>
    <w:rsid w:val="002C1BF5"/>
    <w:rsid w:val="002D4F0A"/>
    <w:rsid w:val="0031344B"/>
    <w:rsid w:val="003417E9"/>
    <w:rsid w:val="003458C4"/>
    <w:rsid w:val="0040652A"/>
    <w:rsid w:val="0042738B"/>
    <w:rsid w:val="00433EC8"/>
    <w:rsid w:val="00435F70"/>
    <w:rsid w:val="00452523"/>
    <w:rsid w:val="004B3932"/>
    <w:rsid w:val="004E1EB4"/>
    <w:rsid w:val="00500711"/>
    <w:rsid w:val="00511971"/>
    <w:rsid w:val="00573F9A"/>
    <w:rsid w:val="005943E7"/>
    <w:rsid w:val="005E74B5"/>
    <w:rsid w:val="005F760D"/>
    <w:rsid w:val="00627B95"/>
    <w:rsid w:val="0066335C"/>
    <w:rsid w:val="00680F01"/>
    <w:rsid w:val="006F6145"/>
    <w:rsid w:val="00711599"/>
    <w:rsid w:val="00720750"/>
    <w:rsid w:val="0072332A"/>
    <w:rsid w:val="00745ABB"/>
    <w:rsid w:val="00746F27"/>
    <w:rsid w:val="007A2432"/>
    <w:rsid w:val="007C32B7"/>
    <w:rsid w:val="008472EB"/>
    <w:rsid w:val="00850C7B"/>
    <w:rsid w:val="00850D90"/>
    <w:rsid w:val="008561F1"/>
    <w:rsid w:val="00870E33"/>
    <w:rsid w:val="008D706A"/>
    <w:rsid w:val="00937D21"/>
    <w:rsid w:val="009471AA"/>
    <w:rsid w:val="00947C4A"/>
    <w:rsid w:val="00977009"/>
    <w:rsid w:val="009A77F6"/>
    <w:rsid w:val="00A448B3"/>
    <w:rsid w:val="00A551D3"/>
    <w:rsid w:val="00A55DD1"/>
    <w:rsid w:val="00A85C65"/>
    <w:rsid w:val="00A87A32"/>
    <w:rsid w:val="00A9689F"/>
    <w:rsid w:val="00A969E0"/>
    <w:rsid w:val="00AA1870"/>
    <w:rsid w:val="00AA1DC7"/>
    <w:rsid w:val="00AA3D6E"/>
    <w:rsid w:val="00AB6D9C"/>
    <w:rsid w:val="00AF1530"/>
    <w:rsid w:val="00B25672"/>
    <w:rsid w:val="00B6517F"/>
    <w:rsid w:val="00B7324F"/>
    <w:rsid w:val="00BB6996"/>
    <w:rsid w:val="00BC0FA8"/>
    <w:rsid w:val="00BC57D1"/>
    <w:rsid w:val="00BD2AF6"/>
    <w:rsid w:val="00BF15D6"/>
    <w:rsid w:val="00BF7E3E"/>
    <w:rsid w:val="00C073B5"/>
    <w:rsid w:val="00C336E0"/>
    <w:rsid w:val="00C409FC"/>
    <w:rsid w:val="00C47A76"/>
    <w:rsid w:val="00C637EE"/>
    <w:rsid w:val="00CA3325"/>
    <w:rsid w:val="00CD0AB6"/>
    <w:rsid w:val="00CD4096"/>
    <w:rsid w:val="00D455DB"/>
    <w:rsid w:val="00D46036"/>
    <w:rsid w:val="00D6545F"/>
    <w:rsid w:val="00D7104A"/>
    <w:rsid w:val="00D80F39"/>
    <w:rsid w:val="00D83514"/>
    <w:rsid w:val="00D943E6"/>
    <w:rsid w:val="00DB5008"/>
    <w:rsid w:val="00E47674"/>
    <w:rsid w:val="00E83F1F"/>
    <w:rsid w:val="00E91D9C"/>
    <w:rsid w:val="00E978A5"/>
    <w:rsid w:val="00ED0233"/>
    <w:rsid w:val="00EF19BF"/>
    <w:rsid w:val="00F17671"/>
    <w:rsid w:val="00F247EF"/>
    <w:rsid w:val="00F30E8C"/>
    <w:rsid w:val="00F31EB4"/>
    <w:rsid w:val="00F354A9"/>
    <w:rsid w:val="00F430F5"/>
    <w:rsid w:val="00F4584E"/>
    <w:rsid w:val="00F574AB"/>
    <w:rsid w:val="00F65AE0"/>
    <w:rsid w:val="00F741D3"/>
    <w:rsid w:val="00F74EBD"/>
    <w:rsid w:val="00FA1BB5"/>
    <w:rsid w:val="00FB39B0"/>
    <w:rsid w:val="00FC208F"/>
    <w:rsid w:val="00FE6853"/>
    <w:rsid w:val="00FE723F"/>
    <w:rsid w:val="00FE76D6"/>
    <w:rsid w:val="00FF34F1"/>
    <w:rsid w:val="00FF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7207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1D9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50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50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075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72075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91D9C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5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F7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F70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F70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11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9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11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971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500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500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intro">
    <w:name w:val="intro"/>
    <w:basedOn w:val="Normalny"/>
    <w:rsid w:val="00DB5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B5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B5008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rsid w:val="00AA3D6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7207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1D9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50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50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075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72075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91D9C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5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F7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F70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F70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11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9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11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971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500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500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intro">
    <w:name w:val="intro"/>
    <w:basedOn w:val="Normalny"/>
    <w:rsid w:val="00DB5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B5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B5008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rsid w:val="00AA3D6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mrpit.gov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ancelaria@mrpit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nna.bartosik@mrpit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48A5D-93C5-48FE-99F1-863597882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2037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Kret</dc:creator>
  <cp:lastModifiedBy>Marta Osiecka</cp:lastModifiedBy>
  <cp:revision>2</cp:revision>
  <dcterms:created xsi:type="dcterms:W3CDTF">2021-05-25T13:40:00Z</dcterms:created>
  <dcterms:modified xsi:type="dcterms:W3CDTF">2021-05-25T13:40:00Z</dcterms:modified>
</cp:coreProperties>
</file>