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08" w:rsidRPr="00DB5008" w:rsidRDefault="00DB5008" w:rsidP="00CA3325">
      <w:pPr>
        <w:pStyle w:val="intro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bCs/>
          <w:color w:val="1B1B1B"/>
          <w:sz w:val="22"/>
          <w:szCs w:val="22"/>
        </w:rPr>
      </w:pPr>
      <w:r w:rsidRPr="00DB5008">
        <w:rPr>
          <w:rFonts w:asciiTheme="minorHAnsi" w:hAnsiTheme="minorHAnsi" w:cstheme="minorHAnsi"/>
          <w:bCs/>
          <w:color w:val="1B1B1B"/>
          <w:sz w:val="22"/>
          <w:szCs w:val="22"/>
        </w:rPr>
        <w:t>W ramach procedury rozeznania rynku Ministers</w:t>
      </w:r>
      <w:r w:rsidR="00C073B5">
        <w:rPr>
          <w:rFonts w:asciiTheme="minorHAnsi" w:hAnsiTheme="minorHAnsi" w:cstheme="minorHAnsi"/>
          <w:bCs/>
          <w:color w:val="1B1B1B"/>
          <w:sz w:val="22"/>
          <w:szCs w:val="22"/>
        </w:rPr>
        <w:t>two Rozwoju,  Pracy</w:t>
      </w:r>
      <w:r w:rsidRPr="00DB5008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 i Technologii zaprasza </w:t>
      </w:r>
      <w:r w:rsidR="00CA3325">
        <w:rPr>
          <w:rFonts w:asciiTheme="minorHAnsi" w:hAnsiTheme="minorHAnsi" w:cstheme="minorHAnsi"/>
          <w:bCs/>
          <w:color w:val="1B1B1B"/>
          <w:sz w:val="22"/>
          <w:szCs w:val="22"/>
        </w:rPr>
        <w:br/>
      </w:r>
      <w:r w:rsidRPr="00DB5008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do składania ofert na </w:t>
      </w:r>
      <w:r w:rsidRPr="00DB5008">
        <w:rPr>
          <w:rFonts w:asciiTheme="minorHAnsi" w:hAnsiTheme="minorHAnsi" w:cstheme="minorHAnsi"/>
          <w:sz w:val="22"/>
          <w:szCs w:val="22"/>
        </w:rPr>
        <w:t xml:space="preserve">usługę sporządzenia </w:t>
      </w:r>
      <w:r w:rsidR="00A551D3">
        <w:rPr>
          <w:rFonts w:asciiTheme="minorHAnsi" w:hAnsiTheme="minorHAnsi" w:cstheme="minorHAnsi"/>
          <w:sz w:val="22"/>
          <w:szCs w:val="22"/>
        </w:rPr>
        <w:t>spisu/</w:t>
      </w:r>
      <w:r w:rsidRPr="00DB5008">
        <w:rPr>
          <w:rFonts w:asciiTheme="minorHAnsi" w:hAnsiTheme="minorHAnsi" w:cstheme="minorHAnsi"/>
          <w:sz w:val="22"/>
          <w:szCs w:val="22"/>
        </w:rPr>
        <w:t xml:space="preserve">spisów archiwalnych dokumentacji </w:t>
      </w:r>
      <w:r w:rsidR="00F65AE0" w:rsidRPr="00DB5008">
        <w:rPr>
          <w:rFonts w:asciiTheme="minorHAnsi" w:hAnsiTheme="minorHAnsi" w:cstheme="minorHAnsi"/>
          <w:sz w:val="22"/>
          <w:szCs w:val="22"/>
        </w:rPr>
        <w:t>wytworzonej</w:t>
      </w:r>
      <w:r w:rsidR="00F65AE0">
        <w:rPr>
          <w:rFonts w:asciiTheme="minorHAnsi" w:hAnsiTheme="minorHAnsi" w:cstheme="minorHAnsi"/>
          <w:sz w:val="22"/>
          <w:szCs w:val="22"/>
        </w:rPr>
        <w:t xml:space="preserve"> </w:t>
      </w:r>
      <w:r w:rsidR="00F4584E">
        <w:rPr>
          <w:rFonts w:asciiTheme="minorHAnsi" w:hAnsiTheme="minorHAnsi" w:cstheme="minorHAnsi"/>
          <w:sz w:val="22"/>
          <w:szCs w:val="22"/>
        </w:rPr>
        <w:br/>
      </w:r>
      <w:r w:rsidR="00F65AE0" w:rsidRPr="00DB5008">
        <w:rPr>
          <w:rFonts w:asciiTheme="minorHAnsi" w:hAnsiTheme="minorHAnsi" w:cstheme="minorHAnsi"/>
          <w:sz w:val="22"/>
          <w:szCs w:val="22"/>
        </w:rPr>
        <w:t>w</w:t>
      </w:r>
      <w:r w:rsidRPr="00DB5008">
        <w:rPr>
          <w:rFonts w:asciiTheme="minorHAnsi" w:hAnsiTheme="minorHAnsi" w:cstheme="minorHAnsi"/>
          <w:sz w:val="22"/>
          <w:szCs w:val="22"/>
        </w:rPr>
        <w:t xml:space="preserve"> zlikwidowanym Ministerstwie Skarbu Państwa dotyczącej nieodpłatnego udostępniania akcji/udziałów Skarbu Państwa na rzecz uprawnionych pracowników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B5008" w:rsidRPr="00DB5008" w:rsidRDefault="00DB5008" w:rsidP="00CA3325">
      <w:pPr>
        <w:pStyle w:val="Nagwek3"/>
        <w:shd w:val="clear" w:color="auto" w:fill="FFFFFF"/>
        <w:spacing w:before="408" w:after="144"/>
        <w:jc w:val="both"/>
        <w:textAlignment w:val="baseline"/>
        <w:rPr>
          <w:rFonts w:asciiTheme="minorHAnsi" w:hAnsiTheme="minorHAnsi" w:cstheme="minorHAnsi"/>
          <w:b w:val="0"/>
          <w:color w:val="1B1B1B"/>
        </w:rPr>
      </w:pPr>
      <w:r w:rsidRPr="00DB5008">
        <w:rPr>
          <w:rFonts w:asciiTheme="minorHAnsi" w:hAnsiTheme="minorHAnsi" w:cstheme="minorHAnsi"/>
          <w:b w:val="0"/>
          <w:color w:val="1B1B1B"/>
        </w:rPr>
        <w:t>Informacje o ofercie</w:t>
      </w:r>
    </w:p>
    <w:p w:rsidR="00DB5008" w:rsidRPr="001F68D1" w:rsidRDefault="00DB5008" w:rsidP="00CA332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F68D1">
        <w:rPr>
          <w:rFonts w:asciiTheme="minorHAnsi" w:hAnsiTheme="minorHAnsi" w:cstheme="minorHAnsi"/>
          <w:sz w:val="22"/>
          <w:szCs w:val="22"/>
        </w:rPr>
        <w:t xml:space="preserve">Oferty, w języku polskim, należy składać w formie wypełnionego Formularza ofertowego w oparciu </w:t>
      </w:r>
      <w:r w:rsidR="00F4584E" w:rsidRPr="001F68D1">
        <w:rPr>
          <w:rFonts w:asciiTheme="minorHAnsi" w:hAnsiTheme="minorHAnsi" w:cstheme="minorHAnsi"/>
          <w:sz w:val="22"/>
          <w:szCs w:val="22"/>
        </w:rPr>
        <w:br/>
      </w:r>
      <w:r w:rsidRPr="001F68D1">
        <w:rPr>
          <w:rFonts w:asciiTheme="minorHAnsi" w:hAnsiTheme="minorHAnsi" w:cstheme="minorHAnsi"/>
          <w:sz w:val="22"/>
          <w:szCs w:val="22"/>
        </w:rPr>
        <w:t xml:space="preserve">o Opis przedmiotu zamówienia dołączonych do niniejszego zapytania w terminie do dnia </w:t>
      </w:r>
      <w:r w:rsidR="001F68D1" w:rsidRPr="001F68D1">
        <w:rPr>
          <w:rFonts w:asciiTheme="minorHAnsi" w:hAnsiTheme="minorHAnsi" w:cstheme="minorHAnsi"/>
          <w:sz w:val="22"/>
          <w:szCs w:val="22"/>
        </w:rPr>
        <w:t xml:space="preserve">2 czerwca 2021 r. </w:t>
      </w:r>
      <w:r w:rsidRPr="001F68D1">
        <w:rPr>
          <w:rFonts w:asciiTheme="minorHAnsi" w:hAnsiTheme="minorHAnsi" w:cstheme="minorHAnsi"/>
          <w:sz w:val="22"/>
          <w:szCs w:val="22"/>
        </w:rPr>
        <w:t>do godz. 16.00.</w:t>
      </w:r>
      <w:r w:rsidR="00C073B5" w:rsidRPr="001F68D1">
        <w:rPr>
          <w:rFonts w:asciiTheme="minorHAnsi" w:hAnsiTheme="minorHAnsi" w:cstheme="minorHAnsi"/>
          <w:sz w:val="22"/>
          <w:szCs w:val="22"/>
        </w:rPr>
        <w:t>, d</w:t>
      </w:r>
      <w:r w:rsidRPr="001F68D1">
        <w:rPr>
          <w:rFonts w:asciiTheme="minorHAnsi" w:hAnsiTheme="minorHAnsi" w:cstheme="minorHAnsi"/>
          <w:sz w:val="22"/>
          <w:szCs w:val="22"/>
        </w:rPr>
        <w:t>rogą elektroniczną na adres e-mail: </w:t>
      </w:r>
      <w:r w:rsidR="00C073B5" w:rsidRPr="001F68D1">
        <w:rPr>
          <w:rFonts w:asciiTheme="minorHAnsi" w:hAnsiTheme="minorHAnsi" w:cstheme="minorHAnsi"/>
          <w:sz w:val="22"/>
          <w:szCs w:val="22"/>
          <w:shd w:val="clear" w:color="auto" w:fill="F5F5F5"/>
        </w:rPr>
        <w:t>anna.bartosik</w:t>
      </w:r>
      <w:r w:rsidRPr="001F68D1">
        <w:rPr>
          <w:rFonts w:asciiTheme="minorHAnsi" w:hAnsiTheme="minorHAnsi" w:cstheme="minorHAnsi"/>
          <w:sz w:val="22"/>
          <w:szCs w:val="22"/>
          <w:shd w:val="clear" w:color="auto" w:fill="F5F5F5"/>
        </w:rPr>
        <w:t>@mr</w:t>
      </w:r>
      <w:r w:rsidR="00C073B5" w:rsidRPr="001F68D1">
        <w:rPr>
          <w:rFonts w:asciiTheme="minorHAnsi" w:hAnsiTheme="minorHAnsi" w:cstheme="minorHAnsi"/>
          <w:sz w:val="22"/>
          <w:szCs w:val="22"/>
          <w:shd w:val="clear" w:color="auto" w:fill="F5F5F5"/>
        </w:rPr>
        <w:t>pit</w:t>
      </w:r>
      <w:r w:rsidRPr="001F68D1">
        <w:rPr>
          <w:rFonts w:asciiTheme="minorHAnsi" w:hAnsiTheme="minorHAnsi" w:cstheme="minorHAnsi"/>
          <w:sz w:val="22"/>
          <w:szCs w:val="22"/>
          <w:shd w:val="clear" w:color="auto" w:fill="F5F5F5"/>
        </w:rPr>
        <w:t>.gov.pl</w:t>
      </w:r>
    </w:p>
    <w:p w:rsid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 xml:space="preserve">Niniejsze zapytanie nie stanowi oferty w myśl art. 66 Kodeksu Cywilnego, jak również nie jest ogłoszeniem w rozumieniu ustawy z dnia </w:t>
      </w:r>
      <w:r w:rsidR="00C073B5">
        <w:rPr>
          <w:rFonts w:asciiTheme="minorHAnsi" w:hAnsiTheme="minorHAnsi" w:cstheme="minorHAnsi"/>
          <w:color w:val="1B1B1B"/>
        </w:rPr>
        <w:t>11 września 2019 r.</w:t>
      </w:r>
      <w:r w:rsidRPr="00DB5008">
        <w:rPr>
          <w:rFonts w:asciiTheme="minorHAnsi" w:hAnsiTheme="minorHAnsi" w:cstheme="minorHAnsi"/>
          <w:color w:val="1B1B1B"/>
        </w:rPr>
        <w:t xml:space="preserve"> Prawo zamówień publicznych</w:t>
      </w:r>
      <w:r w:rsidR="00C073B5">
        <w:rPr>
          <w:rFonts w:asciiTheme="minorHAnsi" w:hAnsiTheme="minorHAnsi" w:cstheme="minorHAnsi"/>
          <w:color w:val="1B1B1B"/>
        </w:rPr>
        <w:t xml:space="preserve"> (Dz.U. poz. 2019)</w:t>
      </w:r>
      <w:r w:rsidRPr="00DB5008">
        <w:rPr>
          <w:rFonts w:asciiTheme="minorHAnsi" w:hAnsiTheme="minorHAnsi" w:cstheme="minorHAnsi"/>
          <w:color w:val="1B1B1B"/>
        </w:rPr>
        <w:t>.</w:t>
      </w:r>
    </w:p>
    <w:p w:rsidR="00850D90" w:rsidRPr="00DB5008" w:rsidRDefault="00850D90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>Niniejsze zapytanie nie jest zobowią</w:t>
      </w:r>
      <w:bookmarkStart w:id="0" w:name="_GoBack"/>
      <w:bookmarkEnd w:id="0"/>
      <w:r>
        <w:rPr>
          <w:rFonts w:asciiTheme="minorHAnsi" w:hAnsiTheme="minorHAnsi" w:cstheme="minorHAnsi"/>
          <w:color w:val="1B1B1B"/>
        </w:rPr>
        <w:t>zaniem do podpisania umowy.</w:t>
      </w:r>
    </w:p>
    <w:p w:rsid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>Zamawiający zastrzega sobie prawo do rezygnacji z zamówienia</w:t>
      </w:r>
      <w:r w:rsidR="001F68D1">
        <w:rPr>
          <w:rFonts w:asciiTheme="minorHAnsi" w:hAnsiTheme="minorHAnsi" w:cstheme="minorHAnsi"/>
          <w:color w:val="1B1B1B"/>
        </w:rPr>
        <w:t xml:space="preserve"> </w:t>
      </w:r>
      <w:r w:rsidRPr="00DB5008">
        <w:rPr>
          <w:rFonts w:asciiTheme="minorHAnsi" w:hAnsiTheme="minorHAnsi" w:cstheme="minorHAnsi"/>
          <w:color w:val="1B1B1B"/>
        </w:rPr>
        <w:t xml:space="preserve"> bez podania przyczyny.</w:t>
      </w:r>
    </w:p>
    <w:p w:rsidR="00850D90" w:rsidRPr="00DB5008" w:rsidRDefault="00850D90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Zamawiający nie odpowiada za koszty poniesione przez Wykonawcę w związku z przygotowaniem </w:t>
      </w:r>
      <w:r w:rsidR="00F4584E">
        <w:rPr>
          <w:rFonts w:asciiTheme="minorHAnsi" w:hAnsiTheme="minorHAnsi" w:cstheme="minorHAnsi"/>
          <w:color w:val="1B1B1B"/>
        </w:rPr>
        <w:br/>
      </w:r>
      <w:r>
        <w:rPr>
          <w:rFonts w:asciiTheme="minorHAnsi" w:hAnsiTheme="minorHAnsi" w:cstheme="minorHAnsi"/>
          <w:color w:val="1B1B1B"/>
        </w:rPr>
        <w:t>i złożeniem oferty.</w:t>
      </w:r>
    </w:p>
    <w:p w:rsidR="00AA3D6E" w:rsidRDefault="00DB5008" w:rsidP="00AA3D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 xml:space="preserve">Ministerstwo </w:t>
      </w:r>
      <w:r w:rsidR="00C073B5">
        <w:rPr>
          <w:rFonts w:asciiTheme="minorHAnsi" w:hAnsiTheme="minorHAnsi" w:cstheme="minorHAnsi"/>
          <w:color w:val="1B1B1B"/>
        </w:rPr>
        <w:t>Rozwoju, Pracy</w:t>
      </w:r>
      <w:r>
        <w:rPr>
          <w:rFonts w:asciiTheme="minorHAnsi" w:hAnsiTheme="minorHAnsi" w:cstheme="minorHAnsi"/>
          <w:color w:val="1B1B1B"/>
        </w:rPr>
        <w:t xml:space="preserve"> i Technologii </w:t>
      </w:r>
      <w:r w:rsidRPr="00DB5008">
        <w:rPr>
          <w:rFonts w:asciiTheme="minorHAnsi" w:hAnsiTheme="minorHAnsi" w:cstheme="minorHAnsi"/>
          <w:color w:val="1B1B1B"/>
        </w:rPr>
        <w:t>zawiera umowy na podstawie własnych wzorów umów stosowanych w Ministerstwie.</w:t>
      </w:r>
    </w:p>
    <w:p w:rsidR="00AA3D6E" w:rsidRPr="00AA3D6E" w:rsidRDefault="00AA3D6E" w:rsidP="00AA3D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t>W realizacji usługi  mogą wziąć</w:t>
      </w:r>
      <w:r w:rsidRPr="00AA3D6E">
        <w:t xml:space="preserve"> </w:t>
      </w:r>
      <w:r>
        <w:t>udział</w:t>
      </w:r>
      <w:r w:rsidRPr="00AA3D6E">
        <w:t xml:space="preserve"> Wykonawcy, którzy:</w:t>
      </w:r>
    </w:p>
    <w:p w:rsidR="00AA3D6E" w:rsidRPr="00AA3D6E" w:rsidRDefault="00AA3D6E" w:rsidP="00AA3D6E">
      <w:pPr>
        <w:pStyle w:val="Akapitzlist"/>
        <w:numPr>
          <w:ilvl w:val="0"/>
          <w:numId w:val="27"/>
        </w:numPr>
        <w:spacing w:before="120" w:after="0" w:line="240" w:lineRule="auto"/>
        <w:ind w:left="851" w:hanging="851"/>
        <w:contextualSpacing w:val="0"/>
        <w:jc w:val="both"/>
      </w:pPr>
      <w:r w:rsidRPr="00AA3D6E">
        <w:t>posiadają doświadczenie w zakresie spraw archiwizacyjnych, tj. w okresie ostatnich 3 lat przed upływem terminu składania ofert przeprowadzili usługę archiwalną w minimum jednym urzędzie administracji rządowej;</w:t>
      </w:r>
    </w:p>
    <w:p w:rsidR="00AA3D6E" w:rsidRPr="00AA3D6E" w:rsidRDefault="00AA3D6E" w:rsidP="00AA3D6E">
      <w:pPr>
        <w:pStyle w:val="Akapitzlist"/>
        <w:numPr>
          <w:ilvl w:val="0"/>
          <w:numId w:val="27"/>
        </w:numPr>
        <w:spacing w:before="120" w:after="0" w:line="240" w:lineRule="auto"/>
        <w:ind w:left="851" w:hanging="851"/>
        <w:contextualSpacing w:val="0"/>
        <w:jc w:val="both"/>
      </w:pPr>
      <w:r w:rsidRPr="00AA3D6E">
        <w:t xml:space="preserve">dysponują osobami zdolnymi do wykonania </w:t>
      </w:r>
      <w:r>
        <w:t>usługi</w:t>
      </w:r>
      <w:r w:rsidRPr="00AA3D6E">
        <w:t xml:space="preserve"> tj., które posiadają: </w:t>
      </w:r>
    </w:p>
    <w:p w:rsidR="00AA3D6E" w:rsidRPr="00AA3D6E" w:rsidRDefault="00AA3D6E" w:rsidP="00AA3D6E">
      <w:pPr>
        <w:pStyle w:val="Akapitzlist"/>
        <w:numPr>
          <w:ilvl w:val="0"/>
          <w:numId w:val="28"/>
        </w:numPr>
        <w:spacing w:after="0" w:line="240" w:lineRule="auto"/>
        <w:ind w:left="851" w:right="-1" w:hanging="567"/>
        <w:contextualSpacing w:val="0"/>
        <w:jc w:val="both"/>
      </w:pPr>
      <w:r w:rsidRPr="00AA3D6E">
        <w:t xml:space="preserve">wykształcenie wyższe o specjalności archiwistycznej lub ukończony kurs I </w:t>
      </w:r>
      <w:proofErr w:type="spellStart"/>
      <w:r w:rsidRPr="00AA3D6E">
        <w:t>i</w:t>
      </w:r>
      <w:proofErr w:type="spellEnd"/>
      <w:r w:rsidRPr="00AA3D6E">
        <w:t xml:space="preserve"> II stopnia, </w:t>
      </w:r>
    </w:p>
    <w:p w:rsidR="00AA3D6E" w:rsidRDefault="00AA3D6E" w:rsidP="00AA3D6E">
      <w:pPr>
        <w:pStyle w:val="Akapitzlist"/>
        <w:numPr>
          <w:ilvl w:val="0"/>
          <w:numId w:val="28"/>
        </w:numPr>
        <w:spacing w:after="0" w:line="240" w:lineRule="auto"/>
        <w:ind w:left="851" w:right="-1" w:hanging="567"/>
        <w:contextualSpacing w:val="0"/>
        <w:jc w:val="both"/>
      </w:pPr>
      <w:r w:rsidRPr="00AA3D6E">
        <w:t xml:space="preserve">minimum trzyletnie doświadczenie w zakresie archiwizacji dokumentacji kat. A i B, w ilości co najmniej 50 </w:t>
      </w:r>
      <w:proofErr w:type="spellStart"/>
      <w:r w:rsidRPr="00AA3D6E">
        <w:t>mb</w:t>
      </w:r>
      <w:proofErr w:type="spellEnd"/>
      <w:r w:rsidRPr="00AA3D6E">
        <w:t xml:space="preserve"> każdej z kategorii;</w:t>
      </w:r>
    </w:p>
    <w:p w:rsidR="001E36A9" w:rsidRPr="001F68D1" w:rsidRDefault="001E36A9" w:rsidP="001E36A9">
      <w:pPr>
        <w:spacing w:after="0" w:line="240" w:lineRule="auto"/>
        <w:ind w:right="-1"/>
        <w:jc w:val="both"/>
      </w:pPr>
      <w:r w:rsidRPr="001F68D1">
        <w:t>Spełnienie tych warunków Wykonawca potwierdza poprzez wypełnienie i przesłanie oświadczenia zawartego w załączniku nr 2</w:t>
      </w:r>
      <w:r w:rsidR="000F6B64" w:rsidRPr="001F68D1">
        <w:t xml:space="preserve"> oraz  kopi</w:t>
      </w:r>
      <w:r w:rsidR="001F68D1">
        <w:t>ę dokumentów potwierdzających</w:t>
      </w:r>
      <w:r w:rsidR="000F6B64" w:rsidRPr="001F68D1">
        <w:t xml:space="preserve"> należyte wykonanie usługi.</w:t>
      </w:r>
      <w:r w:rsidRPr="001F68D1">
        <w:t>.</w:t>
      </w:r>
    </w:p>
    <w:p w:rsidR="00DB5008" w:rsidRPr="00AA3D6E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AA3D6E">
        <w:rPr>
          <w:rFonts w:asciiTheme="minorHAnsi" w:hAnsiTheme="minorHAnsi" w:cstheme="minorHAnsi"/>
          <w:color w:val="1B1B1B"/>
        </w:rPr>
        <w:t>Pod uwagę będą brane</w:t>
      </w:r>
      <w:r w:rsidR="00AA3D6E" w:rsidRPr="00AA3D6E">
        <w:rPr>
          <w:rFonts w:asciiTheme="minorHAnsi" w:hAnsiTheme="minorHAnsi" w:cstheme="minorHAnsi"/>
          <w:color w:val="1B1B1B"/>
        </w:rPr>
        <w:t xml:space="preserve"> tylko oferty pełne</w:t>
      </w:r>
      <w:r w:rsidRPr="00AA3D6E">
        <w:rPr>
          <w:rFonts w:asciiTheme="minorHAnsi" w:hAnsiTheme="minorHAnsi" w:cstheme="minorHAnsi"/>
          <w:color w:val="1B1B1B"/>
        </w:rPr>
        <w:t>. W celu zapewnienia porównywalności wszystkich ofert, Zamawiający zastrzega sobie prawo</w:t>
      </w:r>
      <w:r w:rsidR="001E36A9">
        <w:rPr>
          <w:rFonts w:asciiTheme="minorHAnsi" w:hAnsiTheme="minorHAnsi" w:cstheme="minorHAnsi"/>
          <w:color w:val="1B1B1B"/>
        </w:rPr>
        <w:t xml:space="preserve"> </w:t>
      </w:r>
      <w:r w:rsidRPr="00AA3D6E">
        <w:rPr>
          <w:rFonts w:asciiTheme="minorHAnsi" w:hAnsiTheme="minorHAnsi" w:cstheme="minorHAnsi"/>
          <w:color w:val="1B1B1B"/>
        </w:rPr>
        <w:t>do skontaktowania się z właściwymi Oferentami w celu uzupełnienia lub doprecyzowania ofert.</w:t>
      </w:r>
    </w:p>
    <w:p w:rsidR="00DB5008" w:rsidRP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>Po wyborze Wykonawcy Zamawiający zastrzega sobie prawo negocjacji szczegółowych warunków zamówienia.</w:t>
      </w:r>
    </w:p>
    <w:p w:rsidR="00DB5008" w:rsidRP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3 dniowym wyprzedzeniem.</w:t>
      </w:r>
    </w:p>
    <w:p w:rsidR="00DB5008" w:rsidRP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 xml:space="preserve">Zamawiający zastrzega, że całościowa oferowana cena stanowi informację publiczną w rozumieniu Ustawy o dostępie do informacji publicznej i w przypadku zastrzeżenia jej przez </w:t>
      </w:r>
      <w:r w:rsidR="00F65AE0" w:rsidRPr="00DB5008">
        <w:rPr>
          <w:rFonts w:asciiTheme="minorHAnsi" w:hAnsiTheme="minorHAnsi" w:cstheme="minorHAnsi"/>
          <w:color w:val="1B1B1B"/>
        </w:rPr>
        <w:t>oferenta, jako</w:t>
      </w:r>
      <w:r w:rsidRPr="00DB5008">
        <w:rPr>
          <w:rFonts w:asciiTheme="minorHAnsi" w:hAnsiTheme="minorHAnsi" w:cstheme="minorHAnsi"/>
          <w:color w:val="1B1B1B"/>
        </w:rPr>
        <w:t xml:space="preserve"> tajemnicy przedsiębiorstwa lub tajemnicy przedsiębiorcy jego oferta zostanie odrzucona.</w:t>
      </w:r>
    </w:p>
    <w:p w:rsidR="00DB5008" w:rsidRP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>Okres związania ofertą – 30 dni od upływu terminu złożenia oferty.</w:t>
      </w:r>
    </w:p>
    <w:p w:rsidR="00DB5008" w:rsidRPr="00DB5008" w:rsidRDefault="00DB5008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DB5008">
        <w:rPr>
          <w:rFonts w:asciiTheme="minorHAnsi" w:hAnsiTheme="minorHAnsi" w:cstheme="minorHAnsi"/>
          <w:color w:val="1B1B1B"/>
        </w:rPr>
        <w:t>Oferty przysłane po terminie nie będą brane pod uwagę.</w:t>
      </w:r>
    </w:p>
    <w:p w:rsidR="00DB5008" w:rsidRPr="00B6517F" w:rsidRDefault="00850D90" w:rsidP="00CA332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B6517F">
        <w:rPr>
          <w:rFonts w:asciiTheme="minorHAnsi" w:hAnsiTheme="minorHAnsi" w:cstheme="minorHAnsi"/>
          <w:color w:val="1B1B1B"/>
        </w:rPr>
        <w:t xml:space="preserve">Kryterium oceny nadesłanych ofert będą: cena – 70 % oraz </w:t>
      </w:r>
      <w:r w:rsidR="00F65AE0" w:rsidRPr="00B6517F">
        <w:rPr>
          <w:rFonts w:asciiTheme="minorHAnsi" w:hAnsiTheme="minorHAnsi" w:cstheme="minorHAnsi"/>
          <w:color w:val="1B1B1B"/>
        </w:rPr>
        <w:t>doświadczenie - we</w:t>
      </w:r>
      <w:r w:rsidRPr="00B6517F">
        <w:rPr>
          <w:rFonts w:asciiTheme="minorHAnsi" w:hAnsiTheme="minorHAnsi" w:cstheme="minorHAnsi"/>
          <w:color w:val="1B1B1B"/>
        </w:rPr>
        <w:t xml:space="preserve"> współpracy </w:t>
      </w:r>
      <w:r w:rsidR="00F4584E" w:rsidRPr="00B6517F">
        <w:rPr>
          <w:rFonts w:asciiTheme="minorHAnsi" w:hAnsiTheme="minorHAnsi" w:cstheme="minorHAnsi"/>
          <w:color w:val="1B1B1B"/>
        </w:rPr>
        <w:br/>
      </w:r>
      <w:r w:rsidRPr="00B6517F">
        <w:rPr>
          <w:rFonts w:asciiTheme="minorHAnsi" w:hAnsiTheme="minorHAnsi" w:cstheme="minorHAnsi"/>
          <w:color w:val="1B1B1B"/>
        </w:rPr>
        <w:t xml:space="preserve">z jednostkami administracji centralnej, w szczególności w zakresie przekazywania dokumentacji </w:t>
      </w:r>
      <w:r w:rsidR="00F4584E" w:rsidRPr="00B6517F">
        <w:rPr>
          <w:rFonts w:asciiTheme="minorHAnsi" w:hAnsiTheme="minorHAnsi" w:cstheme="minorHAnsi"/>
          <w:color w:val="1B1B1B"/>
        </w:rPr>
        <w:br/>
      </w:r>
      <w:r w:rsidRPr="00B6517F">
        <w:rPr>
          <w:rFonts w:asciiTheme="minorHAnsi" w:hAnsiTheme="minorHAnsi" w:cstheme="minorHAnsi"/>
          <w:color w:val="1B1B1B"/>
        </w:rPr>
        <w:t>do zasobu archiwalnego Archiwum Akt Nowych</w:t>
      </w:r>
      <w:r w:rsidR="00433EC8" w:rsidRPr="00B6517F">
        <w:rPr>
          <w:rFonts w:asciiTheme="minorHAnsi" w:hAnsiTheme="minorHAnsi" w:cstheme="minorHAnsi"/>
          <w:color w:val="1B1B1B"/>
        </w:rPr>
        <w:t>, w ciągu ostatnich 5 lat</w:t>
      </w:r>
      <w:r w:rsidRPr="00B6517F">
        <w:rPr>
          <w:rFonts w:asciiTheme="minorHAnsi" w:hAnsiTheme="minorHAnsi" w:cstheme="minorHAnsi"/>
          <w:color w:val="1B1B1B"/>
        </w:rPr>
        <w:t xml:space="preserve">- 30 %. </w:t>
      </w:r>
      <w:r w:rsidR="00DB5008" w:rsidRPr="00B6517F">
        <w:rPr>
          <w:rFonts w:asciiTheme="minorHAnsi" w:hAnsiTheme="minorHAnsi" w:cstheme="minorHAnsi"/>
          <w:color w:val="1B1B1B"/>
        </w:rPr>
        <w:t>Za najkorzystniejszą zostanie uznana oferta</w:t>
      </w:r>
      <w:r w:rsidR="00060F22" w:rsidRPr="00B6517F">
        <w:rPr>
          <w:rFonts w:asciiTheme="minorHAnsi" w:hAnsiTheme="minorHAnsi" w:cstheme="minorHAnsi"/>
          <w:color w:val="1B1B1B"/>
        </w:rPr>
        <w:t xml:space="preserve">, która otrzyma najwyższą liczbę punktów wyliczoną </w:t>
      </w:r>
      <w:r w:rsidR="00AA3D6E" w:rsidRPr="00B6517F">
        <w:rPr>
          <w:rFonts w:asciiTheme="minorHAnsi" w:hAnsiTheme="minorHAnsi" w:cstheme="minorHAnsi"/>
          <w:color w:val="1B1B1B"/>
        </w:rPr>
        <w:t>wg następujących zasad:</w:t>
      </w:r>
    </w:p>
    <w:p w:rsidR="00AA3D6E" w:rsidRPr="00B6517F" w:rsidRDefault="00AA3D6E" w:rsidP="00AA3D6E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B6517F">
        <w:rPr>
          <w:rFonts w:asciiTheme="minorHAnsi" w:hAnsiTheme="minorHAnsi" w:cstheme="minorHAnsi"/>
          <w:color w:val="1B1B1B"/>
        </w:rPr>
        <w:t>Cena -  najniższa cena/najwyższa cena*0,7</w:t>
      </w:r>
    </w:p>
    <w:p w:rsidR="00AA3D6E" w:rsidRPr="00B6517F" w:rsidRDefault="00AA3D6E" w:rsidP="00AA3D6E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B6517F">
        <w:rPr>
          <w:rFonts w:asciiTheme="minorHAnsi" w:hAnsiTheme="minorHAnsi" w:cstheme="minorHAnsi"/>
          <w:color w:val="1B1B1B"/>
        </w:rPr>
        <w:lastRenderedPageBreak/>
        <w:t xml:space="preserve">Doświadczenie – </w:t>
      </w:r>
      <w:r w:rsidR="00B6517F" w:rsidRPr="00B6517F">
        <w:rPr>
          <w:rFonts w:asciiTheme="minorHAnsi" w:hAnsiTheme="minorHAnsi" w:cstheme="minorHAnsi"/>
          <w:color w:val="1B1B1B"/>
        </w:rPr>
        <w:t>1</w:t>
      </w:r>
      <w:r w:rsidRPr="00B6517F">
        <w:rPr>
          <w:rFonts w:asciiTheme="minorHAnsi" w:hAnsiTheme="minorHAnsi" w:cstheme="minorHAnsi"/>
          <w:color w:val="1B1B1B"/>
        </w:rPr>
        <w:t>-3 usług wykonanych w zakresie przekazywania dokumentacji do zasobu archiwalnego AAN – 15 pkt, powyżej 3 usług wykonanych w zakresie przekazywania dokumentacji do zasobu archiwalnego AAN – 30 pkt</w:t>
      </w:r>
    </w:p>
    <w:p w:rsidR="00060F22" w:rsidRPr="00A55DD1" w:rsidRDefault="00060F22" w:rsidP="00060F22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1B1B1B"/>
          <w:highlight w:val="yellow"/>
        </w:rPr>
      </w:pPr>
    </w:p>
    <w:p w:rsidR="00DB5008" w:rsidRPr="00DB5008" w:rsidRDefault="00DB5008" w:rsidP="00CA3325">
      <w:pPr>
        <w:pStyle w:val="Nagwek4"/>
        <w:shd w:val="clear" w:color="auto" w:fill="FFFFFF"/>
        <w:spacing w:before="0"/>
        <w:jc w:val="both"/>
        <w:textAlignment w:val="baseline"/>
        <w:rPr>
          <w:rFonts w:asciiTheme="minorHAnsi" w:hAnsiTheme="minorHAnsi" w:cstheme="minorHAnsi"/>
          <w:b w:val="0"/>
          <w:color w:val="1B1B1B"/>
        </w:rPr>
      </w:pPr>
      <w:r w:rsidRPr="00DB5008">
        <w:rPr>
          <w:rFonts w:asciiTheme="minorHAnsi" w:hAnsiTheme="minorHAnsi" w:cstheme="minorHAnsi"/>
          <w:b w:val="0"/>
          <w:color w:val="1B1B1B"/>
        </w:rPr>
        <w:t>Osoba do kontaktu</w:t>
      </w:r>
    </w:p>
    <w:p w:rsidR="00850D90" w:rsidRDefault="00DB5008" w:rsidP="00CA332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Anna Bartosik</w:t>
      </w:r>
      <w:r w:rsidR="00850D90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DB5008">
        <w:rPr>
          <w:rFonts w:asciiTheme="minorHAnsi" w:hAnsiTheme="minorHAnsi" w:cstheme="minorHAnsi"/>
          <w:color w:val="1B1B1B"/>
          <w:sz w:val="22"/>
          <w:szCs w:val="22"/>
        </w:rPr>
        <w:t xml:space="preserve">tel. </w:t>
      </w:r>
      <w:r>
        <w:rPr>
          <w:rFonts w:asciiTheme="minorHAnsi" w:hAnsiTheme="minorHAnsi" w:cstheme="minorHAnsi"/>
          <w:color w:val="1B1B1B"/>
          <w:sz w:val="22"/>
          <w:szCs w:val="22"/>
        </w:rPr>
        <w:t>22 411 9795</w:t>
      </w:r>
      <w:r w:rsidR="001F68D1">
        <w:rPr>
          <w:rFonts w:asciiTheme="minorHAnsi" w:hAnsiTheme="minorHAnsi" w:cstheme="minorHAnsi"/>
          <w:color w:val="1B1B1B"/>
          <w:sz w:val="22"/>
          <w:szCs w:val="22"/>
        </w:rPr>
        <w:t xml:space="preserve"> ( w godzinach  7:50 - 15:50) </w:t>
      </w:r>
    </w:p>
    <w:p w:rsidR="00DB5008" w:rsidRPr="00DB5008" w:rsidRDefault="00DB5008" w:rsidP="00CA332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5008">
        <w:rPr>
          <w:rFonts w:asciiTheme="minorHAnsi" w:hAnsiTheme="minorHAnsi" w:cstheme="minorHAnsi"/>
          <w:color w:val="1B1B1B"/>
          <w:sz w:val="22"/>
          <w:szCs w:val="22"/>
        </w:rPr>
        <w:t>e-mail: </w:t>
      </w:r>
      <w:hyperlink r:id="rId9" w:history="1">
        <w:r w:rsidRPr="009F63CB">
          <w:rPr>
            <w:rStyle w:val="Hipercze"/>
            <w:rFonts w:asciiTheme="minorHAnsi" w:hAnsiTheme="minorHAnsi" w:cstheme="minorHAnsi"/>
            <w:sz w:val="22"/>
            <w:szCs w:val="22"/>
          </w:rPr>
          <w:t>anna.bartosik@mrpit.gov.pl</w:t>
        </w:r>
      </w:hyperlink>
    </w:p>
    <w:p w:rsidR="00126564" w:rsidRPr="00126564" w:rsidRDefault="00126564" w:rsidP="00CA3325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65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</w:p>
    <w:p w:rsidR="00231393" w:rsidRPr="00C073B5" w:rsidRDefault="00FE76D6" w:rsidP="00CA3325">
      <w:pPr>
        <w:spacing w:after="0" w:line="260" w:lineRule="exact"/>
        <w:jc w:val="both"/>
        <w:rPr>
          <w:rFonts w:cs="Calibri"/>
          <w:b/>
        </w:rPr>
      </w:pPr>
      <w:r w:rsidRPr="00C073B5">
        <w:rPr>
          <w:rFonts w:cs="Calibri"/>
          <w:b/>
        </w:rPr>
        <w:t>Szczegółowy Opis Przedmiotu Zamówienia</w:t>
      </w:r>
    </w:p>
    <w:p w:rsidR="00CD4096" w:rsidRPr="00C073B5" w:rsidRDefault="00CD4096" w:rsidP="00CA3325">
      <w:pPr>
        <w:spacing w:after="0" w:line="260" w:lineRule="exact"/>
        <w:jc w:val="both"/>
        <w:rPr>
          <w:rFonts w:cs="Calibri"/>
          <w:b/>
        </w:rPr>
      </w:pPr>
    </w:p>
    <w:p w:rsidR="00AA1870" w:rsidRPr="00C073B5" w:rsidRDefault="00FB39B0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 xml:space="preserve">Usługa </w:t>
      </w:r>
      <w:r w:rsidR="00C336E0" w:rsidRPr="00C073B5">
        <w:rPr>
          <w:rFonts w:cs="Calibri"/>
        </w:rPr>
        <w:t>sporządzenia spis</w:t>
      </w:r>
      <w:r w:rsidR="00C073B5">
        <w:rPr>
          <w:rFonts w:cs="Calibri"/>
        </w:rPr>
        <w:t>u/</w:t>
      </w:r>
      <w:r w:rsidR="00C336E0" w:rsidRPr="00C073B5">
        <w:rPr>
          <w:rFonts w:cs="Calibri"/>
        </w:rPr>
        <w:t>ów archiwalnych</w:t>
      </w:r>
      <w:r w:rsidRPr="00C073B5">
        <w:rPr>
          <w:rFonts w:cs="Calibri"/>
        </w:rPr>
        <w:t xml:space="preserve"> </w:t>
      </w:r>
      <w:r w:rsidR="00FE76D6" w:rsidRPr="00C073B5">
        <w:rPr>
          <w:rFonts w:cs="Calibri"/>
        </w:rPr>
        <w:t>dokumenta</w:t>
      </w:r>
      <w:r w:rsidR="00500711" w:rsidRPr="00C073B5">
        <w:rPr>
          <w:rFonts w:cs="Calibri"/>
        </w:rPr>
        <w:t>cji wytworzonej w zlikwidowanym Ministerstwie Skarbu Państwa</w:t>
      </w:r>
      <w:r w:rsidR="00FE76D6" w:rsidRPr="00C073B5">
        <w:rPr>
          <w:rFonts w:cs="Calibri"/>
        </w:rPr>
        <w:t xml:space="preserve"> </w:t>
      </w:r>
      <w:r w:rsidR="00500711" w:rsidRPr="00C073B5">
        <w:rPr>
          <w:rFonts w:cs="Calibri"/>
        </w:rPr>
        <w:t>dotyczącej nieodpłatnego udostępniania akcji/udziałów Skarbu Państwa na rzecz uprawnionych pracowników.</w:t>
      </w:r>
    </w:p>
    <w:p w:rsidR="00F30E8C" w:rsidRPr="00C073B5" w:rsidRDefault="00F30E8C" w:rsidP="00CA3325">
      <w:pPr>
        <w:spacing w:after="0" w:line="260" w:lineRule="exact"/>
        <w:jc w:val="both"/>
        <w:rPr>
          <w:rFonts w:cs="Calibri"/>
        </w:rPr>
      </w:pPr>
    </w:p>
    <w:p w:rsidR="00500711" w:rsidRDefault="00A87A32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 xml:space="preserve">Spis spraw ma być sporządzony zgodnie z wymaganiami Archiwum Akt Nowych, określonymi </w:t>
      </w:r>
      <w:r w:rsidR="00F4584E">
        <w:rPr>
          <w:rFonts w:cs="Calibri"/>
        </w:rPr>
        <w:br/>
      </w:r>
      <w:r w:rsidRPr="00C073B5">
        <w:rPr>
          <w:rFonts w:cs="Calibri"/>
        </w:rPr>
        <w:t xml:space="preserve">w załączniku do umowy- Wymagania </w:t>
      </w:r>
      <w:r w:rsidR="00C073B5">
        <w:rPr>
          <w:rFonts w:cs="Calibri"/>
        </w:rPr>
        <w:t>Zamawiającego</w:t>
      </w:r>
    </w:p>
    <w:p w:rsidR="00A55DD1" w:rsidRDefault="00A55DD1" w:rsidP="00CA3325">
      <w:pPr>
        <w:spacing w:after="0" w:line="260" w:lineRule="exact"/>
        <w:jc w:val="both"/>
        <w:rPr>
          <w:rFonts w:cs="Calibri"/>
        </w:rPr>
      </w:pPr>
    </w:p>
    <w:p w:rsidR="00C073B5" w:rsidRPr="00C073B5" w:rsidRDefault="00C073B5" w:rsidP="00CA3325">
      <w:pPr>
        <w:spacing w:after="0" w:line="260" w:lineRule="exact"/>
        <w:jc w:val="both"/>
        <w:rPr>
          <w:rFonts w:cs="Calibri"/>
        </w:rPr>
      </w:pPr>
    </w:p>
    <w:p w:rsidR="00720750" w:rsidRPr="00C073B5" w:rsidRDefault="00720750" w:rsidP="00CA3325">
      <w:pPr>
        <w:numPr>
          <w:ilvl w:val="0"/>
          <w:numId w:val="3"/>
        </w:numPr>
        <w:spacing w:after="0" w:line="260" w:lineRule="exact"/>
        <w:jc w:val="both"/>
        <w:rPr>
          <w:rFonts w:cs="Calibri"/>
          <w:b/>
        </w:rPr>
      </w:pPr>
      <w:r w:rsidRPr="00C073B5">
        <w:rPr>
          <w:rFonts w:cs="Calibri"/>
          <w:b/>
        </w:rPr>
        <w:t>Zakres i przedmiot zamówienia</w:t>
      </w:r>
    </w:p>
    <w:p w:rsidR="00720750" w:rsidRPr="00C073B5" w:rsidRDefault="00720750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>Niniejsze zamówienie realizowane będzie zgodnie z przekazanymi przez Zamawiającego dokumentami wewnętrznymi (zarówno obowiązującymi jak i archiwalnymi), tj.:</w:t>
      </w:r>
    </w:p>
    <w:p w:rsidR="00720750" w:rsidRPr="00C073B5" w:rsidRDefault="00720750" w:rsidP="00CA3325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Calibri" w:hAnsi="Calibri" w:cs="Calibri"/>
          <w:b w:val="0"/>
          <w:sz w:val="22"/>
          <w:szCs w:val="22"/>
        </w:rPr>
      </w:pPr>
      <w:r w:rsidRPr="00C073B5">
        <w:rPr>
          <w:rFonts w:ascii="Calibri" w:hAnsi="Calibri" w:cs="Calibri"/>
          <w:b w:val="0"/>
          <w:sz w:val="22"/>
          <w:szCs w:val="22"/>
        </w:rPr>
        <w:t>Instrukcją kancelaryjną,</w:t>
      </w:r>
    </w:p>
    <w:p w:rsidR="00720750" w:rsidRPr="00C073B5" w:rsidRDefault="00720750" w:rsidP="00CA3325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Calibri" w:hAnsi="Calibri" w:cs="Calibri"/>
          <w:b w:val="0"/>
          <w:sz w:val="22"/>
          <w:szCs w:val="22"/>
        </w:rPr>
      </w:pPr>
      <w:r w:rsidRPr="00C073B5">
        <w:rPr>
          <w:rFonts w:ascii="Calibri" w:hAnsi="Calibri" w:cs="Calibri"/>
          <w:b w:val="0"/>
          <w:sz w:val="22"/>
          <w:szCs w:val="22"/>
        </w:rPr>
        <w:t>Instrukcją o organizacji i zakresie działania archiwum zakładowego,</w:t>
      </w:r>
    </w:p>
    <w:p w:rsidR="00C47A76" w:rsidRPr="00C073B5" w:rsidRDefault="00C47A76" w:rsidP="00CA3325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Calibri" w:hAnsi="Calibri" w:cs="Calibri"/>
          <w:b w:val="0"/>
          <w:sz w:val="22"/>
          <w:szCs w:val="22"/>
        </w:rPr>
      </w:pPr>
      <w:r w:rsidRPr="00C073B5">
        <w:rPr>
          <w:rFonts w:ascii="Calibri" w:hAnsi="Calibri" w:cs="Calibri"/>
          <w:b w:val="0"/>
          <w:sz w:val="22"/>
          <w:szCs w:val="22"/>
        </w:rPr>
        <w:t>Jednolitymi Rzeczowymi Wykazami</w:t>
      </w:r>
      <w:r w:rsidR="00720750" w:rsidRPr="00C073B5">
        <w:rPr>
          <w:rFonts w:ascii="Calibri" w:hAnsi="Calibri" w:cs="Calibri"/>
          <w:b w:val="0"/>
          <w:sz w:val="22"/>
          <w:szCs w:val="22"/>
        </w:rPr>
        <w:t xml:space="preserve"> Akt wprowadzan</w:t>
      </w:r>
      <w:r w:rsidRPr="00C073B5">
        <w:rPr>
          <w:rFonts w:ascii="Calibri" w:hAnsi="Calibri" w:cs="Calibri"/>
          <w:b w:val="0"/>
          <w:sz w:val="22"/>
          <w:szCs w:val="22"/>
        </w:rPr>
        <w:t>ymi</w:t>
      </w:r>
      <w:r w:rsidR="00720750" w:rsidRPr="00C073B5">
        <w:rPr>
          <w:rFonts w:ascii="Calibri" w:hAnsi="Calibri" w:cs="Calibri"/>
          <w:b w:val="0"/>
          <w:sz w:val="22"/>
          <w:szCs w:val="22"/>
        </w:rPr>
        <w:t>:</w:t>
      </w:r>
    </w:p>
    <w:p w:rsidR="007A2432" w:rsidRDefault="00850D90" w:rsidP="00CA3325">
      <w:pPr>
        <w:pStyle w:val="Nagwek1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z</w:t>
      </w:r>
      <w:r w:rsidR="007A2432">
        <w:rPr>
          <w:rFonts w:ascii="Calibri" w:hAnsi="Calibri" w:cs="Calibri"/>
          <w:b w:val="0"/>
          <w:sz w:val="22"/>
          <w:szCs w:val="22"/>
        </w:rPr>
        <w:t>arządzeniem Nr 13 Ministra Przekształceń Wł</w:t>
      </w:r>
      <w:r w:rsidR="00CA3325">
        <w:rPr>
          <w:rFonts w:ascii="Calibri" w:hAnsi="Calibri" w:cs="Calibri"/>
          <w:b w:val="0"/>
          <w:sz w:val="22"/>
          <w:szCs w:val="22"/>
        </w:rPr>
        <w:t xml:space="preserve">asnościowych z dnia 24 września </w:t>
      </w:r>
      <w:r w:rsidR="007A2432">
        <w:rPr>
          <w:rFonts w:ascii="Calibri" w:hAnsi="Calibri" w:cs="Calibri"/>
          <w:b w:val="0"/>
          <w:sz w:val="22"/>
          <w:szCs w:val="22"/>
        </w:rPr>
        <w:t xml:space="preserve">1994 r. </w:t>
      </w:r>
    </w:p>
    <w:p w:rsidR="00720750" w:rsidRPr="00C073B5" w:rsidRDefault="00850D90" w:rsidP="00CA3325">
      <w:pPr>
        <w:pStyle w:val="Nagwek1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z</w:t>
      </w:r>
      <w:r w:rsidR="00720750" w:rsidRPr="00C073B5">
        <w:rPr>
          <w:rFonts w:ascii="Calibri" w:hAnsi="Calibri" w:cs="Calibri"/>
          <w:b w:val="0"/>
          <w:sz w:val="22"/>
          <w:szCs w:val="22"/>
        </w:rPr>
        <w:t xml:space="preserve">arządzeniem nr </w:t>
      </w:r>
      <w:r w:rsidR="00FE723F" w:rsidRPr="00C073B5">
        <w:rPr>
          <w:rFonts w:ascii="Calibri" w:hAnsi="Calibri" w:cs="Calibri"/>
          <w:b w:val="0"/>
          <w:sz w:val="22"/>
          <w:szCs w:val="22"/>
        </w:rPr>
        <w:t xml:space="preserve">30 </w:t>
      </w:r>
      <w:r w:rsidR="00720750" w:rsidRPr="00C073B5">
        <w:rPr>
          <w:rFonts w:ascii="Calibri" w:hAnsi="Calibri" w:cs="Calibri"/>
          <w:b w:val="0"/>
          <w:sz w:val="22"/>
          <w:szCs w:val="22"/>
        </w:rPr>
        <w:t xml:space="preserve">Ministra </w:t>
      </w:r>
      <w:r w:rsidR="00FE723F" w:rsidRPr="00C073B5">
        <w:rPr>
          <w:rFonts w:ascii="Calibri" w:hAnsi="Calibri" w:cs="Calibri"/>
          <w:b w:val="0"/>
          <w:sz w:val="22"/>
          <w:szCs w:val="22"/>
        </w:rPr>
        <w:t>Skarbu Państwa z dnia 17 września 1997 r.</w:t>
      </w:r>
    </w:p>
    <w:p w:rsidR="00720750" w:rsidRPr="00C073B5" w:rsidRDefault="00850D90" w:rsidP="00CA3325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z</w:t>
      </w:r>
      <w:r w:rsidR="00FE723F" w:rsidRPr="00C073B5">
        <w:rPr>
          <w:rFonts w:cs="Calibri"/>
        </w:rPr>
        <w:t>arządzeniem nr 1</w:t>
      </w:r>
      <w:r w:rsidR="00720750" w:rsidRPr="00C073B5">
        <w:rPr>
          <w:rFonts w:cs="Calibri"/>
        </w:rPr>
        <w:t xml:space="preserve"> Ministra </w:t>
      </w:r>
      <w:r w:rsidR="00FE723F" w:rsidRPr="00C073B5">
        <w:rPr>
          <w:rFonts w:cs="Calibri"/>
        </w:rPr>
        <w:t>Skarbu Państwa z dnia 4 stycznia 2005 r.</w:t>
      </w:r>
    </w:p>
    <w:p w:rsidR="00720750" w:rsidRPr="00C073B5" w:rsidRDefault="00850D90" w:rsidP="00CA3325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z</w:t>
      </w:r>
      <w:r w:rsidR="00FE723F" w:rsidRPr="00C073B5">
        <w:rPr>
          <w:rFonts w:cs="Calibri"/>
        </w:rPr>
        <w:t>arządzeniem Nr 43 Ministra Skarbu Państwa z dnia 29 grudnia 2008 r.</w:t>
      </w:r>
    </w:p>
    <w:p w:rsidR="00FE723F" w:rsidRPr="00C073B5" w:rsidRDefault="00850D90" w:rsidP="00CA3325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z</w:t>
      </w:r>
      <w:r w:rsidR="00FE723F" w:rsidRPr="00C073B5">
        <w:rPr>
          <w:rFonts w:cs="Calibri"/>
        </w:rPr>
        <w:t>arządzeniem Nr 61 Ministra Skarbu Państwa z dnia 31 grudnia 2014 r.</w:t>
      </w:r>
    </w:p>
    <w:p w:rsidR="00720750" w:rsidRPr="00C073B5" w:rsidRDefault="00E91D9C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>Wykonawca zobowiązany jest zrealizować zadanie z uwzględnieniem następujących przepisów:</w:t>
      </w:r>
    </w:p>
    <w:p w:rsidR="00E91D9C" w:rsidRPr="00A55DD1" w:rsidRDefault="00850D90" w:rsidP="00CA3325">
      <w:pPr>
        <w:numPr>
          <w:ilvl w:val="0"/>
          <w:numId w:val="6"/>
        </w:numPr>
        <w:spacing w:after="0" w:line="260" w:lineRule="exact"/>
        <w:jc w:val="both"/>
        <w:rPr>
          <w:rFonts w:cs="Calibri"/>
        </w:rPr>
      </w:pPr>
      <w:r>
        <w:rPr>
          <w:rFonts w:eastAsia="Times New Roman" w:cs="Calibri"/>
          <w:lang w:eastAsia="pl-PL"/>
        </w:rPr>
        <w:t>u</w:t>
      </w:r>
      <w:r w:rsidR="00E91D9C" w:rsidRPr="00A55DD1">
        <w:rPr>
          <w:rFonts w:eastAsia="Times New Roman" w:cs="Calibri"/>
          <w:lang w:eastAsia="pl-PL"/>
        </w:rPr>
        <w:t xml:space="preserve">stawa z dnia 14 lipca 1983 r. o narodowym zasobie archiwalnym i archiwach (tekst jednolity </w:t>
      </w:r>
      <w:r w:rsidR="00E91D9C" w:rsidRPr="00A55DD1">
        <w:rPr>
          <w:rFonts w:cs="Calibri"/>
        </w:rPr>
        <w:t>Dz.U. 20</w:t>
      </w:r>
      <w:r w:rsidR="00A969E0" w:rsidRPr="00A55DD1">
        <w:rPr>
          <w:rFonts w:cs="Calibri"/>
        </w:rPr>
        <w:t>20 r.</w:t>
      </w:r>
      <w:r w:rsidR="00E91D9C" w:rsidRPr="00A55DD1">
        <w:rPr>
          <w:rFonts w:cs="Calibri"/>
        </w:rPr>
        <w:t xml:space="preserve"> poz.</w:t>
      </w:r>
      <w:r w:rsidR="00A969E0" w:rsidRPr="00A55DD1">
        <w:rPr>
          <w:rFonts w:cs="Calibri"/>
        </w:rPr>
        <w:t xml:space="preserve"> 164</w:t>
      </w:r>
      <w:r w:rsidR="00E91D9C" w:rsidRPr="00A55DD1">
        <w:rPr>
          <w:rFonts w:cs="Calibri"/>
        </w:rPr>
        <w:t>)</w:t>
      </w:r>
      <w:r w:rsidR="00435F70" w:rsidRPr="00A55DD1">
        <w:rPr>
          <w:rFonts w:cs="Calibri"/>
        </w:rPr>
        <w:t>,</w:t>
      </w:r>
    </w:p>
    <w:p w:rsidR="00F4584E" w:rsidRDefault="00850D90" w:rsidP="00CA3325">
      <w:pPr>
        <w:pStyle w:val="Nagwek2"/>
        <w:numPr>
          <w:ilvl w:val="0"/>
          <w:numId w:val="6"/>
        </w:numPr>
        <w:spacing w:before="0" w:after="0" w:line="260" w:lineRule="exact"/>
        <w:jc w:val="both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r</w:t>
      </w:r>
      <w:r w:rsidR="00E91D9C" w:rsidRPr="00A55DD1">
        <w:rPr>
          <w:rFonts w:ascii="Calibri" w:hAnsi="Calibri" w:cs="Calibri"/>
          <w:b w:val="0"/>
          <w:i w:val="0"/>
          <w:sz w:val="22"/>
          <w:szCs w:val="22"/>
        </w:rPr>
        <w:t xml:space="preserve">ozporządzenie Ministra Kultury i Dziedzictwa Narodowego z dnia 20 października 2015 r. </w:t>
      </w:r>
    </w:p>
    <w:p w:rsidR="00E91D9C" w:rsidRPr="00A55DD1" w:rsidRDefault="00E91D9C" w:rsidP="00CA3325">
      <w:pPr>
        <w:pStyle w:val="Nagwek2"/>
        <w:numPr>
          <w:ilvl w:val="0"/>
          <w:numId w:val="6"/>
        </w:numPr>
        <w:spacing w:before="0" w:after="0" w:line="260" w:lineRule="exact"/>
        <w:jc w:val="both"/>
        <w:rPr>
          <w:rFonts w:ascii="Calibri" w:hAnsi="Calibri" w:cs="Calibri"/>
          <w:b w:val="0"/>
          <w:i w:val="0"/>
          <w:sz w:val="22"/>
          <w:szCs w:val="22"/>
        </w:rPr>
      </w:pPr>
      <w:r w:rsidRPr="00A55DD1">
        <w:rPr>
          <w:rFonts w:ascii="Calibri" w:hAnsi="Calibri" w:cs="Calibri"/>
          <w:b w:val="0"/>
          <w:i w:val="0"/>
          <w:sz w:val="22"/>
          <w:szCs w:val="22"/>
        </w:rPr>
        <w:t>w sprawie klasyfikowania i kwalifikowania dokumentacji, przekazywania materiałów archiwalnych do archiwów państwowych i brakowania dokumentacji niearchiwalnej (Dz.U. 2015 poz. 1743)</w:t>
      </w:r>
      <w:r w:rsidR="00435F70" w:rsidRPr="00A55DD1">
        <w:rPr>
          <w:rFonts w:ascii="Calibri" w:hAnsi="Calibri" w:cs="Calibri"/>
          <w:b w:val="0"/>
          <w:i w:val="0"/>
          <w:sz w:val="22"/>
          <w:szCs w:val="22"/>
        </w:rPr>
        <w:t>,</w:t>
      </w:r>
    </w:p>
    <w:p w:rsidR="00720750" w:rsidRPr="00A55DD1" w:rsidRDefault="00850D90" w:rsidP="00CA3325">
      <w:pPr>
        <w:numPr>
          <w:ilvl w:val="0"/>
          <w:numId w:val="6"/>
        </w:numPr>
        <w:spacing w:after="0" w:line="260" w:lineRule="exact"/>
        <w:jc w:val="both"/>
        <w:rPr>
          <w:rFonts w:cs="Calibri"/>
        </w:rPr>
      </w:pPr>
      <w:r>
        <w:rPr>
          <w:rFonts w:cs="Calibri"/>
        </w:rPr>
        <w:t>u</w:t>
      </w:r>
      <w:r w:rsidR="00435F70" w:rsidRPr="00A55DD1">
        <w:rPr>
          <w:rFonts w:cs="Calibri"/>
        </w:rPr>
        <w:t>stawa z dnia 10 maja 2018 r. o ochronie danych osobowych (Dz. U. 2018 poz. 1000),</w:t>
      </w:r>
    </w:p>
    <w:p w:rsidR="00435F70" w:rsidRPr="00A55DD1" w:rsidRDefault="00850D90" w:rsidP="00CA3325">
      <w:pPr>
        <w:numPr>
          <w:ilvl w:val="0"/>
          <w:numId w:val="6"/>
        </w:numPr>
        <w:spacing w:after="0" w:line="260" w:lineRule="exact"/>
        <w:jc w:val="both"/>
        <w:rPr>
          <w:rFonts w:cs="Calibri"/>
        </w:rPr>
      </w:pPr>
      <w:r>
        <w:rPr>
          <w:rFonts w:cs="Calibri"/>
        </w:rPr>
        <w:t>u</w:t>
      </w:r>
      <w:r w:rsidR="00435F70" w:rsidRPr="00A55DD1">
        <w:rPr>
          <w:rFonts w:cs="Calibri"/>
        </w:rPr>
        <w:t>stawa z dnia 6 czerwca 1997 r. – Kodeks Karny (Dz. U. z 20</w:t>
      </w:r>
      <w:r w:rsidR="00A969E0" w:rsidRPr="00A55DD1">
        <w:rPr>
          <w:rFonts w:cs="Calibri"/>
        </w:rPr>
        <w:t>20</w:t>
      </w:r>
      <w:r w:rsidR="00435F70" w:rsidRPr="00A55DD1">
        <w:rPr>
          <w:rFonts w:cs="Calibri"/>
        </w:rPr>
        <w:t xml:space="preserve"> r. poz. </w:t>
      </w:r>
      <w:r w:rsidR="009471AA" w:rsidRPr="00A55DD1">
        <w:rPr>
          <w:rFonts w:cs="Calibri"/>
        </w:rPr>
        <w:t>1444 i</w:t>
      </w:r>
      <w:r w:rsidR="00A969E0" w:rsidRPr="00A55DD1">
        <w:rPr>
          <w:rFonts w:cs="Calibri"/>
        </w:rPr>
        <w:t xml:space="preserve"> 1517</w:t>
      </w:r>
      <w:r w:rsidR="00435F70" w:rsidRPr="00A55DD1">
        <w:rPr>
          <w:rFonts w:cs="Calibri"/>
        </w:rPr>
        <w:t>) art. 276 art. 268 (sankcje karne za zniszczenie, uszkodzenie i utratę dokumentu)</w:t>
      </w:r>
      <w:r w:rsidR="008472EB" w:rsidRPr="00A55DD1">
        <w:rPr>
          <w:rFonts w:cs="Calibri"/>
        </w:rPr>
        <w:t>.</w:t>
      </w:r>
    </w:p>
    <w:p w:rsidR="00A87A32" w:rsidRPr="00C073B5" w:rsidRDefault="00A87A32" w:rsidP="00CA3325">
      <w:pPr>
        <w:spacing w:after="0" w:line="260" w:lineRule="exact"/>
        <w:ind w:left="720"/>
        <w:jc w:val="both"/>
        <w:rPr>
          <w:rFonts w:cs="Calibri"/>
        </w:rPr>
      </w:pPr>
    </w:p>
    <w:p w:rsidR="00CA3325" w:rsidRDefault="008472EB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>Dokumentacja objęta przedmiotem zamówienia zawiera wydruki w różnych formatach, w większości w formacie A4, na papierze biurowym.</w:t>
      </w:r>
      <w:r w:rsidR="00F430F5" w:rsidRPr="00C073B5">
        <w:rPr>
          <w:rFonts w:cs="Calibri"/>
        </w:rPr>
        <w:t xml:space="preserve"> Dokumentacja jest zarchiwizowana</w:t>
      </w:r>
      <w:r w:rsidR="009471AA">
        <w:rPr>
          <w:rFonts w:cs="Calibri"/>
        </w:rPr>
        <w:t xml:space="preserve"> </w:t>
      </w:r>
      <w:r w:rsidR="00F430F5" w:rsidRPr="00C073B5">
        <w:rPr>
          <w:rFonts w:cs="Calibri"/>
        </w:rPr>
        <w:t xml:space="preserve">- usunięte zszywki, spinacze, bindowania, koszulki. Kartki są ponumerowane, umieszczone </w:t>
      </w:r>
      <w:r w:rsidRPr="00C073B5">
        <w:rPr>
          <w:rFonts w:cs="Calibri"/>
        </w:rPr>
        <w:t xml:space="preserve">w </w:t>
      </w:r>
      <w:r w:rsidR="00F430F5" w:rsidRPr="00C073B5">
        <w:rPr>
          <w:rFonts w:cs="Calibri"/>
        </w:rPr>
        <w:t xml:space="preserve">opisanych </w:t>
      </w:r>
      <w:r w:rsidRPr="00C073B5">
        <w:rPr>
          <w:rFonts w:cs="Calibri"/>
        </w:rPr>
        <w:t>teczkach</w:t>
      </w:r>
      <w:r w:rsidR="00F430F5" w:rsidRPr="00C073B5">
        <w:rPr>
          <w:rFonts w:cs="Calibri"/>
        </w:rPr>
        <w:t xml:space="preserve"> bezkwasowych. W teczkach znajdują się spisy spraw.</w:t>
      </w:r>
      <w:r w:rsidR="00A87A32" w:rsidRPr="00C073B5">
        <w:rPr>
          <w:rFonts w:cs="Calibri"/>
        </w:rPr>
        <w:t xml:space="preserve"> Każda teczka zawiera informację o liczbie objętych teczką stron.</w:t>
      </w:r>
      <w:r w:rsidR="00F430F5" w:rsidRPr="00C073B5">
        <w:rPr>
          <w:rFonts w:cs="Calibri"/>
        </w:rPr>
        <w:t xml:space="preserve"> Dokumentacja jest wyłącznie w formie papierowej.</w:t>
      </w:r>
      <w:r w:rsidR="00A55DD1">
        <w:rPr>
          <w:rFonts w:cs="Calibri"/>
        </w:rPr>
        <w:t xml:space="preserve">  </w:t>
      </w:r>
    </w:p>
    <w:p w:rsidR="00CA3325" w:rsidRPr="00C073B5" w:rsidRDefault="00A87A32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>Dokumentacja przechowywana jest w 4 szafach metalowych.</w:t>
      </w:r>
      <w:r w:rsidR="00CA3325" w:rsidRPr="00CA3325">
        <w:rPr>
          <w:rFonts w:cs="Calibri"/>
        </w:rPr>
        <w:t xml:space="preserve"> </w:t>
      </w:r>
      <w:r w:rsidR="00CA3325">
        <w:rPr>
          <w:rFonts w:cs="Calibri"/>
        </w:rPr>
        <w:t>Ułożenie teczek nie jest uporządkowane. Może się zdarzyć, że poszczególne tomy z jednej sprawy znajdują się w różnych szafach.</w:t>
      </w:r>
    </w:p>
    <w:p w:rsidR="00A87A32" w:rsidRPr="00C073B5" w:rsidRDefault="00A87A32" w:rsidP="00CA3325">
      <w:pPr>
        <w:spacing w:after="0" w:line="260" w:lineRule="exact"/>
        <w:jc w:val="both"/>
        <w:rPr>
          <w:rFonts w:cs="Calibri"/>
        </w:rPr>
      </w:pPr>
    </w:p>
    <w:p w:rsidR="00BB6996" w:rsidRPr="00C073B5" w:rsidRDefault="00BB6996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lastRenderedPageBreak/>
        <w:t xml:space="preserve">Zasób wytworzonej dokumentacji przeznaczonej do </w:t>
      </w:r>
      <w:r w:rsidR="00A87A32" w:rsidRPr="00C073B5">
        <w:rPr>
          <w:rFonts w:cs="Calibri"/>
        </w:rPr>
        <w:t>spisania</w:t>
      </w:r>
      <w:r w:rsidRPr="00C073B5">
        <w:rPr>
          <w:rFonts w:cs="Calibri"/>
        </w:rPr>
        <w:t xml:space="preserve"> wynosi ok. </w:t>
      </w:r>
      <w:r w:rsidR="0066335C" w:rsidRPr="00C073B5">
        <w:rPr>
          <w:rFonts w:cs="Calibri"/>
        </w:rPr>
        <w:t xml:space="preserve">20 </w:t>
      </w:r>
      <w:proofErr w:type="spellStart"/>
      <w:r w:rsidRPr="00C073B5">
        <w:rPr>
          <w:rFonts w:cs="Calibri"/>
        </w:rPr>
        <w:t>mb</w:t>
      </w:r>
      <w:proofErr w:type="spellEnd"/>
      <w:r w:rsidR="0066335C" w:rsidRPr="00C073B5">
        <w:rPr>
          <w:rFonts w:cs="Calibri"/>
        </w:rPr>
        <w:t xml:space="preserve"> </w:t>
      </w:r>
      <w:r w:rsidR="00CA3325">
        <w:rPr>
          <w:rFonts w:cs="Calibri"/>
        </w:rPr>
        <w:t xml:space="preserve"> (ok. 1000 teczek różnej objętości) </w:t>
      </w:r>
      <w:r w:rsidR="0066335C" w:rsidRPr="00C073B5">
        <w:rPr>
          <w:rFonts w:cs="Calibri"/>
        </w:rPr>
        <w:t>kat A</w:t>
      </w:r>
      <w:r w:rsidR="00CA3325">
        <w:rPr>
          <w:rFonts w:cs="Calibri"/>
        </w:rPr>
        <w:t xml:space="preserve"> </w:t>
      </w:r>
      <w:r w:rsidR="0066335C" w:rsidRPr="00C073B5">
        <w:rPr>
          <w:rFonts w:cs="Calibri"/>
        </w:rPr>
        <w:t>i BE 10</w:t>
      </w:r>
      <w:r w:rsidR="00A87A32" w:rsidRPr="00C073B5">
        <w:rPr>
          <w:rFonts w:cs="Calibri"/>
        </w:rPr>
        <w:t xml:space="preserve"> (zgodnie ze stanowiskiem AAN całość dokumentacji objęta jest kategorią A)</w:t>
      </w:r>
      <w:r w:rsidR="0066335C" w:rsidRPr="00C073B5">
        <w:rPr>
          <w:rFonts w:cs="Calibri"/>
        </w:rPr>
        <w:t xml:space="preserve"> .</w:t>
      </w:r>
    </w:p>
    <w:p w:rsidR="00BB6996" w:rsidRPr="00C073B5" w:rsidRDefault="00BB6996" w:rsidP="00CA3325">
      <w:pPr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 xml:space="preserve">Zamawiający zastrzega, że ilości akt </w:t>
      </w:r>
      <w:r w:rsidR="00A9689F" w:rsidRPr="00C073B5">
        <w:rPr>
          <w:rFonts w:cs="Calibri"/>
        </w:rPr>
        <w:t>wskazane</w:t>
      </w:r>
      <w:r w:rsidRPr="00C073B5">
        <w:rPr>
          <w:rFonts w:cs="Calibri"/>
        </w:rPr>
        <w:t xml:space="preserve"> powyżej są danymi szacunkowymi i służą jedynie </w:t>
      </w:r>
      <w:r w:rsidR="00F4584E">
        <w:rPr>
          <w:rFonts w:cs="Calibri"/>
        </w:rPr>
        <w:br/>
      </w:r>
      <w:r w:rsidRPr="00C073B5">
        <w:rPr>
          <w:rFonts w:cs="Calibri"/>
        </w:rPr>
        <w:t>do skalkulowania ceny ofert.</w:t>
      </w:r>
    </w:p>
    <w:p w:rsidR="00AF1530" w:rsidRPr="00C073B5" w:rsidRDefault="00AF1530" w:rsidP="00CA3325">
      <w:pPr>
        <w:spacing w:after="0" w:line="260" w:lineRule="exact"/>
        <w:jc w:val="both"/>
        <w:rPr>
          <w:rFonts w:cs="Calibri"/>
        </w:rPr>
      </w:pPr>
    </w:p>
    <w:p w:rsidR="00F74EBD" w:rsidRDefault="00F74EBD" w:rsidP="00CA3325">
      <w:pPr>
        <w:pStyle w:val="Akapitzlist"/>
        <w:numPr>
          <w:ilvl w:val="0"/>
          <w:numId w:val="3"/>
        </w:numPr>
        <w:spacing w:after="0" w:line="260" w:lineRule="exact"/>
        <w:contextualSpacing w:val="0"/>
        <w:jc w:val="both"/>
        <w:rPr>
          <w:rFonts w:cs="Calibri"/>
          <w:b/>
        </w:rPr>
      </w:pPr>
      <w:r w:rsidRPr="00C073B5">
        <w:rPr>
          <w:rFonts w:cs="Calibri"/>
          <w:b/>
        </w:rPr>
        <w:t>W ramach realizacji zamówienia Wykonawca zobowiązany będzie do:</w:t>
      </w:r>
    </w:p>
    <w:p w:rsidR="00C073B5" w:rsidRPr="00C073B5" w:rsidRDefault="00C073B5" w:rsidP="00CA3325">
      <w:pPr>
        <w:pStyle w:val="Akapitzlist"/>
        <w:spacing w:after="0" w:line="260" w:lineRule="exact"/>
        <w:contextualSpacing w:val="0"/>
        <w:jc w:val="both"/>
        <w:rPr>
          <w:rFonts w:cs="Calibri"/>
          <w:b/>
        </w:rPr>
      </w:pPr>
    </w:p>
    <w:p w:rsidR="00D80F39" w:rsidRPr="00C073B5" w:rsidRDefault="00D80F39" w:rsidP="00CA3325">
      <w:pPr>
        <w:pStyle w:val="Akapitzlist"/>
        <w:spacing w:after="0" w:line="260" w:lineRule="exact"/>
        <w:contextualSpacing w:val="0"/>
        <w:jc w:val="both"/>
        <w:rPr>
          <w:rFonts w:cs="Calibri"/>
          <w:b/>
        </w:rPr>
      </w:pPr>
      <w:r w:rsidRPr="00C073B5">
        <w:rPr>
          <w:rFonts w:cs="Calibri"/>
          <w:b/>
        </w:rPr>
        <w:t>I etap - maksymalnie w ciągu 30 dni od zawarcia umowy</w:t>
      </w:r>
    </w:p>
    <w:p w:rsidR="00D80F39" w:rsidRPr="00C073B5" w:rsidRDefault="00D80F39" w:rsidP="00CA3325">
      <w:pPr>
        <w:pStyle w:val="Akapitzlist"/>
        <w:spacing w:after="0" w:line="260" w:lineRule="exact"/>
        <w:contextualSpacing w:val="0"/>
        <w:jc w:val="both"/>
        <w:rPr>
          <w:rFonts w:cs="Calibri"/>
          <w:b/>
        </w:rPr>
      </w:pPr>
    </w:p>
    <w:p w:rsidR="00F74EBD" w:rsidRPr="00C073B5" w:rsidRDefault="00C073B5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p</w:t>
      </w:r>
      <w:r w:rsidR="00A87A32" w:rsidRPr="00C073B5">
        <w:rPr>
          <w:rFonts w:cs="Calibri"/>
        </w:rPr>
        <w:t>rzeniesienia teczek do wyznaczonego pomieszczenia na terenie</w:t>
      </w:r>
      <w:r w:rsidR="00DB5008" w:rsidRPr="00C073B5">
        <w:rPr>
          <w:rFonts w:cs="Calibri"/>
        </w:rPr>
        <w:t xml:space="preserve"> </w:t>
      </w:r>
      <w:proofErr w:type="spellStart"/>
      <w:r w:rsidR="00DB5008" w:rsidRPr="00C073B5">
        <w:rPr>
          <w:rFonts w:cs="Calibri"/>
        </w:rPr>
        <w:t>MRPiT</w:t>
      </w:r>
      <w:proofErr w:type="spellEnd"/>
      <w:r w:rsidR="00DB5008" w:rsidRPr="00C073B5">
        <w:rPr>
          <w:rFonts w:cs="Calibri"/>
        </w:rPr>
        <w:t>, w którym wykonywane będzie</w:t>
      </w:r>
      <w:r w:rsidR="00A87A32" w:rsidRPr="00C073B5">
        <w:rPr>
          <w:rFonts w:cs="Calibri"/>
        </w:rPr>
        <w:t xml:space="preserve"> zlecenie</w:t>
      </w:r>
    </w:p>
    <w:p w:rsidR="00E83F1F" w:rsidRPr="00C073B5" w:rsidRDefault="00C073B5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przygotowania</w:t>
      </w:r>
      <w:r w:rsidR="0066335C" w:rsidRPr="00C073B5">
        <w:rPr>
          <w:rFonts w:cs="Calibri"/>
        </w:rPr>
        <w:t xml:space="preserve"> spisów zdawczo-odbiorczych</w:t>
      </w:r>
      <w:r w:rsidR="00B7324F" w:rsidRPr="00C073B5">
        <w:rPr>
          <w:rFonts w:cs="Calibri"/>
        </w:rPr>
        <w:t xml:space="preserve"> zgodnie z obowiązującymi przepisami</w:t>
      </w:r>
      <w:r>
        <w:rPr>
          <w:rFonts w:cs="Calibri"/>
        </w:rPr>
        <w:t xml:space="preserve"> oraz zaleceniami AA</w:t>
      </w:r>
      <w:r w:rsidR="00E83F1F" w:rsidRPr="00C073B5">
        <w:rPr>
          <w:rFonts w:cs="Calibri"/>
        </w:rPr>
        <w:t>; Spisy powinny być sporządzone w formie elektronicznej</w:t>
      </w:r>
    </w:p>
    <w:p w:rsidR="00A87A32" w:rsidRPr="00C073B5" w:rsidRDefault="00C073B5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p</w:t>
      </w:r>
      <w:r w:rsidR="007A2432">
        <w:rPr>
          <w:rFonts w:cs="Calibri"/>
        </w:rPr>
        <w:t>o sporządzeniu spisów</w:t>
      </w:r>
      <w:r w:rsidR="00E83F1F" w:rsidRPr="00C073B5">
        <w:rPr>
          <w:rFonts w:cs="Calibri"/>
        </w:rPr>
        <w:t xml:space="preserve"> p</w:t>
      </w:r>
      <w:r w:rsidR="00A87A32" w:rsidRPr="00C073B5">
        <w:rPr>
          <w:rFonts w:cs="Calibri"/>
        </w:rPr>
        <w:t>onowne</w:t>
      </w:r>
      <w:r w:rsidR="007A2432">
        <w:rPr>
          <w:rFonts w:cs="Calibri"/>
        </w:rPr>
        <w:t>go umieszczenia</w:t>
      </w:r>
      <w:r w:rsidR="00A87A32" w:rsidRPr="00C073B5">
        <w:rPr>
          <w:rFonts w:cs="Calibri"/>
        </w:rPr>
        <w:t xml:space="preserve"> dokumentów w szafach wskazanych przez </w:t>
      </w:r>
      <w:r w:rsidR="007A2432">
        <w:rPr>
          <w:rFonts w:cs="Calibri"/>
        </w:rPr>
        <w:t>Zamawiającego</w:t>
      </w:r>
      <w:r w:rsidR="00A87A32" w:rsidRPr="00C073B5">
        <w:rPr>
          <w:rFonts w:cs="Calibri"/>
        </w:rPr>
        <w:t>, wg kolejności w sporządzonym spisie</w:t>
      </w:r>
    </w:p>
    <w:p w:rsidR="00BF15D6" w:rsidRPr="00C073B5" w:rsidRDefault="007A2432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>
        <w:rPr>
          <w:rFonts w:cs="Calibri"/>
        </w:rPr>
        <w:t>r</w:t>
      </w:r>
      <w:r w:rsidR="00BF15D6" w:rsidRPr="00C073B5">
        <w:rPr>
          <w:rFonts w:cs="Calibri"/>
        </w:rPr>
        <w:t xml:space="preserve">ealizacji usługi w siedzibie Zamawiającego, w dniach roboczych od poniedziałku do piątku </w:t>
      </w:r>
      <w:r w:rsidR="00F4584E">
        <w:rPr>
          <w:rFonts w:cs="Calibri"/>
        </w:rPr>
        <w:br/>
      </w:r>
      <w:r w:rsidR="00BF15D6" w:rsidRPr="00C073B5">
        <w:rPr>
          <w:rFonts w:cs="Calibri"/>
        </w:rPr>
        <w:t xml:space="preserve">z wyłączeniem dni ustawowo wolnych od pracy w godzinach </w:t>
      </w:r>
      <w:r w:rsidR="00ED0233" w:rsidRPr="00C073B5">
        <w:rPr>
          <w:rFonts w:cs="Calibri"/>
        </w:rPr>
        <w:t xml:space="preserve">7.30 – 16.30 </w:t>
      </w:r>
      <w:r w:rsidR="00BF15D6" w:rsidRPr="00C073B5">
        <w:rPr>
          <w:rFonts w:cs="Calibri"/>
        </w:rPr>
        <w:t>w pomieszczeni</w:t>
      </w:r>
      <w:r w:rsidR="00ED0233" w:rsidRPr="00C073B5">
        <w:rPr>
          <w:rFonts w:cs="Calibri"/>
        </w:rPr>
        <w:t>u</w:t>
      </w:r>
      <w:r w:rsidR="00BF15D6" w:rsidRPr="00C073B5">
        <w:rPr>
          <w:rFonts w:cs="Calibri"/>
        </w:rPr>
        <w:t xml:space="preserve"> Ministerstwa </w:t>
      </w:r>
      <w:r w:rsidR="00452523" w:rsidRPr="00C073B5">
        <w:rPr>
          <w:rFonts w:cs="Calibri"/>
        </w:rPr>
        <w:t>Przedsiębiorczości i Technologii</w:t>
      </w:r>
      <w:r w:rsidR="00BF15D6" w:rsidRPr="00C073B5">
        <w:rPr>
          <w:rFonts w:cs="Calibri"/>
        </w:rPr>
        <w:t>, Plac Trzech Krzyży 3/5 w Warszawie, pobierania i zdawania klucz</w:t>
      </w:r>
      <w:r w:rsidR="00ED0233" w:rsidRPr="00C073B5">
        <w:rPr>
          <w:rFonts w:cs="Calibri"/>
        </w:rPr>
        <w:t>a</w:t>
      </w:r>
      <w:r w:rsidR="00BF15D6" w:rsidRPr="00C073B5">
        <w:rPr>
          <w:rFonts w:cs="Calibri"/>
        </w:rPr>
        <w:t xml:space="preserve"> do pomieszczenia udostępnionego w celu wykonywania zadań związanych z archiwizacją każdorazowo, za pośrednictwem odpowiedzialnych pracowników zamawiającego;</w:t>
      </w:r>
    </w:p>
    <w:p w:rsidR="000F488A" w:rsidRPr="00C073B5" w:rsidRDefault="007A2432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Style w:val="Odwoaniedokomentarza"/>
          <w:rFonts w:cs="Calibri"/>
          <w:sz w:val="22"/>
          <w:szCs w:val="22"/>
        </w:rPr>
      </w:pPr>
      <w:r>
        <w:rPr>
          <w:rFonts w:cs="Calibri"/>
        </w:rPr>
        <w:t>p</w:t>
      </w:r>
      <w:r w:rsidR="00BF15D6" w:rsidRPr="00C073B5">
        <w:rPr>
          <w:rFonts w:cs="Calibri"/>
        </w:rPr>
        <w:t xml:space="preserve">odpisania umowy w sprawie powierzenia przetwarzania danych osobowych (nie później </w:t>
      </w:r>
      <w:r w:rsidR="00F4584E">
        <w:rPr>
          <w:rFonts w:cs="Calibri"/>
        </w:rPr>
        <w:br/>
      </w:r>
      <w:r w:rsidR="00BF15D6" w:rsidRPr="00C073B5">
        <w:rPr>
          <w:rFonts w:cs="Calibri"/>
        </w:rPr>
        <w:t>niż w chwili rozpoczęcia prac) bez dodatkowego wynagrodzenia;</w:t>
      </w:r>
    </w:p>
    <w:p w:rsidR="00FF64E7" w:rsidRPr="00C073B5" w:rsidRDefault="0066335C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p</w:t>
      </w:r>
      <w:r w:rsidR="00FF64E7" w:rsidRPr="00C073B5">
        <w:rPr>
          <w:rFonts w:cs="Calibri"/>
        </w:rPr>
        <w:t xml:space="preserve">rzekazania Zamawiającemu przed przystąpieniem do realizacji ww. usługi listy osób realizujących przedmiot zamówienia oraz złożenia przez wszystkie osoby uczestniczące </w:t>
      </w:r>
      <w:r w:rsidR="00F4584E">
        <w:rPr>
          <w:rFonts w:cs="Calibri"/>
        </w:rPr>
        <w:br/>
      </w:r>
      <w:r w:rsidR="00FF64E7" w:rsidRPr="00C073B5">
        <w:rPr>
          <w:rFonts w:cs="Calibri"/>
        </w:rPr>
        <w:t>w wykonywaniu prac oświadczenia o znajomości ustawy z dnia 10 maja 2018 r. o ochronie danych osobowych (Dz. U. 2018 poz. 1000), o tym, że znane są im skutki w zakresie odpowiedzialności za naruszenie wymienionych przepisów oraz zachowaniu w tajemnicy wszelkich informacji powziętych przy wykonywaniu przedmiotu umowy zarówno w czasie realizacji umowy, jak i po jej zakończeniu;</w:t>
      </w:r>
    </w:p>
    <w:p w:rsidR="00BF15D6" w:rsidRPr="00C073B5" w:rsidRDefault="00A87A32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 xml:space="preserve">w przypadku wykrycia błędów w przygotowaniu </w:t>
      </w:r>
      <w:r w:rsidR="007A2432">
        <w:rPr>
          <w:rFonts w:cs="Calibri"/>
        </w:rPr>
        <w:t>dokumentacji zgłoszenia</w:t>
      </w:r>
      <w:r w:rsidRPr="00C073B5">
        <w:rPr>
          <w:rFonts w:cs="Calibri"/>
        </w:rPr>
        <w:t xml:space="preserve"> tego faktu </w:t>
      </w:r>
      <w:r w:rsidR="007A2432">
        <w:rPr>
          <w:rFonts w:cs="Calibri"/>
        </w:rPr>
        <w:t>Zamawiającemu</w:t>
      </w:r>
      <w:r w:rsidRPr="00C073B5">
        <w:rPr>
          <w:rFonts w:cs="Calibri"/>
        </w:rPr>
        <w:t>, ze wskazaniem konkretnej teczki i konkretnych błędów</w:t>
      </w:r>
    </w:p>
    <w:p w:rsidR="002C1BF5" w:rsidRPr="00C073B5" w:rsidRDefault="002C1BF5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 xml:space="preserve">przedłożenia Zamawiającemu w ciągu </w:t>
      </w:r>
      <w:r w:rsidR="00CA3325">
        <w:rPr>
          <w:rFonts w:cs="Calibri"/>
        </w:rPr>
        <w:t>3</w:t>
      </w:r>
      <w:r w:rsidRPr="00C073B5">
        <w:rPr>
          <w:rFonts w:cs="Calibri"/>
        </w:rPr>
        <w:t xml:space="preserve"> dni </w:t>
      </w:r>
      <w:r w:rsidR="001F68D1">
        <w:rPr>
          <w:rFonts w:cs="Calibri"/>
        </w:rPr>
        <w:t>roboczych</w:t>
      </w:r>
      <w:r w:rsidRPr="00C073B5">
        <w:rPr>
          <w:rFonts w:cs="Calibri"/>
        </w:rPr>
        <w:t xml:space="preserve"> od dnia rozpoczęcia realizacji prac </w:t>
      </w:r>
      <w:r w:rsidR="00A87A32" w:rsidRPr="00C073B5">
        <w:rPr>
          <w:rFonts w:cs="Calibri"/>
        </w:rPr>
        <w:t>próby spisu</w:t>
      </w:r>
      <w:r w:rsidRPr="00C073B5">
        <w:rPr>
          <w:rFonts w:cs="Calibri"/>
        </w:rPr>
        <w:t>;</w:t>
      </w:r>
    </w:p>
    <w:p w:rsidR="00EF19BF" w:rsidRPr="00C073B5" w:rsidRDefault="002C1BF5" w:rsidP="00CA3325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zgłoszenia do ewidencji pracownikom ochrony budynku urządzeń (np. laptopy) oraz wózków niezbędnych do odbioru dokumentacji</w:t>
      </w:r>
      <w:r w:rsidR="0031344B" w:rsidRPr="00C073B5">
        <w:rPr>
          <w:rFonts w:cs="Calibri"/>
        </w:rPr>
        <w:t>;</w:t>
      </w:r>
    </w:p>
    <w:p w:rsidR="00A87A32" w:rsidRPr="00C073B5" w:rsidRDefault="00A87A32" w:rsidP="00CA3325">
      <w:pPr>
        <w:pStyle w:val="Akapitzlist"/>
        <w:spacing w:after="0" w:line="260" w:lineRule="exact"/>
        <w:contextualSpacing w:val="0"/>
        <w:jc w:val="both"/>
        <w:rPr>
          <w:rFonts w:cs="Calibri"/>
        </w:rPr>
      </w:pPr>
    </w:p>
    <w:p w:rsidR="00D80F39" w:rsidRPr="00C073B5" w:rsidRDefault="00D80F39" w:rsidP="00CA3325">
      <w:pPr>
        <w:pStyle w:val="Akapitzlist"/>
        <w:spacing w:after="0" w:line="260" w:lineRule="exact"/>
        <w:contextualSpacing w:val="0"/>
        <w:jc w:val="both"/>
        <w:rPr>
          <w:rFonts w:cs="Calibri"/>
          <w:b/>
        </w:rPr>
      </w:pPr>
      <w:r w:rsidRPr="00C073B5">
        <w:rPr>
          <w:rFonts w:cs="Calibri"/>
          <w:b/>
        </w:rPr>
        <w:t xml:space="preserve">II etap – po zgłoszeniu uwag przez AAN, nie dłużej niż </w:t>
      </w:r>
      <w:r w:rsidR="00060F22">
        <w:rPr>
          <w:rFonts w:cs="Calibri"/>
          <w:b/>
        </w:rPr>
        <w:t>12</w:t>
      </w:r>
      <w:r w:rsidR="00060F22" w:rsidRPr="00C073B5">
        <w:rPr>
          <w:rFonts w:cs="Calibri"/>
          <w:b/>
        </w:rPr>
        <w:t xml:space="preserve"> </w:t>
      </w:r>
      <w:r w:rsidRPr="00C073B5">
        <w:rPr>
          <w:rFonts w:cs="Calibri"/>
          <w:b/>
        </w:rPr>
        <w:t>miesi</w:t>
      </w:r>
      <w:r w:rsidR="00060F22">
        <w:rPr>
          <w:rFonts w:cs="Calibri"/>
          <w:b/>
        </w:rPr>
        <w:t>ęcy</w:t>
      </w:r>
      <w:r w:rsidRPr="00C073B5">
        <w:rPr>
          <w:rFonts w:cs="Calibri"/>
          <w:b/>
        </w:rPr>
        <w:t xml:space="preserve"> od daty zawarcia umowy</w:t>
      </w:r>
    </w:p>
    <w:p w:rsidR="00D80F39" w:rsidRPr="00C073B5" w:rsidRDefault="00D80F39" w:rsidP="00CA3325">
      <w:pPr>
        <w:pStyle w:val="Akapitzlist"/>
        <w:spacing w:after="0" w:line="260" w:lineRule="exact"/>
        <w:contextualSpacing w:val="0"/>
        <w:jc w:val="both"/>
        <w:rPr>
          <w:rFonts w:cs="Calibri"/>
          <w:b/>
        </w:rPr>
      </w:pPr>
    </w:p>
    <w:p w:rsidR="00D80F39" w:rsidRPr="00C073B5" w:rsidRDefault="00D80F39" w:rsidP="00CA3325">
      <w:pPr>
        <w:pStyle w:val="Akapitzlist"/>
        <w:numPr>
          <w:ilvl w:val="0"/>
          <w:numId w:val="23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uwzględnienie wszystkich uwag zgłoszonych przez AAN do sporządzonych spisów</w:t>
      </w:r>
    </w:p>
    <w:p w:rsidR="00D80F39" w:rsidRPr="00C073B5" w:rsidRDefault="00D80F39" w:rsidP="00CA3325">
      <w:pPr>
        <w:pStyle w:val="Akapitzlist"/>
        <w:numPr>
          <w:ilvl w:val="0"/>
          <w:numId w:val="23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sporządzenie ostatecznej wersji spisu</w:t>
      </w:r>
    </w:p>
    <w:p w:rsidR="00D80F39" w:rsidRPr="00C073B5" w:rsidRDefault="00C073B5" w:rsidP="00CA3325">
      <w:pPr>
        <w:pStyle w:val="Akapitzlist"/>
        <w:numPr>
          <w:ilvl w:val="0"/>
          <w:numId w:val="23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 xml:space="preserve">przekazanie wersji elektronicznej oraz papierowej </w:t>
      </w:r>
      <w:r w:rsidR="007A2432">
        <w:rPr>
          <w:rFonts w:cs="Calibri"/>
        </w:rPr>
        <w:t>Zamawiającemu</w:t>
      </w:r>
      <w:r w:rsidRPr="00C073B5">
        <w:rPr>
          <w:rFonts w:cs="Calibri"/>
        </w:rPr>
        <w:t>.</w:t>
      </w:r>
    </w:p>
    <w:p w:rsidR="00EF19BF" w:rsidRPr="00C073B5" w:rsidRDefault="00EF19BF" w:rsidP="00CA3325">
      <w:pPr>
        <w:pStyle w:val="Akapitzlist"/>
        <w:spacing w:after="0" w:line="260" w:lineRule="exact"/>
        <w:contextualSpacing w:val="0"/>
        <w:jc w:val="both"/>
        <w:rPr>
          <w:rFonts w:cs="Calibri"/>
        </w:rPr>
      </w:pPr>
    </w:p>
    <w:p w:rsidR="00EF19BF" w:rsidRPr="00C073B5" w:rsidRDefault="00EF19BF" w:rsidP="00CA3325">
      <w:pPr>
        <w:pStyle w:val="Akapitzlist"/>
        <w:numPr>
          <w:ilvl w:val="0"/>
          <w:numId w:val="3"/>
        </w:numPr>
        <w:spacing w:after="0" w:line="260" w:lineRule="exact"/>
        <w:contextualSpacing w:val="0"/>
        <w:jc w:val="both"/>
        <w:rPr>
          <w:rFonts w:cs="Calibri"/>
          <w:b/>
        </w:rPr>
      </w:pPr>
      <w:r w:rsidRPr="00C073B5">
        <w:rPr>
          <w:rFonts w:cs="Calibri"/>
          <w:b/>
        </w:rPr>
        <w:t>Informacje dodatkowe:</w:t>
      </w:r>
    </w:p>
    <w:p w:rsidR="004B3932" w:rsidRPr="00C073B5" w:rsidRDefault="00EF19BF" w:rsidP="00CA3325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Zamawiający informuje o braku możliwości udostępnienia Wykonawcy sprzętu informatycznego do wykonania w siedzibie Zamawiającego kompleksowej usługi archiwizac</w:t>
      </w:r>
      <w:r w:rsidR="004B3932" w:rsidRPr="00C073B5">
        <w:rPr>
          <w:rFonts w:cs="Calibri"/>
        </w:rPr>
        <w:t>ji wytworzonej dokumentacji.</w:t>
      </w:r>
    </w:p>
    <w:p w:rsidR="00AF1530" w:rsidRPr="00C073B5" w:rsidRDefault="004B3932" w:rsidP="00CA3325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Zamawiający jest uprawniony do kontroli postępu oraz jakości prac oraz zgłaszania uwag i zaleceń.</w:t>
      </w:r>
    </w:p>
    <w:p w:rsidR="00AF1530" w:rsidRPr="00C073B5" w:rsidRDefault="004B3932" w:rsidP="00CA3325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cs="Calibri"/>
        </w:rPr>
      </w:pPr>
      <w:r w:rsidRPr="00C073B5">
        <w:rPr>
          <w:rFonts w:cs="Calibri"/>
        </w:rPr>
        <w:t>Zamawiający przekaże Wykonawcy wszelkie instrukcje, dokumenty wewnętrzne oraz wszelkie inne informacje niezbędne do realizacji kompleksowej usł</w:t>
      </w:r>
      <w:r w:rsidR="00AF1530" w:rsidRPr="00C073B5">
        <w:rPr>
          <w:rFonts w:cs="Calibri"/>
        </w:rPr>
        <w:t>ugi archiwizacji.</w:t>
      </w:r>
    </w:p>
    <w:p w:rsidR="00D80F39" w:rsidRPr="00C073B5" w:rsidRDefault="00D80F39" w:rsidP="00CA3325">
      <w:pPr>
        <w:pStyle w:val="Akapitzlist"/>
        <w:spacing w:after="0" w:line="260" w:lineRule="exact"/>
        <w:ind w:left="1440"/>
        <w:contextualSpacing w:val="0"/>
        <w:jc w:val="both"/>
        <w:rPr>
          <w:rFonts w:cs="Calibri"/>
        </w:rPr>
      </w:pPr>
    </w:p>
    <w:p w:rsidR="00D80F39" w:rsidRPr="00C073B5" w:rsidRDefault="00D80F39" w:rsidP="00CA3325">
      <w:pPr>
        <w:pStyle w:val="Akapitzlist"/>
        <w:numPr>
          <w:ilvl w:val="0"/>
          <w:numId w:val="3"/>
        </w:numPr>
        <w:spacing w:after="0" w:line="260" w:lineRule="exact"/>
        <w:jc w:val="both"/>
        <w:rPr>
          <w:rFonts w:cs="Calibri"/>
          <w:b/>
        </w:rPr>
      </w:pPr>
      <w:r w:rsidRPr="00C073B5">
        <w:rPr>
          <w:rFonts w:cs="Calibri"/>
          <w:b/>
        </w:rPr>
        <w:lastRenderedPageBreak/>
        <w:t>Płatność za usługę</w:t>
      </w:r>
    </w:p>
    <w:p w:rsidR="00D80F39" w:rsidRPr="00C073B5" w:rsidRDefault="00D80F39" w:rsidP="00CA3325">
      <w:pPr>
        <w:pStyle w:val="Akapitzlist"/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 xml:space="preserve">Wynagrodzenie za wykonaną usługę płatne będzie w 2 częściach. Pierwsza część w wysokości 70 % ceny ustalonej za całość usługi będzie płatna po sporządzeniu i zaakceptowaniu przez </w:t>
      </w:r>
      <w:r w:rsidR="007A2432">
        <w:rPr>
          <w:rFonts w:cs="Calibri"/>
        </w:rPr>
        <w:t>Zamawiającego</w:t>
      </w:r>
      <w:r w:rsidRPr="00C073B5">
        <w:rPr>
          <w:rFonts w:cs="Calibri"/>
        </w:rPr>
        <w:t xml:space="preserve"> </w:t>
      </w:r>
      <w:r w:rsidR="00CA3325">
        <w:rPr>
          <w:rFonts w:cs="Calibri"/>
        </w:rPr>
        <w:t xml:space="preserve">I wersji </w:t>
      </w:r>
      <w:r w:rsidRPr="00C073B5">
        <w:rPr>
          <w:rFonts w:cs="Calibri"/>
        </w:rPr>
        <w:t>spisu</w:t>
      </w:r>
      <w:r w:rsidR="00CA3325">
        <w:rPr>
          <w:rFonts w:cs="Calibri"/>
        </w:rPr>
        <w:t>, która będzie podstawą do uzgodnień z AAN</w:t>
      </w:r>
      <w:r w:rsidRPr="00C073B5">
        <w:rPr>
          <w:rFonts w:cs="Calibri"/>
        </w:rPr>
        <w:t xml:space="preserve">. </w:t>
      </w:r>
    </w:p>
    <w:p w:rsidR="00D80F39" w:rsidRPr="00C073B5" w:rsidRDefault="00D80F39" w:rsidP="00CA3325">
      <w:pPr>
        <w:pStyle w:val="Akapitzlist"/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>Druga część, w wysokości 30 % ceny ustalonej za całość usługi będzie płatna po</w:t>
      </w:r>
      <w:r w:rsidR="007A2432">
        <w:rPr>
          <w:rFonts w:cs="Calibri"/>
        </w:rPr>
        <w:t xml:space="preserve"> naniesieniu przez W</w:t>
      </w:r>
      <w:r w:rsidRPr="00C073B5">
        <w:rPr>
          <w:rFonts w:cs="Calibri"/>
        </w:rPr>
        <w:t xml:space="preserve">ykonawcę uwag i poprawek AAN oraz ostatecznym zatwierdzeniu spisu przez AAN. </w:t>
      </w:r>
      <w:r w:rsidR="00F4584E">
        <w:rPr>
          <w:rFonts w:cs="Calibri"/>
        </w:rPr>
        <w:br/>
      </w:r>
      <w:r w:rsidRPr="00C073B5">
        <w:rPr>
          <w:rFonts w:cs="Calibri"/>
        </w:rPr>
        <w:t xml:space="preserve">W przypadku braku zastrzeżeń ze strony AAN druga część wynagrodzenia wypłacona będzie niezwłocznie po uzyskaniu przez </w:t>
      </w:r>
      <w:r w:rsidR="007A2432">
        <w:rPr>
          <w:rFonts w:cs="Calibri"/>
        </w:rPr>
        <w:t>Zamawiającego</w:t>
      </w:r>
      <w:r w:rsidR="00060F22">
        <w:rPr>
          <w:rFonts w:cs="Calibri"/>
        </w:rPr>
        <w:t xml:space="preserve"> takiej informacji</w:t>
      </w:r>
      <w:r w:rsidRPr="00C073B5">
        <w:rPr>
          <w:rFonts w:cs="Calibri"/>
        </w:rPr>
        <w:t xml:space="preserve"> z zachowaniem terminów określonych w umowie z</w:t>
      </w:r>
      <w:r w:rsidR="00C073B5" w:rsidRPr="00C073B5">
        <w:rPr>
          <w:rFonts w:cs="Calibri"/>
        </w:rPr>
        <w:t>a</w:t>
      </w:r>
      <w:r w:rsidRPr="00C073B5">
        <w:rPr>
          <w:rFonts w:cs="Calibri"/>
        </w:rPr>
        <w:t>wartej z wykonawcą.</w:t>
      </w:r>
    </w:p>
    <w:p w:rsidR="00C073B5" w:rsidRDefault="00C073B5" w:rsidP="00CA3325">
      <w:pPr>
        <w:pStyle w:val="Akapitzlist"/>
        <w:spacing w:after="0" w:line="260" w:lineRule="exact"/>
        <w:jc w:val="both"/>
        <w:rPr>
          <w:rFonts w:cs="Calibri"/>
        </w:rPr>
      </w:pPr>
      <w:r w:rsidRPr="00C073B5">
        <w:rPr>
          <w:rFonts w:cs="Calibri"/>
        </w:rPr>
        <w:t xml:space="preserve">W przypadku przeciągającego się procesu uzgodnień treści spisu z AAN, z przyczyn </w:t>
      </w:r>
      <w:r w:rsidR="00F4584E">
        <w:rPr>
          <w:rFonts w:cs="Calibri"/>
        </w:rPr>
        <w:br/>
      </w:r>
      <w:r w:rsidRPr="00C073B5">
        <w:rPr>
          <w:rFonts w:cs="Calibri"/>
        </w:rPr>
        <w:t xml:space="preserve">nie leżących po stronie </w:t>
      </w:r>
      <w:r w:rsidR="007A2432">
        <w:rPr>
          <w:rFonts w:cs="Calibri"/>
        </w:rPr>
        <w:t>Wykonawc</w:t>
      </w:r>
      <w:r w:rsidRPr="00C073B5">
        <w:rPr>
          <w:rFonts w:cs="Calibri"/>
        </w:rPr>
        <w:t xml:space="preserve">y, dopuszczalne jest aneksowanie zawartej umowy </w:t>
      </w:r>
      <w:r w:rsidR="00F4584E">
        <w:rPr>
          <w:rFonts w:cs="Calibri"/>
        </w:rPr>
        <w:br/>
      </w:r>
      <w:r w:rsidRPr="00C073B5">
        <w:rPr>
          <w:rFonts w:cs="Calibri"/>
        </w:rPr>
        <w:t>w zakresie terminów określających zakończenie II etapu prac.</w:t>
      </w:r>
    </w:p>
    <w:p w:rsidR="000706D4" w:rsidRDefault="000706D4" w:rsidP="00CA3325">
      <w:pPr>
        <w:pStyle w:val="Akapitzlist"/>
        <w:spacing w:after="0" w:line="260" w:lineRule="exact"/>
        <w:jc w:val="both"/>
        <w:rPr>
          <w:rFonts w:cs="Calibri"/>
        </w:rPr>
      </w:pPr>
    </w:p>
    <w:p w:rsidR="000706D4" w:rsidRDefault="000706D4" w:rsidP="00CA3325">
      <w:pPr>
        <w:pStyle w:val="Akapitzlist"/>
        <w:spacing w:after="0" w:line="260" w:lineRule="exact"/>
        <w:jc w:val="both"/>
        <w:rPr>
          <w:rFonts w:cs="Calibri"/>
        </w:rPr>
      </w:pPr>
    </w:p>
    <w:p w:rsidR="000706D4" w:rsidRDefault="000706D4" w:rsidP="00CA3325">
      <w:pPr>
        <w:pStyle w:val="Akapitzlist"/>
        <w:spacing w:after="0" w:line="260" w:lineRule="exact"/>
        <w:jc w:val="both"/>
        <w:rPr>
          <w:rFonts w:cs="Calibri"/>
        </w:rPr>
      </w:pPr>
    </w:p>
    <w:p w:rsidR="000706D4" w:rsidRPr="000706D4" w:rsidRDefault="000706D4" w:rsidP="000706D4">
      <w:pPr>
        <w:pStyle w:val="Akapitzlist"/>
        <w:numPr>
          <w:ilvl w:val="0"/>
          <w:numId w:val="3"/>
        </w:numPr>
        <w:spacing w:after="0" w:line="260" w:lineRule="exact"/>
        <w:jc w:val="both"/>
        <w:rPr>
          <w:rFonts w:cs="Calibri"/>
          <w:b/>
        </w:rPr>
      </w:pPr>
      <w:r w:rsidRPr="000706D4">
        <w:rPr>
          <w:rFonts w:cs="Calibri"/>
          <w:b/>
        </w:rPr>
        <w:t>Klauzula informacyjna</w:t>
      </w:r>
    </w:p>
    <w:p w:rsidR="000706D4" w:rsidRDefault="000706D4" w:rsidP="000706D4">
      <w:r w:rsidRPr="00433877">
        <w:rPr>
          <w:rFonts w:ascii="Arial" w:hAnsi="Arial" w:cs="Arial"/>
          <w:b/>
          <w:color w:val="FFFFFF"/>
          <w:sz w:val="24"/>
          <w:szCs w:val="24"/>
        </w:rPr>
        <w:t>zamówienia publicznego</w:t>
      </w:r>
    </w:p>
    <w:p w:rsidR="000706D4" w:rsidRPr="000706D4" w:rsidRDefault="000706D4" w:rsidP="000706D4">
      <w:pPr>
        <w:rPr>
          <w:rFonts w:eastAsia="Times New Roman" w:cs="Calibri"/>
          <w:b/>
          <w:bCs/>
          <w:lang w:eastAsia="pl-PL"/>
        </w:rPr>
      </w:pPr>
      <w:r w:rsidRPr="000706D4">
        <w:rPr>
          <w:rFonts w:eastAsia="Times New Roman" w:cs="Calibri"/>
          <w:b/>
          <w:bCs/>
          <w:lang w:eastAsia="pl-PL"/>
        </w:rPr>
        <w:t>Informacja o przetwarzaniu danych osobowych w związku z postępowaniem o udzielenie zamówienia publicznego</w:t>
      </w:r>
    </w:p>
    <w:p w:rsidR="000706D4" w:rsidRPr="000706D4" w:rsidRDefault="000706D4" w:rsidP="001F68D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Zgodnie z art. 13 ust. 1 i 2 Rozporządzenia Parlamentu Europejskiego i Rady (UE) 2016/679 z dnia </w:t>
      </w:r>
      <w:r>
        <w:rPr>
          <w:rFonts w:eastAsia="Times New Roman" w:cs="Calibri"/>
          <w:lang w:eastAsia="pl-PL"/>
        </w:rPr>
        <w:br/>
      </w:r>
      <w:r w:rsidRPr="000706D4">
        <w:rPr>
          <w:rFonts w:eastAsia="Times New Roman" w:cs="Calibri"/>
          <w:lang w:eastAsia="pl-PL"/>
        </w:rPr>
        <w:t xml:space="preserve">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706D4">
        <w:rPr>
          <w:rFonts w:eastAsia="Times New Roman" w:cs="Calibri"/>
          <w:lang w:eastAsia="pl-PL"/>
        </w:rPr>
        <w:t>późn</w:t>
      </w:r>
      <w:proofErr w:type="spellEnd"/>
      <w:r w:rsidRPr="000706D4">
        <w:rPr>
          <w:rFonts w:eastAsia="Times New Roman" w:cs="Calibri"/>
          <w:lang w:eastAsia="pl-PL"/>
        </w:rPr>
        <w:t>. zm.), zwanego dalej „RODO”, informuję, że: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Administratorem Pani/Pana danych osobowych jest Minister Rozwoju, Pracy i Technologii </w:t>
      </w:r>
      <w:r w:rsidRPr="000706D4">
        <w:rPr>
          <w:rFonts w:eastAsia="Times New Roman" w:cs="Calibri"/>
          <w:lang w:eastAsia="pl-PL"/>
        </w:rPr>
        <w:br/>
        <w:t xml:space="preserve">z siedzibą w Warszawie, przy Placu Trzech Krzyży 3/5, 00-507 Warszawa, </w:t>
      </w:r>
      <w:hyperlink r:id="rId10" w:history="1">
        <w:r w:rsidRPr="000706D4">
          <w:rPr>
            <w:rStyle w:val="Hipercze"/>
            <w:rFonts w:cs="Calibri"/>
            <w:lang w:eastAsia="pl-PL"/>
          </w:rPr>
          <w:t>kancelaria@mrpit.pl</w:t>
        </w:r>
      </w:hyperlink>
      <w:r w:rsidRPr="000706D4">
        <w:rPr>
          <w:rFonts w:eastAsia="Times New Roman" w:cs="Calibri"/>
          <w:lang w:eastAsia="pl-PL"/>
        </w:rPr>
        <w:t xml:space="preserve">, tel. +48 222 500 123, adres </w:t>
      </w:r>
      <w:r w:rsidRPr="000706D4">
        <w:rPr>
          <w:rFonts w:cs="Calibri"/>
        </w:rPr>
        <w:t xml:space="preserve">skrytki na </w:t>
      </w:r>
      <w:proofErr w:type="spellStart"/>
      <w:r w:rsidRPr="000706D4">
        <w:rPr>
          <w:rFonts w:cs="Calibri"/>
        </w:rPr>
        <w:t>ePUAP</w:t>
      </w:r>
      <w:proofErr w:type="spellEnd"/>
      <w:r w:rsidRPr="000706D4">
        <w:rPr>
          <w:rFonts w:cs="Calibri"/>
        </w:rPr>
        <w:t>: /MRPIT/</w:t>
      </w:r>
      <w:proofErr w:type="spellStart"/>
      <w:r w:rsidRPr="000706D4">
        <w:rPr>
          <w:rFonts w:cs="Calibri"/>
        </w:rPr>
        <w:t>SkrytkaESP</w:t>
      </w:r>
      <w:proofErr w:type="spellEnd"/>
      <w:r w:rsidRPr="000706D4">
        <w:rPr>
          <w:rFonts w:cs="Calibri"/>
        </w:rPr>
        <w:t>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Dane kontaktowe do Inspektora Ochrony Danych: Inspektor Ochrony Danych, Ministerstwo Rozwoju, Pracy i Technologii, Plac Trzech Krzyży 3/5, 00-507 Warszawa, adres e-mail: </w:t>
      </w:r>
      <w:hyperlink r:id="rId11" w:history="1">
        <w:r w:rsidRPr="000706D4">
          <w:rPr>
            <w:rStyle w:val="Hipercze"/>
            <w:rFonts w:cs="Calibri"/>
            <w:lang w:eastAsia="pl-PL"/>
          </w:rPr>
          <w:t>iod@mrpit.gov.pl</w:t>
        </w:r>
      </w:hyperlink>
      <w:r w:rsidRPr="000706D4">
        <w:rPr>
          <w:rFonts w:eastAsia="Times New Roman" w:cs="Calibri"/>
          <w:lang w:eastAsia="pl-PL"/>
        </w:rPr>
        <w:t>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>Pani/Pana dane osobowe przetwarzane będą na podstawie art. 6 ust. 1 lit. c</w:t>
      </w:r>
      <w:r w:rsidRPr="000706D4">
        <w:rPr>
          <w:rFonts w:eastAsia="Times New Roman" w:cs="Calibri"/>
          <w:i/>
          <w:lang w:eastAsia="pl-PL"/>
        </w:rPr>
        <w:t xml:space="preserve"> </w:t>
      </w:r>
      <w:r w:rsidRPr="000706D4">
        <w:rPr>
          <w:rFonts w:eastAsia="Times New Roman" w:cs="Calibri"/>
          <w:lang w:eastAsia="pl-PL"/>
        </w:rPr>
        <w:t xml:space="preserve">RODO </w:t>
      </w:r>
      <w:r>
        <w:rPr>
          <w:rFonts w:eastAsia="Times New Roman" w:cs="Calibri"/>
          <w:lang w:eastAsia="pl-PL"/>
        </w:rPr>
        <w:br/>
      </w:r>
      <w:r w:rsidRPr="000706D4">
        <w:rPr>
          <w:rFonts w:eastAsia="Times New Roman" w:cs="Calibri"/>
          <w:lang w:eastAsia="pl-PL"/>
        </w:rPr>
        <w:t xml:space="preserve">tj. wypełnienia obowiązku prawnego wynikającego z ustawy z dnia 11 września 2019 r. – Prawo zamówień publicznych (Dz. U. z 2019 r. poz. 2019 z </w:t>
      </w:r>
      <w:proofErr w:type="spellStart"/>
      <w:r w:rsidRPr="000706D4">
        <w:rPr>
          <w:rFonts w:eastAsia="Times New Roman" w:cs="Calibri"/>
          <w:lang w:eastAsia="pl-PL"/>
        </w:rPr>
        <w:t>późn</w:t>
      </w:r>
      <w:proofErr w:type="spellEnd"/>
      <w:r w:rsidRPr="000706D4">
        <w:rPr>
          <w:rFonts w:eastAsia="Times New Roman" w:cs="Calibri"/>
          <w:lang w:eastAsia="pl-PL"/>
        </w:rPr>
        <w:t xml:space="preserve">. zm.), dalej „ustawa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>”.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 Pani/Pana dane osobowe przetwarzane będą w celu </w:t>
      </w:r>
      <w:r w:rsidRPr="000706D4">
        <w:rPr>
          <w:rFonts w:cs="Calibri"/>
        </w:rPr>
        <w:t>związanym z udziałem w postępowaniu o udzielenie zamówienia publicznego.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>, przy uwzględnieniu ograniczeń jej jawności.</w:t>
      </w:r>
      <w:r w:rsidRPr="000706D4">
        <w:rPr>
          <w:rFonts w:cs="Calibri"/>
        </w:rPr>
        <w:t xml:space="preserve"> </w:t>
      </w:r>
      <w:r w:rsidRPr="000706D4">
        <w:rPr>
          <w:rFonts w:eastAsia="Times New Roman" w:cs="Calibri"/>
          <w:lang w:eastAsia="pl-PL"/>
        </w:rPr>
        <w:t xml:space="preserve"> 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Pani/Pana dane osobowe będą przechowywane, zgodnie z art. 78 ust. 1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 xml:space="preserve">, przez okres </w:t>
      </w:r>
      <w:r>
        <w:rPr>
          <w:rFonts w:eastAsia="Times New Roman" w:cs="Calibri"/>
          <w:lang w:eastAsia="pl-PL"/>
        </w:rPr>
        <w:br/>
      </w:r>
      <w:r w:rsidRPr="000706D4">
        <w:rPr>
          <w:rFonts w:eastAsia="Times New Roman" w:cs="Calibri"/>
          <w:lang w:eastAsia="pl-PL"/>
        </w:rPr>
        <w:t>4 lat od dnia zakończenia postępowania o udzielenie zamówienia, a jeżeli czas trwania umowy przekracza 4 lata, okres przechowywania obejmuje cały czas trwania umowy, po tym czasie.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 xml:space="preserve">, związanym </w:t>
      </w:r>
      <w:r>
        <w:rPr>
          <w:rFonts w:eastAsia="Times New Roman" w:cs="Calibri"/>
          <w:lang w:eastAsia="pl-PL"/>
        </w:rPr>
        <w:br/>
      </w:r>
      <w:r w:rsidRPr="000706D4">
        <w:rPr>
          <w:rFonts w:eastAsia="Times New Roman" w:cs="Calibri"/>
          <w:lang w:eastAsia="pl-PL"/>
        </w:rPr>
        <w:t xml:space="preserve">z udziałem w postępowaniu o udzielenie zamówienia publicznego; konsekwencje niepodania określonych danych wynikają z ustawy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 xml:space="preserve">.  </w:t>
      </w:r>
    </w:p>
    <w:p w:rsidR="000706D4" w:rsidRPr="000706D4" w:rsidRDefault="000706D4" w:rsidP="000706D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lastRenderedPageBreak/>
        <w:t>W odniesieniu do Pani/Pana danych osobowych decyzje nie będą podejmowane w sposób zautomatyzowany, stosownie do art. 22 RODO.</w:t>
      </w:r>
    </w:p>
    <w:p w:rsidR="000706D4" w:rsidRPr="000706D4" w:rsidRDefault="000706D4" w:rsidP="000706D4">
      <w:pPr>
        <w:pStyle w:val="Akapitzlist"/>
        <w:numPr>
          <w:ilvl w:val="0"/>
          <w:numId w:val="24"/>
        </w:numPr>
        <w:spacing w:after="0"/>
        <w:ind w:left="714" w:hanging="357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>Pani/Pana dane osobowe nie będą przekazywane do państwa trzeciego.</w:t>
      </w:r>
    </w:p>
    <w:p w:rsidR="000706D4" w:rsidRPr="000706D4" w:rsidRDefault="000706D4" w:rsidP="000706D4">
      <w:pPr>
        <w:numPr>
          <w:ilvl w:val="0"/>
          <w:numId w:val="24"/>
        </w:numPr>
        <w:spacing w:after="0" w:line="240" w:lineRule="auto"/>
        <w:ind w:left="714" w:hanging="357"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>Posiada Pani/Pan:</w:t>
      </w:r>
    </w:p>
    <w:p w:rsidR="000706D4" w:rsidRPr="000706D4" w:rsidRDefault="000706D4" w:rsidP="000706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Times New Roman" w:cs="Calibri"/>
          <w:color w:val="00B0F0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prawo dostępu do danych osobowych Pani/Pana dotyczących, na podstawie </w:t>
      </w:r>
      <w:r>
        <w:rPr>
          <w:rFonts w:eastAsia="Times New Roman" w:cs="Calibri"/>
          <w:lang w:eastAsia="pl-PL"/>
        </w:rPr>
        <w:br/>
      </w:r>
      <w:r w:rsidRPr="000706D4">
        <w:rPr>
          <w:rFonts w:eastAsia="Times New Roman" w:cs="Calibri"/>
          <w:lang w:eastAsia="pl-PL"/>
        </w:rPr>
        <w:t>art. 15 RODO, przy czym</w:t>
      </w:r>
      <w:r w:rsidRPr="000706D4">
        <w:rPr>
          <w:rFonts w:cs="Calibri"/>
        </w:rPr>
        <w:t xml:space="preserve"> zamawiający może żądać wskazania dodatkowych informacji, mających na celu sprecyzowanie nazwy lub daty zakończonego postępowania                          o udzielenie zamówienia</w:t>
      </w:r>
      <w:r w:rsidRPr="000706D4">
        <w:rPr>
          <w:rFonts w:eastAsia="Times New Roman" w:cs="Calibri"/>
          <w:lang w:eastAsia="pl-PL"/>
        </w:rPr>
        <w:t>;</w:t>
      </w:r>
    </w:p>
    <w:p w:rsidR="000706D4" w:rsidRPr="000706D4" w:rsidRDefault="000706D4" w:rsidP="000706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prawo do sprostowania Pani/Pana danych osobowych, na podstawie art. 16 RODO, </w:t>
      </w:r>
      <w:r w:rsidRPr="000706D4">
        <w:rPr>
          <w:rFonts w:cs="Calibri"/>
        </w:rPr>
        <w:t xml:space="preserve">przy czym w myśl art. 19 ust. 2 ustawy </w:t>
      </w:r>
      <w:proofErr w:type="spellStart"/>
      <w:r w:rsidRPr="000706D4">
        <w:rPr>
          <w:rFonts w:cs="Calibri"/>
        </w:rPr>
        <w:t>Pzp</w:t>
      </w:r>
      <w:proofErr w:type="spellEnd"/>
      <w:r w:rsidRPr="000706D4">
        <w:rPr>
          <w:rFonts w:cs="Calibri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>
        <w:rPr>
          <w:rFonts w:cs="Calibri"/>
        </w:rPr>
        <w:br/>
      </w:r>
      <w:r w:rsidRPr="000706D4">
        <w:rPr>
          <w:rFonts w:cs="Calibri"/>
        </w:rPr>
        <w:t xml:space="preserve">z ustawą PZP,  jak również nie może naruszać integralności zarówno protokołu, </w:t>
      </w:r>
      <w:r>
        <w:rPr>
          <w:rFonts w:cs="Calibri"/>
        </w:rPr>
        <w:br/>
      </w:r>
      <w:r w:rsidRPr="000706D4">
        <w:rPr>
          <w:rFonts w:cs="Calibri"/>
        </w:rPr>
        <w:t>jak i załączników</w:t>
      </w:r>
      <w:r w:rsidRPr="000706D4">
        <w:rPr>
          <w:rFonts w:eastAsia="Times New Roman" w:cs="Calibri"/>
          <w:lang w:eastAsia="pl-PL"/>
        </w:rPr>
        <w:t>;</w:t>
      </w:r>
    </w:p>
    <w:p w:rsidR="000706D4" w:rsidRPr="000706D4" w:rsidRDefault="000706D4" w:rsidP="000706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0706D4">
        <w:rPr>
          <w:rFonts w:eastAsia="Times New Roman" w:cs="Calibri"/>
          <w:lang w:eastAsia="pl-PL"/>
        </w:rPr>
        <w:t>Pzp</w:t>
      </w:r>
      <w:proofErr w:type="spellEnd"/>
      <w:r w:rsidRPr="000706D4">
        <w:rPr>
          <w:rFonts w:eastAsia="Times New Roman" w:cs="Calibri"/>
          <w:lang w:eastAsia="pl-PL"/>
        </w:rPr>
        <w:t xml:space="preserve"> żądanie nie ogranicza przetwarzania danych osobowych do czasu zakończenia tego postępowania.  </w:t>
      </w:r>
    </w:p>
    <w:p w:rsidR="000706D4" w:rsidRPr="000706D4" w:rsidRDefault="000706D4" w:rsidP="000706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Times New Roman" w:cs="Calibri"/>
          <w:lang w:eastAsia="pl-PL"/>
        </w:rPr>
      </w:pPr>
      <w:r w:rsidRPr="000706D4">
        <w:rPr>
          <w:rFonts w:eastAsia="Times New Roman" w:cs="Calibri"/>
          <w:lang w:eastAsia="pl-PL"/>
        </w:rPr>
        <w:t>prawo do wniesienia skargi do Prezesa Urzędu Ochrony Danych Osobowych (ul. Stawki 2, 00-193 Warszawa), gdy uzna Pani/Pan, że przetwarzanie danych osobowych Pani/Pana dotyczących narusza przepisy RODO.</w:t>
      </w:r>
    </w:p>
    <w:p w:rsidR="000706D4" w:rsidRPr="000706D4" w:rsidRDefault="000706D4" w:rsidP="000706D4">
      <w:pPr>
        <w:jc w:val="both"/>
        <w:rPr>
          <w:rFonts w:cs="Calibri"/>
        </w:rPr>
      </w:pPr>
    </w:p>
    <w:p w:rsidR="000706D4" w:rsidRPr="00C073B5" w:rsidRDefault="000706D4" w:rsidP="000706D4">
      <w:pPr>
        <w:pStyle w:val="Akapitzlist"/>
        <w:spacing w:after="0" w:line="260" w:lineRule="exact"/>
        <w:jc w:val="both"/>
        <w:rPr>
          <w:rFonts w:cs="Calibri"/>
        </w:rPr>
      </w:pPr>
    </w:p>
    <w:p w:rsidR="00AF1530" w:rsidRPr="00C073B5" w:rsidRDefault="00AF1530" w:rsidP="00CA3325">
      <w:pPr>
        <w:spacing w:after="0" w:line="260" w:lineRule="exact"/>
        <w:jc w:val="both"/>
        <w:rPr>
          <w:rFonts w:cs="Calibri"/>
        </w:rPr>
      </w:pPr>
    </w:p>
    <w:p w:rsidR="001132E2" w:rsidRPr="00C073B5" w:rsidRDefault="001132E2" w:rsidP="00CA3325">
      <w:pPr>
        <w:spacing w:after="0" w:line="260" w:lineRule="exact"/>
        <w:ind w:firstLine="708"/>
        <w:jc w:val="both"/>
        <w:rPr>
          <w:rFonts w:cs="Calibri"/>
        </w:rPr>
      </w:pPr>
    </w:p>
    <w:p w:rsidR="00C073B5" w:rsidRPr="00C073B5" w:rsidRDefault="00C073B5" w:rsidP="00CA3325">
      <w:pPr>
        <w:spacing w:after="0" w:line="260" w:lineRule="exact"/>
        <w:ind w:firstLine="708"/>
        <w:jc w:val="both"/>
        <w:rPr>
          <w:rFonts w:cs="Calibri"/>
        </w:rPr>
      </w:pPr>
    </w:p>
    <w:sectPr w:rsidR="00C073B5" w:rsidRPr="00C073B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F5" w:rsidRDefault="000F1DF5" w:rsidP="00511971">
      <w:pPr>
        <w:spacing w:after="0" w:line="240" w:lineRule="auto"/>
      </w:pPr>
      <w:r>
        <w:separator/>
      </w:r>
    </w:p>
  </w:endnote>
  <w:endnote w:type="continuationSeparator" w:id="0">
    <w:p w:rsidR="000F1DF5" w:rsidRDefault="000F1DF5" w:rsidP="0051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559950"/>
      <w:docPartObj>
        <w:docPartGallery w:val="Page Numbers (Bottom of Page)"/>
        <w:docPartUnique/>
      </w:docPartObj>
    </w:sdtPr>
    <w:sdtEndPr/>
    <w:sdtContent>
      <w:p w:rsidR="00511971" w:rsidRDefault="005119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4A9">
          <w:rPr>
            <w:noProof/>
          </w:rPr>
          <w:t>1</w:t>
        </w:r>
        <w:r>
          <w:fldChar w:fldCharType="end"/>
        </w:r>
      </w:p>
    </w:sdtContent>
  </w:sdt>
  <w:p w:rsidR="00511971" w:rsidRDefault="005119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F5" w:rsidRDefault="000F1DF5" w:rsidP="00511971">
      <w:pPr>
        <w:spacing w:after="0" w:line="240" w:lineRule="auto"/>
      </w:pPr>
      <w:r>
        <w:separator/>
      </w:r>
    </w:p>
  </w:footnote>
  <w:footnote w:type="continuationSeparator" w:id="0">
    <w:p w:rsidR="000F1DF5" w:rsidRDefault="000F1DF5" w:rsidP="00511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F37"/>
    <w:multiLevelType w:val="hybridMultilevel"/>
    <w:tmpl w:val="8F90E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0771"/>
    <w:multiLevelType w:val="hybridMultilevel"/>
    <w:tmpl w:val="0DD85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E13AB"/>
    <w:multiLevelType w:val="hybridMultilevel"/>
    <w:tmpl w:val="9248805E"/>
    <w:lvl w:ilvl="0" w:tplc="29D2CD3A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AE93FA1"/>
    <w:multiLevelType w:val="hybridMultilevel"/>
    <w:tmpl w:val="82903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65B7A"/>
    <w:multiLevelType w:val="hybridMultilevel"/>
    <w:tmpl w:val="2D30F9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55219FC"/>
    <w:multiLevelType w:val="multilevel"/>
    <w:tmpl w:val="10CC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51547"/>
    <w:multiLevelType w:val="hybridMultilevel"/>
    <w:tmpl w:val="78E0A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747899"/>
    <w:multiLevelType w:val="hybridMultilevel"/>
    <w:tmpl w:val="D1B259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DC004DA"/>
    <w:multiLevelType w:val="hybridMultilevel"/>
    <w:tmpl w:val="A67462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83EC3"/>
    <w:multiLevelType w:val="hybridMultilevel"/>
    <w:tmpl w:val="3DBCA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866E2"/>
    <w:multiLevelType w:val="hybridMultilevel"/>
    <w:tmpl w:val="31F61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43A7C"/>
    <w:multiLevelType w:val="hybridMultilevel"/>
    <w:tmpl w:val="C082E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25EE9"/>
    <w:multiLevelType w:val="hybridMultilevel"/>
    <w:tmpl w:val="446651BA"/>
    <w:lvl w:ilvl="0" w:tplc="524E0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DD75B6"/>
    <w:multiLevelType w:val="hybridMultilevel"/>
    <w:tmpl w:val="AE80F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73330"/>
    <w:multiLevelType w:val="hybridMultilevel"/>
    <w:tmpl w:val="4BFC8B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AA2A8E"/>
    <w:multiLevelType w:val="hybridMultilevel"/>
    <w:tmpl w:val="821C10A4"/>
    <w:lvl w:ilvl="0" w:tplc="57583F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E159B4"/>
    <w:multiLevelType w:val="hybridMultilevel"/>
    <w:tmpl w:val="3B6E7A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46751C"/>
    <w:multiLevelType w:val="hybridMultilevel"/>
    <w:tmpl w:val="EB744E88"/>
    <w:lvl w:ilvl="0" w:tplc="80166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547DE3"/>
    <w:multiLevelType w:val="hybridMultilevel"/>
    <w:tmpl w:val="E81C07B4"/>
    <w:lvl w:ilvl="0" w:tplc="4ECA2C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95617A"/>
    <w:multiLevelType w:val="hybridMultilevel"/>
    <w:tmpl w:val="987417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D5250C9"/>
    <w:multiLevelType w:val="hybridMultilevel"/>
    <w:tmpl w:val="2E7CB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42672"/>
    <w:multiLevelType w:val="hybridMultilevel"/>
    <w:tmpl w:val="0C7C34F8"/>
    <w:lvl w:ilvl="0" w:tplc="E92860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0E1E20"/>
    <w:multiLevelType w:val="hybridMultilevel"/>
    <w:tmpl w:val="FB1E2F7C"/>
    <w:lvl w:ilvl="0" w:tplc="C6646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2222F9"/>
    <w:multiLevelType w:val="hybridMultilevel"/>
    <w:tmpl w:val="A3E046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681A09A7"/>
    <w:multiLevelType w:val="hybridMultilevel"/>
    <w:tmpl w:val="ED9643A6"/>
    <w:lvl w:ilvl="0" w:tplc="4150F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294C66"/>
    <w:multiLevelType w:val="hybridMultilevel"/>
    <w:tmpl w:val="64B4A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6818D1"/>
    <w:multiLevelType w:val="hybridMultilevel"/>
    <w:tmpl w:val="996C6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85B29"/>
    <w:multiLevelType w:val="hybridMultilevel"/>
    <w:tmpl w:val="78E0A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3"/>
  </w:num>
  <w:num w:numId="3">
    <w:abstractNumId w:val="9"/>
  </w:num>
  <w:num w:numId="4">
    <w:abstractNumId w:val="1"/>
  </w:num>
  <w:num w:numId="5">
    <w:abstractNumId w:val="25"/>
  </w:num>
  <w:num w:numId="6">
    <w:abstractNumId w:val="10"/>
  </w:num>
  <w:num w:numId="7">
    <w:abstractNumId w:val="14"/>
  </w:num>
  <w:num w:numId="8">
    <w:abstractNumId w:val="8"/>
  </w:num>
  <w:num w:numId="9">
    <w:abstractNumId w:val="12"/>
  </w:num>
  <w:num w:numId="10">
    <w:abstractNumId w:val="22"/>
  </w:num>
  <w:num w:numId="11">
    <w:abstractNumId w:val="21"/>
  </w:num>
  <w:num w:numId="12">
    <w:abstractNumId w:val="16"/>
  </w:num>
  <w:num w:numId="13">
    <w:abstractNumId w:val="13"/>
  </w:num>
  <w:num w:numId="14">
    <w:abstractNumId w:val="20"/>
  </w:num>
  <w:num w:numId="15">
    <w:abstractNumId w:val="27"/>
  </w:num>
  <w:num w:numId="16">
    <w:abstractNumId w:val="6"/>
  </w:num>
  <w:num w:numId="17">
    <w:abstractNumId w:val="17"/>
  </w:num>
  <w:num w:numId="18">
    <w:abstractNumId w:val="15"/>
  </w:num>
  <w:num w:numId="19">
    <w:abstractNumId w:val="18"/>
  </w:num>
  <w:num w:numId="20">
    <w:abstractNumId w:val="4"/>
  </w:num>
  <w:num w:numId="21">
    <w:abstractNumId w:val="0"/>
  </w:num>
  <w:num w:numId="22">
    <w:abstractNumId w:val="5"/>
  </w:num>
  <w:num w:numId="23">
    <w:abstractNumId w:val="24"/>
  </w:num>
  <w:num w:numId="24">
    <w:abstractNumId w:val="11"/>
  </w:num>
  <w:num w:numId="25">
    <w:abstractNumId w:val="19"/>
  </w:num>
  <w:num w:numId="26">
    <w:abstractNumId w:val="7"/>
  </w:num>
  <w:num w:numId="27">
    <w:abstractNumId w:val="2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D6"/>
    <w:rsid w:val="00060F22"/>
    <w:rsid w:val="000706D4"/>
    <w:rsid w:val="000F1DF5"/>
    <w:rsid w:val="000F488A"/>
    <w:rsid w:val="000F6B64"/>
    <w:rsid w:val="001040B6"/>
    <w:rsid w:val="001132E2"/>
    <w:rsid w:val="00126564"/>
    <w:rsid w:val="00146AE4"/>
    <w:rsid w:val="00147F76"/>
    <w:rsid w:val="0016263D"/>
    <w:rsid w:val="001B1DA6"/>
    <w:rsid w:val="001D1A19"/>
    <w:rsid w:val="001E36A9"/>
    <w:rsid w:val="001F68D1"/>
    <w:rsid w:val="0020153C"/>
    <w:rsid w:val="00231393"/>
    <w:rsid w:val="00251392"/>
    <w:rsid w:val="002775D0"/>
    <w:rsid w:val="00280B24"/>
    <w:rsid w:val="002B517B"/>
    <w:rsid w:val="002C1BF5"/>
    <w:rsid w:val="002D4F0A"/>
    <w:rsid w:val="0031344B"/>
    <w:rsid w:val="003417E9"/>
    <w:rsid w:val="003458C4"/>
    <w:rsid w:val="0040652A"/>
    <w:rsid w:val="0042738B"/>
    <w:rsid w:val="00433EC8"/>
    <w:rsid w:val="00435F70"/>
    <w:rsid w:val="00452523"/>
    <w:rsid w:val="004B3932"/>
    <w:rsid w:val="004E1EB4"/>
    <w:rsid w:val="00500711"/>
    <w:rsid w:val="00511971"/>
    <w:rsid w:val="00573F9A"/>
    <w:rsid w:val="005943E7"/>
    <w:rsid w:val="005E74B5"/>
    <w:rsid w:val="005F760D"/>
    <w:rsid w:val="00627B95"/>
    <w:rsid w:val="0066335C"/>
    <w:rsid w:val="00680F01"/>
    <w:rsid w:val="006F6145"/>
    <w:rsid w:val="00711599"/>
    <w:rsid w:val="00720750"/>
    <w:rsid w:val="0072332A"/>
    <w:rsid w:val="00745ABB"/>
    <w:rsid w:val="00746F27"/>
    <w:rsid w:val="007A2432"/>
    <w:rsid w:val="007C32B7"/>
    <w:rsid w:val="008472EB"/>
    <w:rsid w:val="00850C7B"/>
    <w:rsid w:val="00850D90"/>
    <w:rsid w:val="008561F1"/>
    <w:rsid w:val="00870E33"/>
    <w:rsid w:val="008D706A"/>
    <w:rsid w:val="00937D21"/>
    <w:rsid w:val="009471AA"/>
    <w:rsid w:val="00947C4A"/>
    <w:rsid w:val="00977009"/>
    <w:rsid w:val="009A77F6"/>
    <w:rsid w:val="00A448B3"/>
    <w:rsid w:val="00A551D3"/>
    <w:rsid w:val="00A55DD1"/>
    <w:rsid w:val="00A85C65"/>
    <w:rsid w:val="00A87A32"/>
    <w:rsid w:val="00A9689F"/>
    <w:rsid w:val="00A969E0"/>
    <w:rsid w:val="00AA1870"/>
    <w:rsid w:val="00AA1DC7"/>
    <w:rsid w:val="00AA3D6E"/>
    <w:rsid w:val="00AB6D9C"/>
    <w:rsid w:val="00AF1530"/>
    <w:rsid w:val="00B25672"/>
    <w:rsid w:val="00B6517F"/>
    <w:rsid w:val="00B7324F"/>
    <w:rsid w:val="00BB6996"/>
    <w:rsid w:val="00BC0FA8"/>
    <w:rsid w:val="00BC57D1"/>
    <w:rsid w:val="00BD2AF6"/>
    <w:rsid w:val="00BF15D6"/>
    <w:rsid w:val="00BF7E3E"/>
    <w:rsid w:val="00C073B5"/>
    <w:rsid w:val="00C336E0"/>
    <w:rsid w:val="00C409FC"/>
    <w:rsid w:val="00C47A76"/>
    <w:rsid w:val="00C637EE"/>
    <w:rsid w:val="00CA3325"/>
    <w:rsid w:val="00CD0AB6"/>
    <w:rsid w:val="00CD4096"/>
    <w:rsid w:val="00D455DB"/>
    <w:rsid w:val="00D46036"/>
    <w:rsid w:val="00D6545F"/>
    <w:rsid w:val="00D7104A"/>
    <w:rsid w:val="00D80F39"/>
    <w:rsid w:val="00D83514"/>
    <w:rsid w:val="00D943E6"/>
    <w:rsid w:val="00DB5008"/>
    <w:rsid w:val="00E47674"/>
    <w:rsid w:val="00E83F1F"/>
    <w:rsid w:val="00E91D9C"/>
    <w:rsid w:val="00E978A5"/>
    <w:rsid w:val="00ED0233"/>
    <w:rsid w:val="00EF19BF"/>
    <w:rsid w:val="00F17671"/>
    <w:rsid w:val="00F247EF"/>
    <w:rsid w:val="00F30E8C"/>
    <w:rsid w:val="00F31EB4"/>
    <w:rsid w:val="00F354A9"/>
    <w:rsid w:val="00F430F5"/>
    <w:rsid w:val="00F4584E"/>
    <w:rsid w:val="00F574AB"/>
    <w:rsid w:val="00F65AE0"/>
    <w:rsid w:val="00F741D3"/>
    <w:rsid w:val="00F74EBD"/>
    <w:rsid w:val="00FA1BB5"/>
    <w:rsid w:val="00FB39B0"/>
    <w:rsid w:val="00FC208F"/>
    <w:rsid w:val="00FE6853"/>
    <w:rsid w:val="00FE723F"/>
    <w:rsid w:val="00FE76D6"/>
    <w:rsid w:val="00FF34F1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2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1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50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50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75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207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1D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F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F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F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7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97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97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500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500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intro">
    <w:name w:val="intro"/>
    <w:basedOn w:val="Normalny"/>
    <w:rsid w:val="00DB5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5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5008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AA3D6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2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1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50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50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75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207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1D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F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F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F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7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97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97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500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500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intro">
    <w:name w:val="intro"/>
    <w:basedOn w:val="Normalny"/>
    <w:rsid w:val="00DB5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5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5008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AA3D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rpit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ncelaria@mrpit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na.bartosik@mrp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8A5D-93C5-48FE-99F1-86359788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2037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Marta Osiecka</cp:lastModifiedBy>
  <cp:revision>2</cp:revision>
  <dcterms:created xsi:type="dcterms:W3CDTF">2021-05-25T13:40:00Z</dcterms:created>
  <dcterms:modified xsi:type="dcterms:W3CDTF">2021-05-25T13:40:00Z</dcterms:modified>
</cp:coreProperties>
</file>