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8E22" w14:textId="4117C4E8" w:rsidR="00F5728C" w:rsidRDefault="00251906">
      <w:pPr>
        <w:jc w:val="center"/>
        <w:rPr>
          <w:b/>
        </w:rPr>
      </w:pPr>
      <w:r>
        <w:rPr>
          <w:b/>
        </w:rPr>
        <w:t>NOTK</w:t>
      </w:r>
      <w:r w:rsidR="00A375BE">
        <w:rPr>
          <w:b/>
        </w:rPr>
        <w:t>A</w:t>
      </w:r>
      <w:r>
        <w:rPr>
          <w:b/>
        </w:rPr>
        <w:t xml:space="preserve"> BIOGRAFICZN</w:t>
      </w:r>
      <w:r w:rsidR="00A375BE">
        <w:rPr>
          <w:b/>
        </w:rPr>
        <w:t>A</w:t>
      </w:r>
    </w:p>
    <w:p w14:paraId="130E8067" w14:textId="77777777" w:rsidR="00F5728C" w:rsidRDefault="00F5728C"/>
    <w:p w14:paraId="2E609EED" w14:textId="751276AA" w:rsidR="00F5728C" w:rsidRDefault="00251906" w:rsidP="00095822">
      <w:pPr>
        <w:ind w:left="284"/>
      </w:pPr>
      <w:r>
        <w:t>prof. dr hab. inż.</w:t>
      </w:r>
    </w:p>
    <w:p w14:paraId="4BBDA3B8" w14:textId="605F53B0" w:rsidR="00F5728C" w:rsidRDefault="00251906" w:rsidP="00095822">
      <w:pPr>
        <w:ind w:left="284"/>
      </w:pPr>
      <w:r>
        <w:t>Lech Łobocki</w:t>
      </w:r>
    </w:p>
    <w:p w14:paraId="453E9778" w14:textId="14F1DB6B" w:rsidR="00F5728C" w:rsidRDefault="00251906" w:rsidP="00095822">
      <w:pPr>
        <w:ind w:left="284"/>
        <w:jc w:val="both"/>
      </w:pPr>
      <w:r>
        <w:t xml:space="preserve">inżynieria </w:t>
      </w:r>
      <w:r w:rsidR="0092042E">
        <w:t>ś</w:t>
      </w:r>
      <w:r>
        <w:t xml:space="preserve">rodowiska;  modelowanie procesów atmosferycznych, rozprzestrzeniania </w:t>
      </w:r>
      <w:r w:rsidR="0092042E">
        <w:br/>
      </w:r>
      <w:r>
        <w:t>się zanieczyszczeń w atmosferze, ocena zasobów energetycznych wiatru i promieniowania słonecznego</w:t>
      </w:r>
    </w:p>
    <w:p w14:paraId="0D45B754" w14:textId="7FF8E240" w:rsidR="00F5728C" w:rsidRDefault="00251906" w:rsidP="00095822">
      <w:pPr>
        <w:ind w:left="284"/>
        <w:jc w:val="both"/>
      </w:pPr>
      <w:r>
        <w:t xml:space="preserve">W r. 1980, po ukończeniu studiów na kierunku Inżynieria Środowiska ze specjalnością Systemy Ochrony Atmosfery i Meteorologia Techniczna na Politechnice Warszawskiej, rozpoczął pracę </w:t>
      </w:r>
      <w:r w:rsidR="00095822">
        <w:br/>
      </w:r>
      <w:r>
        <w:t xml:space="preserve">w Instytucie Inżynierii Środowiska PW, zajmując się modelowaniem turbulencji atmosferycznej </w:t>
      </w:r>
      <w:r w:rsidR="00095822">
        <w:br/>
      </w:r>
      <w:r>
        <w:t xml:space="preserve">i dynamiki granicznej warstwy atmosfery.  W r. 1990, po obronie rozprawy doktorskiej podjął pracę w U.S.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 for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, gdzie zajmował </w:t>
      </w:r>
      <w:r w:rsidR="0092042E">
        <w:br/>
      </w:r>
      <w:r>
        <w:t xml:space="preserve">się parametryzacją procesów transportu masy, pędu i energii pomiędzy atmosferą, a </w:t>
      </w:r>
      <w:proofErr w:type="spellStart"/>
      <w:r>
        <w:t>podlożem</w:t>
      </w:r>
      <w:proofErr w:type="spellEnd"/>
      <w:r>
        <w:t xml:space="preserve"> </w:t>
      </w:r>
      <w:r w:rsidR="00095822">
        <w:br/>
      </w:r>
      <w:r>
        <w:t xml:space="preserve">i modelowaniem procesów transportu turbulencyjnego w dolnej atmosferze – w operacyjnym modelu numerycznej prognozy pogody „Eta”, a następnie – przygotowania do wdrożenia modelu dynamiki oceanu w systemie </w:t>
      </w:r>
      <w:proofErr w:type="spellStart"/>
      <w:r>
        <w:t>Coastal</w:t>
      </w:r>
      <w:proofErr w:type="spellEnd"/>
      <w:r>
        <w:t xml:space="preserve"> Ocean </w:t>
      </w:r>
      <w:proofErr w:type="spellStart"/>
      <w:r>
        <w:t>Forecast</w:t>
      </w:r>
      <w:proofErr w:type="spellEnd"/>
      <w:r>
        <w:t xml:space="preserve"> System. W r. 1996 powrócił </w:t>
      </w:r>
      <w:r w:rsidR="0092042E">
        <w:br/>
      </w:r>
      <w:r>
        <w:t xml:space="preserve">do pracy na Politechnice Warszawskiej, przejmując niebawem kierowanie kilkuosobowym zespołem, specjalizującym się w numerycznym modelowaniu procesów meteorologicznych </w:t>
      </w:r>
      <w:r w:rsidR="0092042E">
        <w:br/>
      </w:r>
      <w:r>
        <w:t xml:space="preserve">i modelowaniu jakości powietrza. W latach 2005-2007 </w:t>
      </w:r>
      <w:proofErr w:type="spellStart"/>
      <w:r>
        <w:t>pełnil</w:t>
      </w:r>
      <w:proofErr w:type="spellEnd"/>
      <w:r>
        <w:t xml:space="preserve"> funkcję zastępcy dyrektora ds. nauki w Instytucie Systemów Inżynierii Środowiska, a następnie – w </w:t>
      </w:r>
      <w:proofErr w:type="spellStart"/>
      <w:r>
        <w:t>lkadencji</w:t>
      </w:r>
      <w:proofErr w:type="spellEnd"/>
      <w:r>
        <w:t xml:space="preserve"> 2008-2012r. - prodziekana </w:t>
      </w:r>
      <w:proofErr w:type="spellStart"/>
      <w:r>
        <w:t>ds</w:t>
      </w:r>
      <w:proofErr w:type="spellEnd"/>
      <w:r>
        <w:t xml:space="preserve"> ogólnych i nauki Wydziału Inżynierii Środowiska.  W latach 2007-2008 pracował również </w:t>
      </w:r>
      <w:r w:rsidR="00095822">
        <w:br/>
      </w:r>
      <w:r>
        <w:t xml:space="preserve">w Instytucie Meteorologii i Gospodarki Wodnej,  przygotowując modernizację ośrodka obliczeniowego. W 2007 uzyskał </w:t>
      </w:r>
      <w:proofErr w:type="spellStart"/>
      <w:r>
        <w:t>stopien</w:t>
      </w:r>
      <w:proofErr w:type="spellEnd"/>
      <w:r>
        <w:t xml:space="preserve"> doktora habilitowanego, a w 2021 – tytuł profesora nauk technicznych.  W tym okresie, pod jego kierunkiem powstały i zostały obronione cztery rozprawy doktorskie. Od r. 2018 pracuje również w Instytucie Ochrony Środowiska – Państwowym Instytucie Badawczym, zajmując się rozbudową operacyjnego systemu modelowania i prognozy jakości powietrza.</w:t>
      </w:r>
    </w:p>
    <w:p w14:paraId="23ED14F8" w14:textId="0A0CA23F" w:rsidR="00F5728C" w:rsidRDefault="00251906" w:rsidP="00095822">
      <w:pPr>
        <w:pStyle w:val="Akapitzlist"/>
        <w:ind w:left="284"/>
        <w:jc w:val="both"/>
      </w:pPr>
      <w:r>
        <w:t xml:space="preserve">Podręcznik akademicki „Podstawy dynamiki atmosfery” OWPW 2019,  550 str.; wydanie elektroniczne PWN 2019;  Łobocki, L., 2017: </w:t>
      </w:r>
      <w:proofErr w:type="spellStart"/>
      <w:r>
        <w:t>Turbulent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Energy Budget in </w:t>
      </w:r>
      <w:proofErr w:type="spellStart"/>
      <w:r>
        <w:t>Stably</w:t>
      </w:r>
      <w:proofErr w:type="spellEnd"/>
      <w:r>
        <w:t xml:space="preserve"> </w:t>
      </w:r>
      <w:proofErr w:type="spellStart"/>
      <w:r>
        <w:t>Stratified</w:t>
      </w:r>
      <w:proofErr w:type="spellEnd"/>
      <w:r>
        <w:t xml:space="preserve"> </w:t>
      </w:r>
      <w:proofErr w:type="spellStart"/>
      <w:r>
        <w:t>Baroclinic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Sloping</w:t>
      </w:r>
      <w:proofErr w:type="spellEnd"/>
      <w:r>
        <w:t xml:space="preserve"> </w:t>
      </w:r>
      <w:proofErr w:type="spellStart"/>
      <w:r>
        <w:t>Terrain</w:t>
      </w:r>
      <w:proofErr w:type="spellEnd"/>
      <w:r>
        <w:t xml:space="preserve">. </w:t>
      </w:r>
      <w:proofErr w:type="spellStart"/>
      <w:r>
        <w:t>Boundary-Layer</w:t>
      </w:r>
      <w:proofErr w:type="spellEnd"/>
      <w:r>
        <w:t xml:space="preserve"> </w:t>
      </w:r>
      <w:proofErr w:type="spellStart"/>
      <w:r>
        <w:t>Meteorology</w:t>
      </w:r>
      <w:proofErr w:type="spellEnd"/>
      <w:r>
        <w:t>,  164 (3): 353-365</w:t>
      </w:r>
      <w:r w:rsidR="0092042E">
        <w:t xml:space="preserve"> </w:t>
      </w:r>
      <w:r>
        <w:t>Łobocki L., 2014: Surface-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Flux</w:t>
      </w:r>
      <w:proofErr w:type="spellEnd"/>
      <w:r>
        <w:t xml:space="preserve">–Gradient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Inclined</w:t>
      </w:r>
      <w:proofErr w:type="spellEnd"/>
      <w:r>
        <w:t xml:space="preserve"> </w:t>
      </w:r>
      <w:proofErr w:type="spellStart"/>
      <w:r>
        <w:t>Terrain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from </w:t>
      </w:r>
      <w:r w:rsidR="00095822">
        <w:br/>
      </w:r>
      <w:r>
        <w:t xml:space="preserve">a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Equilibrium</w:t>
      </w:r>
      <w:proofErr w:type="spellEnd"/>
      <w:r>
        <w:t xml:space="preserve">, </w:t>
      </w:r>
      <w:proofErr w:type="spellStart"/>
      <w:r>
        <w:t>Turbulence</w:t>
      </w:r>
      <w:proofErr w:type="spellEnd"/>
      <w:r>
        <w:t xml:space="preserve"> </w:t>
      </w:r>
      <w:proofErr w:type="spellStart"/>
      <w:r>
        <w:t>Closure</w:t>
      </w:r>
      <w:proofErr w:type="spellEnd"/>
      <w:r>
        <w:t xml:space="preserve"> Model, </w:t>
      </w:r>
      <w:proofErr w:type="spellStart"/>
      <w:r>
        <w:t>Boundary-Layer</w:t>
      </w:r>
      <w:proofErr w:type="spellEnd"/>
      <w:r>
        <w:t xml:space="preserve"> </w:t>
      </w:r>
      <w:proofErr w:type="spellStart"/>
      <w:r>
        <w:t>Meteorology</w:t>
      </w:r>
      <w:proofErr w:type="spellEnd"/>
      <w:r>
        <w:t>, 150 (3), 469-483,</w:t>
      </w:r>
      <w:r w:rsidR="0092042E">
        <w:t xml:space="preserve"> </w:t>
      </w:r>
      <w:r>
        <w:t xml:space="preserve">Łobocki L., 2013: Analysis of </w:t>
      </w:r>
      <w:proofErr w:type="spellStart"/>
      <w:r>
        <w:t>Vertical</w:t>
      </w:r>
      <w:proofErr w:type="spellEnd"/>
      <w:r>
        <w:t xml:space="preserve"> </w:t>
      </w:r>
      <w:proofErr w:type="spellStart"/>
      <w:r>
        <w:t>Turbulent</w:t>
      </w:r>
      <w:proofErr w:type="spellEnd"/>
      <w:r>
        <w:t xml:space="preserve">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Flux</w:t>
      </w:r>
      <w:proofErr w:type="spellEnd"/>
      <w:r>
        <w:t xml:space="preserve"> Limit in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with a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Equilibrium</w:t>
      </w:r>
      <w:proofErr w:type="spellEnd"/>
      <w:r>
        <w:t xml:space="preserve">, </w:t>
      </w:r>
      <w:proofErr w:type="spellStart"/>
      <w:r>
        <w:t>Turbulence</w:t>
      </w:r>
      <w:proofErr w:type="spellEnd"/>
      <w:r>
        <w:t xml:space="preserve"> </w:t>
      </w:r>
      <w:proofErr w:type="spellStart"/>
      <w:r>
        <w:t>Closure</w:t>
      </w:r>
      <w:proofErr w:type="spellEnd"/>
      <w:r>
        <w:t xml:space="preserve"> Model, </w:t>
      </w:r>
      <w:proofErr w:type="spellStart"/>
      <w:r>
        <w:t>Boundary-Layer</w:t>
      </w:r>
      <w:proofErr w:type="spellEnd"/>
      <w:r>
        <w:t xml:space="preserve"> </w:t>
      </w:r>
      <w:proofErr w:type="spellStart"/>
      <w:r>
        <w:t>Meteorology</w:t>
      </w:r>
      <w:proofErr w:type="spellEnd"/>
      <w:r>
        <w:t>, 148 (3), 541-555</w:t>
      </w:r>
    </w:p>
    <w:p w14:paraId="594A386C" w14:textId="77777777" w:rsidR="00F5728C" w:rsidRDefault="00251906" w:rsidP="00095822">
      <w:pPr>
        <w:pStyle w:val="Akapitzlist"/>
        <w:ind w:left="284"/>
        <w:jc w:val="both"/>
      </w:pPr>
      <w:r>
        <w:t xml:space="preserve">Łobocki L., 1993: A </w:t>
      </w:r>
      <w:proofErr w:type="spellStart"/>
      <w:r>
        <w:t>procedure</w:t>
      </w:r>
      <w:proofErr w:type="spellEnd"/>
      <w:r>
        <w:t xml:space="preserve"> for the </w:t>
      </w:r>
      <w:proofErr w:type="spellStart"/>
      <w:r>
        <w:t>derivation</w:t>
      </w:r>
      <w:proofErr w:type="spellEnd"/>
      <w:r>
        <w:t xml:space="preserve"> of </w:t>
      </w:r>
      <w:proofErr w:type="spellStart"/>
      <w:r>
        <w:t>surface-layer</w:t>
      </w:r>
      <w:proofErr w:type="spellEnd"/>
      <w:r>
        <w:t xml:space="preserve"> </w:t>
      </w:r>
      <w:proofErr w:type="spellStart"/>
      <w:r>
        <w:t>bulk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from </w:t>
      </w:r>
      <w:proofErr w:type="spellStart"/>
      <w:r>
        <w:t>simplified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-order </w:t>
      </w:r>
      <w:proofErr w:type="spellStart"/>
      <w:r>
        <w:t>closure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of Applied </w:t>
      </w:r>
      <w:proofErr w:type="spellStart"/>
      <w:r>
        <w:t>Meteorology</w:t>
      </w:r>
      <w:proofErr w:type="spellEnd"/>
      <w:r>
        <w:t xml:space="preserve">, 32(1): 126-138. </w:t>
      </w:r>
    </w:p>
    <w:p w14:paraId="0F636845" w14:textId="4D840B16" w:rsidR="00F5728C" w:rsidRDefault="00251906" w:rsidP="00095822">
      <w:pPr>
        <w:pStyle w:val="Akapitzlist"/>
        <w:ind w:left="284"/>
        <w:jc w:val="both"/>
      </w:pPr>
      <w:r>
        <w:t>Medal Komisji Edukacji Narodowej, 2014; Medal Złoty za Długoletnią Służbę, 2012; Nagrody Rektora PW za osiągnięcia naukowe: 1990, 2001, 2013, 2015;</w:t>
      </w:r>
      <w:r>
        <w:rPr>
          <w:rFonts w:ascii="Liberation Serif" w:hAnsi="Liberation Serif"/>
          <w:sz w:val="20"/>
          <w:szCs w:val="20"/>
          <w:lang w:val="en-US" w:eastAsia="ar-SA"/>
        </w:rPr>
        <w:t xml:space="preserve"> </w:t>
      </w:r>
    </w:p>
    <w:p w14:paraId="6A3C0C82" w14:textId="13C47C2A" w:rsidR="00F5728C" w:rsidRDefault="00F5728C"/>
    <w:sectPr w:rsidR="00F5728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6710D"/>
    <w:multiLevelType w:val="multilevel"/>
    <w:tmpl w:val="8F680D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536190C"/>
    <w:multiLevelType w:val="multilevel"/>
    <w:tmpl w:val="2C763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8C"/>
    <w:rsid w:val="00095822"/>
    <w:rsid w:val="00251906"/>
    <w:rsid w:val="0092042E"/>
    <w:rsid w:val="00A375BE"/>
    <w:rsid w:val="00F5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285F"/>
  <w15:docId w15:val="{373F5267-D969-45DA-AC0D-33DC98A3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415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dc:description/>
  <cp:lastModifiedBy>LEWICKA Magdalena</cp:lastModifiedBy>
  <cp:revision>5</cp:revision>
  <dcterms:created xsi:type="dcterms:W3CDTF">2021-05-06T13:51:00Z</dcterms:created>
  <dcterms:modified xsi:type="dcterms:W3CDTF">2021-05-27T11:45:00Z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