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02479" w:rsidRPr="00F303B8">
        <w:rPr>
          <w:rFonts w:asciiTheme="minorHAnsi" w:hAnsiTheme="minorHAnsi" w:cstheme="minorHAnsi"/>
          <w:sz w:val="24"/>
          <w:szCs w:val="24"/>
        </w:rPr>
        <w:t>1</w:t>
      </w:r>
      <w:r w:rsidR="005B3E02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5B3E02">
        <w:rPr>
          <w:rFonts w:asciiTheme="minorHAnsi" w:hAnsiTheme="minorHAnsi" w:cstheme="minorHAnsi"/>
          <w:sz w:val="24"/>
          <w:szCs w:val="24"/>
        </w:rPr>
        <w:t>40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5B3E02">
        <w:rPr>
          <w:rFonts w:asciiTheme="minorHAnsi" w:hAnsiTheme="minorHAnsi" w:cstheme="minorHAnsi"/>
          <w:sz w:val="24"/>
          <w:szCs w:val="24"/>
        </w:rPr>
        <w:t>1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4859CA" w:rsidRPr="00F303B8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5B3E02" w:rsidRPr="005B3E02">
        <w:rPr>
          <w:rFonts w:asciiTheme="minorHAnsi" w:hAnsiTheme="minorHAnsi" w:cstheme="minorHAnsi"/>
        </w:rPr>
        <w:t xml:space="preserve">inwestora APS VENTURES 1 </w:t>
      </w:r>
      <w:proofErr w:type="spellStart"/>
      <w:r w:rsidR="005B3E02" w:rsidRPr="005B3E02">
        <w:rPr>
          <w:rFonts w:asciiTheme="minorHAnsi" w:hAnsiTheme="minorHAnsi" w:cstheme="minorHAnsi"/>
        </w:rPr>
        <w:t>Sp</w:t>
      </w:r>
      <w:proofErr w:type="spellEnd"/>
      <w:r w:rsidR="005B3E02" w:rsidRPr="005B3E02">
        <w:rPr>
          <w:rFonts w:asciiTheme="minorHAnsi" w:hAnsiTheme="minorHAnsi" w:cstheme="minorHAnsi"/>
        </w:rPr>
        <w:t xml:space="preserve"> </w:t>
      </w:r>
      <w:proofErr w:type="spellStart"/>
      <w:r w:rsidR="005B3E02" w:rsidRPr="005B3E02">
        <w:rPr>
          <w:rFonts w:asciiTheme="minorHAnsi" w:hAnsiTheme="minorHAnsi" w:cstheme="minorHAnsi"/>
        </w:rPr>
        <w:t>zo.o</w:t>
      </w:r>
      <w:proofErr w:type="spellEnd"/>
      <w:r w:rsidR="005B3E02" w:rsidRPr="005B3E02">
        <w:rPr>
          <w:rFonts w:asciiTheme="minorHAnsi" w:hAnsiTheme="minorHAnsi" w:cstheme="minorHAnsi"/>
        </w:rPr>
        <w:t>. z siedzibą w</w:t>
      </w:r>
      <w:r w:rsidR="005B3E02">
        <w:rPr>
          <w:rFonts w:asciiTheme="minorHAnsi" w:hAnsiTheme="minorHAnsi" w:cstheme="minorHAnsi"/>
        </w:rPr>
        <w:t> </w:t>
      </w:r>
      <w:r w:rsidR="005B3E02" w:rsidRPr="005B3E02">
        <w:rPr>
          <w:rFonts w:asciiTheme="minorHAnsi" w:hAnsiTheme="minorHAnsi" w:cstheme="minorHAnsi"/>
        </w:rPr>
        <w:t>Gdyni</w:t>
      </w:r>
      <w:r w:rsidRPr="00F303B8">
        <w:rPr>
          <w:rFonts w:asciiTheme="minorHAnsi" w:hAnsiTheme="minorHAnsi" w:cstheme="minorHAnsi"/>
        </w:rPr>
        <w:t xml:space="preserve">, </w:t>
      </w:r>
      <w:r w:rsidR="004859CA" w:rsidRPr="00F303B8">
        <w:rPr>
          <w:rFonts w:asciiTheme="minorHAnsi" w:hAnsiTheme="minorHAnsi" w:cstheme="minorHAnsi"/>
        </w:rPr>
        <w:t xml:space="preserve">z dnia </w:t>
      </w:r>
      <w:r w:rsidR="005B3E02" w:rsidRPr="005B3E02">
        <w:rPr>
          <w:rFonts w:asciiTheme="minorHAnsi" w:hAnsiTheme="minorHAnsi" w:cstheme="minorHAnsi"/>
        </w:rPr>
        <w:t>17.12.2021 r. (data wpływu: 27.12.2021 r.), uzupełnionego w dniu 14.01.2022 r., zostało wszczęte postępowanie administracyjne w sprawie wydania decyzji o</w:t>
      </w:r>
      <w:r w:rsidR="00044DD4">
        <w:rPr>
          <w:rFonts w:asciiTheme="minorHAnsi" w:hAnsiTheme="minorHAnsi" w:cstheme="minorHAnsi"/>
        </w:rPr>
        <w:t> </w:t>
      </w:r>
      <w:r w:rsidR="005B3E02" w:rsidRPr="005B3E02">
        <w:rPr>
          <w:rFonts w:asciiTheme="minorHAnsi" w:hAnsiTheme="minorHAnsi" w:cstheme="minorHAnsi"/>
        </w:rPr>
        <w:t>ustaleniu lokalizacji inwestycji celu publicznego, polegającej na budowie elektroenergetycznej sieci kablowej średniego napięcia (SN) wraz z kanalizacją światłowodową na obszarze linii kolejowej nr 219 Olsztyn Główny- Ełk w km 150,130-150,230, na terenie działki nr 248/5 obręb 0031 Nowa Wieś Ełcka, gmina Ełk,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F303B8">
          <w:rPr>
            <w:rStyle w:val="Hipercze"/>
            <w:rFonts w:asciiTheme="minorHAnsi" w:hAnsiTheme="minorHAnsi" w:cstheme="minorHAnsi"/>
            <w:color w:val="000000"/>
          </w:rPr>
          <w:t>https://obywatel.gov.pl/ePUAP</w:t>
        </w:r>
      </w:hyperlink>
      <w:r w:rsidRPr="00F303B8">
        <w:rPr>
          <w:rFonts w:asciiTheme="minorHAnsi" w:hAnsiTheme="minorHAnsi" w:cstheme="minorHAnsi"/>
          <w:color w:val="000000"/>
        </w:rPr>
        <w:t xml:space="preserve">. </w:t>
      </w:r>
      <w:r w:rsidRPr="00F303B8">
        <w:rPr>
          <w:rFonts w:asciiTheme="minorHAnsi" w:hAnsiTheme="minorHAnsi" w:cstheme="minorHAnsi"/>
        </w:rPr>
        <w:t xml:space="preserve"> </w:t>
      </w:r>
    </w:p>
    <w:p w:rsidR="0004549F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8D7D51" w:rsidRDefault="008D7D51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bookmarkStart w:id="0" w:name="_GoBack"/>
      <w:bookmarkEnd w:id="0"/>
    </w:p>
    <w:p w:rsidR="008D7D51" w:rsidRDefault="008D7D51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8D7D51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</w:p>
    <w:p w:rsidR="00C25D6D" w:rsidRPr="00483335" w:rsidRDefault="00C25D6D" w:rsidP="008D7D51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74" w:rsidRDefault="000D1574" w:rsidP="0050388A">
      <w:pPr>
        <w:spacing w:after="0" w:line="240" w:lineRule="auto"/>
      </w:pPr>
      <w:r>
        <w:separator/>
      </w:r>
    </w:p>
  </w:endnote>
  <w:endnote w:type="continuationSeparator" w:id="0">
    <w:p w:rsidR="000D1574" w:rsidRDefault="000D157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0D157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74" w:rsidRDefault="000D1574" w:rsidP="0050388A">
      <w:pPr>
        <w:spacing w:after="0" w:line="240" w:lineRule="auto"/>
      </w:pPr>
      <w:r>
        <w:separator/>
      </w:r>
    </w:p>
  </w:footnote>
  <w:footnote w:type="continuationSeparator" w:id="0">
    <w:p w:rsidR="000D1574" w:rsidRDefault="000D157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4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4DD4"/>
    <w:rsid w:val="0004549F"/>
    <w:rsid w:val="00070512"/>
    <w:rsid w:val="000A2822"/>
    <w:rsid w:val="000C1AC0"/>
    <w:rsid w:val="000D1574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B653B"/>
    <w:rsid w:val="002E3B87"/>
    <w:rsid w:val="00323D31"/>
    <w:rsid w:val="00342A2E"/>
    <w:rsid w:val="003C07A0"/>
    <w:rsid w:val="003D734B"/>
    <w:rsid w:val="003E56D1"/>
    <w:rsid w:val="003F2CE2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B3E02"/>
    <w:rsid w:val="005C3F06"/>
    <w:rsid w:val="005F06EE"/>
    <w:rsid w:val="00603B8D"/>
    <w:rsid w:val="006042FC"/>
    <w:rsid w:val="006479B7"/>
    <w:rsid w:val="006563A8"/>
    <w:rsid w:val="006E0235"/>
    <w:rsid w:val="00730DB1"/>
    <w:rsid w:val="00754FF4"/>
    <w:rsid w:val="00790858"/>
    <w:rsid w:val="007C4BDF"/>
    <w:rsid w:val="00837B5C"/>
    <w:rsid w:val="0087068B"/>
    <w:rsid w:val="0089452B"/>
    <w:rsid w:val="008C3B28"/>
    <w:rsid w:val="008D7D51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20D2"/>
    <w:rsid w:val="00EF3CB3"/>
    <w:rsid w:val="00F15610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2022-01-18T09:33:00Z</dcterms:created>
  <dcterms:modified xsi:type="dcterms:W3CDTF">2022-01-18T09:33:00Z</dcterms:modified>
</cp:coreProperties>
</file>