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2D" w:rsidRPr="006F3F2D" w:rsidRDefault="00C534DF" w:rsidP="006F3F2D">
      <w:pPr>
        <w:keepNext/>
        <w:spacing w:before="240"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6F3F2D">
        <w:rPr>
          <w:rFonts w:asciiTheme="minorHAnsi" w:hAnsiTheme="minorHAnsi" w:cstheme="minorHAnsi"/>
          <w:sz w:val="22"/>
          <w:szCs w:val="22"/>
        </w:rPr>
        <w:t>WOO-I.420.12.2022.NS.10</w:t>
      </w:r>
      <w:r w:rsidR="00542866" w:rsidRPr="006F3F2D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92845" w:rsidRPr="006F3F2D" w:rsidRDefault="00C738EF" w:rsidP="006F3F2D">
      <w:pPr>
        <w:keepNext/>
        <w:spacing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6F3F2D">
        <w:rPr>
          <w:rFonts w:asciiTheme="minorHAnsi" w:hAnsiTheme="minorHAnsi" w:cstheme="minorHAnsi"/>
          <w:sz w:val="22"/>
          <w:szCs w:val="22"/>
        </w:rPr>
        <w:t xml:space="preserve">Kielce, </w:t>
      </w:r>
      <w:r w:rsidR="00891810" w:rsidRPr="006F3F2D">
        <w:rPr>
          <w:rFonts w:asciiTheme="minorHAnsi" w:hAnsiTheme="minorHAnsi" w:cstheme="minorHAnsi"/>
          <w:sz w:val="22"/>
          <w:szCs w:val="22"/>
        </w:rPr>
        <w:t>dnia</w:t>
      </w:r>
      <w:r w:rsidR="00575172" w:rsidRPr="006F3F2D">
        <w:rPr>
          <w:rFonts w:asciiTheme="minorHAnsi" w:hAnsiTheme="minorHAnsi" w:cstheme="minorHAnsi"/>
          <w:sz w:val="22"/>
          <w:szCs w:val="22"/>
        </w:rPr>
        <w:t xml:space="preserve"> </w:t>
      </w:r>
      <w:r w:rsidR="003619B4" w:rsidRPr="006F3F2D">
        <w:rPr>
          <w:rFonts w:asciiTheme="minorHAnsi" w:hAnsiTheme="minorHAnsi" w:cstheme="minorHAnsi"/>
          <w:sz w:val="22"/>
          <w:szCs w:val="22"/>
        </w:rPr>
        <w:t>21</w:t>
      </w:r>
      <w:r w:rsidR="00575172" w:rsidRPr="006F3F2D">
        <w:rPr>
          <w:rFonts w:asciiTheme="minorHAnsi" w:hAnsiTheme="minorHAnsi" w:cstheme="minorHAnsi"/>
          <w:sz w:val="22"/>
          <w:szCs w:val="22"/>
        </w:rPr>
        <w:t xml:space="preserve"> </w:t>
      </w:r>
      <w:r w:rsidR="00C534DF" w:rsidRPr="006F3F2D">
        <w:rPr>
          <w:rFonts w:asciiTheme="minorHAnsi" w:hAnsiTheme="minorHAnsi" w:cstheme="minorHAnsi"/>
          <w:sz w:val="22"/>
          <w:szCs w:val="22"/>
        </w:rPr>
        <w:t xml:space="preserve">października  </w:t>
      </w:r>
      <w:r w:rsidR="001820CF" w:rsidRPr="006F3F2D">
        <w:rPr>
          <w:rFonts w:asciiTheme="minorHAnsi" w:hAnsiTheme="minorHAnsi" w:cstheme="minorHAnsi"/>
          <w:sz w:val="22"/>
          <w:szCs w:val="22"/>
        </w:rPr>
        <w:t>20</w:t>
      </w:r>
      <w:r w:rsidR="000E18CC" w:rsidRPr="006F3F2D">
        <w:rPr>
          <w:rFonts w:asciiTheme="minorHAnsi" w:hAnsiTheme="minorHAnsi" w:cstheme="minorHAnsi"/>
          <w:sz w:val="22"/>
          <w:szCs w:val="22"/>
        </w:rPr>
        <w:t>2</w:t>
      </w:r>
      <w:r w:rsidR="00567458" w:rsidRPr="006F3F2D">
        <w:rPr>
          <w:rFonts w:asciiTheme="minorHAnsi" w:hAnsiTheme="minorHAnsi" w:cstheme="minorHAnsi"/>
          <w:sz w:val="22"/>
          <w:szCs w:val="22"/>
        </w:rPr>
        <w:t>2</w:t>
      </w:r>
      <w:r w:rsidR="001820CF" w:rsidRPr="006F3F2D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891810" w:rsidRPr="006F3F2D" w:rsidRDefault="00891810" w:rsidP="006F3F2D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6F3F2D">
        <w:rPr>
          <w:rFonts w:asciiTheme="minorHAnsi" w:hAnsiTheme="minorHAnsi" w:cstheme="minorHAnsi"/>
          <w:b/>
          <w:bCs/>
          <w:sz w:val="22"/>
          <w:szCs w:val="22"/>
        </w:rPr>
        <w:t>OBWIESZCZENIE</w:t>
      </w:r>
    </w:p>
    <w:p w:rsidR="00891810" w:rsidRPr="006F3F2D" w:rsidRDefault="00891810" w:rsidP="006F3F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F3F2D">
        <w:rPr>
          <w:rFonts w:asciiTheme="minorHAnsi" w:hAnsiTheme="minorHAnsi" w:cstheme="minorHAnsi"/>
          <w:b/>
          <w:sz w:val="22"/>
          <w:szCs w:val="22"/>
        </w:rPr>
        <w:t>o wydaniu decyzji o środowiskowych uwarunkowaniach</w:t>
      </w:r>
    </w:p>
    <w:p w:rsidR="00891810" w:rsidRPr="006F3F2D" w:rsidRDefault="00891810" w:rsidP="000125EF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F3F2D">
        <w:rPr>
          <w:rFonts w:asciiTheme="minorHAnsi" w:hAnsiTheme="minorHAnsi" w:cstheme="minorHAnsi"/>
          <w:sz w:val="22"/>
          <w:szCs w:val="22"/>
        </w:rPr>
        <w:t>Na podstawie art. 49 ustawy z dnia 14 czerwca 1960 r. - Kodeks postępowania administracyjnego (Dz. U. z 202</w:t>
      </w:r>
      <w:r w:rsidR="00C534DF" w:rsidRPr="006F3F2D">
        <w:rPr>
          <w:rFonts w:asciiTheme="minorHAnsi" w:hAnsiTheme="minorHAnsi" w:cstheme="minorHAnsi"/>
          <w:sz w:val="22"/>
          <w:szCs w:val="22"/>
        </w:rPr>
        <w:t>2</w:t>
      </w:r>
      <w:r w:rsidRPr="006F3F2D">
        <w:rPr>
          <w:rFonts w:asciiTheme="minorHAnsi" w:hAnsiTheme="minorHAnsi" w:cstheme="minorHAnsi"/>
          <w:sz w:val="22"/>
          <w:szCs w:val="22"/>
        </w:rPr>
        <w:t xml:space="preserve"> r. poz. </w:t>
      </w:r>
      <w:r w:rsidR="00C534DF" w:rsidRPr="006F3F2D">
        <w:rPr>
          <w:rFonts w:asciiTheme="minorHAnsi" w:hAnsiTheme="minorHAnsi" w:cstheme="minorHAnsi"/>
          <w:sz w:val="22"/>
          <w:szCs w:val="22"/>
        </w:rPr>
        <w:t>2000</w:t>
      </w:r>
      <w:r w:rsidRPr="006F3F2D">
        <w:rPr>
          <w:rFonts w:asciiTheme="minorHAnsi" w:hAnsiTheme="minorHAnsi" w:cstheme="minorHAnsi"/>
          <w:sz w:val="22"/>
          <w:szCs w:val="22"/>
        </w:rPr>
        <w:t xml:space="preserve"> - cyt. dalej jako „k.p.a.”) w związku z art. 74 ust. 3, art. 75 ust. 1 pkt 1 </w:t>
      </w:r>
      <w:r w:rsidR="00005874" w:rsidRPr="006F3F2D">
        <w:rPr>
          <w:rFonts w:asciiTheme="minorHAnsi" w:hAnsiTheme="minorHAnsi" w:cstheme="minorHAnsi"/>
          <w:sz w:val="22"/>
          <w:szCs w:val="22"/>
        </w:rPr>
        <w:br/>
      </w:r>
      <w:r w:rsidRPr="006F3F2D">
        <w:rPr>
          <w:rFonts w:asciiTheme="minorHAnsi" w:hAnsiTheme="minorHAnsi" w:cstheme="minorHAnsi"/>
          <w:sz w:val="22"/>
          <w:szCs w:val="22"/>
        </w:rPr>
        <w:t>lit. d ustawy z dnia 3 października 2008 r. o udostępnianiu informacji o środowisku i jego ochronie, udziale społeczeństwa w ochronie środowiska oraz o ocenach oddziaływa</w:t>
      </w:r>
      <w:r w:rsidR="00D76950" w:rsidRPr="006F3F2D">
        <w:rPr>
          <w:rFonts w:asciiTheme="minorHAnsi" w:hAnsiTheme="minorHAnsi" w:cstheme="minorHAnsi"/>
          <w:sz w:val="22"/>
          <w:szCs w:val="22"/>
        </w:rPr>
        <w:t>nia na środowisko (</w:t>
      </w:r>
      <w:r w:rsidR="00012752" w:rsidRPr="006F3F2D">
        <w:rPr>
          <w:rFonts w:asciiTheme="minorHAnsi" w:hAnsiTheme="minorHAnsi" w:cstheme="minorHAnsi"/>
          <w:sz w:val="22"/>
          <w:szCs w:val="22"/>
        </w:rPr>
        <w:t>tekst jedn. Dz. U. z </w:t>
      </w:r>
      <w:r w:rsidR="00D76950" w:rsidRPr="006F3F2D">
        <w:rPr>
          <w:rFonts w:asciiTheme="minorHAnsi" w:hAnsiTheme="minorHAnsi" w:cstheme="minorHAnsi"/>
          <w:sz w:val="22"/>
          <w:szCs w:val="22"/>
        </w:rPr>
        <w:t>2022</w:t>
      </w:r>
      <w:r w:rsidRPr="006F3F2D">
        <w:rPr>
          <w:rFonts w:asciiTheme="minorHAnsi" w:hAnsiTheme="minorHAnsi" w:cstheme="minorHAnsi"/>
          <w:sz w:val="22"/>
          <w:szCs w:val="22"/>
        </w:rPr>
        <w:t xml:space="preserve"> r. poz. </w:t>
      </w:r>
      <w:bookmarkStart w:id="1" w:name="_Hlk20748508"/>
      <w:r w:rsidR="00D76950" w:rsidRPr="006F3F2D">
        <w:rPr>
          <w:rFonts w:asciiTheme="minorHAnsi" w:hAnsiTheme="minorHAnsi" w:cstheme="minorHAnsi"/>
          <w:sz w:val="22"/>
          <w:szCs w:val="22"/>
        </w:rPr>
        <w:t>1029</w:t>
      </w:r>
      <w:r w:rsidRPr="006F3F2D">
        <w:rPr>
          <w:rFonts w:asciiTheme="minorHAnsi" w:hAnsiTheme="minorHAnsi" w:cstheme="minorHAnsi"/>
          <w:sz w:val="22"/>
          <w:szCs w:val="22"/>
        </w:rPr>
        <w:t xml:space="preserve"> </w:t>
      </w:r>
      <w:r w:rsidR="00C534DF" w:rsidRPr="006F3F2D">
        <w:rPr>
          <w:rFonts w:asciiTheme="minorHAnsi" w:hAnsiTheme="minorHAnsi" w:cstheme="minorHAnsi"/>
          <w:sz w:val="22"/>
          <w:szCs w:val="22"/>
        </w:rPr>
        <w:t>ze zm.</w:t>
      </w:r>
      <w:r w:rsidRPr="006F3F2D">
        <w:rPr>
          <w:rFonts w:asciiTheme="minorHAnsi" w:hAnsiTheme="minorHAnsi" w:cstheme="minorHAnsi"/>
          <w:sz w:val="22"/>
          <w:szCs w:val="22"/>
        </w:rPr>
        <w:t>- cyt. dalej jako „UUOŚ”)</w:t>
      </w:r>
      <w:bookmarkEnd w:id="1"/>
    </w:p>
    <w:p w:rsidR="00891810" w:rsidRPr="006F3F2D" w:rsidRDefault="00891810" w:rsidP="006F3F2D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891810" w:rsidRPr="006F3F2D" w:rsidRDefault="005F4162" w:rsidP="006F3F2D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F3F2D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  <w:r w:rsidR="00891810"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:rsidR="00891810" w:rsidRPr="006F3F2D" w:rsidRDefault="00891810" w:rsidP="006F3F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F3F2D">
        <w:rPr>
          <w:rFonts w:asciiTheme="minorHAnsi" w:hAnsiTheme="minorHAnsi" w:cstheme="minorHAnsi"/>
          <w:snapToGrid w:val="0"/>
          <w:sz w:val="22"/>
          <w:szCs w:val="22"/>
        </w:rPr>
        <w:t>zawiadamia</w:t>
      </w:r>
      <w:r w:rsidRPr="006F3F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3F2D">
        <w:rPr>
          <w:rFonts w:asciiTheme="minorHAnsi" w:hAnsiTheme="minorHAnsi" w:cstheme="minorHAnsi"/>
          <w:sz w:val="22"/>
          <w:szCs w:val="22"/>
        </w:rPr>
        <w:t>strony postępowania</w:t>
      </w:r>
      <w:r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6F3F2D">
        <w:rPr>
          <w:rFonts w:asciiTheme="minorHAnsi" w:hAnsiTheme="minorHAnsi" w:cstheme="minorHAnsi"/>
          <w:sz w:val="22"/>
          <w:szCs w:val="22"/>
        </w:rPr>
        <w:t>o w</w:t>
      </w:r>
      <w:r w:rsidR="00D76950" w:rsidRPr="006F3F2D">
        <w:rPr>
          <w:rFonts w:asciiTheme="minorHAnsi" w:hAnsiTheme="minorHAnsi" w:cstheme="minorHAnsi"/>
          <w:sz w:val="22"/>
          <w:szCs w:val="22"/>
        </w:rPr>
        <w:t xml:space="preserve">ydaniu decyzji znak: </w:t>
      </w:r>
      <w:r w:rsidR="003619B4" w:rsidRPr="006F3F2D">
        <w:rPr>
          <w:rFonts w:asciiTheme="minorHAnsi" w:hAnsiTheme="minorHAnsi" w:cstheme="minorHAnsi"/>
          <w:sz w:val="22"/>
          <w:szCs w:val="22"/>
        </w:rPr>
        <w:t xml:space="preserve">WOO-I.420.12.2022.NS.9 </w:t>
      </w:r>
      <w:r w:rsidRPr="006F3F2D">
        <w:rPr>
          <w:rFonts w:asciiTheme="minorHAnsi" w:hAnsiTheme="minorHAnsi" w:cstheme="minorHAnsi"/>
          <w:sz w:val="22"/>
          <w:szCs w:val="22"/>
        </w:rPr>
        <w:t xml:space="preserve">z dnia  </w:t>
      </w:r>
      <w:r w:rsidR="003619B4" w:rsidRPr="006F3F2D">
        <w:rPr>
          <w:rFonts w:asciiTheme="minorHAnsi" w:hAnsiTheme="minorHAnsi" w:cstheme="minorHAnsi"/>
          <w:sz w:val="22"/>
          <w:szCs w:val="22"/>
        </w:rPr>
        <w:t>21</w:t>
      </w:r>
      <w:r w:rsidR="00D76950" w:rsidRPr="006F3F2D">
        <w:rPr>
          <w:rFonts w:asciiTheme="minorHAnsi" w:hAnsiTheme="minorHAnsi" w:cstheme="minorHAnsi"/>
          <w:sz w:val="22"/>
          <w:szCs w:val="22"/>
        </w:rPr>
        <w:t>.</w:t>
      </w:r>
      <w:r w:rsidR="003619B4" w:rsidRPr="006F3F2D">
        <w:rPr>
          <w:rFonts w:asciiTheme="minorHAnsi" w:hAnsiTheme="minorHAnsi" w:cstheme="minorHAnsi"/>
          <w:sz w:val="22"/>
          <w:szCs w:val="22"/>
        </w:rPr>
        <w:t>10</w:t>
      </w:r>
      <w:r w:rsidRPr="006F3F2D">
        <w:rPr>
          <w:rFonts w:asciiTheme="minorHAnsi" w:hAnsiTheme="minorHAnsi" w:cstheme="minorHAnsi"/>
          <w:sz w:val="22"/>
          <w:szCs w:val="22"/>
        </w:rPr>
        <w:t xml:space="preserve">.2022 r. </w:t>
      </w:r>
      <w:r w:rsidR="003619B4" w:rsidRPr="006F3F2D">
        <w:rPr>
          <w:rFonts w:asciiTheme="minorHAnsi" w:hAnsiTheme="minorHAnsi" w:cstheme="minorHAnsi"/>
          <w:sz w:val="22"/>
          <w:szCs w:val="22"/>
        </w:rPr>
        <w:br/>
      </w:r>
      <w:r w:rsidRPr="006F3F2D">
        <w:rPr>
          <w:rFonts w:asciiTheme="minorHAnsi" w:hAnsiTheme="minorHAnsi" w:cstheme="minorHAnsi"/>
          <w:sz w:val="22"/>
          <w:szCs w:val="22"/>
        </w:rPr>
        <w:t xml:space="preserve">o środowiskowych uwarunkowaniach dla przedsięwzięcia </w:t>
      </w:r>
      <w:r w:rsidR="003619B4" w:rsidRPr="006F3F2D">
        <w:rPr>
          <w:rFonts w:asciiTheme="minorHAnsi" w:hAnsiTheme="minorHAnsi" w:cstheme="minorHAnsi"/>
          <w:sz w:val="22"/>
          <w:szCs w:val="22"/>
        </w:rPr>
        <w:t xml:space="preserve">polegającego na </w:t>
      </w:r>
      <w:r w:rsidR="003619B4" w:rsidRPr="006F3F2D">
        <w:rPr>
          <w:rFonts w:asciiTheme="minorHAnsi" w:hAnsiTheme="minorHAnsi" w:cstheme="minorHAnsi"/>
          <w:b/>
          <w:sz w:val="22"/>
          <w:szCs w:val="22"/>
        </w:rPr>
        <w:t xml:space="preserve">zmianie sposobu użytkowania w kierunku rolniczym gruntu figurującego w ewidencji gruntów i budynków jako </w:t>
      </w:r>
      <w:proofErr w:type="spellStart"/>
      <w:r w:rsidR="003619B4" w:rsidRPr="006F3F2D">
        <w:rPr>
          <w:rFonts w:asciiTheme="minorHAnsi" w:hAnsiTheme="minorHAnsi" w:cstheme="minorHAnsi"/>
          <w:b/>
          <w:sz w:val="22"/>
          <w:szCs w:val="22"/>
        </w:rPr>
        <w:t>LsV</w:t>
      </w:r>
      <w:proofErr w:type="spellEnd"/>
      <w:r w:rsidR="003619B4" w:rsidRPr="006F3F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2D52" w:rsidRPr="006F3F2D">
        <w:rPr>
          <w:rFonts w:asciiTheme="minorHAnsi" w:hAnsiTheme="minorHAnsi" w:cstheme="minorHAnsi"/>
          <w:b/>
          <w:sz w:val="22"/>
          <w:szCs w:val="22"/>
        </w:rPr>
        <w:br/>
      </w:r>
      <w:r w:rsidR="003619B4" w:rsidRPr="006F3F2D">
        <w:rPr>
          <w:rFonts w:asciiTheme="minorHAnsi" w:hAnsiTheme="minorHAnsi" w:cstheme="minorHAnsi"/>
          <w:b/>
          <w:sz w:val="22"/>
          <w:szCs w:val="22"/>
        </w:rPr>
        <w:t>o powierzchni 0,1867 ha</w:t>
      </w:r>
      <w:r w:rsidR="003619B4" w:rsidRPr="006F3F2D">
        <w:rPr>
          <w:rFonts w:asciiTheme="minorHAnsi" w:hAnsiTheme="minorHAnsi" w:cstheme="minorHAnsi"/>
          <w:sz w:val="22"/>
          <w:szCs w:val="22"/>
        </w:rPr>
        <w:t xml:space="preserve"> na działce o nr </w:t>
      </w:r>
      <w:proofErr w:type="spellStart"/>
      <w:r w:rsidR="003619B4" w:rsidRPr="006F3F2D">
        <w:rPr>
          <w:rFonts w:asciiTheme="minorHAnsi" w:hAnsiTheme="minorHAnsi" w:cstheme="minorHAnsi"/>
          <w:sz w:val="22"/>
          <w:szCs w:val="22"/>
        </w:rPr>
        <w:t>ewid</w:t>
      </w:r>
      <w:proofErr w:type="spellEnd"/>
      <w:r w:rsidR="003619B4" w:rsidRPr="006F3F2D">
        <w:rPr>
          <w:rFonts w:asciiTheme="minorHAnsi" w:hAnsiTheme="minorHAnsi" w:cstheme="minorHAnsi"/>
          <w:sz w:val="22"/>
          <w:szCs w:val="22"/>
        </w:rPr>
        <w:t>. 1030/1 obręb 0030 Żerniki Dolne, gmina Stopnica, powiat buski</w:t>
      </w:r>
      <w:r w:rsidR="001820CF" w:rsidRPr="006F3F2D">
        <w:rPr>
          <w:rFonts w:asciiTheme="minorHAnsi" w:hAnsiTheme="minorHAnsi" w:cstheme="minorHAnsi"/>
          <w:sz w:val="22"/>
          <w:szCs w:val="22"/>
        </w:rPr>
        <w:t>.</w:t>
      </w:r>
      <w:r w:rsidR="003619B4" w:rsidRPr="006F3F2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1CC4" w:rsidRPr="006F3F2D" w:rsidRDefault="005A1327" w:rsidP="006F3F2D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F3F2D">
        <w:rPr>
          <w:rFonts w:asciiTheme="minorHAnsi" w:hAnsiTheme="minorHAnsi" w:cstheme="minorHAnsi"/>
          <w:snapToGrid w:val="0"/>
          <w:sz w:val="22"/>
          <w:szCs w:val="22"/>
        </w:rPr>
        <w:t>Informuję, że w myśl art. 49 Kpa, zawiadomienie stron postępowania o wydanej decyzji następuje w fo</w:t>
      </w:r>
      <w:r w:rsidR="009B13C0"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rmie publicznego obwieszczenia. </w:t>
      </w:r>
      <w:r w:rsidR="00251CC4" w:rsidRPr="006F3F2D">
        <w:rPr>
          <w:rFonts w:asciiTheme="minorHAnsi" w:hAnsiTheme="minorHAnsi" w:cstheme="minorHAnsi"/>
          <w:snapToGrid w:val="0"/>
          <w:sz w:val="22"/>
          <w:szCs w:val="22"/>
        </w:rPr>
        <w:t>Doręczenie uważa się za dokonane po upływie 14 dni od dnia, w którym nastąpiło publiczne obwieszczenie, inne publiczne ogłos</w:t>
      </w:r>
      <w:r w:rsidR="009B13C0" w:rsidRPr="006F3F2D">
        <w:rPr>
          <w:rFonts w:asciiTheme="minorHAnsi" w:hAnsiTheme="minorHAnsi" w:cstheme="minorHAnsi"/>
          <w:snapToGrid w:val="0"/>
          <w:sz w:val="22"/>
          <w:szCs w:val="22"/>
        </w:rPr>
        <w:t>zenie lub udostępnienie pisma w </w:t>
      </w:r>
      <w:r w:rsidR="00251CC4" w:rsidRPr="006F3F2D">
        <w:rPr>
          <w:rFonts w:asciiTheme="minorHAnsi" w:hAnsiTheme="minorHAnsi" w:cstheme="minorHAnsi"/>
          <w:snapToGrid w:val="0"/>
          <w:sz w:val="22"/>
          <w:szCs w:val="22"/>
        </w:rPr>
        <w:t>Biuletynie Informacji Publicznej.</w:t>
      </w:r>
      <w:r w:rsidR="00251CC4" w:rsidRPr="006F3F2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251CC4"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Wskazuje się dzień  </w:t>
      </w:r>
      <w:r w:rsidR="001D2433" w:rsidRPr="006F3F2D">
        <w:rPr>
          <w:rFonts w:asciiTheme="minorHAnsi" w:hAnsiTheme="minorHAnsi" w:cstheme="minorHAnsi"/>
          <w:b/>
          <w:snapToGrid w:val="0"/>
          <w:sz w:val="22"/>
          <w:szCs w:val="22"/>
        </w:rPr>
        <w:t>25</w:t>
      </w:r>
      <w:r w:rsidR="003619B4" w:rsidRPr="006F3F2D">
        <w:rPr>
          <w:rFonts w:asciiTheme="minorHAnsi" w:hAnsiTheme="minorHAnsi" w:cstheme="minorHAnsi"/>
          <w:b/>
          <w:snapToGrid w:val="0"/>
          <w:sz w:val="22"/>
          <w:szCs w:val="22"/>
        </w:rPr>
        <w:t>.10</w:t>
      </w:r>
      <w:r w:rsidR="00251CC4" w:rsidRPr="006F3F2D">
        <w:rPr>
          <w:rFonts w:asciiTheme="minorHAnsi" w:hAnsiTheme="minorHAnsi" w:cstheme="minorHAnsi"/>
          <w:b/>
          <w:snapToGrid w:val="0"/>
          <w:sz w:val="22"/>
          <w:szCs w:val="22"/>
        </w:rPr>
        <w:t>.202</w:t>
      </w:r>
      <w:r w:rsidR="00E6104B" w:rsidRPr="006F3F2D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  <w:r w:rsidR="00251CC4" w:rsidRPr="006F3F2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r.</w:t>
      </w:r>
      <w:r w:rsidR="00251CC4"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:rsidR="005802AF" w:rsidRPr="006F3F2D" w:rsidRDefault="008A7671" w:rsidP="006F3F2D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F3F2D">
        <w:rPr>
          <w:rFonts w:asciiTheme="minorHAnsi" w:hAnsiTheme="minorHAnsi" w:cstheme="minorHAnsi"/>
          <w:snapToGrid w:val="0"/>
          <w:sz w:val="22"/>
          <w:szCs w:val="22"/>
        </w:rPr>
        <w:t>Od niniejszej decyzji służy odwołanie do Generalnego Dyrektora Ochrony Środowiska (</w:t>
      </w:r>
      <w:r w:rsidR="00533BB0"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ul. Wawelska 52/54, </w:t>
      </w:r>
      <w:r w:rsidRPr="006F3F2D">
        <w:rPr>
          <w:rFonts w:asciiTheme="minorHAnsi" w:hAnsiTheme="minorHAnsi" w:cstheme="minorHAnsi"/>
          <w:snapToGrid w:val="0"/>
          <w:sz w:val="22"/>
          <w:szCs w:val="22"/>
        </w:rPr>
        <w:t>00-922 Warszawa) za pośrednictwem Regionalnego</w:t>
      </w:r>
      <w:r w:rsidR="009B13C0"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 Dyrektora Ochrony Środowiska w </w:t>
      </w:r>
      <w:r w:rsidRPr="006F3F2D">
        <w:rPr>
          <w:rFonts w:asciiTheme="minorHAnsi" w:hAnsiTheme="minorHAnsi" w:cstheme="minorHAnsi"/>
          <w:snapToGrid w:val="0"/>
          <w:sz w:val="22"/>
          <w:szCs w:val="22"/>
        </w:rPr>
        <w:t>Kielcach, w terminie 14 dni od dnia jej doręczenia (art. 127 § 1 i 2 k.p.a.</w:t>
      </w:r>
      <w:r w:rsidR="009B13C0"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 oraz art. 129 § 1 i 2 k.p.a.).</w:t>
      </w:r>
    </w:p>
    <w:p w:rsidR="005802AF" w:rsidRPr="006F3F2D" w:rsidRDefault="008A7671" w:rsidP="006F3F2D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F3F2D">
        <w:rPr>
          <w:rFonts w:asciiTheme="minorHAnsi" w:hAnsiTheme="minorHAnsi" w:cstheme="minorHAnsi"/>
          <w:snapToGrid w:val="0"/>
          <w:sz w:val="22"/>
          <w:szCs w:val="22"/>
        </w:rPr>
        <w:t>W trakcie biegu terminu do wniesienia odwołania strona może zrzec się prawa do wniesienia odwołania, składając stosowne oświadczenie organowi, który decyzję wydał</w:t>
      </w:r>
      <w:r w:rsidR="000C53E0" w:rsidRPr="006F3F2D">
        <w:rPr>
          <w:rFonts w:asciiTheme="minorHAnsi" w:hAnsiTheme="minorHAnsi" w:cstheme="minorHAnsi"/>
          <w:snapToGrid w:val="0"/>
          <w:sz w:val="22"/>
          <w:szCs w:val="22"/>
        </w:rPr>
        <w:t>, nie później niż w terminie 14 </w:t>
      </w:r>
      <w:r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dni od dnia doręczenia decyzji (art. 127a § 1 k.p.a.). </w:t>
      </w:r>
    </w:p>
    <w:p w:rsidR="005802AF" w:rsidRPr="006F3F2D" w:rsidRDefault="008A7671" w:rsidP="006F3F2D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F3F2D">
        <w:rPr>
          <w:rFonts w:asciiTheme="minorHAnsi" w:hAnsiTheme="minorHAnsi" w:cstheme="minorHAnsi"/>
          <w:snapToGrid w:val="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:rsidR="005802AF" w:rsidRPr="006F3F2D" w:rsidRDefault="008A7671" w:rsidP="006F3F2D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Decyzja podlega wykonaniu przed upływem terminu do wniesienia </w:t>
      </w:r>
      <w:r w:rsidR="007C2D24" w:rsidRPr="006F3F2D">
        <w:rPr>
          <w:rFonts w:asciiTheme="minorHAnsi" w:hAnsiTheme="minorHAnsi" w:cstheme="minorHAnsi"/>
          <w:snapToGrid w:val="0"/>
          <w:sz w:val="22"/>
          <w:szCs w:val="22"/>
        </w:rPr>
        <w:t>odwołania, jeżeli jest zgodna z </w:t>
      </w:r>
      <w:r w:rsidRPr="006F3F2D">
        <w:rPr>
          <w:rFonts w:asciiTheme="minorHAnsi" w:hAnsiTheme="minorHAnsi" w:cstheme="minorHAnsi"/>
          <w:snapToGrid w:val="0"/>
          <w:sz w:val="22"/>
          <w:szCs w:val="22"/>
        </w:rPr>
        <w:t>żądaniem wszystkich stron lub jeżeli wszystkie strony zrzekły się prawa do wniesienia odwołania (art. 130 § 4 k.p.a.).</w:t>
      </w:r>
    </w:p>
    <w:p w:rsidR="00251CC4" w:rsidRPr="006F3F2D" w:rsidRDefault="008A7671" w:rsidP="006F3F2D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F3F2D">
        <w:rPr>
          <w:rFonts w:asciiTheme="minorHAnsi" w:hAnsiTheme="minorHAnsi" w:cstheme="minorHAnsi"/>
          <w:snapToGrid w:val="0"/>
          <w:sz w:val="22"/>
          <w:szCs w:val="22"/>
        </w:rPr>
        <w:t>Z treścią ww. decyzji można zapoznać się w siedzibie Regionalnej Dyrekcji Ochrony Środowiska w</w:t>
      </w:r>
      <w:r w:rsidR="00251CC4" w:rsidRPr="006F3F2D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5802AF"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Kielcach (ul. </w:t>
      </w:r>
      <w:r w:rsidR="00E64EFB"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Karola </w:t>
      </w:r>
      <w:r w:rsidR="005802AF" w:rsidRPr="006F3F2D">
        <w:rPr>
          <w:rFonts w:asciiTheme="minorHAnsi" w:hAnsiTheme="minorHAnsi" w:cstheme="minorHAnsi"/>
          <w:snapToGrid w:val="0"/>
          <w:sz w:val="22"/>
          <w:szCs w:val="22"/>
        </w:rPr>
        <w:t>Szymanowskiego 6, 25-361 Kielce), w godzinach od 7.30 do 15.30 po uprzednim umówieniu się z pracownikiem tutejszej Dyrekcji (nr telefonu do kon</w:t>
      </w:r>
      <w:r w:rsidR="00F87CF8" w:rsidRPr="006F3F2D">
        <w:rPr>
          <w:rFonts w:asciiTheme="minorHAnsi" w:hAnsiTheme="minorHAnsi" w:cstheme="minorHAnsi"/>
          <w:snapToGrid w:val="0"/>
          <w:sz w:val="22"/>
          <w:szCs w:val="22"/>
        </w:rPr>
        <w:t>taktu: 41 3435361 lub 41 3435363</w:t>
      </w:r>
      <w:r w:rsidR="005802AF" w:rsidRPr="006F3F2D">
        <w:rPr>
          <w:rFonts w:asciiTheme="minorHAnsi" w:hAnsiTheme="minorHAnsi" w:cstheme="minorHAnsi"/>
          <w:snapToGrid w:val="0"/>
          <w:sz w:val="22"/>
          <w:szCs w:val="22"/>
        </w:rPr>
        <w:t>) lub w sposób wskazany w art. 49b § 1 k.p.a.</w:t>
      </w:r>
    </w:p>
    <w:p w:rsidR="00D43616" w:rsidRDefault="00D43616" w:rsidP="006F3F2D">
      <w:pPr>
        <w:rPr>
          <w:rFonts w:asciiTheme="minorHAnsi" w:hAnsiTheme="minorHAnsi" w:cstheme="minorHAnsi"/>
          <w:b/>
          <w:sz w:val="22"/>
          <w:szCs w:val="22"/>
        </w:rPr>
      </w:pPr>
    </w:p>
    <w:p w:rsidR="00D43616" w:rsidRDefault="00D43616" w:rsidP="006F3F2D">
      <w:pPr>
        <w:rPr>
          <w:rFonts w:asciiTheme="minorHAnsi" w:hAnsiTheme="minorHAnsi" w:cstheme="minorHAnsi"/>
          <w:b/>
          <w:sz w:val="22"/>
          <w:szCs w:val="22"/>
        </w:rPr>
      </w:pPr>
    </w:p>
    <w:p w:rsidR="001D2433" w:rsidRPr="006F3F2D" w:rsidRDefault="001D2433" w:rsidP="006F3F2D">
      <w:pPr>
        <w:rPr>
          <w:rFonts w:asciiTheme="minorHAnsi" w:hAnsiTheme="minorHAnsi" w:cstheme="minorHAnsi"/>
          <w:b/>
          <w:sz w:val="22"/>
          <w:szCs w:val="22"/>
        </w:rPr>
      </w:pPr>
      <w:r w:rsidRPr="006F3F2D">
        <w:rPr>
          <w:rFonts w:asciiTheme="minorHAnsi" w:hAnsiTheme="minorHAnsi" w:cstheme="minorHAnsi"/>
          <w:b/>
          <w:sz w:val="22"/>
          <w:szCs w:val="22"/>
        </w:rPr>
        <w:t>Małgorzata Olesińska</w:t>
      </w:r>
    </w:p>
    <w:p w:rsidR="001D2433" w:rsidRPr="006F3F2D" w:rsidRDefault="001D2433" w:rsidP="006F3F2D">
      <w:pPr>
        <w:rPr>
          <w:rFonts w:asciiTheme="minorHAnsi" w:hAnsiTheme="minorHAnsi" w:cstheme="minorHAnsi"/>
          <w:b/>
          <w:sz w:val="22"/>
          <w:szCs w:val="22"/>
        </w:rPr>
      </w:pPr>
      <w:r w:rsidRPr="006F3F2D">
        <w:rPr>
          <w:rFonts w:asciiTheme="minorHAnsi" w:hAnsiTheme="minorHAnsi" w:cstheme="minorHAnsi"/>
          <w:b/>
          <w:sz w:val="22"/>
          <w:szCs w:val="22"/>
        </w:rPr>
        <w:t>p. o. Zastępcy Regionalnego Dyrektora</w:t>
      </w:r>
    </w:p>
    <w:p w:rsidR="001D2433" w:rsidRPr="006F3F2D" w:rsidRDefault="001D2433" w:rsidP="006F3F2D">
      <w:pPr>
        <w:rPr>
          <w:rFonts w:asciiTheme="minorHAnsi" w:hAnsiTheme="minorHAnsi" w:cstheme="minorHAnsi"/>
          <w:b/>
          <w:sz w:val="22"/>
          <w:szCs w:val="22"/>
        </w:rPr>
      </w:pPr>
      <w:r w:rsidRPr="006F3F2D">
        <w:rPr>
          <w:rFonts w:asciiTheme="minorHAnsi" w:hAnsiTheme="minorHAnsi" w:cstheme="minorHAnsi"/>
          <w:b/>
          <w:sz w:val="22"/>
          <w:szCs w:val="22"/>
        </w:rPr>
        <w:lastRenderedPageBreak/>
        <w:t>Ochrony Środowiska</w:t>
      </w:r>
    </w:p>
    <w:p w:rsidR="001D2433" w:rsidRPr="006F3F2D" w:rsidRDefault="001D2433" w:rsidP="006F3F2D">
      <w:pPr>
        <w:rPr>
          <w:rFonts w:asciiTheme="minorHAnsi" w:hAnsiTheme="minorHAnsi" w:cstheme="minorHAnsi"/>
          <w:b/>
          <w:sz w:val="22"/>
          <w:szCs w:val="22"/>
        </w:rPr>
      </w:pPr>
      <w:r w:rsidRPr="006F3F2D">
        <w:rPr>
          <w:rFonts w:asciiTheme="minorHAnsi" w:hAnsiTheme="minorHAnsi" w:cstheme="minorHAnsi"/>
          <w:b/>
          <w:sz w:val="22"/>
          <w:szCs w:val="22"/>
        </w:rPr>
        <w:t>Re</w:t>
      </w:r>
      <w:r w:rsidR="006F3F2D">
        <w:rPr>
          <w:rFonts w:asciiTheme="minorHAnsi" w:hAnsiTheme="minorHAnsi" w:cstheme="minorHAnsi"/>
          <w:b/>
          <w:sz w:val="22"/>
          <w:szCs w:val="22"/>
        </w:rPr>
        <w:t>gionalnego Konserwatora Przyrody</w:t>
      </w:r>
    </w:p>
    <w:p w:rsidR="001D2433" w:rsidRPr="006F3F2D" w:rsidRDefault="001D2433" w:rsidP="006F3F2D">
      <w:pPr>
        <w:rPr>
          <w:rFonts w:asciiTheme="minorHAnsi" w:hAnsiTheme="minorHAnsi" w:cstheme="minorHAnsi"/>
          <w:b/>
          <w:sz w:val="22"/>
          <w:szCs w:val="22"/>
        </w:rPr>
      </w:pPr>
      <w:r w:rsidRPr="006F3F2D">
        <w:rPr>
          <w:rFonts w:asciiTheme="minorHAnsi" w:hAnsiTheme="minorHAnsi" w:cstheme="minorHAnsi"/>
          <w:b/>
          <w:sz w:val="22"/>
          <w:szCs w:val="22"/>
        </w:rPr>
        <w:t>w Kielcach</w:t>
      </w:r>
    </w:p>
    <w:p w:rsidR="001D2433" w:rsidRPr="006F3F2D" w:rsidRDefault="001D2433" w:rsidP="006F3F2D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251CC4" w:rsidRPr="006F3F2D" w:rsidRDefault="00251CC4" w:rsidP="006F3F2D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Obwieszczenie nastąpiło w dniach: od </w:t>
      </w:r>
      <w:r w:rsidR="002A7B89">
        <w:rPr>
          <w:rFonts w:asciiTheme="minorHAnsi" w:hAnsiTheme="minorHAnsi" w:cstheme="minorHAnsi"/>
          <w:snapToGrid w:val="0"/>
          <w:sz w:val="22"/>
          <w:szCs w:val="22"/>
        </w:rPr>
        <w:t>25.10.2022r.</w:t>
      </w:r>
      <w:r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 do </w:t>
      </w:r>
      <w:r w:rsidR="002A7B89">
        <w:rPr>
          <w:rFonts w:asciiTheme="minorHAnsi" w:hAnsiTheme="minorHAnsi" w:cstheme="minorHAnsi"/>
          <w:snapToGrid w:val="0"/>
          <w:sz w:val="22"/>
          <w:szCs w:val="22"/>
        </w:rPr>
        <w:t>08.11.2022r.</w:t>
      </w:r>
      <w:r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        </w:t>
      </w:r>
    </w:p>
    <w:p w:rsidR="00251CC4" w:rsidRPr="006F3F2D" w:rsidRDefault="00251CC4" w:rsidP="006F3F2D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F3F2D">
        <w:rPr>
          <w:rFonts w:asciiTheme="minorHAnsi" w:hAnsiTheme="minorHAnsi" w:cstheme="minorHAnsi"/>
          <w:snapToGrid w:val="0"/>
          <w:sz w:val="22"/>
          <w:szCs w:val="22"/>
        </w:rPr>
        <w:t xml:space="preserve">Sprawę prowadzi: </w:t>
      </w:r>
      <w:r w:rsidR="001D62E4" w:rsidRPr="006F3F2D">
        <w:rPr>
          <w:rFonts w:asciiTheme="minorHAnsi" w:hAnsiTheme="minorHAnsi" w:cstheme="minorHAnsi"/>
          <w:snapToGrid w:val="0"/>
          <w:sz w:val="22"/>
          <w:szCs w:val="22"/>
        </w:rPr>
        <w:t>Nina Siudak</w:t>
      </w:r>
    </w:p>
    <w:p w:rsidR="00251CC4" w:rsidRPr="006F3F2D" w:rsidRDefault="00251CC4" w:rsidP="006F3F2D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F3F2D">
        <w:rPr>
          <w:rFonts w:asciiTheme="minorHAnsi" w:hAnsiTheme="minorHAnsi" w:cstheme="minorHAnsi"/>
          <w:snapToGrid w:val="0"/>
          <w:sz w:val="22"/>
          <w:szCs w:val="22"/>
        </w:rPr>
        <w:t>Telefon kontaktow</w:t>
      </w:r>
      <w:r w:rsidR="00C273C8" w:rsidRPr="006F3F2D">
        <w:rPr>
          <w:rFonts w:asciiTheme="minorHAnsi" w:hAnsiTheme="minorHAnsi" w:cstheme="minorHAnsi"/>
          <w:snapToGrid w:val="0"/>
          <w:sz w:val="22"/>
          <w:szCs w:val="22"/>
        </w:rPr>
        <w:t>y: (41) 3435361 lub (41) 3435363</w:t>
      </w:r>
    </w:p>
    <w:p w:rsidR="000F74D1" w:rsidRPr="006F3F2D" w:rsidRDefault="000F74D1" w:rsidP="006F3F2D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3F2D">
        <w:rPr>
          <w:rFonts w:asciiTheme="minorHAnsi" w:hAnsiTheme="minorHAnsi" w:cstheme="minorHAnsi"/>
          <w:b/>
          <w:sz w:val="22"/>
          <w:szCs w:val="22"/>
          <w:u w:val="single"/>
        </w:rPr>
        <w:t>Otrzymują:</w:t>
      </w:r>
    </w:p>
    <w:p w:rsidR="000F74D1" w:rsidRPr="006F3F2D" w:rsidRDefault="000F74D1" w:rsidP="006F3F2D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</w:p>
    <w:p w:rsidR="000F74D1" w:rsidRPr="006F3F2D" w:rsidRDefault="000F74D1" w:rsidP="006F3F2D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F3F2D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0F74D1" w:rsidRPr="006F3F2D" w:rsidRDefault="00C273C8" w:rsidP="006F3F2D">
      <w:pPr>
        <w:numPr>
          <w:ilvl w:val="0"/>
          <w:numId w:val="1"/>
        </w:numPr>
        <w:tabs>
          <w:tab w:val="left" w:pos="0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proofErr w:type="spellStart"/>
      <w:r w:rsidRPr="006F3F2D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6F3F2D">
        <w:rPr>
          <w:rFonts w:asciiTheme="minorHAnsi" w:hAnsiTheme="minorHAnsi" w:cstheme="minorHAnsi"/>
          <w:sz w:val="22"/>
          <w:szCs w:val="22"/>
        </w:rPr>
        <w:t xml:space="preserve"> Stopnica</w:t>
      </w:r>
    </w:p>
    <w:p w:rsidR="000F74D1" w:rsidRPr="006F3F2D" w:rsidRDefault="000F74D1" w:rsidP="006F3F2D">
      <w:pPr>
        <w:numPr>
          <w:ilvl w:val="0"/>
          <w:numId w:val="1"/>
        </w:numPr>
        <w:tabs>
          <w:tab w:val="left" w:pos="0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6F3F2D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0F74D1" w:rsidRPr="006F3F2D" w:rsidRDefault="000F74D1" w:rsidP="006F3F2D">
      <w:pPr>
        <w:numPr>
          <w:ilvl w:val="0"/>
          <w:numId w:val="1"/>
        </w:numPr>
        <w:tabs>
          <w:tab w:val="left" w:pos="0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6F3F2D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0F74D1" w:rsidRPr="006F3F2D" w:rsidRDefault="000F74D1" w:rsidP="006F3F2D">
      <w:pPr>
        <w:numPr>
          <w:ilvl w:val="0"/>
          <w:numId w:val="3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6F3F2D">
        <w:rPr>
          <w:rFonts w:asciiTheme="minorHAnsi" w:hAnsiTheme="minorHAnsi" w:cstheme="minorHAnsi"/>
          <w:sz w:val="22"/>
          <w:szCs w:val="22"/>
        </w:rPr>
        <w:t>aa</w:t>
      </w:r>
    </w:p>
    <w:p w:rsidR="005802AF" w:rsidRPr="006F3F2D" w:rsidRDefault="005802AF" w:rsidP="006F3F2D">
      <w:pPr>
        <w:spacing w:before="6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5802AF" w:rsidRPr="006F3F2D" w:rsidRDefault="005802AF" w:rsidP="006F3F2D">
      <w:pPr>
        <w:spacing w:before="6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5802AF" w:rsidRPr="006F3F2D" w:rsidRDefault="005802AF" w:rsidP="006F3F2D">
      <w:pPr>
        <w:spacing w:before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F3F2D">
        <w:rPr>
          <w:rFonts w:asciiTheme="minorHAnsi" w:hAnsiTheme="minorHAnsi" w:cstheme="minorHAnsi"/>
          <w:bCs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</w:t>
      </w:r>
      <w:r w:rsidRPr="006F3F2D">
        <w:rPr>
          <w:rFonts w:asciiTheme="minorHAnsi" w:hAnsiTheme="minorHAnsi" w:cstheme="minorHAnsi"/>
          <w:bCs/>
          <w:iCs/>
          <w:sz w:val="22"/>
          <w:szCs w:val="22"/>
        </w:rPr>
        <w:t>”.</w:t>
      </w:r>
    </w:p>
    <w:p w:rsidR="005802AF" w:rsidRPr="006F3F2D" w:rsidRDefault="005802AF" w:rsidP="006F3F2D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F3F2D">
        <w:rPr>
          <w:rFonts w:asciiTheme="minorHAnsi" w:hAnsiTheme="minorHAnsi" w:cstheme="minorHAnsi"/>
          <w:bCs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5802AF" w:rsidRPr="006F3F2D" w:rsidRDefault="005802AF" w:rsidP="006F3F2D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F3F2D">
        <w:rPr>
          <w:rFonts w:asciiTheme="minorHAnsi" w:hAnsiTheme="minorHAnsi" w:cstheme="minorHAnsi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5802AF" w:rsidRPr="006F3F2D" w:rsidRDefault="005802AF" w:rsidP="006F3F2D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F3F2D">
        <w:rPr>
          <w:rFonts w:asciiTheme="minorHAnsi" w:hAnsiTheme="minorHAnsi" w:cstheme="minorHAnsi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740570" w:rsidRPr="006F3F2D" w:rsidRDefault="00740570" w:rsidP="006F3F2D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40570" w:rsidRPr="006F3F2D" w:rsidSect="001D2433">
      <w:headerReference w:type="default" r:id="rId8"/>
      <w:headerReference w:type="first" r:id="rId9"/>
      <w:pgSz w:w="11906" w:h="16838"/>
      <w:pgMar w:top="1252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D0B" w:rsidRDefault="00651D0B" w:rsidP="004456FB">
      <w:r>
        <w:separator/>
      </w:r>
    </w:p>
  </w:endnote>
  <w:endnote w:type="continuationSeparator" w:id="0">
    <w:p w:rsidR="00651D0B" w:rsidRDefault="00651D0B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D0B" w:rsidRDefault="00651D0B" w:rsidP="004456FB">
      <w:r>
        <w:separator/>
      </w:r>
    </w:p>
  </w:footnote>
  <w:footnote w:type="continuationSeparator" w:id="0">
    <w:p w:rsidR="00651D0B" w:rsidRDefault="00651D0B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D638B5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</w:t>
    </w:r>
    <w:r w:rsidR="00C546FC">
      <w:rPr>
        <w:rFonts w:ascii="Garamond" w:hAnsi="Garamond"/>
        <w:b/>
        <w:bCs/>
        <w:smallCaps/>
        <w:sz w:val="32"/>
        <w:szCs w:val="32"/>
      </w:rPr>
      <w:t xml:space="preserve">    </w:t>
    </w:r>
    <w:r w:rsidR="004456FB">
      <w:rPr>
        <w:rFonts w:ascii="Garamond" w:hAnsi="Garamond"/>
        <w:b/>
        <w:bCs/>
        <w:smallCaps/>
        <w:sz w:val="32"/>
        <w:szCs w:val="32"/>
      </w:rPr>
      <w:t xml:space="preserve">           </w:t>
    </w:r>
    <w:r w:rsidR="003274A7">
      <w:rPr>
        <w:rFonts w:ascii="Garamond" w:hAnsi="Garamond"/>
        <w:b/>
        <w:bCs/>
        <w:smallCaps/>
        <w:sz w:val="32"/>
        <w:szCs w:val="32"/>
      </w:rPr>
      <w:t xml:space="preserve">  </w:t>
    </w:r>
    <w:r w:rsidR="003274A7"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5" name="Obraz 5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>
      <w:rPr>
        <w:rFonts w:ascii="Garamond" w:hAnsi="Garamond"/>
        <w:b/>
        <w:bCs/>
        <w:smallCaps/>
        <w:sz w:val="32"/>
        <w:szCs w:val="32"/>
      </w:rPr>
      <w:t xml:space="preserve">       </w:t>
    </w:r>
  </w:p>
  <w:p w:rsidR="004456FB" w:rsidRPr="00965CB6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965CB6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965CB6" w:rsidRDefault="004456FB" w:rsidP="004456FB">
    <w:pPr>
      <w:pStyle w:val="Nagwek"/>
      <w:rPr>
        <w:rFonts w:asciiTheme="minorHAnsi" w:hAnsiTheme="minorHAnsi"/>
        <w:sz w:val="32"/>
        <w:szCs w:val="32"/>
      </w:rPr>
    </w:pPr>
    <w:r w:rsidRPr="00965CB6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:rsidR="00BF420F" w:rsidRPr="00965CB6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965CB6">
      <w:rPr>
        <w:rFonts w:ascii="Garamond" w:hAnsi="Garamond"/>
        <w:b/>
        <w:bCs/>
        <w:smallCaps/>
        <w:sz w:val="32"/>
        <w:szCs w:val="32"/>
      </w:rPr>
      <w:t xml:space="preserve">           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5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5"/>
  </w:num>
  <w:num w:numId="17">
    <w:abstractNumId w:val="16"/>
  </w:num>
  <w:num w:numId="18">
    <w:abstractNumId w:val="13"/>
  </w:num>
  <w:num w:numId="19">
    <w:abstractNumId w:val="3"/>
  </w:num>
  <w:num w:numId="20">
    <w:abstractNumId w:val="21"/>
  </w:num>
  <w:num w:numId="2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5874"/>
    <w:rsid w:val="00006847"/>
    <w:rsid w:val="000105AB"/>
    <w:rsid w:val="000125EF"/>
    <w:rsid w:val="00012752"/>
    <w:rsid w:val="00012A5E"/>
    <w:rsid w:val="00022EB7"/>
    <w:rsid w:val="000328C4"/>
    <w:rsid w:val="0003573E"/>
    <w:rsid w:val="00052B4D"/>
    <w:rsid w:val="000540EC"/>
    <w:rsid w:val="00072484"/>
    <w:rsid w:val="000A46E2"/>
    <w:rsid w:val="000B058E"/>
    <w:rsid w:val="000B6E6E"/>
    <w:rsid w:val="000C003F"/>
    <w:rsid w:val="000C0147"/>
    <w:rsid w:val="000C53E0"/>
    <w:rsid w:val="000C681F"/>
    <w:rsid w:val="000D1354"/>
    <w:rsid w:val="000E18CC"/>
    <w:rsid w:val="000E570A"/>
    <w:rsid w:val="000F503D"/>
    <w:rsid w:val="000F731F"/>
    <w:rsid w:val="000F74D1"/>
    <w:rsid w:val="001000A8"/>
    <w:rsid w:val="001140CE"/>
    <w:rsid w:val="00115D5D"/>
    <w:rsid w:val="00117F2F"/>
    <w:rsid w:val="00121422"/>
    <w:rsid w:val="00124349"/>
    <w:rsid w:val="00135FCC"/>
    <w:rsid w:val="0013645D"/>
    <w:rsid w:val="001365BC"/>
    <w:rsid w:val="0014288B"/>
    <w:rsid w:val="00143AC5"/>
    <w:rsid w:val="00151C80"/>
    <w:rsid w:val="001529C5"/>
    <w:rsid w:val="00161B98"/>
    <w:rsid w:val="00166646"/>
    <w:rsid w:val="00174D40"/>
    <w:rsid w:val="001820CF"/>
    <w:rsid w:val="00182BB8"/>
    <w:rsid w:val="00186A68"/>
    <w:rsid w:val="001A2D4D"/>
    <w:rsid w:val="001B3D21"/>
    <w:rsid w:val="001B55EB"/>
    <w:rsid w:val="001C2352"/>
    <w:rsid w:val="001C615B"/>
    <w:rsid w:val="001D2433"/>
    <w:rsid w:val="001D2679"/>
    <w:rsid w:val="001D62E4"/>
    <w:rsid w:val="001E15B1"/>
    <w:rsid w:val="001E4B50"/>
    <w:rsid w:val="001E542F"/>
    <w:rsid w:val="001F1580"/>
    <w:rsid w:val="002109DC"/>
    <w:rsid w:val="002123BC"/>
    <w:rsid w:val="002244C2"/>
    <w:rsid w:val="00227C15"/>
    <w:rsid w:val="002314E4"/>
    <w:rsid w:val="00233FDE"/>
    <w:rsid w:val="00242E78"/>
    <w:rsid w:val="00251084"/>
    <w:rsid w:val="00251CC4"/>
    <w:rsid w:val="00274A80"/>
    <w:rsid w:val="0028419E"/>
    <w:rsid w:val="002A4588"/>
    <w:rsid w:val="002A6822"/>
    <w:rsid w:val="002A6A61"/>
    <w:rsid w:val="002A7B89"/>
    <w:rsid w:val="002B2B93"/>
    <w:rsid w:val="002D78C7"/>
    <w:rsid w:val="002E1404"/>
    <w:rsid w:val="002E6392"/>
    <w:rsid w:val="002F0211"/>
    <w:rsid w:val="002F6B07"/>
    <w:rsid w:val="002F7FC9"/>
    <w:rsid w:val="00305337"/>
    <w:rsid w:val="003073B6"/>
    <w:rsid w:val="0031239A"/>
    <w:rsid w:val="003274A7"/>
    <w:rsid w:val="003316DE"/>
    <w:rsid w:val="003405A9"/>
    <w:rsid w:val="003466C9"/>
    <w:rsid w:val="003501BD"/>
    <w:rsid w:val="003513EC"/>
    <w:rsid w:val="003529FF"/>
    <w:rsid w:val="0035383F"/>
    <w:rsid w:val="003619B4"/>
    <w:rsid w:val="00361A06"/>
    <w:rsid w:val="00362855"/>
    <w:rsid w:val="00384B92"/>
    <w:rsid w:val="00386539"/>
    <w:rsid w:val="003A12B6"/>
    <w:rsid w:val="003A1AF4"/>
    <w:rsid w:val="003A3620"/>
    <w:rsid w:val="003B6AEE"/>
    <w:rsid w:val="003D7D82"/>
    <w:rsid w:val="003E109B"/>
    <w:rsid w:val="003E58B7"/>
    <w:rsid w:val="003F0AB4"/>
    <w:rsid w:val="003F3580"/>
    <w:rsid w:val="003F389E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72D80"/>
    <w:rsid w:val="00474633"/>
    <w:rsid w:val="004802D5"/>
    <w:rsid w:val="00481058"/>
    <w:rsid w:val="00491637"/>
    <w:rsid w:val="00496286"/>
    <w:rsid w:val="00497FB0"/>
    <w:rsid w:val="004B398D"/>
    <w:rsid w:val="004B462C"/>
    <w:rsid w:val="004C1F8B"/>
    <w:rsid w:val="004D4F50"/>
    <w:rsid w:val="004D5791"/>
    <w:rsid w:val="004E2AAE"/>
    <w:rsid w:val="004E7F6A"/>
    <w:rsid w:val="00510D64"/>
    <w:rsid w:val="005119C2"/>
    <w:rsid w:val="00525B73"/>
    <w:rsid w:val="00533BB0"/>
    <w:rsid w:val="00536998"/>
    <w:rsid w:val="00540364"/>
    <w:rsid w:val="00542866"/>
    <w:rsid w:val="00563142"/>
    <w:rsid w:val="00567458"/>
    <w:rsid w:val="00575172"/>
    <w:rsid w:val="005802AF"/>
    <w:rsid w:val="0058414A"/>
    <w:rsid w:val="00593E4B"/>
    <w:rsid w:val="0059691D"/>
    <w:rsid w:val="005A1327"/>
    <w:rsid w:val="005A153C"/>
    <w:rsid w:val="005B0030"/>
    <w:rsid w:val="005B2557"/>
    <w:rsid w:val="005B3B79"/>
    <w:rsid w:val="005B537A"/>
    <w:rsid w:val="005C1408"/>
    <w:rsid w:val="005C528F"/>
    <w:rsid w:val="005D5520"/>
    <w:rsid w:val="005D6BE3"/>
    <w:rsid w:val="005F4162"/>
    <w:rsid w:val="005F6948"/>
    <w:rsid w:val="00604006"/>
    <w:rsid w:val="0061137B"/>
    <w:rsid w:val="00616B48"/>
    <w:rsid w:val="006208B4"/>
    <w:rsid w:val="00620ED2"/>
    <w:rsid w:val="00640D01"/>
    <w:rsid w:val="006424FD"/>
    <w:rsid w:val="00645A17"/>
    <w:rsid w:val="00651BA8"/>
    <w:rsid w:val="00651D0B"/>
    <w:rsid w:val="0065784F"/>
    <w:rsid w:val="00660740"/>
    <w:rsid w:val="00662E85"/>
    <w:rsid w:val="00684ABA"/>
    <w:rsid w:val="00691989"/>
    <w:rsid w:val="00692845"/>
    <w:rsid w:val="00692D34"/>
    <w:rsid w:val="006C7EA3"/>
    <w:rsid w:val="006D0338"/>
    <w:rsid w:val="006D4A3C"/>
    <w:rsid w:val="006E4A9D"/>
    <w:rsid w:val="006E56BF"/>
    <w:rsid w:val="006F3F2D"/>
    <w:rsid w:val="006F6B6C"/>
    <w:rsid w:val="00705BDC"/>
    <w:rsid w:val="007227B6"/>
    <w:rsid w:val="00734DB7"/>
    <w:rsid w:val="00740570"/>
    <w:rsid w:val="0074060B"/>
    <w:rsid w:val="0074222A"/>
    <w:rsid w:val="0075141D"/>
    <w:rsid w:val="00753481"/>
    <w:rsid w:val="00753C6A"/>
    <w:rsid w:val="0075720E"/>
    <w:rsid w:val="007572B8"/>
    <w:rsid w:val="00760EE0"/>
    <w:rsid w:val="007803D6"/>
    <w:rsid w:val="0079604B"/>
    <w:rsid w:val="00797766"/>
    <w:rsid w:val="007A04F6"/>
    <w:rsid w:val="007A0825"/>
    <w:rsid w:val="007A0E65"/>
    <w:rsid w:val="007C2662"/>
    <w:rsid w:val="007C2D24"/>
    <w:rsid w:val="007C45CF"/>
    <w:rsid w:val="007C512C"/>
    <w:rsid w:val="007C57A9"/>
    <w:rsid w:val="007D0BC3"/>
    <w:rsid w:val="007E259F"/>
    <w:rsid w:val="007E3489"/>
    <w:rsid w:val="007E4B01"/>
    <w:rsid w:val="008003DC"/>
    <w:rsid w:val="00810075"/>
    <w:rsid w:val="00811166"/>
    <w:rsid w:val="008324D9"/>
    <w:rsid w:val="00833FC8"/>
    <w:rsid w:val="00854307"/>
    <w:rsid w:val="008568A5"/>
    <w:rsid w:val="00865F97"/>
    <w:rsid w:val="00876CED"/>
    <w:rsid w:val="00877521"/>
    <w:rsid w:val="008779BE"/>
    <w:rsid w:val="0088431D"/>
    <w:rsid w:val="00886C09"/>
    <w:rsid w:val="00891810"/>
    <w:rsid w:val="00896F38"/>
    <w:rsid w:val="008A7671"/>
    <w:rsid w:val="008C44ED"/>
    <w:rsid w:val="008C643A"/>
    <w:rsid w:val="008C740D"/>
    <w:rsid w:val="008D6413"/>
    <w:rsid w:val="008D785F"/>
    <w:rsid w:val="008E60D3"/>
    <w:rsid w:val="008F5ABE"/>
    <w:rsid w:val="00914B84"/>
    <w:rsid w:val="009224F0"/>
    <w:rsid w:val="00927D4C"/>
    <w:rsid w:val="00934262"/>
    <w:rsid w:val="00934B66"/>
    <w:rsid w:val="00935D33"/>
    <w:rsid w:val="00936285"/>
    <w:rsid w:val="00940790"/>
    <w:rsid w:val="00941ED4"/>
    <w:rsid w:val="009425C4"/>
    <w:rsid w:val="009607C1"/>
    <w:rsid w:val="00965CB6"/>
    <w:rsid w:val="00974697"/>
    <w:rsid w:val="009815E9"/>
    <w:rsid w:val="00982147"/>
    <w:rsid w:val="00983A14"/>
    <w:rsid w:val="009840C6"/>
    <w:rsid w:val="009912BB"/>
    <w:rsid w:val="009A28B6"/>
    <w:rsid w:val="009A3F64"/>
    <w:rsid w:val="009B13C0"/>
    <w:rsid w:val="009B1C88"/>
    <w:rsid w:val="009B7B0D"/>
    <w:rsid w:val="009C5FFE"/>
    <w:rsid w:val="009D4122"/>
    <w:rsid w:val="009D5F0E"/>
    <w:rsid w:val="009D6046"/>
    <w:rsid w:val="009E0D5B"/>
    <w:rsid w:val="009E1185"/>
    <w:rsid w:val="009F7213"/>
    <w:rsid w:val="00A14589"/>
    <w:rsid w:val="00A21060"/>
    <w:rsid w:val="00A672E4"/>
    <w:rsid w:val="00A67836"/>
    <w:rsid w:val="00A76DDE"/>
    <w:rsid w:val="00A86E86"/>
    <w:rsid w:val="00A94243"/>
    <w:rsid w:val="00A97FB3"/>
    <w:rsid w:val="00AA52ED"/>
    <w:rsid w:val="00AA5641"/>
    <w:rsid w:val="00AA6C5B"/>
    <w:rsid w:val="00AB2525"/>
    <w:rsid w:val="00AB322B"/>
    <w:rsid w:val="00AC5DA8"/>
    <w:rsid w:val="00AD45FF"/>
    <w:rsid w:val="00AF066D"/>
    <w:rsid w:val="00AF3D7A"/>
    <w:rsid w:val="00B00858"/>
    <w:rsid w:val="00B01708"/>
    <w:rsid w:val="00B165AF"/>
    <w:rsid w:val="00B3114E"/>
    <w:rsid w:val="00B3457D"/>
    <w:rsid w:val="00B355D0"/>
    <w:rsid w:val="00B41FE9"/>
    <w:rsid w:val="00B43D21"/>
    <w:rsid w:val="00B70CA7"/>
    <w:rsid w:val="00B73E74"/>
    <w:rsid w:val="00B82E27"/>
    <w:rsid w:val="00B8350D"/>
    <w:rsid w:val="00B91FC8"/>
    <w:rsid w:val="00B92C43"/>
    <w:rsid w:val="00B94276"/>
    <w:rsid w:val="00BC7E74"/>
    <w:rsid w:val="00BD1A98"/>
    <w:rsid w:val="00BE6160"/>
    <w:rsid w:val="00BF31C2"/>
    <w:rsid w:val="00BF420F"/>
    <w:rsid w:val="00BF4CE0"/>
    <w:rsid w:val="00BF6135"/>
    <w:rsid w:val="00C02CDD"/>
    <w:rsid w:val="00C138BE"/>
    <w:rsid w:val="00C2518B"/>
    <w:rsid w:val="00C273C8"/>
    <w:rsid w:val="00C32F1F"/>
    <w:rsid w:val="00C33452"/>
    <w:rsid w:val="00C4251D"/>
    <w:rsid w:val="00C43720"/>
    <w:rsid w:val="00C524EF"/>
    <w:rsid w:val="00C534DF"/>
    <w:rsid w:val="00C546FC"/>
    <w:rsid w:val="00C54B60"/>
    <w:rsid w:val="00C553F9"/>
    <w:rsid w:val="00C619A7"/>
    <w:rsid w:val="00C656BD"/>
    <w:rsid w:val="00C738EF"/>
    <w:rsid w:val="00C81A24"/>
    <w:rsid w:val="00C81D81"/>
    <w:rsid w:val="00C846D6"/>
    <w:rsid w:val="00C9163A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3D55"/>
    <w:rsid w:val="00D26DAA"/>
    <w:rsid w:val="00D408BB"/>
    <w:rsid w:val="00D43616"/>
    <w:rsid w:val="00D638B5"/>
    <w:rsid w:val="00D76950"/>
    <w:rsid w:val="00D80F4D"/>
    <w:rsid w:val="00D83BA0"/>
    <w:rsid w:val="00D9353B"/>
    <w:rsid w:val="00D97FFE"/>
    <w:rsid w:val="00DA03E5"/>
    <w:rsid w:val="00DB16A3"/>
    <w:rsid w:val="00DB2B66"/>
    <w:rsid w:val="00DB4B43"/>
    <w:rsid w:val="00DB4E0D"/>
    <w:rsid w:val="00DB74C6"/>
    <w:rsid w:val="00DD2790"/>
    <w:rsid w:val="00DD482E"/>
    <w:rsid w:val="00DE0256"/>
    <w:rsid w:val="00E03600"/>
    <w:rsid w:val="00E10D24"/>
    <w:rsid w:val="00E3109B"/>
    <w:rsid w:val="00E335E6"/>
    <w:rsid w:val="00E473E1"/>
    <w:rsid w:val="00E53EBD"/>
    <w:rsid w:val="00E5674C"/>
    <w:rsid w:val="00E6104B"/>
    <w:rsid w:val="00E61CDA"/>
    <w:rsid w:val="00E64EFB"/>
    <w:rsid w:val="00E6550B"/>
    <w:rsid w:val="00E72E69"/>
    <w:rsid w:val="00E72F0F"/>
    <w:rsid w:val="00E74AAB"/>
    <w:rsid w:val="00E82076"/>
    <w:rsid w:val="00E953D1"/>
    <w:rsid w:val="00E960F1"/>
    <w:rsid w:val="00EA2564"/>
    <w:rsid w:val="00EA2E47"/>
    <w:rsid w:val="00EA540C"/>
    <w:rsid w:val="00EA6D82"/>
    <w:rsid w:val="00EA761F"/>
    <w:rsid w:val="00EC39F3"/>
    <w:rsid w:val="00ED6F21"/>
    <w:rsid w:val="00EF5190"/>
    <w:rsid w:val="00F0150E"/>
    <w:rsid w:val="00F06087"/>
    <w:rsid w:val="00F404FB"/>
    <w:rsid w:val="00F41223"/>
    <w:rsid w:val="00F52970"/>
    <w:rsid w:val="00F616EF"/>
    <w:rsid w:val="00F630D3"/>
    <w:rsid w:val="00F63FAC"/>
    <w:rsid w:val="00F8337D"/>
    <w:rsid w:val="00F87CF8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82DFD1-4975-446C-9CEE-1288F881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6FEB-BE31-4C15-9450-4D24D1DC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Siudak, Nina</cp:lastModifiedBy>
  <cp:revision>23</cp:revision>
  <cp:lastPrinted>2022-10-21T09:16:00Z</cp:lastPrinted>
  <dcterms:created xsi:type="dcterms:W3CDTF">2022-10-14T08:17:00Z</dcterms:created>
  <dcterms:modified xsi:type="dcterms:W3CDTF">2022-10-21T13:25:00Z</dcterms:modified>
</cp:coreProperties>
</file>