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88620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803">
        <w:rPr>
          <w:rFonts w:ascii="Arial" w:eastAsia="Times New Roman" w:hAnsi="Arial" w:cs="Arial"/>
          <w:sz w:val="21"/>
          <w:szCs w:val="21"/>
          <w:lang w:eastAsia="pl-PL"/>
        </w:rPr>
        <w:t>25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716803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88620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88620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88620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95827" w:rsidRPr="002B42E8" w:rsidRDefault="00DE58E8" w:rsidP="0088620C">
      <w:pPr>
        <w:spacing w:after="60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</w:t>
      </w:r>
      <w:bookmarkStart w:id="0" w:name="_GoBack"/>
      <w:bookmarkEnd w:id="0"/>
      <w:r w:rsidRPr="00562C76">
        <w:rPr>
          <w:rFonts w:ascii="Arial" w:hAnsi="Arial" w:cs="Arial"/>
          <w:sz w:val="21"/>
          <w:szCs w:val="21"/>
          <w:lang w:eastAsia="pl-PL"/>
        </w:rPr>
        <w:t xml:space="preserve">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593F68">
        <w:rPr>
          <w:rFonts w:ascii="Arial" w:hAnsi="Arial" w:cs="Arial"/>
          <w:i/>
          <w:color w:val="000000"/>
          <w:sz w:val="21"/>
          <w:szCs w:val="21"/>
        </w:rPr>
        <w:t>2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 xml:space="preserve">r. poz. </w:t>
      </w:r>
      <w:r w:rsidR="00593F68">
        <w:rPr>
          <w:rFonts w:ascii="Arial" w:hAnsi="Arial" w:cs="Arial"/>
          <w:i/>
          <w:color w:val="000000"/>
          <w:sz w:val="21"/>
          <w:szCs w:val="21"/>
        </w:rPr>
        <w:t>10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2</w:t>
      </w:r>
      <w:r w:rsidR="00593F68">
        <w:rPr>
          <w:rFonts w:ascii="Arial" w:hAnsi="Arial" w:cs="Arial"/>
          <w:i/>
          <w:color w:val="000000"/>
          <w:sz w:val="21"/>
          <w:szCs w:val="21"/>
        </w:rPr>
        <w:t>9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6C2DD7">
        <w:rPr>
          <w:rFonts w:ascii="Arial" w:hAnsi="Arial" w:cs="Arial"/>
          <w:sz w:val="21"/>
          <w:szCs w:val="21"/>
          <w:lang w:eastAsia="pl-PL"/>
        </w:rPr>
        <w:t>,</w:t>
      </w:r>
      <w:r w:rsidR="00184FA1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593F68">
        <w:rPr>
          <w:rFonts w:ascii="Arial" w:eastAsia="Times New Roman" w:hAnsi="Arial" w:cs="Arial"/>
          <w:sz w:val="21"/>
          <w:szCs w:val="21"/>
        </w:rPr>
        <w:t xml:space="preserve">Pana Piotra </w:t>
      </w:r>
      <w:proofErr w:type="spellStart"/>
      <w:r w:rsidR="00593F68">
        <w:rPr>
          <w:rFonts w:ascii="Arial" w:eastAsia="Times New Roman" w:hAnsi="Arial" w:cs="Arial"/>
          <w:sz w:val="21"/>
          <w:szCs w:val="21"/>
        </w:rPr>
        <w:t>Belgrau</w:t>
      </w:r>
      <w:proofErr w:type="spellEnd"/>
      <w:r w:rsidR="00593F68">
        <w:rPr>
          <w:rFonts w:ascii="Arial" w:eastAsia="Times New Roman" w:hAnsi="Arial" w:cs="Arial"/>
          <w:sz w:val="21"/>
          <w:szCs w:val="21"/>
        </w:rPr>
        <w:t xml:space="preserve"> </w:t>
      </w:r>
      <w:r w:rsidR="00593F68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593F68">
        <w:rPr>
          <w:rFonts w:ascii="Arial" w:eastAsia="Times New Roman" w:hAnsi="Arial" w:cs="Arial"/>
          <w:sz w:val="21"/>
          <w:szCs w:val="21"/>
        </w:rPr>
        <w:t>10</w:t>
      </w:r>
      <w:r w:rsidR="00593F68" w:rsidRPr="00D46419">
        <w:rPr>
          <w:rFonts w:ascii="Arial" w:eastAsia="Times New Roman" w:hAnsi="Arial" w:cs="Arial"/>
          <w:sz w:val="21"/>
          <w:szCs w:val="21"/>
        </w:rPr>
        <w:t>.</w:t>
      </w:r>
      <w:r w:rsidR="00593F68">
        <w:rPr>
          <w:rFonts w:ascii="Arial" w:eastAsia="Times New Roman" w:hAnsi="Arial" w:cs="Arial"/>
          <w:sz w:val="21"/>
          <w:szCs w:val="21"/>
        </w:rPr>
        <w:t>04</w:t>
      </w:r>
      <w:r w:rsidR="00593F68" w:rsidRPr="00D46419">
        <w:rPr>
          <w:rFonts w:ascii="Arial" w:eastAsia="Times New Roman" w:hAnsi="Arial" w:cs="Arial"/>
          <w:sz w:val="21"/>
          <w:szCs w:val="21"/>
        </w:rPr>
        <w:t>.20</w:t>
      </w:r>
      <w:r w:rsidR="00593F68">
        <w:rPr>
          <w:rFonts w:ascii="Arial" w:eastAsia="Times New Roman" w:hAnsi="Arial" w:cs="Arial"/>
          <w:sz w:val="21"/>
          <w:szCs w:val="21"/>
        </w:rPr>
        <w:t>22</w:t>
      </w:r>
      <w:r w:rsidR="00593F68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593F68">
        <w:rPr>
          <w:rFonts w:ascii="Arial" w:eastAsia="Times New Roman" w:hAnsi="Arial" w:cs="Arial"/>
          <w:sz w:val="21"/>
          <w:szCs w:val="21"/>
        </w:rPr>
        <w:t>19</w:t>
      </w:r>
      <w:r w:rsidR="00593F68" w:rsidRPr="00D46419">
        <w:rPr>
          <w:rFonts w:ascii="Arial" w:eastAsia="Times New Roman" w:hAnsi="Arial" w:cs="Arial"/>
          <w:sz w:val="21"/>
          <w:szCs w:val="21"/>
        </w:rPr>
        <w:t>.</w:t>
      </w:r>
      <w:r w:rsidR="00593F68">
        <w:rPr>
          <w:rFonts w:ascii="Arial" w:eastAsia="Times New Roman" w:hAnsi="Arial" w:cs="Arial"/>
          <w:sz w:val="21"/>
          <w:szCs w:val="21"/>
        </w:rPr>
        <w:t>04</w:t>
      </w:r>
      <w:r w:rsidR="00593F68" w:rsidRPr="00D46419">
        <w:rPr>
          <w:rFonts w:ascii="Arial" w:eastAsia="Times New Roman" w:hAnsi="Arial" w:cs="Arial"/>
          <w:sz w:val="21"/>
          <w:szCs w:val="21"/>
        </w:rPr>
        <w:t>.20</w:t>
      </w:r>
      <w:r w:rsidR="00593F68">
        <w:rPr>
          <w:rFonts w:ascii="Arial" w:eastAsia="Times New Roman" w:hAnsi="Arial" w:cs="Arial"/>
          <w:sz w:val="21"/>
          <w:szCs w:val="21"/>
        </w:rPr>
        <w:t>22</w:t>
      </w:r>
      <w:r w:rsidR="00593F68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593F68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593F6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593F68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593F6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593F68">
        <w:rPr>
          <w:rFonts w:ascii="Arial" w:eastAsia="Times New Roman" w:hAnsi="Arial" w:cs="Arial"/>
          <w:b/>
          <w:i/>
          <w:sz w:val="21"/>
          <w:szCs w:val="21"/>
        </w:rPr>
        <w:t>kach nr 279/11 i 279/16 obręb Staniszewo</w:t>
      </w:r>
      <w:r w:rsidR="00593F68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593F68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593F68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0A2A03" w:rsidRPr="008A70B0" w:rsidRDefault="000A2A03" w:rsidP="0088620C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88620C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88620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88620C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88620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88620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88620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88620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88620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88620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88620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88620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88620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88620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88620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88620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8862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88620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88620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88620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88620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88620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593F68" w:rsidRDefault="00C804BA" w:rsidP="008862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hyperlink r:id="rId8" w:history="1">
        <w:r w:rsidR="00593F68" w:rsidRPr="0066014B">
          <w:rPr>
            <w:rStyle w:val="Hipercze"/>
            <w:rFonts w:ascii="Arial" w:eastAsia="Times New Roman" w:hAnsi="Arial" w:cs="Arial"/>
            <w:sz w:val="20"/>
            <w:szCs w:val="24"/>
            <w:lang w:eastAsia="pl-PL"/>
          </w:rPr>
          <w:t>https://www.gov.pl/web/rdos-gdansk/obwieszczenia</w:t>
        </w:r>
      </w:hyperlink>
    </w:p>
    <w:p w:rsidR="00DE58E8" w:rsidRPr="00593F68" w:rsidRDefault="00DE58E8" w:rsidP="008862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593F6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88620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93F68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DE58E8" w:rsidRPr="00DE58E8" w:rsidRDefault="00E30259" w:rsidP="0088620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88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6A" w:rsidRDefault="0028026A">
      <w:pPr>
        <w:spacing w:after="0" w:line="240" w:lineRule="auto"/>
      </w:pPr>
      <w:r>
        <w:separator/>
      </w:r>
    </w:p>
  </w:endnote>
  <w:endnote w:type="continuationSeparator" w:id="0">
    <w:p w:rsidR="0028026A" w:rsidRDefault="0028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593F68">
      <w:rPr>
        <w:rFonts w:ascii="Arial" w:hAnsi="Arial" w:cs="Arial"/>
        <w:sz w:val="18"/>
        <w:szCs w:val="18"/>
      </w:rPr>
      <w:t>25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6A" w:rsidRDefault="0028026A">
      <w:pPr>
        <w:spacing w:after="0" w:line="240" w:lineRule="auto"/>
      </w:pPr>
      <w:r>
        <w:separator/>
      </w:r>
    </w:p>
  </w:footnote>
  <w:footnote w:type="continuationSeparator" w:id="0">
    <w:p w:rsidR="0028026A" w:rsidRDefault="0028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88620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84FA1"/>
    <w:rsid w:val="00192A27"/>
    <w:rsid w:val="001C31D2"/>
    <w:rsid w:val="001C53CE"/>
    <w:rsid w:val="001C5CF1"/>
    <w:rsid w:val="001C63CA"/>
    <w:rsid w:val="0028026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93F68"/>
    <w:rsid w:val="005B1520"/>
    <w:rsid w:val="006365C9"/>
    <w:rsid w:val="00681E2A"/>
    <w:rsid w:val="00695827"/>
    <w:rsid w:val="006C2DD7"/>
    <w:rsid w:val="00716803"/>
    <w:rsid w:val="00730362"/>
    <w:rsid w:val="00757895"/>
    <w:rsid w:val="0077251E"/>
    <w:rsid w:val="007A005A"/>
    <w:rsid w:val="007B50B7"/>
    <w:rsid w:val="007D114F"/>
    <w:rsid w:val="007E4624"/>
    <w:rsid w:val="0088620C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BF712B"/>
    <w:rsid w:val="00C111A5"/>
    <w:rsid w:val="00C41F0D"/>
    <w:rsid w:val="00C46A50"/>
    <w:rsid w:val="00C62D53"/>
    <w:rsid w:val="00C71261"/>
    <w:rsid w:val="00C804BA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6</cp:revision>
  <cp:lastPrinted>2022-01-14T11:31:00Z</cp:lastPrinted>
  <dcterms:created xsi:type="dcterms:W3CDTF">2022-06-03T11:33:00Z</dcterms:created>
  <dcterms:modified xsi:type="dcterms:W3CDTF">2022-06-08T14:16:00Z</dcterms:modified>
</cp:coreProperties>
</file>