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D3" w:rsidRPr="003376B4" w:rsidRDefault="004E2F0A" w:rsidP="00D1163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376B4">
        <w:rPr>
          <w:rFonts w:ascii="Arial" w:eastAsia="Times New Roman" w:hAnsi="Arial" w:cs="Arial"/>
          <w:sz w:val="21"/>
          <w:szCs w:val="21"/>
          <w:lang w:eastAsia="pl-PL"/>
        </w:rPr>
        <w:t xml:space="preserve">RDOŚ-Gd-WOO.420.15.2021.ASP.10                                           </w:t>
      </w:r>
      <w:r w:rsidR="00C253D3" w:rsidRPr="003376B4">
        <w:rPr>
          <w:rFonts w:ascii="Arial" w:eastAsia="Times New Roman" w:hAnsi="Arial" w:cs="Arial"/>
          <w:sz w:val="21"/>
          <w:szCs w:val="21"/>
          <w:lang w:eastAsia="pl-PL"/>
        </w:rPr>
        <w:t>Gdańsk, dnia      .03.2022 r.</w:t>
      </w:r>
    </w:p>
    <w:p w:rsidR="00C253D3" w:rsidRPr="008246D7" w:rsidRDefault="004E2F0A" w:rsidP="00D1163E">
      <w:pPr>
        <w:spacing w:after="12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C253D3" w:rsidRPr="004E2F0A" w:rsidRDefault="00C253D3" w:rsidP="00D1163E">
      <w:pPr>
        <w:keepNext/>
        <w:overflowPunct w:val="0"/>
        <w:autoSpaceDE w:val="0"/>
        <w:autoSpaceDN w:val="0"/>
        <w:adjustRightInd w:val="0"/>
        <w:spacing w:after="16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E2F0A">
        <w:rPr>
          <w:rFonts w:ascii="Arial" w:eastAsia="Times New Roman" w:hAnsi="Arial" w:cs="Arial"/>
          <w:b/>
          <w:lang w:eastAsia="pl-PL"/>
        </w:rPr>
        <w:t>Zawiadomienie</w:t>
      </w:r>
    </w:p>
    <w:p w:rsidR="00C253D3" w:rsidRPr="003376B4" w:rsidRDefault="00C253D3" w:rsidP="00D1163E">
      <w:pPr>
        <w:spacing w:after="0"/>
        <w:rPr>
          <w:rFonts w:ascii="Arial" w:hAnsi="Arial" w:cs="Arial"/>
          <w:sz w:val="21"/>
          <w:szCs w:val="21"/>
        </w:rPr>
      </w:pPr>
      <w:r w:rsidRPr="003376B4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10 </w:t>
      </w:r>
      <w:r w:rsidRPr="003376B4">
        <w:rPr>
          <w:rStyle w:val="alb"/>
          <w:rFonts w:ascii="Arial" w:hAnsi="Arial" w:cs="Arial"/>
          <w:sz w:val="21"/>
          <w:szCs w:val="21"/>
        </w:rPr>
        <w:t xml:space="preserve">§ 1 oraz </w:t>
      </w:r>
      <w:r w:rsidRPr="003376B4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3376B4">
        <w:rPr>
          <w:rFonts w:ascii="Arial" w:eastAsia="Times New Roman" w:hAnsi="Arial" w:cs="Arial"/>
          <w:i/>
          <w:sz w:val="21"/>
          <w:szCs w:val="21"/>
          <w:lang w:eastAsia="pl-PL"/>
        </w:rPr>
        <w:t>ustawy z dnia 14 czerwca 1960 r.</w:t>
      </w:r>
      <w:r w:rsidRPr="003376B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76B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Kodeks postępowania administracyjnego (tekst jeden. Dz. U. z 2021 r., poz. 735 ze zm.) </w:t>
      </w:r>
      <w:r w:rsidRPr="003376B4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Pr="003376B4">
        <w:rPr>
          <w:rFonts w:ascii="Arial" w:eastAsia="Times New Roman" w:hAnsi="Arial" w:cs="Arial"/>
          <w:i/>
          <w:sz w:val="21"/>
          <w:szCs w:val="21"/>
          <w:lang w:eastAsia="pl-PL"/>
        </w:rPr>
        <w:t>Kpa</w:t>
      </w:r>
      <w:r w:rsidRPr="003376B4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3376B4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związku z art. </w:t>
      </w:r>
      <w:r w:rsidRPr="003376B4">
        <w:rPr>
          <w:rFonts w:ascii="Arial" w:hAnsi="Arial" w:cs="Arial"/>
          <w:sz w:val="21"/>
          <w:szCs w:val="21"/>
        </w:rPr>
        <w:t xml:space="preserve">75 ust. 1 pkt 1 lit. d) </w:t>
      </w:r>
      <w:r w:rsidRPr="003376B4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ustawy z dnia 3 października 2008 r. o udostępnianiu informacji o środowisku i jego ochronie, </w:t>
      </w:r>
      <w:r w:rsidRPr="006E2F0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udziale społeczeństwa w ochronie środowiska oraz </w:t>
      </w:r>
      <w:r w:rsidRPr="006E2F0B">
        <w:rPr>
          <w:rFonts w:ascii="Arial" w:eastAsia="Times New Roman" w:hAnsi="Arial" w:cs="Arial"/>
          <w:i/>
          <w:sz w:val="21"/>
          <w:szCs w:val="21"/>
          <w:lang w:eastAsia="pl-PL"/>
        </w:rPr>
        <w:br/>
        <w:t xml:space="preserve">o ocenach oddziaływania na środowisko (tekst jedn. Dz. U. z 2021 r., poz. </w:t>
      </w:r>
      <w:r w:rsidR="006E2F0B" w:rsidRPr="006E2F0B">
        <w:rPr>
          <w:rFonts w:ascii="Arial" w:hAnsi="Arial" w:cs="Arial"/>
          <w:sz w:val="21"/>
          <w:szCs w:val="21"/>
        </w:rPr>
        <w:t>2373</w:t>
      </w:r>
      <w:r w:rsidRPr="006E2F0B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zm.)</w:t>
      </w:r>
      <w:r w:rsidRPr="006E2F0B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Pr="006E2F0B">
        <w:rPr>
          <w:rFonts w:ascii="Arial" w:eastAsia="Times New Roman" w:hAnsi="Arial" w:cs="Arial"/>
          <w:i/>
          <w:sz w:val="21"/>
          <w:szCs w:val="21"/>
          <w:lang w:eastAsia="pl-PL"/>
        </w:rPr>
        <w:t>ustawą OOŚ</w:t>
      </w:r>
      <w:r w:rsidRPr="006E2F0B">
        <w:rPr>
          <w:rFonts w:ascii="Arial" w:eastAsia="Times New Roman" w:hAnsi="Arial" w:cs="Arial"/>
          <w:sz w:val="21"/>
          <w:szCs w:val="21"/>
          <w:lang w:eastAsia="pl-PL"/>
        </w:rPr>
        <w:t xml:space="preserve">, w postępowaniu na wniosek </w:t>
      </w:r>
      <w:bookmarkStart w:id="0" w:name="_Hlk59006001"/>
      <w:r w:rsidRPr="006E2F0B">
        <w:rPr>
          <w:rFonts w:ascii="Arial" w:hAnsi="Arial" w:cs="Arial"/>
          <w:sz w:val="21"/>
          <w:szCs w:val="21"/>
        </w:rPr>
        <w:t>Pana Dawida Cybulskiego, bez numeru z dnia</w:t>
      </w:r>
      <w:r w:rsidRPr="003376B4">
        <w:rPr>
          <w:rFonts w:ascii="Arial" w:hAnsi="Arial" w:cs="Arial"/>
          <w:sz w:val="21"/>
          <w:szCs w:val="21"/>
        </w:rPr>
        <w:t xml:space="preserve"> 30.03.2021r. (wpływ 06.04.2021r.) o wydanie</w:t>
      </w:r>
      <w:bookmarkEnd w:id="0"/>
      <w:r w:rsidRPr="003376B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376B4">
        <w:rPr>
          <w:rFonts w:ascii="Arial" w:hAnsi="Arial" w:cs="Arial"/>
          <w:sz w:val="21"/>
          <w:szCs w:val="21"/>
        </w:rPr>
        <w:t xml:space="preserve">decyzji o środowiskowych uwarunkowaniach dla przedsięwzięcia </w:t>
      </w:r>
      <w:bookmarkStart w:id="1" w:name="_Hlk57625341"/>
      <w:r w:rsidRPr="003376B4">
        <w:rPr>
          <w:rFonts w:ascii="Arial" w:hAnsi="Arial" w:cs="Arial"/>
          <w:sz w:val="21"/>
          <w:szCs w:val="21"/>
        </w:rPr>
        <w:t xml:space="preserve">polegającego na </w:t>
      </w:r>
      <w:r w:rsidRPr="003376B4">
        <w:rPr>
          <w:rFonts w:ascii="Arial" w:hAnsi="Arial" w:cs="Arial"/>
          <w:b/>
          <w:sz w:val="21"/>
          <w:szCs w:val="21"/>
        </w:rPr>
        <w:t>zmianie lasu, niestanowiącego własności Skarbu Państwa, na użytek rolny, na działce Nr 204/3 obr. Kiełpino, gm. Kartuzy, pow. kartuski</w:t>
      </w:r>
      <w:bookmarkEnd w:id="1"/>
      <w:r w:rsidRPr="003376B4">
        <w:rPr>
          <w:rFonts w:ascii="Arial" w:hAnsi="Arial" w:cs="Arial"/>
          <w:b/>
          <w:sz w:val="21"/>
          <w:szCs w:val="21"/>
        </w:rPr>
        <w:t xml:space="preserve">, </w:t>
      </w:r>
      <w:r w:rsidRPr="003376B4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Regionalny Dyrektor Ochrony Środowiska w Gdańsku zawiadamia, iż: </w:t>
      </w:r>
    </w:p>
    <w:p w:rsidR="00C253D3" w:rsidRPr="003376B4" w:rsidRDefault="004E2F0A" w:rsidP="00D1163E">
      <w:pPr>
        <w:pStyle w:val="Bezodstpw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3376B4">
        <w:rPr>
          <w:rFonts w:ascii="Arial" w:hAnsi="Arial" w:cs="Arial"/>
          <w:sz w:val="21"/>
          <w:szCs w:val="21"/>
        </w:rPr>
        <w:t>Dyrektor</w:t>
      </w:r>
      <w:r w:rsidRPr="003376B4">
        <w:rPr>
          <w:rFonts w:ascii="Arial" w:hAnsi="Arial" w:cs="Arial"/>
          <w:b/>
          <w:sz w:val="21"/>
          <w:szCs w:val="21"/>
        </w:rPr>
        <w:t xml:space="preserve"> </w:t>
      </w:r>
      <w:r w:rsidRPr="003376B4">
        <w:rPr>
          <w:rFonts w:ascii="Arial" w:hAnsi="Arial" w:cs="Arial"/>
          <w:sz w:val="21"/>
          <w:szCs w:val="21"/>
        </w:rPr>
        <w:t>Zarządu Zlewni w Gdańsku, Państwowego Gospodarstwa Wodnego WODY POLSKIE w opinii znak GD.ZZŚ.3.435.262.1.2021.CZ z dnia 17.06.2021r. nie stwierdził potrzeby przeprowadzenia oceny oddziaływania ww. przedsięwzięcia na środowisko</w:t>
      </w:r>
      <w:r w:rsidR="00C253D3" w:rsidRPr="003376B4">
        <w:rPr>
          <w:rFonts w:ascii="Arial" w:hAnsi="Arial" w:cs="Arial"/>
          <w:sz w:val="21"/>
          <w:szCs w:val="21"/>
        </w:rPr>
        <w:t>;</w:t>
      </w:r>
    </w:p>
    <w:p w:rsidR="00C253D3" w:rsidRPr="003376B4" w:rsidRDefault="00C253D3" w:rsidP="00D1163E">
      <w:pPr>
        <w:pStyle w:val="Bezodstpw"/>
        <w:numPr>
          <w:ilvl w:val="0"/>
          <w:numId w:val="1"/>
        </w:numPr>
        <w:spacing w:line="276" w:lineRule="auto"/>
        <w:ind w:left="0" w:firstLine="0"/>
        <w:rPr>
          <w:rFonts w:ascii="Arial" w:hAnsi="Arial" w:cs="Arial"/>
          <w:sz w:val="21"/>
          <w:szCs w:val="21"/>
        </w:rPr>
      </w:pPr>
      <w:r w:rsidRPr="003376B4">
        <w:rPr>
          <w:rFonts w:ascii="Arial" w:hAnsi="Arial" w:cs="Arial"/>
          <w:bCs/>
          <w:sz w:val="21"/>
          <w:szCs w:val="21"/>
          <w:u w:val="single"/>
        </w:rPr>
        <w:t>zakończyło się zbieranie dowodów</w:t>
      </w:r>
      <w:r w:rsidRPr="003376B4">
        <w:rPr>
          <w:rFonts w:ascii="Arial" w:hAnsi="Arial" w:cs="Arial"/>
          <w:bCs/>
          <w:sz w:val="21"/>
          <w:szCs w:val="21"/>
        </w:rPr>
        <w:t xml:space="preserve"> w sprawie o </w:t>
      </w:r>
      <w:r w:rsidRPr="003376B4">
        <w:rPr>
          <w:rFonts w:ascii="Arial" w:hAnsi="Arial" w:cs="Arial"/>
          <w:sz w:val="21"/>
          <w:szCs w:val="21"/>
        </w:rPr>
        <w:t>wydanie decyzji o środowiskowych uwarunkowaniach</w:t>
      </w:r>
      <w:r w:rsidRPr="003376B4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:rsidR="00C253D3" w:rsidRPr="003376B4" w:rsidRDefault="00C253D3" w:rsidP="00D1163E">
      <w:pPr>
        <w:spacing w:before="8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376B4">
        <w:rPr>
          <w:rFonts w:ascii="Arial" w:eastAsia="Times New Roman" w:hAnsi="Arial" w:cs="Arial"/>
          <w:sz w:val="21"/>
          <w:szCs w:val="21"/>
          <w:lang w:eastAsia="pl-PL"/>
        </w:rPr>
        <w:t xml:space="preserve">W związku z powyższym informuje się strony postępowania o możliwości składania pisemnych wniosków, uwag bądź zastrzeżeń dot. ww. sprawy w Wydziale Ocen Oddziaływania na Środowisko Regionalnej Dyrekcji Ochrony Środowiska w Gdańsku, ul. Chmielna 54/57, pok. </w:t>
      </w:r>
      <w:r w:rsidR="003376B4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3376B4">
        <w:rPr>
          <w:rFonts w:ascii="Arial" w:eastAsia="Times New Roman" w:hAnsi="Arial" w:cs="Arial"/>
          <w:sz w:val="21"/>
          <w:szCs w:val="21"/>
          <w:lang w:eastAsia="pl-PL"/>
        </w:rPr>
        <w:t>nr 108, w godzinach pracy urzędu, po wcześniejszym umówieniu.</w:t>
      </w:r>
    </w:p>
    <w:p w:rsidR="003376B4" w:rsidRPr="003376B4" w:rsidRDefault="003376B4" w:rsidP="00D1163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376B4">
        <w:rPr>
          <w:rFonts w:ascii="Arial" w:hAnsi="Arial" w:cs="Arial"/>
          <w:bCs/>
          <w:sz w:val="21"/>
          <w:szCs w:val="21"/>
        </w:rPr>
        <w:t xml:space="preserve">Decyzja kończąca przedmiotowe postępowanie zostanie wydana nie wcześniej niż </w:t>
      </w:r>
      <w:r w:rsidRPr="003376B4">
        <w:rPr>
          <w:rFonts w:ascii="Arial" w:hAnsi="Arial" w:cs="Arial"/>
          <w:bCs/>
          <w:sz w:val="21"/>
          <w:szCs w:val="21"/>
        </w:rPr>
        <w:br/>
        <w:t>po upływie 7 dni od dnia doręczenia niniejszego zawiadomienia</w:t>
      </w:r>
    </w:p>
    <w:p w:rsidR="00C253D3" w:rsidRPr="003376B4" w:rsidRDefault="00C253D3" w:rsidP="00D1163E">
      <w:pPr>
        <w:spacing w:after="160"/>
        <w:rPr>
          <w:rFonts w:ascii="Arial" w:eastAsia="Times New Roman" w:hAnsi="Arial" w:cs="Arial"/>
          <w:sz w:val="21"/>
          <w:szCs w:val="21"/>
          <w:lang w:eastAsia="pl-PL"/>
        </w:rPr>
      </w:pPr>
      <w:r w:rsidRPr="003376B4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C253D3" w:rsidRPr="003376B4" w:rsidRDefault="00C253D3" w:rsidP="00D1163E">
      <w:pPr>
        <w:overflowPunct w:val="0"/>
        <w:autoSpaceDE w:val="0"/>
        <w:autoSpaceDN w:val="0"/>
        <w:adjustRightInd w:val="0"/>
        <w:spacing w:after="160"/>
        <w:rPr>
          <w:rFonts w:ascii="Arial" w:eastAsia="Times New Roman" w:hAnsi="Arial" w:cs="Arial"/>
          <w:sz w:val="21"/>
          <w:szCs w:val="21"/>
          <w:lang w:eastAsia="pl-PL"/>
        </w:rPr>
      </w:pPr>
      <w:r w:rsidRPr="003376B4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C253D3" w:rsidRPr="003376B4" w:rsidRDefault="00C253D3" w:rsidP="00D1163E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376B4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C253D3" w:rsidRDefault="00C253D3" w:rsidP="00D1163E">
      <w:pPr>
        <w:spacing w:after="0" w:line="240" w:lineRule="auto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</w:p>
    <w:p w:rsidR="00C253D3" w:rsidRDefault="00C253D3" w:rsidP="00D1163E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8246D7" w:rsidRPr="00600BD3" w:rsidRDefault="008246D7" w:rsidP="00D1163E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 w:rsidRPr="00600BD3">
        <w:rPr>
          <w:rFonts w:ascii="Arial" w:hAnsi="Arial" w:cs="Arial"/>
          <w:sz w:val="16"/>
          <w:szCs w:val="16"/>
          <w:u w:val="single"/>
        </w:rPr>
        <w:t xml:space="preserve">Art. 49 § kpa: </w:t>
      </w:r>
    </w:p>
    <w:p w:rsidR="008246D7" w:rsidRPr="00600BD3" w:rsidRDefault="008246D7" w:rsidP="00D1163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8246D7" w:rsidRPr="00600BD3" w:rsidRDefault="008246D7" w:rsidP="00D1163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600BD3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8246D7" w:rsidRPr="00600BD3" w:rsidRDefault="008246D7" w:rsidP="00D1163E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00BD3">
        <w:rPr>
          <w:rFonts w:ascii="Arial" w:hAnsi="Arial" w:cs="Arial"/>
          <w:color w:val="000000"/>
          <w:sz w:val="16"/>
          <w:szCs w:val="16"/>
          <w:u w:val="single"/>
        </w:rPr>
        <w:t xml:space="preserve">Art. 74 ust. 3 </w:t>
      </w:r>
      <w:r>
        <w:rPr>
          <w:rFonts w:ascii="Arial" w:hAnsi="Arial" w:cs="Arial"/>
          <w:sz w:val="16"/>
          <w:szCs w:val="16"/>
          <w:u w:val="single"/>
        </w:rPr>
        <w:t>ustawy ooś</w:t>
      </w:r>
      <w:r w:rsidRPr="00600BD3">
        <w:rPr>
          <w:rFonts w:ascii="Arial" w:hAnsi="Arial" w:cs="Arial"/>
          <w:color w:val="00000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600BD3">
          <w:rPr>
            <w:rStyle w:val="Hipercze"/>
            <w:rFonts w:ascii="Arial" w:hAnsi="Arial" w:cs="Arial"/>
            <w:color w:val="000000"/>
            <w:sz w:val="16"/>
            <w:szCs w:val="16"/>
          </w:rPr>
          <w:t>art. 49</w:t>
        </w:r>
      </w:hyperlink>
      <w:r w:rsidRPr="00600BD3">
        <w:rPr>
          <w:rFonts w:ascii="Arial" w:hAnsi="Arial" w:cs="Arial"/>
          <w:color w:val="000000"/>
          <w:sz w:val="16"/>
          <w:szCs w:val="16"/>
        </w:rPr>
        <w:t xml:space="preserve"> Kodeksu postępowania administracyjnego.</w:t>
      </w:r>
    </w:p>
    <w:p w:rsidR="00C253D3" w:rsidRPr="008246D7" w:rsidRDefault="008246D7" w:rsidP="00D1163E">
      <w:pPr>
        <w:spacing w:after="12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00BD3">
        <w:rPr>
          <w:rFonts w:ascii="Arial" w:hAnsi="Arial" w:cs="Arial"/>
          <w:sz w:val="16"/>
          <w:szCs w:val="16"/>
          <w:u w:val="single"/>
        </w:rPr>
        <w:t>Art. 75 ust. 1 pkt 1 lit d) ustawy ooś</w:t>
      </w:r>
      <w:r w:rsidRPr="00600BD3">
        <w:rPr>
          <w:rFonts w:ascii="Arial" w:hAnsi="Arial" w:cs="Arial"/>
          <w:sz w:val="16"/>
          <w:szCs w:val="16"/>
        </w:rPr>
        <w:t xml:space="preserve">: </w:t>
      </w:r>
      <w:r w:rsidRPr="00600BD3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600BD3">
        <w:rPr>
          <w:rFonts w:ascii="Arial" w:hAnsi="Arial" w:cs="Arial"/>
          <w:sz w:val="16"/>
          <w:szCs w:val="16"/>
        </w:rPr>
        <w:t>zmiany lasu, niestanowiącego własności Skarbu Państwa, na użytek rolny</w:t>
      </w:r>
      <w:r w:rsidR="00C253D3" w:rsidRPr="00EE6D84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253D3" w:rsidRPr="00EE6D84" w:rsidRDefault="00C253D3" w:rsidP="00D1163E">
      <w:pPr>
        <w:spacing w:after="0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Przekazuje się do upublicznienia m.in.:</w:t>
      </w:r>
    </w:p>
    <w:p w:rsidR="00C253D3" w:rsidRPr="00EE6D84" w:rsidRDefault="00C253D3" w:rsidP="00D1163E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1)</w:t>
      </w: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strona internetowa RDOŚ: </w:t>
      </w:r>
      <w:r w:rsidRPr="00EE6D84">
        <w:rPr>
          <w:rFonts w:ascii="Arial" w:hAnsi="Arial" w:cs="Arial"/>
          <w:sz w:val="18"/>
          <w:szCs w:val="18"/>
          <w:u w:val="single"/>
        </w:rPr>
        <w:t>https://www.gov.pl/we</w:t>
      </w:r>
      <w:r w:rsidR="00EA7692">
        <w:rPr>
          <w:rFonts w:ascii="Arial" w:hAnsi="Arial" w:cs="Arial"/>
          <w:sz w:val="18"/>
          <w:szCs w:val="18"/>
          <w:u w:val="single"/>
        </w:rPr>
        <w:t>b/rdos-gdansk/obwieszczenia-2022</w:t>
      </w:r>
      <w:r w:rsidRPr="00EE6D84">
        <w:rPr>
          <w:rFonts w:ascii="Arial" w:hAnsi="Arial" w:cs="Arial"/>
          <w:sz w:val="18"/>
          <w:szCs w:val="18"/>
          <w:u w:val="single"/>
        </w:rPr>
        <w:t>;</w:t>
      </w:r>
    </w:p>
    <w:p w:rsidR="00C253D3" w:rsidRPr="00EE6D84" w:rsidRDefault="00C253D3" w:rsidP="00D1163E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EE6D84">
        <w:rPr>
          <w:rFonts w:ascii="Arial" w:eastAsia="Times New Roman" w:hAnsi="Arial" w:cs="Arial"/>
          <w:bCs/>
          <w:sz w:val="18"/>
          <w:szCs w:val="18"/>
          <w:lang w:eastAsia="pl-PL"/>
        </w:rPr>
        <w:t>2) tablica ogłoszeń RDOŚ;</w:t>
      </w:r>
    </w:p>
    <w:p w:rsidR="00C253D3" w:rsidRPr="00C253D3" w:rsidRDefault="00C253D3" w:rsidP="00D1163E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53D3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3) </w:t>
      </w:r>
      <w:r w:rsidRPr="00C253D3">
        <w:rPr>
          <w:rFonts w:ascii="Arial" w:hAnsi="Arial" w:cs="Arial"/>
          <w:sz w:val="18"/>
          <w:szCs w:val="18"/>
        </w:rPr>
        <w:t>Gmina Kartuzy, ul. gen. Józefa Hallera 1, 83-300 Kartuzy</w:t>
      </w:r>
      <w:r w:rsidRPr="00C253D3">
        <w:rPr>
          <w:rFonts w:ascii="Arial" w:eastAsia="Times New Roman" w:hAnsi="Arial" w:cs="Arial"/>
          <w:bCs/>
          <w:sz w:val="18"/>
          <w:szCs w:val="18"/>
          <w:lang w:eastAsia="pl-PL"/>
        </w:rPr>
        <w:t>;</w:t>
      </w:r>
    </w:p>
    <w:p w:rsidR="006B6B2C" w:rsidRPr="00C253D3" w:rsidRDefault="00C253D3" w:rsidP="00D1163E">
      <w:pPr>
        <w:spacing w:after="0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253D3">
        <w:rPr>
          <w:rFonts w:ascii="Arial" w:eastAsia="Times New Roman" w:hAnsi="Arial" w:cs="Arial"/>
          <w:bCs/>
          <w:sz w:val="18"/>
          <w:szCs w:val="18"/>
          <w:lang w:eastAsia="pl-PL"/>
        </w:rPr>
        <w:t>4) aa</w:t>
      </w:r>
    </w:p>
    <w:sectPr w:rsidR="006B6B2C" w:rsidRPr="00C253D3" w:rsidSect="00425F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865" w:rsidRDefault="007C7865" w:rsidP="007C7865">
      <w:pPr>
        <w:spacing w:after="0" w:line="240" w:lineRule="auto"/>
      </w:pPr>
      <w:r>
        <w:separator/>
      </w:r>
    </w:p>
  </w:endnote>
  <w:endnote w:type="continuationSeparator" w:id="0">
    <w:p w:rsidR="007C7865" w:rsidRDefault="007C7865" w:rsidP="007C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1163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D1163E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8246D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53100" cy="975360"/>
          <wp:effectExtent l="0" t="0" r="0" b="0"/>
          <wp:docPr id="3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865" w:rsidRDefault="007C7865" w:rsidP="007C7865">
      <w:pPr>
        <w:spacing w:after="0" w:line="240" w:lineRule="auto"/>
      </w:pPr>
      <w:r>
        <w:separator/>
      </w:r>
    </w:p>
  </w:footnote>
  <w:footnote w:type="continuationSeparator" w:id="0">
    <w:p w:rsidR="007C7865" w:rsidRDefault="007C7865" w:rsidP="007C7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20A" w:rsidRDefault="00D1163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D1163E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8246D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53D3"/>
    <w:rsid w:val="003376B4"/>
    <w:rsid w:val="003C4422"/>
    <w:rsid w:val="00412C5F"/>
    <w:rsid w:val="004E2F0A"/>
    <w:rsid w:val="006E2F0B"/>
    <w:rsid w:val="007C7865"/>
    <w:rsid w:val="008246D7"/>
    <w:rsid w:val="00844F3A"/>
    <w:rsid w:val="008F3435"/>
    <w:rsid w:val="009923CB"/>
    <w:rsid w:val="00BC2133"/>
    <w:rsid w:val="00C253D3"/>
    <w:rsid w:val="00D1163E"/>
    <w:rsid w:val="00D8250D"/>
    <w:rsid w:val="00EA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3D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3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5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3D3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253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C253D3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C253D3"/>
  </w:style>
  <w:style w:type="paragraph" w:styleId="Tekstdymka">
    <w:name w:val="Balloon Text"/>
    <w:basedOn w:val="Normalny"/>
    <w:link w:val="TekstdymkaZnak"/>
    <w:uiPriority w:val="99"/>
    <w:semiHidden/>
    <w:unhideWhenUsed/>
    <w:rsid w:val="00C25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3D3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8246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12</cp:revision>
  <dcterms:created xsi:type="dcterms:W3CDTF">2022-03-22T13:11:00Z</dcterms:created>
  <dcterms:modified xsi:type="dcterms:W3CDTF">2022-03-24T14:24:00Z</dcterms:modified>
</cp:coreProperties>
</file>