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0519" w14:textId="77777777" w:rsidR="00A06D8B" w:rsidRDefault="00A06D8B" w:rsidP="00A06D8B">
      <w:pPr>
        <w:rPr>
          <w:bCs/>
          <w:sz w:val="20"/>
          <w:szCs w:val="20"/>
        </w:rPr>
      </w:pPr>
    </w:p>
    <w:p w14:paraId="7365EE7D" w14:textId="57F1A4C4" w:rsidR="00A06D8B" w:rsidRPr="00A06D8B" w:rsidRDefault="00A06D8B" w:rsidP="00A06D8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Wykaz</w:t>
      </w:r>
      <w:r w:rsidRPr="00497308">
        <w:rPr>
          <w:bCs/>
          <w:sz w:val="20"/>
          <w:szCs w:val="20"/>
        </w:rPr>
        <w:t xml:space="preserve"> rzeczowych</w:t>
      </w:r>
      <w:r>
        <w:rPr>
          <w:bCs/>
          <w:sz w:val="20"/>
          <w:szCs w:val="20"/>
        </w:rPr>
        <w:t xml:space="preserve"> </w:t>
      </w:r>
      <w:r w:rsidRPr="00497308">
        <w:rPr>
          <w:bCs/>
          <w:sz w:val="20"/>
          <w:szCs w:val="20"/>
        </w:rPr>
        <w:t>składników majątku ruchomeg</w:t>
      </w:r>
      <w:r>
        <w:rPr>
          <w:bCs/>
          <w:sz w:val="20"/>
          <w:szCs w:val="20"/>
        </w:rPr>
        <w:t xml:space="preserve">o zakwalifikowanych </w:t>
      </w:r>
      <w:r w:rsidRPr="00A06D8B">
        <w:rPr>
          <w:bCs/>
          <w:sz w:val="20"/>
          <w:szCs w:val="20"/>
        </w:rPr>
        <w:t xml:space="preserve">do kategorii majątku </w:t>
      </w:r>
      <w:r>
        <w:rPr>
          <w:bCs/>
          <w:sz w:val="20"/>
          <w:szCs w:val="20"/>
        </w:rPr>
        <w:t>zużytego</w:t>
      </w:r>
      <w:r w:rsidR="007F36C7">
        <w:rPr>
          <w:bCs/>
          <w:sz w:val="20"/>
          <w:szCs w:val="20"/>
        </w:rPr>
        <w:t xml:space="preserve"> w Powiatowej Stacji Sanitarno – Epidemiologicznej w Radomsku</w:t>
      </w:r>
      <w:r>
        <w:rPr>
          <w:bCs/>
          <w:sz w:val="20"/>
          <w:szCs w:val="20"/>
        </w:rPr>
        <w:t>:</w:t>
      </w: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200"/>
        <w:gridCol w:w="710"/>
        <w:gridCol w:w="1450"/>
        <w:gridCol w:w="2091"/>
        <w:gridCol w:w="981"/>
        <w:gridCol w:w="1130"/>
        <w:gridCol w:w="5280"/>
      </w:tblGrid>
      <w:tr w:rsidR="00A06D8B" w:rsidRPr="004B37C8" w14:paraId="0572296F" w14:textId="77777777" w:rsidTr="00987E05">
        <w:tc>
          <w:tcPr>
            <w:tcW w:w="467" w:type="dxa"/>
          </w:tcPr>
          <w:p w14:paraId="7CA5D18E" w14:textId="1069AF9D" w:rsidR="00A06D8B" w:rsidRPr="004B37C8" w:rsidRDefault="00A06D8B" w:rsidP="00A06D8B">
            <w:pPr>
              <w:rPr>
                <w:sz w:val="20"/>
                <w:szCs w:val="20"/>
              </w:rPr>
            </w:pPr>
            <w:r w:rsidRPr="00F23236">
              <w:rPr>
                <w:sz w:val="16"/>
                <w:szCs w:val="16"/>
              </w:rPr>
              <w:t>l.p.</w:t>
            </w:r>
          </w:p>
        </w:tc>
        <w:tc>
          <w:tcPr>
            <w:tcW w:w="3200" w:type="dxa"/>
          </w:tcPr>
          <w:p w14:paraId="006527AE" w14:textId="4182D049" w:rsidR="00A06D8B" w:rsidRPr="00E11F81" w:rsidRDefault="00A06D8B" w:rsidP="00A06D8B">
            <w:pPr>
              <w:jc w:val="center"/>
              <w:rPr>
                <w:sz w:val="20"/>
                <w:szCs w:val="20"/>
              </w:rPr>
            </w:pPr>
            <w:r w:rsidRPr="00F23236">
              <w:rPr>
                <w:sz w:val="16"/>
                <w:szCs w:val="16"/>
              </w:rPr>
              <w:t>Nazwa i rodzaj składnika rzeczowego majątku ruchomego</w:t>
            </w:r>
          </w:p>
        </w:tc>
        <w:tc>
          <w:tcPr>
            <w:tcW w:w="710" w:type="dxa"/>
          </w:tcPr>
          <w:p w14:paraId="43AFF1B0" w14:textId="527D477A" w:rsidR="00A06D8B" w:rsidRDefault="00A06D8B" w:rsidP="00A06D8B">
            <w:pPr>
              <w:jc w:val="center"/>
              <w:rPr>
                <w:sz w:val="20"/>
                <w:szCs w:val="20"/>
              </w:rPr>
            </w:pPr>
            <w:r w:rsidRPr="009D3BBF">
              <w:rPr>
                <w:sz w:val="16"/>
                <w:szCs w:val="16"/>
              </w:rPr>
              <w:t>Ilość (szt./m)</w:t>
            </w:r>
          </w:p>
        </w:tc>
        <w:tc>
          <w:tcPr>
            <w:tcW w:w="1450" w:type="dxa"/>
          </w:tcPr>
          <w:p w14:paraId="4FD7BE9C" w14:textId="2B2BEDAF" w:rsidR="00A06D8B" w:rsidRDefault="00A06D8B" w:rsidP="00A06D8B">
            <w:pPr>
              <w:jc w:val="center"/>
              <w:rPr>
                <w:sz w:val="20"/>
                <w:szCs w:val="20"/>
              </w:rPr>
            </w:pPr>
            <w:r w:rsidRPr="00F23236">
              <w:rPr>
                <w:sz w:val="16"/>
                <w:szCs w:val="16"/>
              </w:rPr>
              <w:t>Numer inwentaryzacyjny</w:t>
            </w:r>
          </w:p>
        </w:tc>
        <w:tc>
          <w:tcPr>
            <w:tcW w:w="2091" w:type="dxa"/>
          </w:tcPr>
          <w:p w14:paraId="22B84E73" w14:textId="4F4A2EA9" w:rsidR="00A06D8B" w:rsidRPr="005A1DF5" w:rsidRDefault="00A06D8B" w:rsidP="00A06D8B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Propozycja zagospodarowania</w:t>
            </w:r>
          </w:p>
        </w:tc>
        <w:tc>
          <w:tcPr>
            <w:tcW w:w="981" w:type="dxa"/>
          </w:tcPr>
          <w:p w14:paraId="13A65B36" w14:textId="28343C19" w:rsidR="00A06D8B" w:rsidRDefault="00A06D8B" w:rsidP="00A06D8B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Wartość </w:t>
            </w:r>
            <w:r w:rsidR="00987E05">
              <w:rPr>
                <w:sz w:val="16"/>
                <w:szCs w:val="16"/>
              </w:rPr>
              <w:t xml:space="preserve">początkowa </w:t>
            </w:r>
            <w:r>
              <w:rPr>
                <w:sz w:val="16"/>
                <w:szCs w:val="16"/>
              </w:rPr>
              <w:t>w zł</w:t>
            </w:r>
          </w:p>
        </w:tc>
        <w:tc>
          <w:tcPr>
            <w:tcW w:w="1130" w:type="dxa"/>
          </w:tcPr>
          <w:p w14:paraId="7005DA64" w14:textId="1FDAB80A" w:rsidR="00A06D8B" w:rsidRDefault="00A06D8B" w:rsidP="00A06D8B">
            <w:pPr>
              <w:jc w:val="center"/>
              <w:rPr>
                <w:sz w:val="20"/>
                <w:szCs w:val="20"/>
              </w:rPr>
            </w:pPr>
            <w:r w:rsidRPr="009D3BBF">
              <w:rPr>
                <w:sz w:val="16"/>
                <w:szCs w:val="16"/>
              </w:rPr>
              <w:t xml:space="preserve">Proponowana cena sprzedaży </w:t>
            </w:r>
            <w:r w:rsidR="00590A6A">
              <w:rPr>
                <w:sz w:val="16"/>
                <w:szCs w:val="16"/>
              </w:rPr>
              <w:br/>
            </w:r>
            <w:r w:rsidRPr="009D3BBF">
              <w:rPr>
                <w:sz w:val="16"/>
                <w:szCs w:val="16"/>
              </w:rPr>
              <w:t>wg wartości rynkowej</w:t>
            </w:r>
            <w:r>
              <w:rPr>
                <w:sz w:val="16"/>
                <w:szCs w:val="16"/>
              </w:rPr>
              <w:t xml:space="preserve"> </w:t>
            </w:r>
            <w:r w:rsidR="00590A6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w zł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981BE0" w14:textId="173ABD54" w:rsidR="00A06D8B" w:rsidRDefault="00A06D8B" w:rsidP="00A06D8B">
            <w:pPr>
              <w:jc w:val="center"/>
              <w:rPr>
                <w:sz w:val="20"/>
                <w:szCs w:val="20"/>
              </w:rPr>
            </w:pPr>
            <w:r w:rsidRPr="00F23236">
              <w:rPr>
                <w:sz w:val="16"/>
                <w:szCs w:val="16"/>
              </w:rPr>
              <w:t>Stan techniczny</w:t>
            </w:r>
          </w:p>
        </w:tc>
      </w:tr>
      <w:tr w:rsidR="00987E05" w:rsidRPr="004B37C8" w14:paraId="0B6C0C24" w14:textId="3E85155E" w:rsidTr="00987E05">
        <w:tc>
          <w:tcPr>
            <w:tcW w:w="467" w:type="dxa"/>
          </w:tcPr>
          <w:p w14:paraId="3E596237" w14:textId="14BFD5CE" w:rsidR="00987E05" w:rsidRPr="004B37C8" w:rsidRDefault="00987E05" w:rsidP="0098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B50C" w14:textId="21E2B27B" w:rsidR="00987E05" w:rsidRPr="004B37C8" w:rsidRDefault="00987E05" w:rsidP="00987E05">
            <w:pPr>
              <w:rPr>
                <w:sz w:val="20"/>
                <w:szCs w:val="20"/>
              </w:rPr>
            </w:pPr>
            <w:r w:rsidRPr="00987E05">
              <w:rPr>
                <w:sz w:val="20"/>
                <w:szCs w:val="20"/>
              </w:rPr>
              <w:t>Komputer ABC-PC-CE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33167" w14:textId="10E5CAAA" w:rsidR="00987E05" w:rsidRPr="004B37C8" w:rsidRDefault="00987E05" w:rsidP="0098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AFE0E" w14:textId="180AE20A" w:rsidR="00987E05" w:rsidRPr="004B37C8" w:rsidRDefault="00987E05" w:rsidP="00987E05">
            <w:pPr>
              <w:rPr>
                <w:sz w:val="20"/>
                <w:szCs w:val="20"/>
              </w:rPr>
            </w:pPr>
            <w:r w:rsidRPr="00987E05">
              <w:rPr>
                <w:sz w:val="20"/>
                <w:szCs w:val="20"/>
              </w:rPr>
              <w:t>VII/006/2015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813D6B" w14:textId="27C3E7CF" w:rsidR="00987E05" w:rsidRPr="004B37C8" w:rsidRDefault="00987E05" w:rsidP="00987E05">
            <w:pPr>
              <w:jc w:val="center"/>
              <w:rPr>
                <w:sz w:val="20"/>
                <w:szCs w:val="20"/>
              </w:rPr>
            </w:pPr>
            <w:r w:rsidRPr="008E7A1D">
              <w:rPr>
                <w:sz w:val="18"/>
                <w:szCs w:val="18"/>
              </w:rPr>
              <w:t>Nieodpłatne przekazanie / sprzedaż / utylizacja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1E2602" w14:textId="19834BE8" w:rsidR="00987E05" w:rsidRPr="004B37C8" w:rsidRDefault="00987E05" w:rsidP="00987E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1.185,47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A5098C" w14:textId="2EBCF918" w:rsidR="00987E05" w:rsidRPr="004B37C8" w:rsidRDefault="00987E05" w:rsidP="00987E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919FFA" w14:textId="31618930" w:rsidR="00987E05" w:rsidRDefault="00987E05" w:rsidP="0098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Komputer z roku 2015. </w:t>
            </w:r>
            <w:r w:rsidRPr="00244E6A">
              <w:rPr>
                <w:sz w:val="20"/>
                <w:szCs w:val="20"/>
              </w:rPr>
              <w:t xml:space="preserve">Komputer technologicznie przestarzały, brak możliwości aktualizacji sprzęgowej, </w:t>
            </w:r>
            <w:r>
              <w:rPr>
                <w:sz w:val="20"/>
                <w:szCs w:val="20"/>
              </w:rPr>
              <w:br/>
            </w:r>
            <w:r w:rsidRPr="00244E6A">
              <w:rPr>
                <w:sz w:val="20"/>
                <w:szCs w:val="20"/>
              </w:rPr>
              <w:t xml:space="preserve">jak i programowej. Komputer nie spełnia wymogów bezpieczeństw sieci. Wyjęto dysk stały oraz pamięć RAM. </w:t>
            </w:r>
            <w:r>
              <w:rPr>
                <w:sz w:val="20"/>
                <w:szCs w:val="20"/>
              </w:rPr>
              <w:br/>
            </w:r>
            <w:r w:rsidRPr="00244E6A">
              <w:rPr>
                <w:sz w:val="20"/>
                <w:szCs w:val="20"/>
              </w:rPr>
              <w:t>Nie nadaje się do dalszego użytkowania lub wykorzystania na części zamienne. Zużycie 100%.</w:t>
            </w:r>
          </w:p>
        </w:tc>
      </w:tr>
      <w:tr w:rsidR="00987E05" w:rsidRPr="004B37C8" w14:paraId="35427C98" w14:textId="77B2F1B7" w:rsidTr="00987E05">
        <w:tc>
          <w:tcPr>
            <w:tcW w:w="467" w:type="dxa"/>
          </w:tcPr>
          <w:p w14:paraId="4B1A711B" w14:textId="1E79F004" w:rsidR="00987E05" w:rsidRPr="004B37C8" w:rsidRDefault="00987E05" w:rsidP="0098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0335" w14:textId="084062C5" w:rsidR="00987E05" w:rsidRPr="004B37C8" w:rsidRDefault="00987E05" w:rsidP="00987E05">
            <w:pPr>
              <w:rPr>
                <w:sz w:val="20"/>
                <w:szCs w:val="20"/>
              </w:rPr>
            </w:pPr>
            <w:r w:rsidRPr="00987E05">
              <w:rPr>
                <w:sz w:val="20"/>
                <w:szCs w:val="20"/>
              </w:rPr>
              <w:t xml:space="preserve">Zestaw komputerowy: komputer </w:t>
            </w:r>
            <w:proofErr w:type="spellStart"/>
            <w:r w:rsidRPr="00987E05">
              <w:rPr>
                <w:sz w:val="20"/>
                <w:szCs w:val="20"/>
              </w:rPr>
              <w:t>Tracer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1DF65" w14:textId="2919E4CD" w:rsidR="00987E05" w:rsidRPr="004B37C8" w:rsidRDefault="00987E05" w:rsidP="0098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4090D" w14:textId="7EC2C83D" w:rsidR="00987E05" w:rsidRPr="004B37C8" w:rsidRDefault="00987E05" w:rsidP="00987E05">
            <w:pPr>
              <w:rPr>
                <w:sz w:val="20"/>
                <w:szCs w:val="20"/>
              </w:rPr>
            </w:pPr>
            <w:r w:rsidRPr="00987E05">
              <w:rPr>
                <w:sz w:val="20"/>
                <w:szCs w:val="20"/>
              </w:rPr>
              <w:t>VII/004/2014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ABE5A8" w14:textId="21A0BFB3" w:rsidR="00987E05" w:rsidRPr="004B37C8" w:rsidRDefault="00987E05" w:rsidP="00987E05">
            <w:pPr>
              <w:jc w:val="center"/>
              <w:rPr>
                <w:sz w:val="20"/>
                <w:szCs w:val="20"/>
              </w:rPr>
            </w:pPr>
            <w:r w:rsidRPr="008E7A1D">
              <w:rPr>
                <w:sz w:val="18"/>
                <w:szCs w:val="18"/>
              </w:rPr>
              <w:t>Nieodpłatne przekazanie / sprzedaż / utylizacja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961EC6" w14:textId="5D03C00C" w:rsidR="00987E05" w:rsidRPr="004B37C8" w:rsidRDefault="00987E05" w:rsidP="00987E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1.285,00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274303" w14:textId="4846E7EA" w:rsidR="00987E05" w:rsidRPr="004B37C8" w:rsidRDefault="00987E05" w:rsidP="00987E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EFE6A7" w14:textId="5C09D5F6" w:rsidR="00987E05" w:rsidRDefault="00987E05" w:rsidP="0098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Komputer z roku 2014. </w:t>
            </w:r>
            <w:r w:rsidRPr="00752FA8">
              <w:rPr>
                <w:sz w:val="20"/>
                <w:szCs w:val="20"/>
              </w:rPr>
              <w:t xml:space="preserve">Komputer technologicznie przestarzały, brak możliwości aktualizacji sprzęgowej, </w:t>
            </w:r>
            <w:r>
              <w:rPr>
                <w:sz w:val="20"/>
                <w:szCs w:val="20"/>
              </w:rPr>
              <w:br/>
            </w:r>
            <w:r w:rsidRPr="00752FA8">
              <w:rPr>
                <w:sz w:val="20"/>
                <w:szCs w:val="20"/>
              </w:rPr>
              <w:t xml:space="preserve">jak i programowej. Komputer nie spełnia wymogów bezpieczeństw sieci. Wyjęto dysk stały oraz pamięć RAM. </w:t>
            </w:r>
            <w:r>
              <w:rPr>
                <w:sz w:val="20"/>
                <w:szCs w:val="20"/>
              </w:rPr>
              <w:br/>
            </w:r>
            <w:r w:rsidRPr="00752FA8">
              <w:rPr>
                <w:sz w:val="20"/>
                <w:szCs w:val="20"/>
              </w:rPr>
              <w:t>Nie nadaje się do dalszego użytkowania lub wykorzystania na części zamienne. Zużycie 100%.</w:t>
            </w:r>
          </w:p>
        </w:tc>
      </w:tr>
    </w:tbl>
    <w:p w14:paraId="024E5746" w14:textId="77777777" w:rsidR="005234A0" w:rsidRDefault="005234A0"/>
    <w:sectPr w:rsidR="005234A0" w:rsidSect="00F00FD9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8F"/>
    <w:rsid w:val="00246234"/>
    <w:rsid w:val="004669A2"/>
    <w:rsid w:val="005234A0"/>
    <w:rsid w:val="00590A6A"/>
    <w:rsid w:val="0076728F"/>
    <w:rsid w:val="007F36C7"/>
    <w:rsid w:val="00987E05"/>
    <w:rsid w:val="00A06D8B"/>
    <w:rsid w:val="00DB3424"/>
    <w:rsid w:val="00F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C8C3"/>
  <w15:chartTrackingRefBased/>
  <w15:docId w15:val="{E93EFD69-BD0B-4DA6-83B4-E247CB22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F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72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2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2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2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2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2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2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2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2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2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2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2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2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2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2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2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2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72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2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72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2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Radomsko - Anna Gloc</dc:creator>
  <cp:keywords/>
  <dc:description/>
  <cp:lastModifiedBy>PSSE Radomsko - Anna Gloc</cp:lastModifiedBy>
  <cp:revision>2</cp:revision>
  <dcterms:created xsi:type="dcterms:W3CDTF">2025-09-12T10:22:00Z</dcterms:created>
  <dcterms:modified xsi:type="dcterms:W3CDTF">2025-09-12T10:22:00Z</dcterms:modified>
</cp:coreProperties>
</file>