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9884D" w14:textId="77777777" w:rsidR="00406F3B" w:rsidRPr="00BF5FF1" w:rsidRDefault="00406F3B" w:rsidP="004B3F8E">
      <w:pPr>
        <w:pStyle w:val="Nagwek6"/>
        <w:jc w:val="both"/>
        <w:rPr>
          <w:sz w:val="28"/>
          <w:szCs w:val="22"/>
        </w:rPr>
      </w:pPr>
      <w:r w:rsidRPr="00BF5FF1">
        <w:rPr>
          <w:sz w:val="28"/>
          <w:szCs w:val="22"/>
        </w:rPr>
        <w:t>DZIAŁ 921 – KULTURA I OCHRONA DZIEDZICTWA NARODOWEGO</w:t>
      </w:r>
    </w:p>
    <w:p w14:paraId="1C3EB7F5" w14:textId="77777777" w:rsidR="00406F3B" w:rsidRPr="007C4EEB" w:rsidRDefault="00406F3B" w:rsidP="004B3F8E">
      <w:pPr>
        <w:spacing w:line="360" w:lineRule="auto"/>
        <w:jc w:val="both"/>
        <w:rPr>
          <w:color w:val="EE0000"/>
        </w:rPr>
      </w:pPr>
    </w:p>
    <w:p w14:paraId="102017E0" w14:textId="7085D7C5" w:rsidR="00406F3B" w:rsidRPr="007C4EEB" w:rsidRDefault="00406F3B" w:rsidP="004B3F8E">
      <w:pPr>
        <w:spacing w:line="360" w:lineRule="auto"/>
        <w:jc w:val="both"/>
      </w:pPr>
      <w:r w:rsidRPr="007C4EEB">
        <w:t xml:space="preserve">Dochody </w:t>
      </w:r>
      <w:r w:rsidR="00F13CE5" w:rsidRPr="007C4EEB">
        <w:t xml:space="preserve">zaplanowane </w:t>
      </w:r>
      <w:r w:rsidRPr="007C4EEB">
        <w:t>w</w:t>
      </w:r>
      <w:r w:rsidR="00D1156C" w:rsidRPr="007C4EEB">
        <w:t xml:space="preserve"> tym</w:t>
      </w:r>
      <w:r w:rsidRPr="007C4EEB">
        <w:t xml:space="preserve"> dziale za 202</w:t>
      </w:r>
      <w:r w:rsidR="007C4EEB" w:rsidRPr="007C4EEB">
        <w:t>5</w:t>
      </w:r>
      <w:r w:rsidR="006F78DF" w:rsidRPr="007C4EEB">
        <w:t xml:space="preserve"> </w:t>
      </w:r>
      <w:r w:rsidRPr="007C4EEB">
        <w:t>r.</w:t>
      </w:r>
      <w:r w:rsidR="008D66C4" w:rsidRPr="007C4EEB">
        <w:t xml:space="preserve"> w wysokości </w:t>
      </w:r>
      <w:r w:rsidR="007C4EEB" w:rsidRPr="007C4EEB">
        <w:t>13</w:t>
      </w:r>
      <w:r w:rsidR="008D66C4" w:rsidRPr="007C4EEB">
        <w:t xml:space="preserve"> tys. zł</w:t>
      </w:r>
      <w:r w:rsidRPr="007C4EEB">
        <w:t xml:space="preserve"> zrealizowano w kwocie </w:t>
      </w:r>
      <w:r w:rsidR="001F0ED5" w:rsidRPr="007C4EEB">
        <w:br/>
      </w:r>
      <w:r w:rsidR="007C4EEB" w:rsidRPr="007C4EEB">
        <w:t>27</w:t>
      </w:r>
      <w:r w:rsidRPr="007C4EEB">
        <w:t xml:space="preserve"> tys. zł, co stanowi </w:t>
      </w:r>
      <w:r w:rsidR="007C4EEB" w:rsidRPr="007C4EEB">
        <w:t>207,7</w:t>
      </w:r>
      <w:r w:rsidRPr="007C4EEB">
        <w:t>% planu.</w:t>
      </w:r>
    </w:p>
    <w:p w14:paraId="64E3E634" w14:textId="77777777" w:rsidR="00CA4F9B" w:rsidRPr="007C4EEB" w:rsidRDefault="00CA4F9B" w:rsidP="004B3F8E">
      <w:pPr>
        <w:spacing w:line="360" w:lineRule="auto"/>
        <w:jc w:val="both"/>
        <w:rPr>
          <w:color w:val="EE0000"/>
        </w:rPr>
      </w:pPr>
    </w:p>
    <w:p w14:paraId="47D67CA7" w14:textId="1C04293C" w:rsidR="00406F3B" w:rsidRPr="00E12204" w:rsidRDefault="00406F3B" w:rsidP="00E12204">
      <w:pPr>
        <w:pStyle w:val="Tekstpodstawowy"/>
        <w:rPr>
          <w:color w:val="auto"/>
        </w:rPr>
      </w:pPr>
      <w:r w:rsidRPr="00E12204">
        <w:rPr>
          <w:color w:val="auto"/>
          <w:szCs w:val="24"/>
        </w:rPr>
        <w:t xml:space="preserve">Na wykonanie </w:t>
      </w:r>
      <w:r w:rsidR="001F0ED5" w:rsidRPr="00E12204">
        <w:rPr>
          <w:color w:val="auto"/>
          <w:szCs w:val="24"/>
        </w:rPr>
        <w:t xml:space="preserve">planowanych </w:t>
      </w:r>
      <w:r w:rsidRPr="00E12204">
        <w:rPr>
          <w:color w:val="auto"/>
          <w:szCs w:val="24"/>
        </w:rPr>
        <w:t>dochodów zrealizowanych przez Wojewódzki Urząd Ochrony Zabytków złożyły się wpływy tytułu</w:t>
      </w:r>
      <w:r w:rsidR="00E12204" w:rsidRPr="00E12204">
        <w:rPr>
          <w:color w:val="auto"/>
          <w:szCs w:val="24"/>
        </w:rPr>
        <w:t xml:space="preserve"> </w:t>
      </w:r>
      <w:r w:rsidRPr="00E12204">
        <w:rPr>
          <w:color w:val="auto"/>
        </w:rPr>
        <w:t xml:space="preserve">nałożonych grzywien w celu przymuszenia do wykonania robót budowlanych przy obiektach zabytkowych – </w:t>
      </w:r>
      <w:r w:rsidR="007C4EEB" w:rsidRPr="00E12204">
        <w:rPr>
          <w:color w:val="auto"/>
        </w:rPr>
        <w:t>27</w:t>
      </w:r>
      <w:r w:rsidRPr="00E12204">
        <w:rPr>
          <w:color w:val="auto"/>
        </w:rPr>
        <w:t xml:space="preserve"> tys. zł, co stanowi </w:t>
      </w:r>
      <w:r w:rsidR="007C4EEB" w:rsidRPr="00E12204">
        <w:rPr>
          <w:color w:val="auto"/>
        </w:rPr>
        <w:t>207,7</w:t>
      </w:r>
      <w:r w:rsidRPr="00E12204">
        <w:rPr>
          <w:color w:val="auto"/>
        </w:rPr>
        <w:t xml:space="preserve">% planu wynoszącego </w:t>
      </w:r>
      <w:r w:rsidR="007C4EEB" w:rsidRPr="00E12204">
        <w:rPr>
          <w:color w:val="auto"/>
        </w:rPr>
        <w:t>13</w:t>
      </w:r>
      <w:r w:rsidRPr="00E12204">
        <w:rPr>
          <w:color w:val="auto"/>
        </w:rPr>
        <w:t xml:space="preserve"> tys. zł</w:t>
      </w:r>
      <w:r w:rsidR="006F78DF" w:rsidRPr="00E12204">
        <w:rPr>
          <w:color w:val="auto"/>
        </w:rPr>
        <w:t>.</w:t>
      </w:r>
      <w:r w:rsidR="00A42B64" w:rsidRPr="00E12204">
        <w:rPr>
          <w:color w:val="auto"/>
        </w:rPr>
        <w:t xml:space="preserve"> Niższe od planowanego wykonanie dochodów wynika przede wszystkim z sankcyjnego charakteru dochodów co uniemożliwia ich dokładne zaplanowanie</w:t>
      </w:r>
      <w:r w:rsidRPr="00E12204">
        <w:rPr>
          <w:color w:val="auto"/>
        </w:rPr>
        <w:t>;</w:t>
      </w:r>
    </w:p>
    <w:p w14:paraId="195E20D1" w14:textId="77777777" w:rsidR="00CA4F9B" w:rsidRPr="00E12204" w:rsidRDefault="00CA4F9B" w:rsidP="004B3F8E">
      <w:pPr>
        <w:pStyle w:val="Tekstpodstawowy"/>
        <w:rPr>
          <w:color w:val="auto"/>
          <w:szCs w:val="24"/>
          <w:highlight w:val="red"/>
        </w:rPr>
      </w:pPr>
    </w:p>
    <w:p w14:paraId="55A4537D" w14:textId="5F956DE5" w:rsidR="00891FF8" w:rsidRPr="00E12204" w:rsidRDefault="00891FF8" w:rsidP="004B3F8E">
      <w:pPr>
        <w:pStyle w:val="Tekstpodstawowy"/>
        <w:rPr>
          <w:color w:val="auto"/>
          <w:szCs w:val="24"/>
        </w:rPr>
      </w:pPr>
      <w:r w:rsidRPr="00E12204">
        <w:rPr>
          <w:color w:val="auto"/>
          <w:szCs w:val="24"/>
        </w:rPr>
        <w:t xml:space="preserve">Dochody nieplanowane w wysokości </w:t>
      </w:r>
      <w:r w:rsidR="00E12204" w:rsidRPr="00E12204">
        <w:rPr>
          <w:color w:val="auto"/>
          <w:szCs w:val="24"/>
        </w:rPr>
        <w:t>14</w:t>
      </w:r>
      <w:r w:rsidRPr="00E12204">
        <w:rPr>
          <w:color w:val="auto"/>
          <w:szCs w:val="24"/>
        </w:rPr>
        <w:t xml:space="preserve"> tys. zł zostały zrealizowane z tytułu </w:t>
      </w:r>
      <w:r w:rsidR="00E12204" w:rsidRPr="00E12204">
        <w:rPr>
          <w:color w:val="auto"/>
          <w:szCs w:val="24"/>
        </w:rPr>
        <w:t xml:space="preserve">głównie z rozliczeń dokonanych w roku 2025 wpłat zaliczkowych zrealizowanych w 2024 r. obejmujących dostawę prądu i wody do siedziby Jednostki, </w:t>
      </w:r>
      <w:r w:rsidR="00E12204" w:rsidRPr="00E12204">
        <w:rPr>
          <w:color w:val="auto"/>
          <w:szCs w:val="24"/>
        </w:rPr>
        <w:t>wynagrodzenia płatnika podatku i składek ZUS</w:t>
      </w:r>
      <w:r w:rsidR="00E12204" w:rsidRPr="00E12204">
        <w:rPr>
          <w:color w:val="auto"/>
          <w:szCs w:val="24"/>
        </w:rPr>
        <w:t xml:space="preserve">, </w:t>
      </w:r>
      <w:r w:rsidRPr="00E12204">
        <w:rPr>
          <w:color w:val="auto"/>
          <w:szCs w:val="24"/>
        </w:rPr>
        <w:t>odsetek</w:t>
      </w:r>
      <w:r w:rsidR="00A42B64" w:rsidRPr="00E12204">
        <w:rPr>
          <w:color w:val="auto"/>
          <w:szCs w:val="24"/>
        </w:rPr>
        <w:t xml:space="preserve"> bankowych od udzielonych dotacji w tym dotacji wykorzystanych niezgodnie z przeznaczeniem.</w:t>
      </w:r>
    </w:p>
    <w:p w14:paraId="5087B677" w14:textId="77777777" w:rsidR="00891FF8" w:rsidRPr="007C4EEB" w:rsidRDefault="00891FF8" w:rsidP="004B3F8E">
      <w:pPr>
        <w:pStyle w:val="Tekstpodstawowy"/>
        <w:rPr>
          <w:bCs/>
          <w:color w:val="EE0000"/>
          <w:szCs w:val="24"/>
        </w:rPr>
      </w:pPr>
    </w:p>
    <w:p w14:paraId="42946152" w14:textId="380DFF7A" w:rsidR="00406F3B" w:rsidRPr="00E12204" w:rsidRDefault="00891FF8" w:rsidP="004B3F8E">
      <w:pPr>
        <w:pStyle w:val="Tekstpodstawowy"/>
        <w:rPr>
          <w:color w:val="auto"/>
          <w:szCs w:val="24"/>
        </w:rPr>
      </w:pPr>
      <w:r w:rsidRPr="00E12204">
        <w:rPr>
          <w:bCs/>
          <w:color w:val="auto"/>
          <w:szCs w:val="24"/>
        </w:rPr>
        <w:t>Należności pozostałe do zapłaty na koniec 202</w:t>
      </w:r>
      <w:r w:rsidR="00E12204" w:rsidRPr="00E12204">
        <w:rPr>
          <w:bCs/>
          <w:color w:val="auto"/>
          <w:szCs w:val="24"/>
        </w:rPr>
        <w:t>5</w:t>
      </w:r>
      <w:r w:rsidRPr="00E12204">
        <w:rPr>
          <w:bCs/>
          <w:color w:val="auto"/>
          <w:szCs w:val="24"/>
        </w:rPr>
        <w:t xml:space="preserve"> r. wynosiły 3</w:t>
      </w:r>
      <w:r w:rsidR="00E12204" w:rsidRPr="00E12204">
        <w:rPr>
          <w:bCs/>
          <w:color w:val="auto"/>
          <w:szCs w:val="24"/>
        </w:rPr>
        <w:t>25</w:t>
      </w:r>
      <w:r w:rsidRPr="00E12204">
        <w:rPr>
          <w:bCs/>
          <w:color w:val="auto"/>
          <w:szCs w:val="24"/>
        </w:rPr>
        <w:t xml:space="preserve"> tys. zł, </w:t>
      </w:r>
      <w:r w:rsidR="00E12204" w:rsidRPr="00E12204">
        <w:rPr>
          <w:bCs/>
          <w:color w:val="auto"/>
          <w:szCs w:val="24"/>
        </w:rPr>
        <w:t>zmalały</w:t>
      </w:r>
      <w:r w:rsidRPr="00E12204">
        <w:rPr>
          <w:bCs/>
          <w:color w:val="auto"/>
          <w:szCs w:val="24"/>
        </w:rPr>
        <w:t xml:space="preserve"> </w:t>
      </w:r>
      <w:r w:rsidR="00CA4F9B" w:rsidRPr="00E12204">
        <w:rPr>
          <w:bCs/>
          <w:color w:val="auto"/>
          <w:szCs w:val="24"/>
        </w:rPr>
        <w:br/>
      </w:r>
      <w:r w:rsidRPr="00E12204">
        <w:rPr>
          <w:bCs/>
          <w:color w:val="auto"/>
          <w:szCs w:val="24"/>
        </w:rPr>
        <w:t xml:space="preserve">o </w:t>
      </w:r>
      <w:r w:rsidR="00E12204" w:rsidRPr="00E12204">
        <w:rPr>
          <w:bCs/>
          <w:color w:val="auto"/>
          <w:szCs w:val="24"/>
        </w:rPr>
        <w:t>17</w:t>
      </w:r>
      <w:r w:rsidRPr="00E12204">
        <w:rPr>
          <w:bCs/>
          <w:color w:val="auto"/>
          <w:szCs w:val="24"/>
        </w:rPr>
        <w:t xml:space="preserve"> tys. zł w stosunku do roku 202</w:t>
      </w:r>
      <w:r w:rsidR="00E12204" w:rsidRPr="00E12204">
        <w:rPr>
          <w:bCs/>
          <w:color w:val="auto"/>
          <w:szCs w:val="24"/>
        </w:rPr>
        <w:t>4</w:t>
      </w:r>
      <w:r w:rsidRPr="00E12204">
        <w:rPr>
          <w:bCs/>
          <w:color w:val="auto"/>
          <w:szCs w:val="24"/>
        </w:rPr>
        <w:t xml:space="preserve">. </w:t>
      </w:r>
      <w:r w:rsidR="00E12204" w:rsidRPr="00E12204">
        <w:rPr>
          <w:bCs/>
          <w:color w:val="auto"/>
          <w:szCs w:val="24"/>
        </w:rPr>
        <w:t>N</w:t>
      </w:r>
      <w:r w:rsidRPr="00E12204">
        <w:rPr>
          <w:bCs/>
          <w:color w:val="auto"/>
          <w:szCs w:val="24"/>
        </w:rPr>
        <w:t>ależności wynika</w:t>
      </w:r>
      <w:r w:rsidR="00E12204" w:rsidRPr="00E12204">
        <w:rPr>
          <w:bCs/>
          <w:color w:val="auto"/>
          <w:szCs w:val="24"/>
        </w:rPr>
        <w:t>ją</w:t>
      </w:r>
      <w:r w:rsidRPr="00E12204">
        <w:rPr>
          <w:bCs/>
          <w:color w:val="auto"/>
          <w:szCs w:val="24"/>
        </w:rPr>
        <w:t xml:space="preserve"> </w:t>
      </w:r>
      <w:r w:rsidR="00E12204" w:rsidRPr="00E12204">
        <w:rPr>
          <w:bCs/>
          <w:color w:val="auto"/>
          <w:szCs w:val="24"/>
        </w:rPr>
        <w:t xml:space="preserve">z </w:t>
      </w:r>
      <w:r w:rsidR="00D953C4" w:rsidRPr="00E12204">
        <w:rPr>
          <w:bCs/>
          <w:color w:val="auto"/>
          <w:szCs w:val="24"/>
        </w:rPr>
        <w:t xml:space="preserve">przypisu </w:t>
      </w:r>
      <w:r w:rsidR="00D953C4" w:rsidRPr="00E12204">
        <w:rPr>
          <w:bCs/>
          <w:color w:val="auto"/>
          <w:szCs w:val="24"/>
        </w:rPr>
        <w:br/>
        <w:t>z tytułu grzywien w celu przymuszenia</w:t>
      </w:r>
      <w:r w:rsidR="00D76007" w:rsidRPr="00E12204">
        <w:rPr>
          <w:bCs/>
          <w:color w:val="auto"/>
          <w:szCs w:val="24"/>
        </w:rPr>
        <w:t xml:space="preserve"> </w:t>
      </w:r>
      <w:r w:rsidR="00D76007" w:rsidRPr="00E12204">
        <w:rPr>
          <w:color w:val="auto"/>
        </w:rPr>
        <w:t>do wykonania robót budowlanych przy obiektach zabytkowych</w:t>
      </w:r>
      <w:r w:rsidR="00E12204" w:rsidRPr="00E12204">
        <w:rPr>
          <w:bCs/>
          <w:color w:val="auto"/>
          <w:szCs w:val="24"/>
        </w:rPr>
        <w:t>, których windykacja jest utrudniona z uwagi na brak płynności finansowej dłużników.</w:t>
      </w:r>
    </w:p>
    <w:p w14:paraId="5D6B0B1E" w14:textId="77777777" w:rsidR="00406F3B" w:rsidRPr="007C4EEB" w:rsidRDefault="00406F3B" w:rsidP="004B3F8E">
      <w:pPr>
        <w:pStyle w:val="Tekstpodstawowy"/>
        <w:rPr>
          <w:color w:val="EE0000"/>
          <w:szCs w:val="24"/>
        </w:rPr>
      </w:pPr>
    </w:p>
    <w:p w14:paraId="187D07D5" w14:textId="77777777" w:rsidR="00566838" w:rsidRPr="007C4EEB" w:rsidRDefault="00566838" w:rsidP="004B3F8E">
      <w:pPr>
        <w:jc w:val="both"/>
        <w:rPr>
          <w:color w:val="EE0000"/>
        </w:rPr>
      </w:pPr>
    </w:p>
    <w:sectPr w:rsidR="00566838" w:rsidRPr="007C4EEB" w:rsidSect="00406F3B">
      <w:headerReference w:type="default" r:id="rId7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2B94C" w14:textId="77777777" w:rsidR="00953CB8" w:rsidRDefault="00953CB8">
      <w:r>
        <w:separator/>
      </w:r>
    </w:p>
  </w:endnote>
  <w:endnote w:type="continuationSeparator" w:id="0">
    <w:p w14:paraId="33849EE1" w14:textId="77777777" w:rsidR="00953CB8" w:rsidRDefault="00953C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44EC0" w14:textId="77777777" w:rsidR="00953CB8" w:rsidRDefault="00953CB8">
      <w:r>
        <w:separator/>
      </w:r>
    </w:p>
  </w:footnote>
  <w:footnote w:type="continuationSeparator" w:id="0">
    <w:p w14:paraId="454C44CD" w14:textId="77777777" w:rsidR="00953CB8" w:rsidRDefault="00953C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CFBB3" w14:textId="77777777" w:rsidR="00024AEA" w:rsidRDefault="00024AEA">
    <w:pPr>
      <w:pStyle w:val="Nagwek"/>
      <w:rPr>
        <w:sz w:val="20"/>
        <w:szCs w:val="20"/>
      </w:rPr>
    </w:pPr>
  </w:p>
  <w:p w14:paraId="1480FF76" w14:textId="77777777" w:rsidR="00024AEA" w:rsidRPr="006B5589" w:rsidRDefault="00953CB8">
    <w:pPr>
      <w:pStyle w:val="Nagwek"/>
      <w:rPr>
        <w:sz w:val="20"/>
        <w:szCs w:val="20"/>
      </w:rPr>
    </w:pPr>
    <w:r w:rsidRPr="006B5589">
      <w:rPr>
        <w:sz w:val="20"/>
        <w:szCs w:val="20"/>
      </w:rPr>
      <w:t>cz. 85/22 – województwo pomorskie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316FD7"/>
    <w:multiLevelType w:val="hybridMultilevel"/>
    <w:tmpl w:val="DA56A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0D6A68"/>
    <w:multiLevelType w:val="hybridMultilevel"/>
    <w:tmpl w:val="C3C29F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987F19"/>
    <w:multiLevelType w:val="hybridMultilevel"/>
    <w:tmpl w:val="851E37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1298724">
    <w:abstractNumId w:val="1"/>
  </w:num>
  <w:num w:numId="2" w16cid:durableId="761489719">
    <w:abstractNumId w:val="0"/>
  </w:num>
  <w:num w:numId="3" w16cid:durableId="15550432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F3B"/>
    <w:rsid w:val="00024AEA"/>
    <w:rsid w:val="000768D8"/>
    <w:rsid w:val="00084738"/>
    <w:rsid w:val="001F0ED5"/>
    <w:rsid w:val="00232C76"/>
    <w:rsid w:val="002956EC"/>
    <w:rsid w:val="002F66AD"/>
    <w:rsid w:val="0038055D"/>
    <w:rsid w:val="003A509E"/>
    <w:rsid w:val="003F55F4"/>
    <w:rsid w:val="00406F3B"/>
    <w:rsid w:val="0047691B"/>
    <w:rsid w:val="004B3F8E"/>
    <w:rsid w:val="00566838"/>
    <w:rsid w:val="006151DA"/>
    <w:rsid w:val="00650821"/>
    <w:rsid w:val="00675FAD"/>
    <w:rsid w:val="006F78DF"/>
    <w:rsid w:val="00701B4C"/>
    <w:rsid w:val="007C4EEB"/>
    <w:rsid w:val="007D6C9F"/>
    <w:rsid w:val="00866463"/>
    <w:rsid w:val="00891FF8"/>
    <w:rsid w:val="008D66C4"/>
    <w:rsid w:val="00953CB8"/>
    <w:rsid w:val="00957A52"/>
    <w:rsid w:val="009E619A"/>
    <w:rsid w:val="00A178E9"/>
    <w:rsid w:val="00A42B64"/>
    <w:rsid w:val="00A46A04"/>
    <w:rsid w:val="00AB296B"/>
    <w:rsid w:val="00AE56E0"/>
    <w:rsid w:val="00B0288B"/>
    <w:rsid w:val="00B9796B"/>
    <w:rsid w:val="00BE2437"/>
    <w:rsid w:val="00BF5FF1"/>
    <w:rsid w:val="00CA12A3"/>
    <w:rsid w:val="00CA4F9B"/>
    <w:rsid w:val="00D1156C"/>
    <w:rsid w:val="00D76007"/>
    <w:rsid w:val="00D953C4"/>
    <w:rsid w:val="00E12204"/>
    <w:rsid w:val="00E77221"/>
    <w:rsid w:val="00F13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E258A"/>
  <w15:chartTrackingRefBased/>
  <w15:docId w15:val="{B1EC14E0-6FC7-44D5-B394-34E75D812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6F3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6F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06F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06F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06F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06F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nhideWhenUsed/>
    <w:qFormat/>
    <w:rsid w:val="00406F3B"/>
    <w:pPr>
      <w:keepNext/>
      <w:keepLines/>
      <w:spacing w:before="40"/>
      <w:outlineLvl w:val="5"/>
    </w:pPr>
    <w:rPr>
      <w:rFonts w:eastAsiaTheme="majorEastAsia" w:cstheme="majorBidi"/>
      <w:b/>
      <w:iCs/>
      <w:sz w:val="3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06F3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06F3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06F3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06F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06F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06F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06F3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06F3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rsid w:val="00406F3B"/>
    <w:rPr>
      <w:rFonts w:ascii="Times New Roman" w:eastAsiaTheme="majorEastAsia" w:hAnsi="Times New Roman" w:cstheme="majorBidi"/>
      <w:b/>
      <w:iCs/>
      <w:kern w:val="0"/>
      <w:sz w:val="32"/>
      <w:szCs w:val="24"/>
      <w:lang w:eastAsia="pl-PL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06F3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06F3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06F3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06F3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06F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06F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06F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06F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06F3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06F3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06F3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06F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06F3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06F3B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406F3B"/>
    <w:pPr>
      <w:spacing w:line="360" w:lineRule="auto"/>
      <w:jc w:val="both"/>
    </w:pPr>
    <w:rPr>
      <w:color w:val="FF0000"/>
      <w:szCs w:val="26"/>
    </w:rPr>
  </w:style>
  <w:style w:type="character" w:customStyle="1" w:styleId="TekstpodstawowyZnak">
    <w:name w:val="Tekst podstawowy Znak"/>
    <w:basedOn w:val="Domylnaczcionkaakapitu"/>
    <w:link w:val="Tekstpodstawowy"/>
    <w:rsid w:val="00406F3B"/>
    <w:rPr>
      <w:rFonts w:ascii="Times New Roman" w:eastAsia="Times New Roman" w:hAnsi="Times New Roman" w:cs="Times New Roman"/>
      <w:color w:val="FF0000"/>
      <w:kern w:val="0"/>
      <w:sz w:val="24"/>
      <w:szCs w:val="26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406F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06F3B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185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 Peciak</dc:creator>
  <cp:keywords/>
  <dc:description/>
  <cp:lastModifiedBy>Ewa Piotrowicz</cp:lastModifiedBy>
  <cp:revision>14</cp:revision>
  <dcterms:created xsi:type="dcterms:W3CDTF">2025-03-28T09:15:00Z</dcterms:created>
  <dcterms:modified xsi:type="dcterms:W3CDTF">2026-04-14T10:21:00Z</dcterms:modified>
</cp:coreProperties>
</file>