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32" w:rsidRDefault="00CF758F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48</w:t>
      </w:r>
      <w:r>
        <w:rPr>
          <w:rFonts w:ascii="Arial" w:hAnsi="Arial" w:cs="Arial"/>
          <w:sz w:val="22"/>
        </w:rPr>
        <w:t>.2022.MP1.17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2F506D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2F506D">
        <w:rPr>
          <w:rFonts w:ascii="Arial" w:hAnsi="Arial" w:cs="Arial"/>
          <w:sz w:val="22"/>
          <w:szCs w:val="22"/>
        </w:rPr>
        <w:t>12 maja 2023</w:t>
      </w:r>
      <w:bookmarkEnd w:id="0"/>
      <w:r w:rsidRPr="002F506D">
        <w:rPr>
          <w:rFonts w:ascii="Arial" w:hAnsi="Arial" w:cs="Arial"/>
          <w:sz w:val="22"/>
          <w:szCs w:val="22"/>
        </w:rPr>
        <w:t xml:space="preserve"> </w:t>
      </w:r>
    </w:p>
    <w:p w:rsidR="00646932" w:rsidRPr="00C93AC0" w:rsidRDefault="00CF758F" w:rsidP="00C93AC0">
      <w:pPr>
        <w:pStyle w:val="Nagwek1"/>
        <w:spacing w:before="48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C93AC0">
        <w:rPr>
          <w:rFonts w:ascii="Arial" w:hAnsi="Arial" w:cs="Arial"/>
          <w:b w:val="0"/>
          <w:sz w:val="22"/>
          <w:szCs w:val="22"/>
        </w:rPr>
        <w:t>OBWIESZCZENIE</w:t>
      </w:r>
    </w:p>
    <w:p w:rsidR="00646932" w:rsidRPr="00C93AC0" w:rsidRDefault="00CF758F" w:rsidP="00C93AC0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C93AC0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C93AC0" w:rsidRDefault="00CF758F" w:rsidP="00C93AC0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93AC0">
        <w:rPr>
          <w:rStyle w:val="5yl5"/>
          <w:rFonts w:ascii="Arial" w:hAnsi="Arial" w:cs="Arial"/>
          <w:sz w:val="22"/>
          <w:szCs w:val="22"/>
        </w:rPr>
        <w:t xml:space="preserve">Na podstawie art. 85 ust. 3 i art. 38 ustawy z dnia 3 października 2008 r. o udostępnianiu informacji o środowisku i jego ochronie, </w:t>
      </w:r>
      <w:r w:rsidRPr="00C93AC0">
        <w:rPr>
          <w:rStyle w:val="5yl5"/>
          <w:rFonts w:ascii="Arial" w:hAnsi="Arial" w:cs="Arial"/>
          <w:sz w:val="22"/>
          <w:szCs w:val="22"/>
        </w:rPr>
        <w:t>udziale społeczeństwa w ochronie środowiska oraz o ocena</w:t>
      </w:r>
      <w:r w:rsidRPr="00C93AC0">
        <w:rPr>
          <w:rStyle w:val="5yl5"/>
          <w:rFonts w:ascii="Arial" w:hAnsi="Arial" w:cs="Arial"/>
          <w:sz w:val="22"/>
          <w:szCs w:val="22"/>
        </w:rPr>
        <w:t>ch oddziaływania na środowisko (</w:t>
      </w:r>
      <w:r w:rsidRPr="00C93AC0">
        <w:rPr>
          <w:rFonts w:ascii="Arial" w:hAnsi="Arial" w:cs="Arial"/>
          <w:sz w:val="22"/>
          <w:szCs w:val="22"/>
        </w:rPr>
        <w:t>t.j. Dz. U. z </w:t>
      </w:r>
      <w:r w:rsidRPr="00C93AC0">
        <w:rPr>
          <w:rFonts w:ascii="Arial" w:hAnsi="Arial" w:cs="Arial"/>
          <w:sz w:val="22"/>
          <w:szCs w:val="22"/>
        </w:rPr>
        <w:t>2022 r. poz. 1029</w:t>
      </w:r>
      <w:r w:rsidRPr="00C93AC0">
        <w:rPr>
          <w:rStyle w:val="5yl5"/>
          <w:rFonts w:ascii="Arial" w:hAnsi="Arial" w:cs="Arial"/>
          <w:sz w:val="22"/>
          <w:szCs w:val="22"/>
        </w:rPr>
        <w:t xml:space="preserve"> </w:t>
      </w:r>
      <w:r w:rsidRPr="00C93AC0">
        <w:rPr>
          <w:rFonts w:ascii="Arial" w:hAnsi="Arial" w:cs="Arial"/>
          <w:sz w:val="22"/>
          <w:szCs w:val="22"/>
        </w:rPr>
        <w:t xml:space="preserve">z późn. zm </w:t>
      </w:r>
      <w:r w:rsidRPr="00C93AC0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C93AC0" w:rsidRDefault="00CF758F" w:rsidP="00C93AC0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93AC0">
        <w:rPr>
          <w:rFonts w:ascii="Arial" w:hAnsi="Arial" w:cs="Arial"/>
          <w:b w:val="0"/>
          <w:sz w:val="22"/>
          <w:szCs w:val="22"/>
        </w:rPr>
        <w:t>podaję do publicznej wiadomości,</w:t>
      </w:r>
    </w:p>
    <w:p w:rsidR="009B614F" w:rsidRPr="00C93AC0" w:rsidRDefault="00CF758F" w:rsidP="00C93AC0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C93AC0">
        <w:rPr>
          <w:rFonts w:ascii="Arial" w:hAnsi="Arial" w:cs="Arial"/>
          <w:sz w:val="22"/>
          <w:szCs w:val="22"/>
        </w:rPr>
        <w:t>że 1</w:t>
      </w:r>
      <w:r w:rsidRPr="00C93AC0">
        <w:rPr>
          <w:rFonts w:ascii="Arial" w:hAnsi="Arial" w:cs="Arial"/>
          <w:sz w:val="22"/>
          <w:szCs w:val="22"/>
        </w:rPr>
        <w:t>1 maja</w:t>
      </w:r>
      <w:r w:rsidRPr="00C93AC0">
        <w:rPr>
          <w:rFonts w:ascii="Arial" w:hAnsi="Arial" w:cs="Arial"/>
          <w:sz w:val="22"/>
          <w:szCs w:val="22"/>
        </w:rPr>
        <w:t xml:space="preserve"> 2023 r. wydana została decyzja znak: WOOŚ.420.</w:t>
      </w:r>
      <w:r w:rsidRPr="00C93AC0">
        <w:rPr>
          <w:rFonts w:ascii="Arial" w:hAnsi="Arial" w:cs="Arial"/>
          <w:sz w:val="22"/>
          <w:szCs w:val="22"/>
        </w:rPr>
        <w:t>48</w:t>
      </w:r>
      <w:r w:rsidRPr="00C93AC0">
        <w:rPr>
          <w:rFonts w:ascii="Arial" w:hAnsi="Arial" w:cs="Arial"/>
          <w:sz w:val="22"/>
          <w:szCs w:val="22"/>
        </w:rPr>
        <w:t>.2022.</w:t>
      </w:r>
      <w:r w:rsidRPr="00C93AC0">
        <w:rPr>
          <w:rFonts w:ascii="Arial" w:hAnsi="Arial" w:cs="Arial"/>
          <w:sz w:val="22"/>
          <w:szCs w:val="22"/>
        </w:rPr>
        <w:t>MP1.14</w:t>
      </w:r>
      <w:r w:rsidRPr="00C93AC0">
        <w:rPr>
          <w:rFonts w:ascii="Arial" w:hAnsi="Arial" w:cs="Arial"/>
          <w:sz w:val="22"/>
          <w:szCs w:val="22"/>
        </w:rPr>
        <w:t xml:space="preserve"> o </w:t>
      </w:r>
      <w:r w:rsidRPr="00C93AC0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C93AC0">
        <w:rPr>
          <w:rFonts w:ascii="Arial" w:hAnsi="Arial" w:cs="Arial"/>
          <w:sz w:val="22"/>
          <w:szCs w:val="22"/>
        </w:rPr>
        <w:t xml:space="preserve">pn.: </w:t>
      </w:r>
      <w:r w:rsidRPr="00C93AC0">
        <w:rPr>
          <w:rFonts w:ascii="Arial" w:hAnsi="Arial" w:cs="Arial"/>
          <w:sz w:val="22"/>
          <w:szCs w:val="22"/>
        </w:rPr>
        <w:t>„</w:t>
      </w:r>
      <w:r w:rsidRPr="00C93AC0">
        <w:rPr>
          <w:rFonts w:ascii="Arial" w:eastAsiaTheme="minorHAnsi" w:hAnsi="Arial" w:cs="Arial"/>
          <w:sz w:val="22"/>
          <w:szCs w:val="22"/>
        </w:rPr>
        <w:t>Przebudowa gazociągu DN500 Tworzeń – Szopienice – opracowanie dokumentacji projektowej”</w:t>
      </w:r>
    </w:p>
    <w:p w:rsidR="00646932" w:rsidRPr="00C93AC0" w:rsidRDefault="00CF758F" w:rsidP="00C93AC0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C93AC0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C93AC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C93AC0">
        <w:rPr>
          <w:rFonts w:ascii="Arial" w:eastAsiaTheme="minorHAnsi" w:hAnsi="Arial" w:cs="Arial"/>
          <w:sz w:val="22"/>
          <w:szCs w:val="22"/>
        </w:rPr>
        <w:t>Operatora Gazociągów</w:t>
      </w:r>
      <w:r w:rsidRPr="00C93AC0">
        <w:rPr>
          <w:rFonts w:ascii="Arial" w:eastAsiaTheme="minorHAnsi" w:hAnsi="Arial" w:cs="Arial"/>
          <w:sz w:val="22"/>
          <w:szCs w:val="22"/>
        </w:rPr>
        <w:t xml:space="preserve"> Przesyłowych Gaz-System S.A. z </w:t>
      </w:r>
      <w:r w:rsidRPr="00C93AC0">
        <w:rPr>
          <w:rFonts w:ascii="Arial" w:eastAsiaTheme="minorHAnsi" w:hAnsi="Arial" w:cs="Arial"/>
          <w:sz w:val="22"/>
          <w:szCs w:val="22"/>
        </w:rPr>
        <w:t>siedzibą przy</w:t>
      </w:r>
      <w:r w:rsidRPr="00C93AC0">
        <w:rPr>
          <w:rFonts w:ascii="Arial" w:eastAsiaTheme="minorHAnsi" w:hAnsi="Arial" w:cs="Arial"/>
          <w:sz w:val="22"/>
          <w:szCs w:val="22"/>
        </w:rPr>
        <w:t xml:space="preserve"> ul. Mszczonowskiej 4, 02-337 Warszawa</w:t>
      </w:r>
      <w:r w:rsidRPr="00C93AC0">
        <w:rPr>
          <w:rStyle w:val="5yl5"/>
          <w:rFonts w:ascii="Arial" w:hAnsi="Arial" w:cs="Arial"/>
          <w:sz w:val="22"/>
          <w:szCs w:val="22"/>
        </w:rPr>
        <w:t>.</w:t>
      </w:r>
    </w:p>
    <w:p w:rsidR="00646932" w:rsidRPr="00C93AC0" w:rsidRDefault="00CF758F" w:rsidP="00C93AC0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93AC0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z pracownikiem tutejszej Dyrekcji (nr telefonu do kontaktu: 32</w:t>
      </w:r>
      <w:r w:rsidRPr="00C93AC0">
        <w:rPr>
          <w:rStyle w:val="5yl5"/>
          <w:rFonts w:ascii="Arial" w:hAnsi="Arial" w:cs="Arial"/>
          <w:sz w:val="22"/>
          <w:szCs w:val="22"/>
        </w:rPr>
        <w:t> 42 06  803).</w:t>
      </w:r>
    </w:p>
    <w:p w:rsidR="00646932" w:rsidRPr="00C93AC0" w:rsidRDefault="00CF758F" w:rsidP="00C93AC0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93AC0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C93AC0">
        <w:rPr>
          <w:rStyle w:val="5yl5"/>
          <w:rFonts w:ascii="Arial" w:hAnsi="Arial" w:cs="Arial"/>
          <w:sz w:val="22"/>
          <w:szCs w:val="22"/>
        </w:rPr>
        <w:t xml:space="preserve">15.05.2023 r. </w:t>
      </w:r>
      <w:r w:rsidRPr="00C93AC0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:rsidR="00646932" w:rsidRPr="00C93AC0" w:rsidRDefault="0040688A" w:rsidP="00C93AC0">
      <w:pPr>
        <w:tabs>
          <w:tab w:val="left" w:pos="360"/>
        </w:tabs>
        <w:spacing w:before="3960" w:line="276" w:lineRule="auto"/>
        <w:ind w:right="45"/>
        <w:rPr>
          <w:rFonts w:ascii="Arial" w:hAnsi="Arial" w:cs="Arial"/>
          <w:sz w:val="22"/>
          <w:szCs w:val="22"/>
        </w:rPr>
      </w:pPr>
      <w:r w:rsidRPr="00C93AC0">
        <w:rPr>
          <w:rStyle w:val="5yl5"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95pt;margin-top:-.2pt;width:216.6pt;height:153.9pt;z-index:251658240;mso-width-relative:margin;mso-height-relative:margin" stroked="f" strokecolor="#f2f2f2" strokeweight=".25pt">
            <v:textbox>
              <w:txbxContent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1" w:name="EZDPracownikAtrybut6"/>
                  <w:r w:rsidRPr="002F506D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1"/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5"/>
                  <w:r w:rsidRPr="002F506D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2"/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4"/>
                  <w:r w:rsidRPr="002F506D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3"/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3"/>
                  <w:r w:rsidRPr="002F506D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4"/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2"/>
                  <w:bookmarkEnd w:id="5"/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1"/>
                  <w:bookmarkEnd w:id="6"/>
                </w:p>
                <w:p w:rsidR="002F506D" w:rsidRPr="002F506D" w:rsidRDefault="00CF758F" w:rsidP="002F506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CF758F" w:rsidRPr="00C93AC0">
        <w:rPr>
          <w:rFonts w:ascii="Arial" w:hAnsi="Arial" w:cs="Arial"/>
          <w:sz w:val="22"/>
          <w:szCs w:val="22"/>
        </w:rPr>
        <w:t>Upublicznienie nastąpiło od dnia:</w:t>
      </w:r>
      <w:r w:rsidR="00C93AC0">
        <w:rPr>
          <w:rFonts w:ascii="Arial" w:hAnsi="Arial" w:cs="Arial"/>
          <w:sz w:val="22"/>
          <w:szCs w:val="22"/>
        </w:rPr>
        <w:t xml:space="preserve"> 15.05.2023 r.</w:t>
      </w:r>
      <w:r w:rsidR="00CF758F" w:rsidRPr="00C93AC0">
        <w:rPr>
          <w:rFonts w:ascii="Arial" w:hAnsi="Arial" w:cs="Arial"/>
          <w:sz w:val="22"/>
          <w:szCs w:val="22"/>
        </w:rPr>
        <w:t xml:space="preserve"> do dnia: </w:t>
      </w:r>
      <w:r w:rsidR="00C93AC0">
        <w:rPr>
          <w:rFonts w:ascii="Arial" w:hAnsi="Arial" w:cs="Arial"/>
          <w:sz w:val="22"/>
          <w:szCs w:val="22"/>
        </w:rPr>
        <w:t>29.05.2023 r.</w:t>
      </w:r>
    </w:p>
    <w:p w:rsidR="00646932" w:rsidRPr="00E2282C" w:rsidRDefault="00CF758F" w:rsidP="00B96C2D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646932" w:rsidRPr="00E2282C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58F" w:rsidRDefault="00CF758F" w:rsidP="0040688A">
      <w:r>
        <w:separator/>
      </w:r>
    </w:p>
  </w:endnote>
  <w:endnote w:type="continuationSeparator" w:id="0">
    <w:p w:rsidR="00CF758F" w:rsidRDefault="00CF758F" w:rsidP="00406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40688A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CF758F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CF758F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CF758F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CF758F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CF758F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58F" w:rsidRDefault="00CF758F" w:rsidP="0040688A">
      <w:r>
        <w:separator/>
      </w:r>
    </w:p>
  </w:footnote>
  <w:footnote w:type="continuationSeparator" w:id="0">
    <w:p w:rsidR="00CF758F" w:rsidRDefault="00CF758F" w:rsidP="004068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E13085B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70A7A3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17264C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812BFC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692533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840E10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4AC154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2F851A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710E9E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574ED6A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CF4213E" w:tentative="1">
      <w:start w:val="1"/>
      <w:numFmt w:val="lowerLetter"/>
      <w:lvlText w:val="%2."/>
      <w:lvlJc w:val="left"/>
      <w:pPr>
        <w:ind w:left="5328" w:hanging="360"/>
      </w:pPr>
    </w:lvl>
    <w:lvl w:ilvl="2" w:tplc="ABA431D4" w:tentative="1">
      <w:start w:val="1"/>
      <w:numFmt w:val="lowerRoman"/>
      <w:lvlText w:val="%3."/>
      <w:lvlJc w:val="right"/>
      <w:pPr>
        <w:ind w:left="6048" w:hanging="180"/>
      </w:pPr>
    </w:lvl>
    <w:lvl w:ilvl="3" w:tplc="134A67F8" w:tentative="1">
      <w:start w:val="1"/>
      <w:numFmt w:val="decimal"/>
      <w:lvlText w:val="%4."/>
      <w:lvlJc w:val="left"/>
      <w:pPr>
        <w:ind w:left="6768" w:hanging="360"/>
      </w:pPr>
    </w:lvl>
    <w:lvl w:ilvl="4" w:tplc="07EAF67A" w:tentative="1">
      <w:start w:val="1"/>
      <w:numFmt w:val="lowerLetter"/>
      <w:lvlText w:val="%5."/>
      <w:lvlJc w:val="left"/>
      <w:pPr>
        <w:ind w:left="7488" w:hanging="360"/>
      </w:pPr>
    </w:lvl>
    <w:lvl w:ilvl="5" w:tplc="27ECCAD0" w:tentative="1">
      <w:start w:val="1"/>
      <w:numFmt w:val="lowerRoman"/>
      <w:lvlText w:val="%6."/>
      <w:lvlJc w:val="right"/>
      <w:pPr>
        <w:ind w:left="8208" w:hanging="180"/>
      </w:pPr>
    </w:lvl>
    <w:lvl w:ilvl="6" w:tplc="460CCEBC" w:tentative="1">
      <w:start w:val="1"/>
      <w:numFmt w:val="decimal"/>
      <w:lvlText w:val="%7."/>
      <w:lvlJc w:val="left"/>
      <w:pPr>
        <w:ind w:left="8928" w:hanging="360"/>
      </w:pPr>
    </w:lvl>
    <w:lvl w:ilvl="7" w:tplc="AA086254" w:tentative="1">
      <w:start w:val="1"/>
      <w:numFmt w:val="lowerLetter"/>
      <w:lvlText w:val="%8."/>
      <w:lvlJc w:val="left"/>
      <w:pPr>
        <w:ind w:left="9648" w:hanging="360"/>
      </w:pPr>
    </w:lvl>
    <w:lvl w:ilvl="8" w:tplc="97D40E5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1FBA8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8D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84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CC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AB9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CB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28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44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8E8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D5B64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8CD1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DC6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23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44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A26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0A2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01D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40E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FDF428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B7AA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44FF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23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28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50C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9A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CBD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A49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A5E6103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96885C08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271CE63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3C8E8E3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C2254C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31C55C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DD66305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E5FC788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33C874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1C58E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DCC46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B6FD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C2C7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CA4B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AE38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98C7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D024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A69F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95601EA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698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F4A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021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A86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86B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E2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523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6F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036A55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65BEC6D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D505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4E72D6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E94AC9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31C23B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63299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E20DC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7F8264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B34E3A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08D2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087E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E83C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7404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CA45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189C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4C00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AE94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8F3C9D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C4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5449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E21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8CE1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062B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E66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8F9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7249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54FA67C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5207F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180B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5A7F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8E6F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6AA9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56B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724C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C45C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0EC62B4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581A64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841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A63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C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163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A6D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A23C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D26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84E0FC5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BD805834" w:tentative="1">
      <w:start w:val="1"/>
      <w:numFmt w:val="lowerLetter"/>
      <w:lvlText w:val="%2."/>
      <w:lvlJc w:val="left"/>
      <w:pPr>
        <w:ind w:left="1080" w:hanging="360"/>
      </w:pPr>
    </w:lvl>
    <w:lvl w:ilvl="2" w:tplc="31FCDDC6" w:tentative="1">
      <w:start w:val="1"/>
      <w:numFmt w:val="lowerRoman"/>
      <w:lvlText w:val="%3."/>
      <w:lvlJc w:val="right"/>
      <w:pPr>
        <w:ind w:left="1800" w:hanging="180"/>
      </w:pPr>
    </w:lvl>
    <w:lvl w:ilvl="3" w:tplc="7E04E618" w:tentative="1">
      <w:start w:val="1"/>
      <w:numFmt w:val="decimal"/>
      <w:lvlText w:val="%4."/>
      <w:lvlJc w:val="left"/>
      <w:pPr>
        <w:ind w:left="2520" w:hanging="360"/>
      </w:pPr>
    </w:lvl>
    <w:lvl w:ilvl="4" w:tplc="B554F41C" w:tentative="1">
      <w:start w:val="1"/>
      <w:numFmt w:val="lowerLetter"/>
      <w:lvlText w:val="%5."/>
      <w:lvlJc w:val="left"/>
      <w:pPr>
        <w:ind w:left="3240" w:hanging="360"/>
      </w:pPr>
    </w:lvl>
    <w:lvl w:ilvl="5" w:tplc="631A51FE" w:tentative="1">
      <w:start w:val="1"/>
      <w:numFmt w:val="lowerRoman"/>
      <w:lvlText w:val="%6."/>
      <w:lvlJc w:val="right"/>
      <w:pPr>
        <w:ind w:left="3960" w:hanging="180"/>
      </w:pPr>
    </w:lvl>
    <w:lvl w:ilvl="6" w:tplc="E1565E32" w:tentative="1">
      <w:start w:val="1"/>
      <w:numFmt w:val="decimal"/>
      <w:lvlText w:val="%7."/>
      <w:lvlJc w:val="left"/>
      <w:pPr>
        <w:ind w:left="4680" w:hanging="360"/>
      </w:pPr>
    </w:lvl>
    <w:lvl w:ilvl="7" w:tplc="32962AAA" w:tentative="1">
      <w:start w:val="1"/>
      <w:numFmt w:val="lowerLetter"/>
      <w:lvlText w:val="%8."/>
      <w:lvlJc w:val="left"/>
      <w:pPr>
        <w:ind w:left="5400" w:hanging="360"/>
      </w:pPr>
    </w:lvl>
    <w:lvl w:ilvl="8" w:tplc="266093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66F2D9F2">
      <w:start w:val="1"/>
      <w:numFmt w:val="decimal"/>
      <w:lvlText w:val="%1."/>
      <w:lvlJc w:val="left"/>
      <w:pPr>
        <w:ind w:left="360" w:hanging="360"/>
      </w:pPr>
    </w:lvl>
    <w:lvl w:ilvl="1" w:tplc="D488F934" w:tentative="1">
      <w:start w:val="1"/>
      <w:numFmt w:val="lowerLetter"/>
      <w:lvlText w:val="%2."/>
      <w:lvlJc w:val="left"/>
      <w:pPr>
        <w:ind w:left="1080" w:hanging="360"/>
      </w:pPr>
    </w:lvl>
    <w:lvl w:ilvl="2" w:tplc="E8B60AD2" w:tentative="1">
      <w:start w:val="1"/>
      <w:numFmt w:val="lowerRoman"/>
      <w:lvlText w:val="%3."/>
      <w:lvlJc w:val="right"/>
      <w:pPr>
        <w:ind w:left="1800" w:hanging="180"/>
      </w:pPr>
    </w:lvl>
    <w:lvl w:ilvl="3" w:tplc="943C32C2" w:tentative="1">
      <w:start w:val="1"/>
      <w:numFmt w:val="decimal"/>
      <w:lvlText w:val="%4."/>
      <w:lvlJc w:val="left"/>
      <w:pPr>
        <w:ind w:left="2520" w:hanging="360"/>
      </w:pPr>
    </w:lvl>
    <w:lvl w:ilvl="4" w:tplc="ABC2CB84" w:tentative="1">
      <w:start w:val="1"/>
      <w:numFmt w:val="lowerLetter"/>
      <w:lvlText w:val="%5."/>
      <w:lvlJc w:val="left"/>
      <w:pPr>
        <w:ind w:left="3240" w:hanging="360"/>
      </w:pPr>
    </w:lvl>
    <w:lvl w:ilvl="5" w:tplc="345866A0" w:tentative="1">
      <w:start w:val="1"/>
      <w:numFmt w:val="lowerRoman"/>
      <w:lvlText w:val="%6."/>
      <w:lvlJc w:val="right"/>
      <w:pPr>
        <w:ind w:left="3960" w:hanging="180"/>
      </w:pPr>
    </w:lvl>
    <w:lvl w:ilvl="6" w:tplc="9DF66EA8" w:tentative="1">
      <w:start w:val="1"/>
      <w:numFmt w:val="decimal"/>
      <w:lvlText w:val="%7."/>
      <w:lvlJc w:val="left"/>
      <w:pPr>
        <w:ind w:left="4680" w:hanging="360"/>
      </w:pPr>
    </w:lvl>
    <w:lvl w:ilvl="7" w:tplc="8C54EB00" w:tentative="1">
      <w:start w:val="1"/>
      <w:numFmt w:val="lowerLetter"/>
      <w:lvlText w:val="%8."/>
      <w:lvlJc w:val="left"/>
      <w:pPr>
        <w:ind w:left="5400" w:hanging="360"/>
      </w:pPr>
    </w:lvl>
    <w:lvl w:ilvl="8" w:tplc="1562B26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88A"/>
    <w:rsid w:val="0040688A"/>
    <w:rsid w:val="00C93AC0"/>
    <w:rsid w:val="00CF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2023-05-15T05:04:00Z</dcterms:created>
  <dcterms:modified xsi:type="dcterms:W3CDTF">2023-05-15T05:04:00Z</dcterms:modified>
</cp:coreProperties>
</file>