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793BA6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20CB4">
        <w:rPr>
          <w:rFonts w:ascii="Arial" w:eastAsia="Times New Roman" w:hAnsi="Arial" w:cs="Arial"/>
          <w:sz w:val="21"/>
          <w:szCs w:val="21"/>
          <w:lang w:eastAsia="pl-PL"/>
        </w:rPr>
        <w:t>16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9595D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20CB4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 xml:space="preserve">marca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026A1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793BA6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79595D" w:rsidRDefault="00EA6DF8" w:rsidP="00793BA6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220CB4" w:rsidRPr="001E339B" w:rsidRDefault="00DE58E8" w:rsidP="00793BA6">
      <w:pPr>
        <w:spacing w:after="60"/>
        <w:rPr>
          <w:rFonts w:ascii="Arial" w:hAnsi="Arial" w:cs="Arial"/>
          <w:b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</w:t>
      </w:r>
      <w:proofErr w:type="spellStart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t.j</w:t>
      </w:r>
      <w:proofErr w:type="spellEnd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 xml:space="preserve">. Dz. U. z 2022 r. poz. 2000 z </w:t>
      </w:r>
      <w:proofErr w:type="spellStart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.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r w:rsidR="005026A1">
        <w:rPr>
          <w:rFonts w:ascii="Arial" w:hAnsi="Arial" w:cs="Arial"/>
          <w:i/>
          <w:sz w:val="21"/>
          <w:szCs w:val="21"/>
          <w:lang w:eastAsia="pl-PL"/>
        </w:rPr>
        <w:t xml:space="preserve">z dnia 3 października 2008 r. o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udostępnianiu informacji o środowisku i jego ochronie, udziale społeczeństwa w ochronie środowiska oraz o ocenach oddziaływania </w:t>
      </w:r>
      <w:r w:rsidR="0079595D">
        <w:rPr>
          <w:rFonts w:ascii="Arial" w:hAnsi="Arial" w:cs="Arial"/>
          <w:i/>
          <w:sz w:val="21"/>
          <w:szCs w:val="21"/>
          <w:lang w:eastAsia="pl-PL"/>
        </w:rPr>
        <w:br/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na środowisko </w:t>
      </w:r>
      <w:r w:rsidR="00695827">
        <w:rPr>
          <w:rFonts w:ascii="Arial" w:hAnsi="Arial" w:cs="Arial"/>
          <w:sz w:val="21"/>
          <w:szCs w:val="21"/>
        </w:rPr>
        <w:t>(</w:t>
      </w:r>
      <w:proofErr w:type="spellStart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t.j</w:t>
      </w:r>
      <w:proofErr w:type="spellEnd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 xml:space="preserve">. Dz. U. z 2022 r. poz. 1029 z </w:t>
      </w:r>
      <w:proofErr w:type="spellStart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79595D" w:rsidRPr="0001252A">
        <w:rPr>
          <w:rFonts w:ascii="Arial" w:hAnsi="Arial" w:cs="Arial"/>
          <w:i/>
          <w:sz w:val="21"/>
          <w:szCs w:val="21"/>
          <w:shd w:val="clear" w:color="auto" w:fill="FFFFFF"/>
        </w:rPr>
        <w:t>.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</w:t>
      </w:r>
      <w:r w:rsidR="0079595D">
        <w:rPr>
          <w:rFonts w:ascii="Arial" w:hAnsi="Arial" w:cs="Arial"/>
          <w:sz w:val="21"/>
          <w:szCs w:val="21"/>
          <w:lang w:eastAsia="pl-PL"/>
        </w:rPr>
        <w:br/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proofErr w:type="spellStart"/>
      <w:r w:rsidR="007A005A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</w:t>
      </w:r>
      <w:r w:rsidR="00220CB4" w:rsidRPr="00D46419">
        <w:rPr>
          <w:rFonts w:ascii="Arial" w:eastAsia="Times New Roman" w:hAnsi="Arial" w:cs="Arial"/>
          <w:sz w:val="21"/>
          <w:szCs w:val="21"/>
        </w:rPr>
        <w:t>wnios</w:t>
      </w:r>
      <w:r w:rsidR="00220CB4">
        <w:rPr>
          <w:rFonts w:ascii="Arial" w:eastAsia="Times New Roman" w:hAnsi="Arial" w:cs="Arial"/>
          <w:sz w:val="21"/>
          <w:szCs w:val="21"/>
        </w:rPr>
        <w:t>e</w:t>
      </w:r>
      <w:r w:rsidR="00220CB4" w:rsidRPr="00D46419">
        <w:rPr>
          <w:rFonts w:ascii="Arial" w:eastAsia="Times New Roman" w:hAnsi="Arial" w:cs="Arial"/>
          <w:sz w:val="21"/>
          <w:szCs w:val="21"/>
        </w:rPr>
        <w:t>k</w:t>
      </w:r>
      <w:r w:rsidR="00220CB4">
        <w:rPr>
          <w:rFonts w:ascii="Arial" w:eastAsia="Times New Roman" w:hAnsi="Arial" w:cs="Arial"/>
          <w:sz w:val="21"/>
          <w:szCs w:val="21"/>
        </w:rPr>
        <w:t xml:space="preserve"> Pana Tomasza Skwierawskiego z dnia 14.03.2023 r. (data wpływu 17.03.2023 r.) w sprawie wydania decyzji o środowiskowych uwarunkowaniach dla przedsięwzięcia polegającego na „</w:t>
      </w:r>
      <w:r w:rsidR="00220CB4">
        <w:rPr>
          <w:rFonts w:ascii="Arial" w:eastAsia="Times New Roman" w:hAnsi="Arial" w:cs="Arial"/>
          <w:b/>
          <w:sz w:val="21"/>
          <w:szCs w:val="21"/>
        </w:rPr>
        <w:t>Zmianie lasu niestanowiącego własności Skarbu Państwa, na użytek rolny, na działce nr 52/1 w m. Zbychowo, gmina Wejherowo, powiat wejherowski, województwo pomorskie.”.</w:t>
      </w:r>
    </w:p>
    <w:p w:rsidR="00DE58E8" w:rsidRPr="00562C76" w:rsidRDefault="00DE58E8" w:rsidP="00793BA6">
      <w:pPr>
        <w:spacing w:after="6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W związku z powyższym informuje się właściwe organy administracji rządowej i samorządowej oraz właścicieli, zarządców i użytkowników terenu objętego przedmiotową inwestycją, a także terenów przyległych do niego, o możliwości składania pisemnych wniosków, uwag bądź zastrzeżeń </w:t>
      </w:r>
      <w:r w:rsidR="00220CB4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dot. ww. sprawy w Wydziale Ocen Oddziaływania na Środowisko Regional</w:t>
      </w:r>
      <w:r w:rsidR="00220CB4">
        <w:rPr>
          <w:rFonts w:ascii="Arial" w:eastAsia="Times New Roman" w:hAnsi="Arial" w:cs="Arial"/>
          <w:sz w:val="21"/>
          <w:szCs w:val="21"/>
          <w:lang w:eastAsia="pl-PL"/>
        </w:rPr>
        <w:t>nej Dyrekcji Ochrony Środowiska</w:t>
      </w:r>
      <w:r w:rsidR="00760A6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793BA6">
      <w:pPr>
        <w:spacing w:before="240"/>
        <w:ind w:firstLine="493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</w:t>
      </w:r>
      <w:r w:rsidR="005026A1">
        <w:rPr>
          <w:rFonts w:ascii="Arial" w:hAnsi="Arial" w:cs="Arial"/>
          <w:i/>
          <w:sz w:val="21"/>
          <w:szCs w:val="21"/>
        </w:rPr>
        <w:t>niedbania obowiązku określonego</w:t>
      </w:r>
      <w:r w:rsidRPr="00562C76">
        <w:rPr>
          <w:rFonts w:ascii="Arial" w:hAnsi="Arial" w:cs="Arial"/>
          <w:i/>
          <w:sz w:val="21"/>
          <w:szCs w:val="21"/>
        </w:rPr>
        <w:t xml:space="preserve">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562C76" w:rsidRDefault="00EA6DF8" w:rsidP="00793BA6">
      <w:pPr>
        <w:tabs>
          <w:tab w:val="left" w:pos="567"/>
        </w:tabs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793BA6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562C76" w:rsidRDefault="00562C76" w:rsidP="00793BA6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793BA6">
      <w:pPr>
        <w:overflowPunct w:val="0"/>
        <w:autoSpaceDE w:val="0"/>
        <w:autoSpaceDN w:val="0"/>
        <w:adjustRightInd w:val="0"/>
        <w:spacing w:before="240"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793BA6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793BA6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793BA6">
      <w:pPr>
        <w:spacing w:before="240" w:after="0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793BA6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793BA6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Pr="009D30E7" w:rsidRDefault="009D30E7" w:rsidP="00793BA6">
      <w:pPr>
        <w:spacing w:before="240" w:after="0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lastRenderedPageBreak/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793BA6">
      <w:pPr>
        <w:spacing w:before="240" w:after="0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793BA6">
      <w:pPr>
        <w:spacing w:before="240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79595D" w:rsidRDefault="0079595D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793BA6">
      <w:pPr>
        <w:tabs>
          <w:tab w:val="center" w:pos="4536"/>
          <w:tab w:val="right" w:pos="9072"/>
        </w:tabs>
        <w:spacing w:before="240" w:after="0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E30259" w:rsidRPr="00110934" w:rsidRDefault="00E30259" w:rsidP="00793BA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5026A1">
        <w:rPr>
          <w:rFonts w:ascii="Arial" w:eastAsia="Times New Roman" w:hAnsi="Arial" w:cs="Arial"/>
          <w:sz w:val="20"/>
          <w:szCs w:val="24"/>
          <w:lang w:eastAsia="pl-PL"/>
        </w:rPr>
        <w:t>3</w:t>
      </w:r>
      <w:r w:rsidR="0079595D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DE58E8" w:rsidRDefault="00DE58E8" w:rsidP="00793BA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  <w:r w:rsidR="0079595D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DE58E8" w:rsidRDefault="00366E31" w:rsidP="00793BA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220CB4">
        <w:rPr>
          <w:rFonts w:ascii="Arial" w:eastAsia="Times New Roman" w:hAnsi="Arial" w:cs="Arial"/>
          <w:sz w:val="20"/>
          <w:szCs w:val="24"/>
          <w:lang w:eastAsia="pl-PL"/>
        </w:rPr>
        <w:t>Wejherowo</w:t>
      </w:r>
      <w:r w:rsidR="0079595D">
        <w:rPr>
          <w:rFonts w:ascii="Arial" w:eastAsia="Times New Roman" w:hAnsi="Arial" w:cs="Arial"/>
          <w:sz w:val="20"/>
          <w:szCs w:val="24"/>
          <w:lang w:eastAsia="pl-PL"/>
        </w:rPr>
        <w:t>;</w:t>
      </w:r>
    </w:p>
    <w:p w:rsidR="00DE58E8" w:rsidRPr="0079595D" w:rsidRDefault="00E30259" w:rsidP="00793BA6">
      <w:pPr>
        <w:numPr>
          <w:ilvl w:val="0"/>
          <w:numId w:val="1"/>
        </w:numPr>
        <w:tabs>
          <w:tab w:val="center" w:pos="4536"/>
          <w:tab w:val="right" w:pos="9072"/>
        </w:tabs>
        <w:spacing w:after="0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79595D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2690" w:rsidRDefault="00CF2690">
      <w:pPr>
        <w:spacing w:after="0" w:line="240" w:lineRule="auto"/>
      </w:pPr>
      <w:r>
        <w:separator/>
      </w:r>
    </w:p>
  </w:endnote>
  <w:endnote w:type="continuationSeparator" w:id="0">
    <w:p w:rsidR="00CF2690" w:rsidRDefault="00CF2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220CB4">
      <w:rPr>
        <w:rFonts w:ascii="Arial" w:hAnsi="Arial" w:cs="Arial"/>
        <w:sz w:val="18"/>
        <w:szCs w:val="18"/>
      </w:rPr>
      <w:t>16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5026A1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 w:rsidR="0079595D">
      <w:rPr>
        <w:rFonts w:ascii="Arial" w:hAnsi="Arial" w:cs="Arial"/>
        <w:sz w:val="18"/>
        <w:szCs w:val="18"/>
      </w:rPr>
      <w:t>JK</w:t>
    </w:r>
    <w:r w:rsidRPr="007C6E11">
      <w:rPr>
        <w:rFonts w:ascii="Arial" w:hAnsi="Arial" w:cs="Arial"/>
        <w:sz w:val="18"/>
        <w:szCs w:val="18"/>
      </w:rPr>
      <w:t>.</w:t>
    </w:r>
    <w:r w:rsidR="00220CB4">
      <w:rPr>
        <w:rFonts w:ascii="Arial" w:hAnsi="Arial" w:cs="Arial"/>
        <w:sz w:val="18"/>
        <w:szCs w:val="18"/>
      </w:rPr>
      <w:t>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79595D" w:rsidP="0079595D">
    <w:pPr>
      <w:pStyle w:val="Stopka"/>
      <w:jc w:val="center"/>
      <w:rPr>
        <w:rFonts w:ascii="Arial" w:hAnsi="Arial" w:cs="Arial"/>
        <w:sz w:val="18"/>
        <w:szCs w:val="18"/>
      </w:rPr>
    </w:pPr>
    <w:r w:rsidRPr="0079595D">
      <w:rPr>
        <w:noProof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2690" w:rsidRDefault="00CF2690">
      <w:pPr>
        <w:spacing w:after="0" w:line="240" w:lineRule="auto"/>
      </w:pPr>
      <w:r>
        <w:separator/>
      </w:r>
    </w:p>
  </w:footnote>
  <w:footnote w:type="continuationSeparator" w:id="0">
    <w:p w:rsidR="00CF2690" w:rsidRDefault="00CF2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760A6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034D5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D1752"/>
    <w:rsid w:val="000F02C0"/>
    <w:rsid w:val="00132474"/>
    <w:rsid w:val="00164352"/>
    <w:rsid w:val="001823E3"/>
    <w:rsid w:val="00192A27"/>
    <w:rsid w:val="001C31D2"/>
    <w:rsid w:val="001C53CE"/>
    <w:rsid w:val="001C5CF1"/>
    <w:rsid w:val="001C63CA"/>
    <w:rsid w:val="00220CB4"/>
    <w:rsid w:val="002C1687"/>
    <w:rsid w:val="002C4BF4"/>
    <w:rsid w:val="00315D8E"/>
    <w:rsid w:val="00366E31"/>
    <w:rsid w:val="003954C3"/>
    <w:rsid w:val="00430C84"/>
    <w:rsid w:val="0044081F"/>
    <w:rsid w:val="0045008E"/>
    <w:rsid w:val="00456416"/>
    <w:rsid w:val="00467FB9"/>
    <w:rsid w:val="00484ED3"/>
    <w:rsid w:val="004A0731"/>
    <w:rsid w:val="004B4E20"/>
    <w:rsid w:val="004D2997"/>
    <w:rsid w:val="005026A1"/>
    <w:rsid w:val="00562C76"/>
    <w:rsid w:val="00562F47"/>
    <w:rsid w:val="005B1520"/>
    <w:rsid w:val="006365C9"/>
    <w:rsid w:val="00671814"/>
    <w:rsid w:val="00681E2A"/>
    <w:rsid w:val="00695827"/>
    <w:rsid w:val="00730362"/>
    <w:rsid w:val="00757895"/>
    <w:rsid w:val="00760A69"/>
    <w:rsid w:val="0077251E"/>
    <w:rsid w:val="00793BA6"/>
    <w:rsid w:val="0079595D"/>
    <w:rsid w:val="007A005A"/>
    <w:rsid w:val="007B50B7"/>
    <w:rsid w:val="007D114F"/>
    <w:rsid w:val="007E4624"/>
    <w:rsid w:val="008A4ACD"/>
    <w:rsid w:val="008D397A"/>
    <w:rsid w:val="008E3B8F"/>
    <w:rsid w:val="00903891"/>
    <w:rsid w:val="00933B51"/>
    <w:rsid w:val="00947BA5"/>
    <w:rsid w:val="00961129"/>
    <w:rsid w:val="00984976"/>
    <w:rsid w:val="009D30E7"/>
    <w:rsid w:val="009D4107"/>
    <w:rsid w:val="009D6924"/>
    <w:rsid w:val="00A2625E"/>
    <w:rsid w:val="00A7256F"/>
    <w:rsid w:val="00A72FCC"/>
    <w:rsid w:val="00A95889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CF2690"/>
    <w:rsid w:val="00CF7E4A"/>
    <w:rsid w:val="00D716AB"/>
    <w:rsid w:val="00D71F81"/>
    <w:rsid w:val="00D76D21"/>
    <w:rsid w:val="00DE58E8"/>
    <w:rsid w:val="00E15053"/>
    <w:rsid w:val="00E2652C"/>
    <w:rsid w:val="00E30259"/>
    <w:rsid w:val="00E43209"/>
    <w:rsid w:val="00E629C7"/>
    <w:rsid w:val="00E85069"/>
    <w:rsid w:val="00E97B87"/>
    <w:rsid w:val="00EA6DF8"/>
    <w:rsid w:val="00EB6C17"/>
    <w:rsid w:val="00EE58BF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537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6</cp:revision>
  <cp:lastPrinted>2022-01-14T11:31:00Z</cp:lastPrinted>
  <dcterms:created xsi:type="dcterms:W3CDTF">2022-11-17T13:43:00Z</dcterms:created>
  <dcterms:modified xsi:type="dcterms:W3CDTF">2023-03-24T11:16:00Z</dcterms:modified>
</cp:coreProperties>
</file>