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9986" w14:textId="7697D25F" w:rsidR="00CC2C46" w:rsidRPr="00A75FC2" w:rsidRDefault="00000000" w:rsidP="00352877">
      <w:pPr>
        <w:jc w:val="center"/>
      </w:pPr>
      <w:r w:rsidRPr="00A75FC2">
        <w:rPr>
          <w:b/>
          <w:sz w:val="32"/>
        </w:rPr>
        <w:t>Opis Przedmiotu Zamówienia (OPZ)</w:t>
      </w:r>
      <w:r w:rsidRPr="00A75FC2">
        <w:rPr>
          <w:b/>
          <w:sz w:val="32"/>
        </w:rPr>
        <w:br/>
        <w:t xml:space="preserve">Zakup, dostawa i montaż regałów jezdnych do pomieszczeń </w:t>
      </w:r>
      <w:r w:rsidR="00BD434B" w:rsidRPr="00A75FC2">
        <w:rPr>
          <w:b/>
          <w:sz w:val="32"/>
        </w:rPr>
        <w:br/>
      </w:r>
      <w:r w:rsidRPr="00A75FC2">
        <w:rPr>
          <w:b/>
          <w:sz w:val="32"/>
        </w:rPr>
        <w:t>B01-U-16, B01-U-1</w:t>
      </w:r>
      <w:r w:rsidR="0070580C" w:rsidRPr="00A75FC2">
        <w:rPr>
          <w:b/>
          <w:sz w:val="32"/>
        </w:rPr>
        <w:t>9</w:t>
      </w:r>
      <w:r w:rsidRPr="00A75FC2">
        <w:rPr>
          <w:b/>
          <w:sz w:val="32"/>
        </w:rPr>
        <w:t>, B02-U-03</w:t>
      </w:r>
    </w:p>
    <w:p w14:paraId="274B8000" w14:textId="77777777" w:rsidR="00CC2C46" w:rsidRPr="00A75FC2" w:rsidRDefault="00000000" w:rsidP="00352877">
      <w:pPr>
        <w:pStyle w:val="Nagwek1"/>
        <w:jc w:val="both"/>
        <w:rPr>
          <w:color w:val="auto"/>
        </w:rPr>
      </w:pPr>
      <w:r w:rsidRPr="00A75FC2">
        <w:rPr>
          <w:color w:val="auto"/>
        </w:rPr>
        <w:t>1. Przedmiot zamówienia</w:t>
      </w:r>
    </w:p>
    <w:p w14:paraId="167A3D12" w14:textId="1F14FAD4" w:rsidR="00CC2C46" w:rsidRPr="00A75FC2" w:rsidRDefault="00000000" w:rsidP="00352877">
      <w:pPr>
        <w:jc w:val="both"/>
      </w:pPr>
      <w:r w:rsidRPr="00A75FC2">
        <w:t>Przedmiotem zamówienia jest kompleksowy zakup, dostawa, wniesienie, montaż, uruchomienie oraz przeszkolenie użytkowników w zakresie obsługi regałów jezdnych (systemowych) przeznaczonych do trzech pomieszczeń archiwalnych: B01-U-16, B01-U-1</w:t>
      </w:r>
      <w:r w:rsidR="0070580C" w:rsidRPr="00A75FC2">
        <w:t>9</w:t>
      </w:r>
      <w:r w:rsidRPr="00A75FC2">
        <w:t>, B02-U-03. Zamówienie obejmuje również wykonanie projektu ustawienia, przygotowanie podłoża pod szyny (jeżeli wymagane), dostarczenie dokumentacji powykonawczej oraz zapewnienie serwisu gwarancyjnego i pogwarancyjnego.</w:t>
      </w:r>
    </w:p>
    <w:p w14:paraId="6A859070" w14:textId="77777777" w:rsidR="00CC2C46" w:rsidRPr="00A75FC2" w:rsidRDefault="00000000" w:rsidP="00352877">
      <w:pPr>
        <w:pStyle w:val="Nagwek1"/>
        <w:jc w:val="both"/>
        <w:rPr>
          <w:color w:val="auto"/>
        </w:rPr>
      </w:pPr>
      <w:r w:rsidRPr="00A75FC2">
        <w:rPr>
          <w:color w:val="auto"/>
        </w:rPr>
        <w:t>2. Lokalizacja i dane pomieszczeń</w:t>
      </w:r>
    </w:p>
    <w:p w14:paraId="2102FBAC" w14:textId="77777777" w:rsidR="00CC2C46" w:rsidRPr="00A75FC2" w:rsidRDefault="00000000" w:rsidP="00352877">
      <w:pPr>
        <w:jc w:val="both"/>
      </w:pPr>
      <w:r w:rsidRPr="00A75FC2">
        <w:t>Wykonawca przed złożeniem oferty dokonuje weryfikacji warunków lokalnych oraz pomiarów. Poniższe dane należy uzupełnić na etapie projektowym i uzgodnić z Zamawiającym.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w wymiarami"/>
        <w:tblDescription w:val="Tabela zawiera zapis wymiarów i innych parametrów pomieszczeń"/>
      </w:tblPr>
      <w:tblGrid>
        <w:gridCol w:w="1291"/>
        <w:gridCol w:w="1146"/>
        <w:gridCol w:w="1095"/>
        <w:gridCol w:w="1095"/>
        <w:gridCol w:w="952"/>
        <w:gridCol w:w="954"/>
        <w:gridCol w:w="1042"/>
        <w:gridCol w:w="1281"/>
      </w:tblGrid>
      <w:tr w:rsidR="00352877" w:rsidRPr="00A75FC2" w14:paraId="73BBB6A9" w14:textId="77777777" w:rsidTr="00D2245A">
        <w:tc>
          <w:tcPr>
            <w:tcW w:w="1291" w:type="dxa"/>
          </w:tcPr>
          <w:p w14:paraId="0A7DA6F1" w14:textId="77777777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Pomieszczenie</w:t>
            </w:r>
          </w:p>
        </w:tc>
        <w:tc>
          <w:tcPr>
            <w:tcW w:w="1146" w:type="dxa"/>
          </w:tcPr>
          <w:p w14:paraId="230EA8F8" w14:textId="2939AA4C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Kondygnacja</w:t>
            </w:r>
          </w:p>
        </w:tc>
        <w:tc>
          <w:tcPr>
            <w:tcW w:w="1095" w:type="dxa"/>
          </w:tcPr>
          <w:p w14:paraId="117A1A89" w14:textId="7D28D8B6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Długość [m]</w:t>
            </w:r>
          </w:p>
        </w:tc>
        <w:tc>
          <w:tcPr>
            <w:tcW w:w="1095" w:type="dxa"/>
          </w:tcPr>
          <w:p w14:paraId="1458A8FA" w14:textId="77777777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Szerokość [m]</w:t>
            </w:r>
          </w:p>
        </w:tc>
        <w:tc>
          <w:tcPr>
            <w:tcW w:w="952" w:type="dxa"/>
          </w:tcPr>
          <w:p w14:paraId="285742EF" w14:textId="77777777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Wysokość [m]</w:t>
            </w:r>
          </w:p>
        </w:tc>
        <w:tc>
          <w:tcPr>
            <w:tcW w:w="954" w:type="dxa"/>
          </w:tcPr>
          <w:p w14:paraId="36AF8292" w14:textId="77777777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Nośność podłogi [kg/m²]</w:t>
            </w:r>
          </w:p>
        </w:tc>
        <w:tc>
          <w:tcPr>
            <w:tcW w:w="1042" w:type="dxa"/>
          </w:tcPr>
          <w:p w14:paraId="0630FA47" w14:textId="66C6C251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Przeszkody /instalacje</w:t>
            </w:r>
          </w:p>
        </w:tc>
        <w:tc>
          <w:tcPr>
            <w:tcW w:w="1281" w:type="dxa"/>
          </w:tcPr>
          <w:p w14:paraId="1FFE241A" w14:textId="77777777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Uwagi</w:t>
            </w:r>
          </w:p>
        </w:tc>
      </w:tr>
      <w:tr w:rsidR="00352877" w:rsidRPr="00A75FC2" w14:paraId="257EA6C5" w14:textId="77777777" w:rsidTr="00D2245A">
        <w:tc>
          <w:tcPr>
            <w:tcW w:w="1291" w:type="dxa"/>
          </w:tcPr>
          <w:p w14:paraId="035B5A99" w14:textId="77777777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B01-U-16</w:t>
            </w:r>
          </w:p>
        </w:tc>
        <w:tc>
          <w:tcPr>
            <w:tcW w:w="1146" w:type="dxa"/>
          </w:tcPr>
          <w:p w14:paraId="13BA6229" w14:textId="42CD2604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-1</w:t>
            </w:r>
          </w:p>
        </w:tc>
        <w:tc>
          <w:tcPr>
            <w:tcW w:w="1095" w:type="dxa"/>
          </w:tcPr>
          <w:p w14:paraId="62AF53F5" w14:textId="205E92C4" w:rsidR="00352877" w:rsidRPr="00A75FC2" w:rsidRDefault="00E66BF2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 xml:space="preserve">W przybliżeniu 6,65 </w:t>
            </w:r>
          </w:p>
        </w:tc>
        <w:tc>
          <w:tcPr>
            <w:tcW w:w="1095" w:type="dxa"/>
          </w:tcPr>
          <w:p w14:paraId="7B34B691" w14:textId="35DDFDCE" w:rsidR="00352877" w:rsidRPr="00A75FC2" w:rsidRDefault="007F7C4E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W przybliżeniu 4,82</w:t>
            </w:r>
          </w:p>
        </w:tc>
        <w:tc>
          <w:tcPr>
            <w:tcW w:w="952" w:type="dxa"/>
          </w:tcPr>
          <w:p w14:paraId="304CCD57" w14:textId="452419EF" w:rsidR="00352877" w:rsidRPr="00A75FC2" w:rsidRDefault="007F7C4E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</w:tcPr>
          <w:p w14:paraId="0D6E5568" w14:textId="76EBC51C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 xml:space="preserve">5 </w:t>
            </w:r>
            <w:proofErr w:type="spellStart"/>
            <w:r w:rsidRPr="00A75FC2">
              <w:rPr>
                <w:sz w:val="18"/>
                <w:szCs w:val="18"/>
              </w:rPr>
              <w:t>kN</w:t>
            </w:r>
            <w:proofErr w:type="spellEnd"/>
            <w:r w:rsidRPr="00A75FC2">
              <w:rPr>
                <w:sz w:val="18"/>
                <w:szCs w:val="18"/>
              </w:rPr>
              <w:t>/m2</w:t>
            </w:r>
          </w:p>
        </w:tc>
        <w:tc>
          <w:tcPr>
            <w:tcW w:w="1042" w:type="dxa"/>
          </w:tcPr>
          <w:p w14:paraId="5CCF1F3E" w14:textId="50FEDC2F" w:rsidR="00352877" w:rsidRPr="00A75FC2" w:rsidRDefault="00352877" w:rsidP="00352877">
            <w:pPr>
              <w:jc w:val="both"/>
              <w:rPr>
                <w:sz w:val="18"/>
                <w:szCs w:val="18"/>
              </w:rPr>
            </w:pPr>
            <w:proofErr w:type="spellStart"/>
            <w:r w:rsidRPr="00A75FC2">
              <w:rPr>
                <w:sz w:val="18"/>
                <w:szCs w:val="18"/>
              </w:rPr>
              <w:t>ppoż</w:t>
            </w:r>
            <w:proofErr w:type="spellEnd"/>
          </w:p>
        </w:tc>
        <w:tc>
          <w:tcPr>
            <w:tcW w:w="1281" w:type="dxa"/>
          </w:tcPr>
          <w:p w14:paraId="10EE6AAA" w14:textId="0A4C3E57" w:rsidR="00352877" w:rsidRPr="00A75FC2" w:rsidRDefault="00BD434B" w:rsidP="00352877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Nieregularny kształt pomieszczenia</w:t>
            </w:r>
          </w:p>
        </w:tc>
      </w:tr>
      <w:tr w:rsidR="007F7C4E" w:rsidRPr="00A75FC2" w14:paraId="43B573C4" w14:textId="77777777" w:rsidTr="00D2245A">
        <w:tc>
          <w:tcPr>
            <w:tcW w:w="1291" w:type="dxa"/>
          </w:tcPr>
          <w:p w14:paraId="06D09116" w14:textId="1B822D2F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B01-U-19</w:t>
            </w:r>
          </w:p>
        </w:tc>
        <w:tc>
          <w:tcPr>
            <w:tcW w:w="1146" w:type="dxa"/>
          </w:tcPr>
          <w:p w14:paraId="76B989E2" w14:textId="693B3345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 xml:space="preserve">-1 </w:t>
            </w:r>
          </w:p>
        </w:tc>
        <w:tc>
          <w:tcPr>
            <w:tcW w:w="1095" w:type="dxa"/>
          </w:tcPr>
          <w:p w14:paraId="0A5AB158" w14:textId="36F3E1A4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 xml:space="preserve">W przybliżeniu 4,37 </w:t>
            </w:r>
          </w:p>
        </w:tc>
        <w:tc>
          <w:tcPr>
            <w:tcW w:w="1095" w:type="dxa"/>
          </w:tcPr>
          <w:p w14:paraId="545220DC" w14:textId="0CEE82A9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W przybliżeniu 6,25</w:t>
            </w:r>
          </w:p>
        </w:tc>
        <w:tc>
          <w:tcPr>
            <w:tcW w:w="952" w:type="dxa"/>
          </w:tcPr>
          <w:p w14:paraId="6DC371FC" w14:textId="1503B8FF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</w:tcPr>
          <w:p w14:paraId="7DF8B71F" w14:textId="3CAC0F74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 xml:space="preserve">5 </w:t>
            </w:r>
            <w:proofErr w:type="spellStart"/>
            <w:r w:rsidRPr="00A75FC2">
              <w:rPr>
                <w:sz w:val="18"/>
                <w:szCs w:val="18"/>
              </w:rPr>
              <w:t>kN</w:t>
            </w:r>
            <w:proofErr w:type="spellEnd"/>
            <w:r w:rsidRPr="00A75FC2">
              <w:rPr>
                <w:sz w:val="18"/>
                <w:szCs w:val="18"/>
              </w:rPr>
              <w:t>/m2</w:t>
            </w:r>
          </w:p>
        </w:tc>
        <w:tc>
          <w:tcPr>
            <w:tcW w:w="1042" w:type="dxa"/>
          </w:tcPr>
          <w:p w14:paraId="499613BA" w14:textId="422ACCF2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proofErr w:type="spellStart"/>
            <w:r w:rsidRPr="00A75FC2">
              <w:rPr>
                <w:sz w:val="18"/>
                <w:szCs w:val="18"/>
              </w:rPr>
              <w:t>ppoż</w:t>
            </w:r>
            <w:proofErr w:type="spellEnd"/>
            <w:r w:rsidRPr="00A75F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14:paraId="1D7F9CF7" w14:textId="6BA01022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Nieregularny kształt pomieszczenia</w:t>
            </w:r>
          </w:p>
        </w:tc>
      </w:tr>
      <w:tr w:rsidR="007F7C4E" w:rsidRPr="00A75FC2" w14:paraId="7F724213" w14:textId="77777777" w:rsidTr="00D2245A">
        <w:tc>
          <w:tcPr>
            <w:tcW w:w="1291" w:type="dxa"/>
          </w:tcPr>
          <w:p w14:paraId="2326FD59" w14:textId="77777777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B02-U-03</w:t>
            </w:r>
          </w:p>
        </w:tc>
        <w:tc>
          <w:tcPr>
            <w:tcW w:w="1146" w:type="dxa"/>
          </w:tcPr>
          <w:p w14:paraId="5632D81F" w14:textId="49BD98D3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-2</w:t>
            </w:r>
          </w:p>
        </w:tc>
        <w:tc>
          <w:tcPr>
            <w:tcW w:w="1095" w:type="dxa"/>
          </w:tcPr>
          <w:p w14:paraId="29D1FC53" w14:textId="3C04042F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5,22</w:t>
            </w:r>
          </w:p>
        </w:tc>
        <w:tc>
          <w:tcPr>
            <w:tcW w:w="1095" w:type="dxa"/>
          </w:tcPr>
          <w:p w14:paraId="77C9D072" w14:textId="2F29351A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4,85</w:t>
            </w:r>
          </w:p>
        </w:tc>
        <w:tc>
          <w:tcPr>
            <w:tcW w:w="952" w:type="dxa"/>
          </w:tcPr>
          <w:p w14:paraId="144E8C85" w14:textId="7892E7DF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2,5</w:t>
            </w:r>
          </w:p>
        </w:tc>
        <w:tc>
          <w:tcPr>
            <w:tcW w:w="954" w:type="dxa"/>
          </w:tcPr>
          <w:p w14:paraId="24717B65" w14:textId="633B5EE6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 xml:space="preserve">7,5 </w:t>
            </w:r>
            <w:proofErr w:type="spellStart"/>
            <w:r w:rsidRPr="00A75FC2">
              <w:rPr>
                <w:sz w:val="18"/>
                <w:szCs w:val="18"/>
              </w:rPr>
              <w:t>kN</w:t>
            </w:r>
            <w:proofErr w:type="spellEnd"/>
            <w:r w:rsidRPr="00A75FC2">
              <w:rPr>
                <w:sz w:val="18"/>
                <w:szCs w:val="18"/>
              </w:rPr>
              <w:t>/m2</w:t>
            </w:r>
          </w:p>
        </w:tc>
        <w:tc>
          <w:tcPr>
            <w:tcW w:w="1042" w:type="dxa"/>
          </w:tcPr>
          <w:p w14:paraId="3097AA8F" w14:textId="21199025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proofErr w:type="spellStart"/>
            <w:r w:rsidRPr="00A75FC2">
              <w:rPr>
                <w:sz w:val="18"/>
                <w:szCs w:val="18"/>
              </w:rPr>
              <w:t>ppoż</w:t>
            </w:r>
            <w:proofErr w:type="spellEnd"/>
            <w:r w:rsidRPr="00A75FC2">
              <w:rPr>
                <w:sz w:val="18"/>
                <w:szCs w:val="18"/>
              </w:rPr>
              <w:t>, ścieki</w:t>
            </w:r>
          </w:p>
        </w:tc>
        <w:tc>
          <w:tcPr>
            <w:tcW w:w="1281" w:type="dxa"/>
          </w:tcPr>
          <w:p w14:paraId="4576F3C2" w14:textId="1FD97340" w:rsidR="007F7C4E" w:rsidRPr="00A75FC2" w:rsidRDefault="007F7C4E" w:rsidP="007F7C4E">
            <w:pPr>
              <w:jc w:val="both"/>
              <w:rPr>
                <w:sz w:val="18"/>
                <w:szCs w:val="18"/>
              </w:rPr>
            </w:pPr>
            <w:r w:rsidRPr="00A75FC2">
              <w:rPr>
                <w:sz w:val="18"/>
                <w:szCs w:val="18"/>
              </w:rPr>
              <w:t>Słup na środku</w:t>
            </w:r>
          </w:p>
        </w:tc>
      </w:tr>
    </w:tbl>
    <w:p w14:paraId="33E47389" w14:textId="60CA107E" w:rsidR="00990137" w:rsidRPr="00A75FC2" w:rsidRDefault="00990137" w:rsidP="00352877">
      <w:pPr>
        <w:pStyle w:val="Nagwek1"/>
        <w:jc w:val="both"/>
        <w:rPr>
          <w:color w:val="auto"/>
        </w:rPr>
      </w:pPr>
      <w:r w:rsidRPr="00A75FC2">
        <w:rPr>
          <w:color w:val="auto"/>
        </w:rPr>
        <w:t>3. Termin realizacji przedmiotu zamówienia</w:t>
      </w:r>
    </w:p>
    <w:p w14:paraId="4C75C312" w14:textId="5B8C0EAB" w:rsidR="00990137" w:rsidRPr="00A75FC2" w:rsidRDefault="00990137" w:rsidP="00990137">
      <w:r w:rsidRPr="00A75FC2">
        <w:t>Termin realizacji usługi: 12 tygodni (90 dni) od dnia podpisania umowy:</w:t>
      </w:r>
    </w:p>
    <w:p w14:paraId="12201B0C" w14:textId="77777777" w:rsidR="00990137" w:rsidRPr="00A75FC2" w:rsidRDefault="00990137" w:rsidP="00990137">
      <w:pPr>
        <w:pStyle w:val="Akapitzlist"/>
        <w:numPr>
          <w:ilvl w:val="0"/>
          <w:numId w:val="12"/>
        </w:numPr>
      </w:pPr>
      <w:r w:rsidRPr="00A75FC2">
        <w:t>– podpisanie umowy, start realizacji Zamówienia</w:t>
      </w:r>
    </w:p>
    <w:p w14:paraId="3DD6C8D6" w14:textId="59F2D466" w:rsidR="00990137" w:rsidRPr="00A75FC2" w:rsidRDefault="00990137" w:rsidP="00990137">
      <w:pPr>
        <w:pStyle w:val="Akapitzlist"/>
        <w:numPr>
          <w:ilvl w:val="0"/>
          <w:numId w:val="12"/>
        </w:numPr>
      </w:pPr>
      <w:r w:rsidRPr="00A75FC2">
        <w:t>- 3 tyg. po podpisaniu umowy  – Projekt ustawienia i uzgodnienie z Zamawiającym,</w:t>
      </w:r>
    </w:p>
    <w:p w14:paraId="5DA59DCE" w14:textId="33861207" w:rsidR="00990137" w:rsidRPr="00A75FC2" w:rsidRDefault="00990137" w:rsidP="00990137">
      <w:pPr>
        <w:pStyle w:val="Akapitzlist"/>
        <w:numPr>
          <w:ilvl w:val="0"/>
          <w:numId w:val="12"/>
        </w:numPr>
      </w:pPr>
      <w:r w:rsidRPr="00A75FC2">
        <w:t>- 3–8 tyg. – Produkcja i dostawa materiałów</w:t>
      </w:r>
    </w:p>
    <w:p w14:paraId="105731CB" w14:textId="2623D40A" w:rsidR="00990137" w:rsidRPr="00A75FC2" w:rsidRDefault="00990137" w:rsidP="00990137">
      <w:pPr>
        <w:pStyle w:val="Akapitzlist"/>
        <w:numPr>
          <w:ilvl w:val="0"/>
          <w:numId w:val="12"/>
        </w:numPr>
      </w:pPr>
      <w:r w:rsidRPr="00A75FC2">
        <w:t>-</w:t>
      </w:r>
      <w:r w:rsidRPr="00A75FC2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A75FC2">
        <w:t>8–10 tyg. – Przygotowanie podłoża pod szyny (jeśli wymagane)</w:t>
      </w:r>
    </w:p>
    <w:p w14:paraId="7996C71B" w14:textId="77777777" w:rsidR="00990137" w:rsidRPr="00A75FC2" w:rsidRDefault="00990137" w:rsidP="00990137">
      <w:pPr>
        <w:pStyle w:val="Akapitzlist"/>
        <w:numPr>
          <w:ilvl w:val="0"/>
          <w:numId w:val="12"/>
        </w:numPr>
      </w:pPr>
      <w:r w:rsidRPr="00A75FC2">
        <w:t>- 10–11 tyg. – Montaż i uruchomienie w 3 pomieszczeniach</w:t>
      </w:r>
    </w:p>
    <w:p w14:paraId="1ED31679" w14:textId="697785C1" w:rsidR="00990137" w:rsidRPr="00A75FC2" w:rsidRDefault="00990137" w:rsidP="00990137">
      <w:pPr>
        <w:pStyle w:val="Akapitzlist"/>
        <w:numPr>
          <w:ilvl w:val="0"/>
          <w:numId w:val="12"/>
        </w:numPr>
      </w:pPr>
      <w:r w:rsidRPr="00A75FC2">
        <w:t>- 11–12 tyg. – Odbiór końcowy, szkolenie użytkowników oraz dostarczenie dokumentacji powykonawczej</w:t>
      </w:r>
    </w:p>
    <w:p w14:paraId="73E380FF" w14:textId="77777777" w:rsidR="00990137" w:rsidRPr="00A75FC2" w:rsidRDefault="00990137" w:rsidP="00990137"/>
    <w:p w14:paraId="5D5DC29E" w14:textId="40485DB6" w:rsidR="00CC2C46" w:rsidRPr="00A75FC2" w:rsidRDefault="00990137" w:rsidP="00352877">
      <w:pPr>
        <w:pStyle w:val="Nagwek1"/>
        <w:jc w:val="both"/>
        <w:rPr>
          <w:color w:val="auto"/>
        </w:rPr>
      </w:pPr>
      <w:r w:rsidRPr="00A75FC2">
        <w:rPr>
          <w:color w:val="auto"/>
        </w:rPr>
        <w:t>4. Zakres świadczenia Wykonawcy</w:t>
      </w:r>
    </w:p>
    <w:p w14:paraId="71002101" w14:textId="77777777" w:rsidR="00CC2C46" w:rsidRPr="00A75FC2" w:rsidRDefault="00000000" w:rsidP="00352877">
      <w:pPr>
        <w:pStyle w:val="Listanumerowana"/>
        <w:jc w:val="both"/>
        <w:rPr>
          <w:u w:val="single"/>
        </w:rPr>
      </w:pPr>
      <w:r w:rsidRPr="00A75FC2">
        <w:rPr>
          <w:u w:val="single"/>
        </w:rPr>
        <w:t>Wykonanie inwentaryzacji i pomiarów pomieszczeń, w tym ocenę nośności podłogi i warunków ppoż.</w:t>
      </w:r>
    </w:p>
    <w:p w14:paraId="2CFF1C00" w14:textId="2486D820" w:rsidR="00CC2C46" w:rsidRPr="00A75FC2" w:rsidRDefault="00000000" w:rsidP="00352877">
      <w:pPr>
        <w:pStyle w:val="Listanumerowana"/>
        <w:jc w:val="both"/>
      </w:pPr>
      <w:r w:rsidRPr="00A75FC2">
        <w:t>Opracowanie projektu ustawienia regałów (rzuty i przekroje) wraz z optymalizacją pojemności i szerokości przejść</w:t>
      </w:r>
      <w:r w:rsidR="00352877" w:rsidRPr="00A75FC2">
        <w:t>. Minimalna szerokość przejścia roboczego: 900 mm. Wykonawca przedstawi warianty układu zapewniające maksymalną pojemność przy zachowaniu ergonomii i bezpieczeństwa.</w:t>
      </w:r>
    </w:p>
    <w:p w14:paraId="0ECFE715" w14:textId="452F0164" w:rsidR="009D3189" w:rsidRPr="00A75FC2" w:rsidRDefault="009D3189" w:rsidP="00352877">
      <w:pPr>
        <w:pStyle w:val="Listanumerowana"/>
        <w:jc w:val="both"/>
      </w:pPr>
      <w:r w:rsidRPr="00A75FC2">
        <w:t xml:space="preserve">Zaprojektowane regały muszą umożliwiać przechowywanie minimum 600 </w:t>
      </w:r>
      <w:proofErr w:type="spellStart"/>
      <w:r w:rsidRPr="00A75FC2">
        <w:t>mb</w:t>
      </w:r>
      <w:proofErr w:type="spellEnd"/>
      <w:r w:rsidRPr="00A75FC2">
        <w:t xml:space="preserve"> akt.</w:t>
      </w:r>
    </w:p>
    <w:p w14:paraId="51E1F08F" w14:textId="77777777" w:rsidR="00CC2C46" w:rsidRPr="00A75FC2" w:rsidRDefault="00000000" w:rsidP="00352877">
      <w:pPr>
        <w:pStyle w:val="Listanumerowana"/>
        <w:jc w:val="both"/>
      </w:pPr>
      <w:r w:rsidRPr="00A75FC2">
        <w:t>Dostawa, wniesienie i montaż regałów jezdnych wraz z szynami, poziomowaniem i regulacją.</w:t>
      </w:r>
    </w:p>
    <w:p w14:paraId="63D67F81" w14:textId="4DA37A22" w:rsidR="00CC2C46" w:rsidRPr="00A75FC2" w:rsidRDefault="00000000" w:rsidP="00352877">
      <w:pPr>
        <w:pStyle w:val="Listanumerowana"/>
        <w:jc w:val="both"/>
      </w:pPr>
      <w:r w:rsidRPr="00A75FC2">
        <w:t xml:space="preserve">Wykonanie ewentualnych prac przygotowawczych (podkład/ramy wyrównujące, listwy najazdowe, </w:t>
      </w:r>
      <w:proofErr w:type="spellStart"/>
      <w:r w:rsidRPr="00A75FC2">
        <w:t>kotwienie</w:t>
      </w:r>
      <w:proofErr w:type="spellEnd"/>
      <w:r w:rsidRPr="00A75FC2">
        <w:t>).</w:t>
      </w:r>
      <w:r w:rsidR="00352877" w:rsidRPr="00A75FC2">
        <w:t xml:space="preserve"> </w:t>
      </w:r>
    </w:p>
    <w:p w14:paraId="36E664BC" w14:textId="77777777" w:rsidR="00CC2C46" w:rsidRPr="00A75FC2" w:rsidRDefault="00000000" w:rsidP="00352877">
      <w:pPr>
        <w:pStyle w:val="Listanumerowana"/>
        <w:jc w:val="both"/>
      </w:pPr>
      <w:r w:rsidRPr="00A75FC2">
        <w:t>Uruchomienie systemu, przeszkolenie użytkowników i przekazanie instrukcji obsługi oraz konserwacji.</w:t>
      </w:r>
    </w:p>
    <w:p w14:paraId="3FB35737" w14:textId="77777777" w:rsidR="00CC2C46" w:rsidRPr="00A75FC2" w:rsidRDefault="00000000" w:rsidP="00352877">
      <w:pPr>
        <w:pStyle w:val="Listanumerowana"/>
        <w:jc w:val="both"/>
      </w:pPr>
      <w:r w:rsidRPr="00A75FC2">
        <w:t>Przekazanie dokumentacji powykonawczej (schematy, zestawienia, certyfikaty, deklaracje zgodności).</w:t>
      </w:r>
    </w:p>
    <w:p w14:paraId="5E25A76E" w14:textId="77777777" w:rsidR="00CC2C46" w:rsidRPr="00A75FC2" w:rsidRDefault="00000000" w:rsidP="00352877">
      <w:pPr>
        <w:pStyle w:val="Listanumerowana"/>
        <w:jc w:val="both"/>
      </w:pPr>
      <w:r w:rsidRPr="00A75FC2">
        <w:t>Zapewnienie serwisu gwarancyjnego i pogwarancyjnego zgodnie z niniejszym OPZ.</w:t>
      </w:r>
    </w:p>
    <w:p w14:paraId="6595079E" w14:textId="77777777" w:rsidR="00CC2C46" w:rsidRPr="00A75FC2" w:rsidRDefault="00000000" w:rsidP="00352877">
      <w:pPr>
        <w:pStyle w:val="Nagwek1"/>
        <w:jc w:val="both"/>
        <w:rPr>
          <w:color w:val="auto"/>
        </w:rPr>
      </w:pPr>
      <w:r w:rsidRPr="00A75FC2">
        <w:rPr>
          <w:color w:val="auto"/>
        </w:rPr>
        <w:t>4. Wymagania techniczne regałów jezdnych</w:t>
      </w:r>
    </w:p>
    <w:p w14:paraId="21521E61" w14:textId="77777777" w:rsidR="00CC2C46" w:rsidRPr="00A75FC2" w:rsidRDefault="00000000" w:rsidP="00352877">
      <w:pPr>
        <w:pStyle w:val="Listapunktowana"/>
        <w:jc w:val="both"/>
      </w:pPr>
      <w:r w:rsidRPr="00A75FC2">
        <w:t>System regałów jezdnych na stalowych szynach z mechanizmem przesuwu ręcznego (korba/koło) lub opcjonalnie elektrycznym.</w:t>
      </w:r>
    </w:p>
    <w:p w14:paraId="66081AC6" w14:textId="47AF415B" w:rsidR="009D3189" w:rsidRPr="00A75FC2" w:rsidRDefault="009D3189" w:rsidP="00352877">
      <w:pPr>
        <w:pStyle w:val="Listapunktowana"/>
        <w:jc w:val="both"/>
      </w:pPr>
      <w:r w:rsidRPr="00A75FC2">
        <w:t>Spełniać normę PN</w:t>
      </w:r>
      <w:r w:rsidRPr="00A75FC2">
        <w:rPr>
          <w:rFonts w:ascii="Cambria Math" w:hAnsi="Cambria Math" w:cs="Cambria Math"/>
        </w:rPr>
        <w:t>‑</w:t>
      </w:r>
      <w:r w:rsidRPr="00A75FC2">
        <w:t>EN 15095</w:t>
      </w:r>
    </w:p>
    <w:p w14:paraId="71B8AF56" w14:textId="1E5E174C" w:rsidR="009B0028" w:rsidRPr="00A75FC2" w:rsidRDefault="009B0028" w:rsidP="009B0028">
      <w:pPr>
        <w:pStyle w:val="Listapunktowana"/>
      </w:pPr>
      <w:r w:rsidRPr="00A75FC2">
        <w:t>Montaż szyn – montaż nawierzchniowy z najazdami (dopuszczalne prace montażowe w podłodze),</w:t>
      </w:r>
    </w:p>
    <w:p w14:paraId="66642AE1" w14:textId="77777777" w:rsidR="00CC2C46" w:rsidRPr="00A75FC2" w:rsidRDefault="00000000" w:rsidP="00352877">
      <w:pPr>
        <w:pStyle w:val="Listapunktowana"/>
        <w:jc w:val="both"/>
      </w:pPr>
      <w:r w:rsidRPr="00A75FC2">
        <w:t>Konstrukcja stalowa, malowanie proszkowe, zabezpieczenie antykorozyjne.</w:t>
      </w:r>
    </w:p>
    <w:p w14:paraId="2BCDEA0F" w14:textId="77777777" w:rsidR="00CC2C46" w:rsidRPr="00A75FC2" w:rsidRDefault="00000000" w:rsidP="00352877">
      <w:pPr>
        <w:pStyle w:val="Listapunktowana"/>
        <w:jc w:val="both"/>
      </w:pPr>
      <w:r w:rsidRPr="00A75FC2">
        <w:t>Nośność półki: min. 80–100 kg.</w:t>
      </w:r>
    </w:p>
    <w:p w14:paraId="58251358" w14:textId="0721B2A2" w:rsidR="009B0028" w:rsidRPr="00A75FC2" w:rsidRDefault="009B0028" w:rsidP="00352877">
      <w:pPr>
        <w:pStyle w:val="Listapunktowana"/>
        <w:jc w:val="both"/>
      </w:pPr>
      <w:r w:rsidRPr="00A75FC2">
        <w:t>Głębokość półki: 40 cm,</w:t>
      </w:r>
    </w:p>
    <w:p w14:paraId="3A7D9377" w14:textId="1B68D679" w:rsidR="009B0028" w:rsidRPr="00A75FC2" w:rsidRDefault="009B0028" w:rsidP="00352877">
      <w:pPr>
        <w:pStyle w:val="Listapunktowana"/>
        <w:jc w:val="both"/>
      </w:pPr>
      <w:r w:rsidRPr="00A75FC2">
        <w:t>Wysokość: 35 cm,</w:t>
      </w:r>
    </w:p>
    <w:p w14:paraId="1598FFA5" w14:textId="7EACFC01" w:rsidR="00CC2C46" w:rsidRPr="00A75FC2" w:rsidRDefault="00000000" w:rsidP="00352877">
      <w:pPr>
        <w:pStyle w:val="Listapunktowana"/>
        <w:jc w:val="both"/>
      </w:pPr>
      <w:r w:rsidRPr="00A75FC2">
        <w:t>Półki przestawne, regulacja co 25 mm.</w:t>
      </w:r>
    </w:p>
    <w:p w14:paraId="29940747" w14:textId="77777777" w:rsidR="00CC2C46" w:rsidRPr="00A75FC2" w:rsidRDefault="00000000" w:rsidP="00352877">
      <w:pPr>
        <w:pStyle w:val="Listapunktowana"/>
        <w:jc w:val="both"/>
      </w:pPr>
      <w:r w:rsidRPr="00A75FC2">
        <w:t xml:space="preserve">System </w:t>
      </w:r>
      <w:proofErr w:type="spellStart"/>
      <w:r w:rsidRPr="00A75FC2">
        <w:t>antyprzewrotny</w:t>
      </w:r>
      <w:proofErr w:type="spellEnd"/>
      <w:r w:rsidRPr="00A75FC2">
        <w:t>, blokady ruchu, oznakowanie BHP.</w:t>
      </w:r>
    </w:p>
    <w:p w14:paraId="2EE7FA52" w14:textId="77777777" w:rsidR="00CC2C46" w:rsidRPr="00A75FC2" w:rsidRDefault="00000000" w:rsidP="00352877">
      <w:pPr>
        <w:pStyle w:val="Listapunktowana"/>
        <w:jc w:val="both"/>
      </w:pPr>
      <w:r w:rsidRPr="00A75FC2">
        <w:t>Kolor: RAL 7035 (jasnoszary) lub równoważny.</w:t>
      </w:r>
    </w:p>
    <w:p w14:paraId="147AF93A" w14:textId="77777777" w:rsidR="00CC2C46" w:rsidRPr="00A75FC2" w:rsidRDefault="00000000" w:rsidP="00352877">
      <w:pPr>
        <w:pStyle w:val="Listapunktowana"/>
        <w:jc w:val="both"/>
      </w:pPr>
      <w:r w:rsidRPr="00A75FC2">
        <w:t>Wyposażenie dodatkowe: przegrody, listwy etykietowe, zamki, drążki do teczek.</w:t>
      </w:r>
    </w:p>
    <w:p w14:paraId="3754E45F" w14:textId="6D0AAD33" w:rsidR="00CC2C46" w:rsidRPr="00A75FC2" w:rsidRDefault="00352877" w:rsidP="00352877">
      <w:pPr>
        <w:pStyle w:val="Nagwek1"/>
        <w:jc w:val="both"/>
        <w:rPr>
          <w:color w:val="auto"/>
        </w:rPr>
      </w:pPr>
      <w:r w:rsidRPr="00A75FC2">
        <w:rPr>
          <w:color w:val="auto"/>
        </w:rPr>
        <w:t>5. Gwarancja i serwis</w:t>
      </w:r>
    </w:p>
    <w:p w14:paraId="4EC9E15C" w14:textId="77777777" w:rsidR="00CC2C46" w:rsidRPr="00A75FC2" w:rsidRDefault="00000000" w:rsidP="00352877">
      <w:pPr>
        <w:pStyle w:val="Listapunktowana"/>
        <w:jc w:val="both"/>
      </w:pPr>
      <w:r w:rsidRPr="00A75FC2">
        <w:t>Okres gwarancji: min. 24 miesiące.</w:t>
      </w:r>
    </w:p>
    <w:p w14:paraId="31D75FE3" w14:textId="77777777" w:rsidR="00CC2C46" w:rsidRPr="00A75FC2" w:rsidRDefault="00000000" w:rsidP="00352877">
      <w:pPr>
        <w:pStyle w:val="Listapunktowana"/>
        <w:jc w:val="both"/>
      </w:pPr>
      <w:r w:rsidRPr="00A75FC2">
        <w:t>Czas reakcji serwisu: do 3 dni roboczych.</w:t>
      </w:r>
    </w:p>
    <w:p w14:paraId="2E865CA9" w14:textId="77777777" w:rsidR="00CC2C46" w:rsidRPr="00A75FC2" w:rsidRDefault="00000000" w:rsidP="00352877">
      <w:pPr>
        <w:pStyle w:val="Listapunktowana"/>
        <w:jc w:val="both"/>
      </w:pPr>
      <w:r w:rsidRPr="00A75FC2">
        <w:t>Dostępność części: min. 5 lat po gwarancji.</w:t>
      </w:r>
    </w:p>
    <w:p w14:paraId="17FC53FB" w14:textId="52E33130" w:rsidR="009B0028" w:rsidRPr="00A75FC2" w:rsidRDefault="009B0028" w:rsidP="009B0028">
      <w:pPr>
        <w:pStyle w:val="Nagwek1"/>
        <w:jc w:val="both"/>
        <w:rPr>
          <w:color w:val="auto"/>
        </w:rPr>
      </w:pPr>
      <w:r w:rsidRPr="00A75FC2">
        <w:rPr>
          <w:color w:val="auto"/>
        </w:rPr>
        <w:lastRenderedPageBreak/>
        <w:t>6. Dodatkowe informacje dotyczące Zamówienia:</w:t>
      </w:r>
    </w:p>
    <w:p w14:paraId="49A9CC4D" w14:textId="3A1BFE4B" w:rsidR="009B0028" w:rsidRPr="00A75FC2" w:rsidRDefault="009B0028" w:rsidP="007F7C4E">
      <w:pPr>
        <w:pStyle w:val="Akapitzlist"/>
        <w:numPr>
          <w:ilvl w:val="0"/>
          <w:numId w:val="11"/>
        </w:numPr>
        <w:jc w:val="both"/>
      </w:pPr>
      <w:r w:rsidRPr="00A75FC2">
        <w:t>Dostęp do pomieszczenia (drzwi, korytarze, winda</w:t>
      </w:r>
      <w:r w:rsidR="0070261D" w:rsidRPr="00A75FC2">
        <w:t xml:space="preserve"> towarowa</w:t>
      </w:r>
      <w:r w:rsidRPr="00A75FC2">
        <w:t>) umożliwia wniesienie elementów regałów. Rozładunek z boku budynku przez rampę</w:t>
      </w:r>
      <w:r w:rsidR="0070261D" w:rsidRPr="00A75FC2">
        <w:t xml:space="preserve"> załadunkową</w:t>
      </w:r>
      <w:r w:rsidRPr="00A75FC2">
        <w:t>, brak możliwości wjazdu na poziomy, gdzie znajdują się pomieszczenia, pojazdów wyższych niż 2,</w:t>
      </w:r>
      <w:r w:rsidR="007F7C4E" w:rsidRPr="00A75FC2">
        <w:t>2</w:t>
      </w:r>
      <w:r w:rsidRPr="00A75FC2">
        <w:t xml:space="preserve"> m.</w:t>
      </w:r>
    </w:p>
    <w:p w14:paraId="1B7FFC3C" w14:textId="79FF8E68" w:rsidR="009B0028" w:rsidRPr="00A75FC2" w:rsidRDefault="007F7C4E" w:rsidP="0070261D">
      <w:pPr>
        <w:pStyle w:val="Akapitzlist"/>
        <w:numPr>
          <w:ilvl w:val="0"/>
          <w:numId w:val="11"/>
        </w:numPr>
        <w:jc w:val="both"/>
      </w:pPr>
      <w:r w:rsidRPr="00A75FC2">
        <w:t>Prace uciążliwe</w:t>
      </w:r>
      <w:r w:rsidR="0070261D" w:rsidRPr="00A75FC2">
        <w:t xml:space="preserve"> generujące hałas</w:t>
      </w:r>
      <w:r w:rsidRPr="00A75FC2">
        <w:t xml:space="preserve"> mogą się odbywać tylko i wyłącznie w godzinach </w:t>
      </w:r>
      <w:r w:rsidR="0070261D" w:rsidRPr="00A75FC2">
        <w:t>18.30 – 7.00 w dni robocze, w soboty i niedziele – ograniczeń czasowych brak</w:t>
      </w:r>
      <w:r w:rsidRPr="00A75FC2">
        <w:t xml:space="preserve">. </w:t>
      </w:r>
      <w:r w:rsidR="0070261D" w:rsidRPr="00A75FC2">
        <w:t>Wymagana zgoda Administratora budynku, której uzyskanie leży po stronie Zamawiającego.</w:t>
      </w:r>
    </w:p>
    <w:p w14:paraId="1BFC544B" w14:textId="56CE4DA7" w:rsidR="0070261D" w:rsidRPr="00A75FC2" w:rsidRDefault="0070261D" w:rsidP="0070261D">
      <w:pPr>
        <w:pStyle w:val="Akapitzlist"/>
        <w:numPr>
          <w:ilvl w:val="0"/>
          <w:numId w:val="11"/>
        </w:numPr>
        <w:jc w:val="both"/>
      </w:pPr>
      <w:r w:rsidRPr="00A75FC2">
        <w:t>Wszelkie prace muszą być prowadzone zgodnie z obowiązującymi przepisami w zakresie bezpieczeństwa i higieny pracy oraz innymi obowiązującymi przepisami prawa polskiego.</w:t>
      </w:r>
    </w:p>
    <w:p w14:paraId="1C03BF4A" w14:textId="23730FE8" w:rsidR="0070261D" w:rsidRPr="00A75FC2" w:rsidRDefault="0070261D" w:rsidP="0070261D">
      <w:pPr>
        <w:jc w:val="both"/>
      </w:pPr>
    </w:p>
    <w:p w14:paraId="739D8706" w14:textId="35ABD234" w:rsidR="00CC2C46" w:rsidRPr="00A75FC2" w:rsidRDefault="00000000" w:rsidP="00352877">
      <w:pPr>
        <w:pStyle w:val="Nagwek1"/>
        <w:jc w:val="both"/>
        <w:rPr>
          <w:color w:val="auto"/>
        </w:rPr>
      </w:pPr>
      <w:r w:rsidRPr="00A75FC2">
        <w:rPr>
          <w:color w:val="auto"/>
        </w:rPr>
        <w:t>Załączniki</w:t>
      </w:r>
      <w:r w:rsidR="00C231CE" w:rsidRPr="00A75FC2">
        <w:rPr>
          <w:color w:val="auto"/>
        </w:rPr>
        <w:t xml:space="preserve"> do OPZ</w:t>
      </w:r>
    </w:p>
    <w:p w14:paraId="7D51E3E4" w14:textId="1B8BD8BE" w:rsidR="00CC2C46" w:rsidRPr="00A75FC2" w:rsidRDefault="00352877" w:rsidP="00352877">
      <w:pPr>
        <w:pStyle w:val="Akapitzlist"/>
        <w:numPr>
          <w:ilvl w:val="0"/>
          <w:numId w:val="10"/>
        </w:numPr>
        <w:jc w:val="both"/>
      </w:pPr>
      <w:r w:rsidRPr="00A75FC2">
        <w:t>Rzut pomieszczenia B01-U-16 i B01-U-1</w:t>
      </w:r>
      <w:r w:rsidR="0070580C" w:rsidRPr="00A75FC2">
        <w:t>9</w:t>
      </w:r>
    </w:p>
    <w:p w14:paraId="32FED872" w14:textId="1FB7D1A8" w:rsidR="00CC2C46" w:rsidRPr="00A75FC2" w:rsidRDefault="00352877" w:rsidP="00191905">
      <w:pPr>
        <w:pStyle w:val="Akapitzlist"/>
        <w:numPr>
          <w:ilvl w:val="0"/>
          <w:numId w:val="10"/>
        </w:numPr>
        <w:jc w:val="both"/>
      </w:pPr>
      <w:r w:rsidRPr="00A75FC2">
        <w:t>Rzut pomieszczenia B02-U-03</w:t>
      </w:r>
      <w:r w:rsidR="00191905" w:rsidRPr="00A75FC2">
        <w:t>.</w:t>
      </w:r>
    </w:p>
    <w:sectPr w:rsidR="00CC2C46" w:rsidRPr="00A75F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434A05"/>
    <w:multiLevelType w:val="hybridMultilevel"/>
    <w:tmpl w:val="ACFE1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21A1F"/>
    <w:multiLevelType w:val="hybridMultilevel"/>
    <w:tmpl w:val="A8B25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F4271"/>
    <w:multiLevelType w:val="hybridMultilevel"/>
    <w:tmpl w:val="0E564B20"/>
    <w:lvl w:ilvl="0" w:tplc="7304FD84">
      <w:start w:val="1"/>
      <w:numFmt w:val="decimal"/>
      <w:lvlText w:val="T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82480">
    <w:abstractNumId w:val="8"/>
  </w:num>
  <w:num w:numId="2" w16cid:durableId="1561600561">
    <w:abstractNumId w:val="6"/>
  </w:num>
  <w:num w:numId="3" w16cid:durableId="2040885430">
    <w:abstractNumId w:val="5"/>
  </w:num>
  <w:num w:numId="4" w16cid:durableId="1600673298">
    <w:abstractNumId w:val="4"/>
  </w:num>
  <w:num w:numId="5" w16cid:durableId="1577398810">
    <w:abstractNumId w:val="7"/>
  </w:num>
  <w:num w:numId="6" w16cid:durableId="276955338">
    <w:abstractNumId w:val="3"/>
  </w:num>
  <w:num w:numId="7" w16cid:durableId="1169104517">
    <w:abstractNumId w:val="2"/>
  </w:num>
  <w:num w:numId="8" w16cid:durableId="1105462469">
    <w:abstractNumId w:val="1"/>
  </w:num>
  <w:num w:numId="9" w16cid:durableId="367023243">
    <w:abstractNumId w:val="0"/>
  </w:num>
  <w:num w:numId="10" w16cid:durableId="1912352966">
    <w:abstractNumId w:val="9"/>
  </w:num>
  <w:num w:numId="11" w16cid:durableId="859120983">
    <w:abstractNumId w:val="10"/>
  </w:num>
  <w:num w:numId="12" w16cid:durableId="356005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905"/>
    <w:rsid w:val="002842AB"/>
    <w:rsid w:val="0029639D"/>
    <w:rsid w:val="00326F90"/>
    <w:rsid w:val="00352877"/>
    <w:rsid w:val="006451D0"/>
    <w:rsid w:val="0070261D"/>
    <w:rsid w:val="0070580C"/>
    <w:rsid w:val="00764CD0"/>
    <w:rsid w:val="007A6F41"/>
    <w:rsid w:val="007C78E5"/>
    <w:rsid w:val="007F7C4E"/>
    <w:rsid w:val="00990137"/>
    <w:rsid w:val="009B0028"/>
    <w:rsid w:val="009D3189"/>
    <w:rsid w:val="00A75FC2"/>
    <w:rsid w:val="00AA1D8D"/>
    <w:rsid w:val="00B47730"/>
    <w:rsid w:val="00BD434B"/>
    <w:rsid w:val="00C231CE"/>
    <w:rsid w:val="00CB0664"/>
    <w:rsid w:val="00CC2C46"/>
    <w:rsid w:val="00D2245A"/>
    <w:rsid w:val="00D30DA1"/>
    <w:rsid w:val="00E63EDB"/>
    <w:rsid w:val="00E66BF2"/>
    <w:rsid w:val="00F65C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01929"/>
  <w14:defaultImageDpi w14:val="300"/>
  <w15:docId w15:val="{29BA4A10-A1C5-4DBC-B722-7950266B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578</Words>
  <Characters>3654</Characters>
  <Application>Microsoft Office Word</Application>
  <DocSecurity>0</DocSecurity>
  <Lines>76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Knysz Gizela</cp:lastModifiedBy>
  <cp:revision>11</cp:revision>
  <dcterms:created xsi:type="dcterms:W3CDTF">2013-12-23T23:15:00Z</dcterms:created>
  <dcterms:modified xsi:type="dcterms:W3CDTF">2026-02-12T07:36:00Z</dcterms:modified>
  <cp:category/>
</cp:coreProperties>
</file>