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9B2F" w14:textId="3746F88C" w:rsidR="00F8577A" w:rsidRPr="00F8577A" w:rsidRDefault="00F8577A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  <w:r w:rsidRPr="00F8577A">
        <w:rPr>
          <w:rFonts w:eastAsia="Calibri" w:cs="Times New Roman"/>
          <w:kern w:val="0"/>
          <w14:ligatures w14:val="none"/>
        </w:rPr>
        <w:t>Żuromin, dnia 07.10.2026 r.</w:t>
      </w:r>
    </w:p>
    <w:p w14:paraId="4ADD2A90" w14:textId="33067B69" w:rsidR="00425AF3" w:rsidRDefault="00130000" w:rsidP="00425AF3">
      <w:pPr>
        <w:spacing w:before="360" w:after="0" w:line="240" w:lineRule="atLeast"/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 xml:space="preserve">KOMUNIKAT </w:t>
      </w:r>
      <w:r w:rsidR="005234C7">
        <w:rPr>
          <w:rFonts w:eastAsia="Times New Roman" w:cs="Times New Roman"/>
          <w:b/>
          <w:kern w:val="0"/>
          <w:lang w:eastAsia="pl-PL"/>
          <w14:ligatures w14:val="none"/>
        </w:rPr>
        <w:t xml:space="preserve">NR </w:t>
      </w:r>
      <w:r>
        <w:rPr>
          <w:rFonts w:eastAsia="Times New Roman" w:cs="Times New Roman"/>
          <w:b/>
          <w:kern w:val="0"/>
          <w:lang w:eastAsia="pl-PL"/>
          <w14:ligatures w14:val="none"/>
        </w:rPr>
        <w:t>17</w:t>
      </w:r>
      <w:r w:rsidR="00425AF3"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21FA0712" w14:textId="77777777" w:rsidR="005167E4" w:rsidRPr="00E22DFC" w:rsidRDefault="005167E4" w:rsidP="00C6021D">
      <w:pPr>
        <w:spacing w:after="0" w:line="360" w:lineRule="auto"/>
        <w:jc w:val="both"/>
        <w:rPr>
          <w:rFonts w:eastAsia="Times New Roman" w:cs="Times New Roman"/>
          <w:b/>
          <w:kern w:val="0"/>
          <w:sz w:val="6"/>
          <w:szCs w:val="6"/>
          <w:lang w:eastAsia="pl-PL"/>
          <w14:ligatures w14:val="none"/>
        </w:rPr>
      </w:pPr>
    </w:p>
    <w:p w14:paraId="4F0C9EC8" w14:textId="469EF5A7" w:rsidR="00425AF3" w:rsidRPr="00315CB6" w:rsidRDefault="00425AF3" w:rsidP="00C6021D">
      <w:pPr>
        <w:spacing w:before="0" w:after="0" w:line="360" w:lineRule="auto"/>
        <w:rPr>
          <w:rFonts w:eastAsia="Calibri" w:cs="Times New Roman"/>
          <w:b/>
          <w:color w:val="000000" w:themeColor="text1"/>
          <w:kern w:val="0"/>
          <w14:ligatures w14:val="none"/>
        </w:rPr>
      </w:pPr>
      <w:r w:rsidRPr="00315CB6">
        <w:rPr>
          <w:rFonts w:eastAsia="Times New Roman" w:cs="Times New Roman"/>
          <w:b/>
          <w:kern w:val="0"/>
          <w:lang w:eastAsia="pl-PL"/>
          <w14:ligatures w14:val="none"/>
        </w:rPr>
        <w:t>Państwowego Powiatowego Inspektora Sanitarnego w Żurominie</w:t>
      </w:r>
      <w:r w:rsidR="005167E4" w:rsidRPr="00315CB6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kern w:val="0"/>
          <w:lang w:eastAsia="pl-PL"/>
          <w14:ligatures w14:val="none"/>
        </w:rPr>
        <w:t xml:space="preserve">z </w:t>
      </w:r>
      <w:r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 xml:space="preserve">dnia </w:t>
      </w:r>
      <w:r w:rsidR="00C6021D"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07.10.</w:t>
      </w:r>
      <w:r w:rsidRPr="00315CB6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2026</w:t>
      </w:r>
      <w:r w:rsidR="00C6021D" w:rsidRPr="00315CB6">
        <w:rPr>
          <w:rFonts w:eastAsia="Times New Roman" w:cs="Times New Roman"/>
          <w:b/>
          <w:i/>
          <w:iCs/>
          <w:color w:val="0D0D0D" w:themeColor="text1" w:themeTint="F2"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i/>
          <w:iCs/>
          <w:color w:val="0D0D0D" w:themeColor="text1" w:themeTint="F2"/>
          <w:kern w:val="0"/>
          <w:lang w:eastAsia="pl-PL"/>
          <w14:ligatures w14:val="none"/>
        </w:rPr>
        <w:t>r</w:t>
      </w:r>
      <w:r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t>.</w:t>
      </w:r>
      <w:r w:rsidR="005167E4"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t xml:space="preserve"> </w:t>
      </w:r>
      <w:r w:rsidR="00C6021D" w:rsidRPr="00315CB6">
        <w:rPr>
          <w:rFonts w:eastAsia="Times New Roman" w:cs="Times New Roman"/>
          <w:b/>
          <w:color w:val="000000" w:themeColor="text1"/>
          <w:kern w:val="0"/>
          <w:lang w:eastAsia="pl-PL"/>
          <w14:ligatures w14:val="none"/>
        </w:rPr>
        <w:br/>
      </w:r>
      <w:r w:rsidR="00C6021D" w:rsidRPr="00107E5B">
        <w:rPr>
          <w:rFonts w:eastAsia="Times New Roman" w:cs="Times New Roman"/>
          <w:b/>
          <w:color w:val="000000" w:themeColor="text1"/>
          <w:kern w:val="0"/>
          <w:u w:val="single"/>
          <w:lang w:eastAsia="pl-PL"/>
          <w14:ligatures w14:val="none"/>
        </w:rPr>
        <w:t>w sprawie</w:t>
      </w:r>
      <w:r w:rsidR="005167E4" w:rsidRPr="00107E5B">
        <w:rPr>
          <w:rFonts w:eastAsia="Times New Roman" w:cs="Times New Roman"/>
          <w:b/>
          <w:color w:val="000000" w:themeColor="text1"/>
          <w:kern w:val="0"/>
          <w:u w:val="single"/>
          <w:lang w:eastAsia="pl-PL"/>
          <w14:ligatures w14:val="none"/>
        </w:rPr>
        <w:t xml:space="preserve"> </w:t>
      </w:r>
      <w:r w:rsidRPr="00107E5B">
        <w:rPr>
          <w:rFonts w:eastAsia="Times New Roman" w:cs="Times New Roman"/>
          <w:b/>
          <w:bCs/>
          <w:color w:val="000000" w:themeColor="text1"/>
          <w:kern w:val="0"/>
          <w:u w:val="single"/>
          <w:lang w:eastAsia="pl-PL"/>
          <w14:ligatures w14:val="none"/>
        </w:rPr>
        <w:t xml:space="preserve">braku przydatności wody przeznaczonej do spożycia przez ludzi, pochodzącej z wodociągu publicznego </w:t>
      </w:r>
      <w:r w:rsidR="00336C7A" w:rsidRPr="00107E5B">
        <w:rPr>
          <w:rFonts w:eastAsia="Times New Roman" w:cs="Times New Roman"/>
          <w:b/>
          <w:bCs/>
          <w:color w:val="000000" w:themeColor="text1"/>
          <w:kern w:val="0"/>
          <w:u w:val="single"/>
          <w:lang w:eastAsia="pl-PL"/>
          <w14:ligatures w14:val="none"/>
        </w:rPr>
        <w:t>Krzeczanowo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 xml:space="preserve">, gmina </w:t>
      </w:r>
      <w:r w:rsidR="00336C7A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Siemiątkowo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,</w:t>
      </w:r>
      <w:r w:rsidRPr="00315CB6">
        <w:rPr>
          <w:rFonts w:eastAsia="Times New Roman" w:cs="Times New Roman"/>
          <w:color w:val="000000" w:themeColor="text1"/>
          <w:kern w:val="0"/>
          <w:lang w:eastAsia="pl-PL"/>
          <w14:ligatures w14:val="none"/>
        </w:rPr>
        <w:t xml:space="preserve"> 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zasilającego w wodę</w:t>
      </w:r>
      <w:r w:rsidR="002448E3"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 xml:space="preserve"> </w:t>
      </w:r>
      <w:r w:rsidR="00336C7A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>1735</w:t>
      </w:r>
      <w:r w:rsidRPr="00315CB6">
        <w:rPr>
          <w:rFonts w:eastAsia="Times New Roman" w:cs="Times New Roman"/>
          <w:b/>
          <w:bCs/>
          <w:color w:val="000000" w:themeColor="text1"/>
          <w:kern w:val="0"/>
          <w:lang w:eastAsia="pl-PL"/>
          <w14:ligatures w14:val="none"/>
        </w:rPr>
        <w:t xml:space="preserve"> mieszkańców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 xml:space="preserve"> miejscowości</w:t>
      </w:r>
      <w:r w:rsidR="005167E4"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>: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 xml:space="preserve"> </w:t>
      </w:r>
      <w:r w:rsidR="00336C7A">
        <w:rPr>
          <w:rFonts w:eastAsia="Calibri" w:cs="Times New Roman"/>
          <w:b/>
          <w:color w:val="000000" w:themeColor="text1"/>
          <w:kern w:val="0"/>
          <w14:ligatures w14:val="none"/>
        </w:rPr>
        <w:t xml:space="preserve">Budy Koziebrodzkie, Goszczk, Gradzanowo Kościelne, Gutkowo, Krzeczanowo, Cyndaty, Zaborze Krzeczanowskie, Łaszewo, Łaszewo Wietrznik, Nowe Budy Osieckie, Osowa Drobińska, </w:t>
      </w:r>
      <w:r w:rsidR="0095047D">
        <w:rPr>
          <w:rFonts w:eastAsia="Calibri" w:cs="Times New Roman"/>
          <w:b/>
          <w:color w:val="000000" w:themeColor="text1"/>
          <w:kern w:val="0"/>
          <w14:ligatures w14:val="none"/>
        </w:rPr>
        <w:t>Osowa Krzeczanowska, Pijawnia, Karolinowo, Złe Borki, Stare Budy Osieckie, Wojciechowo, Julianowo, Osowa Łaszewska, Wola Łaszewska, Chomęc</w:t>
      </w:r>
      <w:r w:rsidRPr="00315CB6">
        <w:rPr>
          <w:rFonts w:eastAsia="Calibri" w:cs="Times New Roman"/>
          <w:b/>
          <w:color w:val="000000" w:themeColor="text1"/>
          <w:kern w:val="0"/>
          <w14:ligatures w14:val="none"/>
        </w:rPr>
        <w:t>.</w:t>
      </w:r>
    </w:p>
    <w:p w14:paraId="799F9FA8" w14:textId="77777777" w:rsidR="003B1520" w:rsidRPr="002448E3" w:rsidRDefault="003B1520" w:rsidP="00C6021D">
      <w:pPr>
        <w:spacing w:before="0" w:after="0" w:line="360" w:lineRule="auto"/>
        <w:rPr>
          <w:rFonts w:eastAsia="Times New Roman" w:cs="Times New Roman"/>
          <w:b/>
          <w:kern w:val="0"/>
          <w:sz w:val="12"/>
          <w:szCs w:val="12"/>
          <w:lang w:eastAsia="pl-PL"/>
          <w14:ligatures w14:val="none"/>
        </w:rPr>
      </w:pPr>
    </w:p>
    <w:p w14:paraId="3DACFAFA" w14:textId="7301F05A" w:rsidR="005C733E" w:rsidRPr="00315CB6" w:rsidRDefault="003B1520" w:rsidP="005C733E">
      <w:pPr>
        <w:spacing w:before="0" w:after="0" w:line="240" w:lineRule="exact"/>
      </w:pPr>
      <w:r w:rsidRPr="00315CB6">
        <w:rPr>
          <w:rFonts w:eastAsia="Times New Roman" w:cs="Aptos"/>
          <w:kern w:val="0"/>
          <w:lang w:eastAsia="pl-PL"/>
          <w14:ligatures w14:val="none"/>
        </w:rPr>
        <w:t xml:space="preserve">Państwowy Powiatowy Inspektor Sanitarny w Żurominie 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 xml:space="preserve">po zapoznaniu się </w:t>
      </w:r>
      <w:r w:rsidR="005C733E" w:rsidRPr="00315CB6">
        <w:rPr>
          <w:color w:val="1B1B1B"/>
          <w:shd w:val="clear" w:color="auto" w:fill="FFFFFF"/>
        </w:rPr>
        <w:t xml:space="preserve">ze Sprawozdaniem </w:t>
      </w:r>
      <w:r w:rsidR="002448E3" w:rsidRPr="00315CB6">
        <w:rPr>
          <w:color w:val="1B1B1B"/>
          <w:shd w:val="clear" w:color="auto" w:fill="FFFFFF"/>
        </w:rPr>
        <w:t xml:space="preserve">częściowym </w:t>
      </w:r>
      <w:r w:rsidR="005C733E" w:rsidRPr="00315CB6">
        <w:rPr>
          <w:color w:val="1B1B1B"/>
          <w:shd w:val="clear" w:color="auto" w:fill="FFFFFF"/>
        </w:rPr>
        <w:t xml:space="preserve">z badania próbki wody pobranej w dniu 05.10.2026 r.                     </w:t>
      </w:r>
      <w:r w:rsidR="005C733E" w:rsidRPr="00315CB6">
        <w:t xml:space="preserve">z wodociągu publicznego </w:t>
      </w:r>
      <w:r w:rsidR="0095047D">
        <w:rPr>
          <w:b/>
        </w:rPr>
        <w:t>Krzeczanowo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 xml:space="preserve"> informuje o </w:t>
      </w:r>
      <w:r w:rsidRPr="00315CB6">
        <w:rPr>
          <w:rFonts w:eastAsia="Times New Roman" w:cs="Aptos"/>
          <w:kern w:val="0"/>
          <w:lang w:eastAsia="pl-PL"/>
          <w14:ligatures w14:val="none"/>
        </w:rPr>
        <w:t>niezgodnoś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>ci</w:t>
      </w:r>
      <w:r w:rsidRPr="00315CB6">
        <w:rPr>
          <w:rFonts w:eastAsia="Times New Roman" w:cs="Aptos"/>
          <w:kern w:val="0"/>
          <w:lang w:eastAsia="pl-PL"/>
          <w14:ligatures w14:val="none"/>
        </w:rPr>
        <w:t xml:space="preserve"> z wartością parametryczną w zakresie parametru mikrobiologicznego – </w:t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enterokoki </w:t>
      </w:r>
      <w:r w:rsidR="00E22DFC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kałowe</w:t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w liczbie </w:t>
      </w:r>
      <w:r w:rsidR="0095047D">
        <w:rPr>
          <w:rFonts w:eastAsia="Times New Roman" w:cs="Aptos"/>
          <w:b/>
          <w:bCs/>
          <w:kern w:val="0"/>
          <w:lang w:eastAsia="pl-PL"/>
          <w14:ligatures w14:val="none"/>
        </w:rPr>
        <w:t>1</w:t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jtk w 100 ml wody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</w:t>
      </w:r>
      <w:r w:rsidR="005C733E" w:rsidRPr="00315CB6">
        <w:rPr>
          <w:rFonts w:eastAsia="Times New Roman" w:cs="Aptos"/>
          <w:kern w:val="0"/>
          <w:lang w:eastAsia="pl-PL"/>
          <w14:ligatures w14:val="none"/>
        </w:rPr>
        <w:t>(</w:t>
      </w:r>
      <w:r w:rsidR="005C733E" w:rsidRPr="00315CB6">
        <w:rPr>
          <w:color w:val="000000" w:themeColor="text1"/>
        </w:rPr>
        <w:t xml:space="preserve">wartość dopuszczalna 0 jtk/100 ml), </w:t>
      </w:r>
      <w:r w:rsidR="005C733E" w:rsidRPr="00315CB6">
        <w:t>co stanowi naruszenie wymagań higienicznych i zdrowotnych wynikających z rozporządzenia Ministra Zdrowia z dnia 22 maja 2026 r. w sprawie jakości wody przeznaczonej do spożycia przez ludzi (Dz. U. z</w:t>
      </w:r>
      <w:r w:rsidR="002448E3" w:rsidRPr="00315CB6">
        <w:t xml:space="preserve"> </w:t>
      </w:r>
      <w:r w:rsidR="005C733E" w:rsidRPr="00315CB6">
        <w:t>2026r.</w:t>
      </w:r>
      <w:r w:rsidR="002448E3" w:rsidRPr="00315CB6">
        <w:t xml:space="preserve"> </w:t>
      </w:r>
      <w:r w:rsidR="005C733E" w:rsidRPr="00315CB6">
        <w:t>poz. 748).</w:t>
      </w:r>
    </w:p>
    <w:p w14:paraId="1B2D1100" w14:textId="77777777" w:rsidR="005C733E" w:rsidRPr="00315CB6" w:rsidRDefault="005C733E" w:rsidP="00E22DFC">
      <w:pPr>
        <w:spacing w:before="0" w:after="0" w:line="240" w:lineRule="auto"/>
        <w:rPr>
          <w:rFonts w:eastAsia="Times New Roman" w:cs="Aptos"/>
          <w:kern w:val="0"/>
          <w:lang w:eastAsia="pl-PL"/>
          <w14:ligatures w14:val="none"/>
        </w:rPr>
      </w:pPr>
    </w:p>
    <w:p w14:paraId="545A8364" w14:textId="57A14F2F" w:rsidR="003B1520" w:rsidRPr="00315CB6" w:rsidRDefault="005167E4" w:rsidP="00E22DFC">
      <w:pPr>
        <w:spacing w:before="0" w:after="0" w:line="240" w:lineRule="auto"/>
        <w:rPr>
          <w:rFonts w:eastAsia="Times New Roman" w:cs="Aptos"/>
          <w:kern w:val="0"/>
          <w:lang w:eastAsia="pl-PL"/>
          <w14:ligatures w14:val="none"/>
        </w:rPr>
      </w:pPr>
      <w:r w:rsidRPr="00315CB6">
        <w:rPr>
          <w:rFonts w:eastAsia="Times New Roman" w:cs="Times New Roman"/>
          <w:kern w:val="0"/>
          <w:lang w:eastAsia="pl-PL"/>
          <w14:ligatures w14:val="none"/>
        </w:rPr>
        <w:br/>
      </w:r>
      <w:r w:rsidR="003B1520" w:rsidRPr="00315CB6">
        <w:t>Po dokonaniu oceny stwierdzonej niezgodności Państwowy Powiatowy Inspektor Sanitarny w Żurominie stwierdza:</w:t>
      </w:r>
    </w:p>
    <w:p w14:paraId="2F6F7077" w14:textId="74F0F655" w:rsidR="003B1520" w:rsidRPr="003B1520" w:rsidRDefault="0095047D" w:rsidP="003B1520">
      <w:pPr>
        <w:spacing w:before="100" w:beforeAutospacing="1" w:after="100" w:afterAutospacing="1" w:line="240" w:lineRule="auto"/>
        <w:rPr>
          <w:rFonts w:ascii="Aptos" w:eastAsia="Times New Roman" w:hAnsi="Aptos" w:cs="Aptos"/>
          <w:kern w:val="0"/>
          <w:sz w:val="24"/>
          <w:szCs w:val="24"/>
          <w:lang w:eastAsia="pl-PL"/>
          <w14:ligatures w14:val="none"/>
        </w:rPr>
      </w:pPr>
      <w:r w:rsidRPr="00E22DFC">
        <w:rPr>
          <w:rFonts w:eastAsia="Calibri" w:cs="Times New Roman"/>
          <w:noProof/>
          <w:kern w:val="0"/>
          <w:lang w:eastAsia="zh-CN"/>
          <w14:ligatures w14:val="none"/>
        </w:rPr>
        <w:drawing>
          <wp:anchor distT="0" distB="0" distL="114300" distR="114300" simplePos="0" relativeHeight="251659264" behindDoc="1" locked="0" layoutInCell="1" allowOverlap="1" wp14:anchorId="3C1E725C" wp14:editId="02C85FED">
            <wp:simplePos x="0" y="0"/>
            <wp:positionH relativeFrom="column">
              <wp:posOffset>1244525</wp:posOffset>
            </wp:positionH>
            <wp:positionV relativeFrom="page">
              <wp:posOffset>6365240</wp:posOffset>
            </wp:positionV>
            <wp:extent cx="3190875" cy="1295400"/>
            <wp:effectExtent l="0" t="0" r="0" b="0"/>
            <wp:wrapNone/>
            <wp:docPr id="5" name="Obraz 5" descr="Obraz zawierający biały, tekst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braz zawierający biały, tekst, design&#10;&#10;Opis wygenerowany automatyczni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4" t="24887" r="55191" b="59632"/>
                    <a:stretch/>
                  </pic:blipFill>
                  <pic:spPr bwMode="auto">
                    <a:xfrm>
                      <a:off x="0" y="0"/>
                      <a:ext cx="3190875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520" w:rsidRPr="00E22DFC">
        <w:rPr>
          <w:rFonts w:eastAsia="Times New Roman" w:cs="Aptos"/>
          <w:b/>
          <w:bCs/>
          <w:kern w:val="0"/>
          <w:sz w:val="24"/>
          <w:szCs w:val="24"/>
          <w:lang w:eastAsia="pl-PL"/>
          <w14:ligatures w14:val="none"/>
        </w:rPr>
        <w:t>BRAK PRZYDATNOŚCI WODY DO SPOŻYCIA PRZEZ</w:t>
      </w:r>
      <w:r w:rsidR="003B1520" w:rsidRPr="003B1520">
        <w:rPr>
          <w:rFonts w:ascii="Aptos" w:eastAsia="Times New Roman" w:hAnsi="Aptos" w:cs="Aptos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B1520" w:rsidRPr="00E22DFC">
        <w:rPr>
          <w:rFonts w:eastAsia="Times New Roman" w:cs="Aptos"/>
          <w:b/>
          <w:bCs/>
          <w:kern w:val="0"/>
          <w:sz w:val="24"/>
          <w:szCs w:val="24"/>
          <w:lang w:eastAsia="pl-PL"/>
          <w14:ligatures w14:val="none"/>
        </w:rPr>
        <w:t>LUDZI</w:t>
      </w:r>
    </w:p>
    <w:p w14:paraId="613A569A" w14:textId="51D3FDB0" w:rsidR="003B1520" w:rsidRPr="003B1520" w:rsidRDefault="0095047D" w:rsidP="003B1520">
      <w:pPr>
        <w:spacing w:before="0" w:after="0" w:line="240" w:lineRule="auto"/>
        <w:rPr>
          <w:rFonts w:ascii="Aptos" w:eastAsia="Times New Roman" w:hAnsi="Aptos" w:cs="Aptos"/>
          <w:kern w:val="0"/>
          <w:sz w:val="24"/>
          <w:szCs w:val="24"/>
          <w:lang w:eastAsia="pl-PL"/>
          <w14:ligatures w14:val="none"/>
        </w:rPr>
      </w:pPr>
      <w:r w:rsidRPr="00F8577A">
        <w:rPr>
          <w:rFonts w:eastAsia="Calibri" w:cs="Times New Roman"/>
          <w:noProof/>
          <w:kern w:val="0"/>
          <w:lang w:eastAsia="zh-CN"/>
          <w14:ligatures w14:val="none"/>
        </w:rPr>
        <w:drawing>
          <wp:anchor distT="0" distB="0" distL="114300" distR="114300" simplePos="0" relativeHeight="251660288" behindDoc="1" locked="0" layoutInCell="1" allowOverlap="1" wp14:anchorId="255DA5A0" wp14:editId="592BBC46">
            <wp:simplePos x="0" y="0"/>
            <wp:positionH relativeFrom="column">
              <wp:posOffset>324037</wp:posOffset>
            </wp:positionH>
            <wp:positionV relativeFrom="page">
              <wp:posOffset>6627815</wp:posOffset>
            </wp:positionV>
            <wp:extent cx="796925" cy="781050"/>
            <wp:effectExtent l="0" t="0" r="0" b="0"/>
            <wp:wrapNone/>
            <wp:docPr id="1107918279" name="Obraz 110791827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&#10;&#10;Opis wygenerowany automatyczni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33D32" w14:textId="6044FE13" w:rsidR="00F8577A" w:rsidRDefault="00F8577A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6556F7E1" w14:textId="77777777" w:rsidR="003B1520" w:rsidRDefault="003B1520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26A18BE" w14:textId="77777777" w:rsidR="003B1520" w:rsidRDefault="003B1520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712B869C" w14:textId="77777777" w:rsidR="002448E3" w:rsidRDefault="002448E3" w:rsidP="005167E4">
      <w:pPr>
        <w:spacing w:after="0" w:line="276" w:lineRule="auto"/>
        <w:rPr>
          <w:rFonts w:eastAsia="Times New Roman" w:cs="Times New Roman"/>
          <w:kern w:val="0"/>
          <w:lang w:eastAsia="pl-PL"/>
          <w14:ligatures w14:val="none"/>
        </w:rPr>
      </w:pPr>
    </w:p>
    <w:p w14:paraId="5361190C" w14:textId="77777777" w:rsidR="005167E4" w:rsidRPr="00315CB6" w:rsidRDefault="005167E4" w:rsidP="005167E4">
      <w:pPr>
        <w:spacing w:before="0" w:after="0" w:line="276" w:lineRule="auto"/>
        <w:rPr>
          <w:rFonts w:eastAsia="Calibri" w:cs="Times New Roman"/>
          <w:kern w:val="0"/>
          <w14:ligatures w14:val="none"/>
        </w:rPr>
      </w:pPr>
    </w:p>
    <w:p w14:paraId="7774F41D" w14:textId="4868DB14" w:rsidR="00F8577A" w:rsidRPr="00315CB6" w:rsidRDefault="00F8577A" w:rsidP="00F8577A">
      <w:pPr>
        <w:spacing w:before="0" w:after="0" w:line="276" w:lineRule="auto"/>
        <w:rPr>
          <w:rFonts w:eastAsia="Calibri" w:cs="Times New Roman"/>
          <w:kern w:val="0"/>
          <w14:ligatures w14:val="none"/>
        </w:rPr>
      </w:pPr>
      <w:r w:rsidRPr="00315CB6">
        <w:rPr>
          <w:rFonts w:eastAsia="Calibri" w:cs="Times New Roman"/>
          <w:kern w:val="0"/>
          <w14:ligatures w14:val="none"/>
        </w:rPr>
        <w:t>Mając na uwadze szczególną ostrożność w korzystaniu z wody z wodociągu</w:t>
      </w:r>
      <w:r w:rsidR="00E22DFC" w:rsidRPr="00315CB6">
        <w:rPr>
          <w:rFonts w:eastAsia="Calibri" w:cs="Times New Roman"/>
          <w:kern w:val="0"/>
          <w14:ligatures w14:val="none"/>
        </w:rPr>
        <w:t xml:space="preserve"> publicznego</w:t>
      </w:r>
      <w:r w:rsidR="002448E3" w:rsidRPr="00315CB6">
        <w:rPr>
          <w:rFonts w:eastAsia="Calibri" w:cs="Times New Roman"/>
          <w:kern w:val="0"/>
          <w14:ligatures w14:val="none"/>
        </w:rPr>
        <w:t xml:space="preserve"> </w:t>
      </w:r>
      <w:r w:rsidR="0095047D">
        <w:rPr>
          <w:rFonts w:eastAsia="Calibri" w:cs="Times New Roman"/>
          <w:kern w:val="0"/>
          <w14:ligatures w14:val="none"/>
        </w:rPr>
        <w:t>Krzeczanowo</w:t>
      </w:r>
      <w:r w:rsidR="00E22DFC" w:rsidRPr="00315CB6">
        <w:rPr>
          <w:rFonts w:eastAsia="Calibri" w:cs="Times New Roman"/>
          <w:kern w:val="0"/>
          <w14:ligatures w14:val="none"/>
        </w:rPr>
        <w:t xml:space="preserve"> </w:t>
      </w:r>
      <w:r w:rsidRPr="00315CB6">
        <w:rPr>
          <w:rFonts w:eastAsia="Calibri" w:cs="Times New Roman"/>
          <w:kern w:val="0"/>
          <w14:ligatures w14:val="none"/>
        </w:rPr>
        <w:t>Państwowy Powiatowy Inspektor Sanitarny w Żurominie informuje, że:</w:t>
      </w:r>
    </w:p>
    <w:p w14:paraId="7DA34737" w14:textId="77777777" w:rsidR="0095047D" w:rsidRDefault="00E22DFC" w:rsidP="0095047D">
      <w:pPr>
        <w:spacing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rPr>
          <w:rFonts w:eastAsia="Calibri" w:cs="Times New Roman"/>
          <w:b/>
          <w:bCs/>
          <w:kern w:val="0"/>
          <w14:ligatures w14:val="none"/>
        </w:rPr>
        <w:t xml:space="preserve">- </w:t>
      </w:r>
      <w:r w:rsidR="00F8577A" w:rsidRPr="00315CB6">
        <w:rPr>
          <w:rFonts w:eastAsia="Calibri" w:cs="Times New Roman"/>
          <w:b/>
          <w:bCs/>
          <w:kern w:val="0"/>
          <w14:ligatures w14:val="none"/>
        </w:rPr>
        <w:t>Woda nie nadaje się do spożycia i celów sanitarno – higienicznych z wyjątkiem spłukiwania toalet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- 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Woda z kranu nie może być spożywana ani używana do przygotowywania posiłków i napojów, również po przegotowaniu</w:t>
      </w:r>
    </w:p>
    <w:p w14:paraId="75A58542" w14:textId="719BB608" w:rsidR="00315CB6" w:rsidRDefault="00E22DFC" w:rsidP="0095047D">
      <w:pPr>
        <w:spacing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lastRenderedPageBreak/>
        <w:t>- N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ie należy jej używać do mycia owoców i warzyw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oraz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 xml:space="preserve"> mycia naczyń kuchennych </w:t>
      </w:r>
      <w:r w:rsidR="005C733E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  <w:r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- W</w:t>
      </w:r>
      <w:r w:rsidR="003B1520" w:rsidRPr="00315CB6">
        <w:rPr>
          <w:rFonts w:eastAsia="Times New Roman" w:cs="Aptos"/>
          <w:b/>
          <w:bCs/>
          <w:kern w:val="0"/>
          <w:lang w:eastAsia="pl-PL"/>
          <w14:ligatures w14:val="none"/>
        </w:rPr>
        <w:t>oda nie powinna być używana do mycia zębów, płukania jamy ustnej, kąpieli oraz przemywania otwartych ran</w:t>
      </w:r>
      <w:r w:rsidR="002448E3" w:rsidRPr="00315CB6">
        <w:rPr>
          <w:rFonts w:eastAsia="Times New Roman" w:cs="Aptos"/>
          <w:b/>
          <w:bCs/>
          <w:kern w:val="0"/>
          <w:lang w:eastAsia="pl-PL"/>
          <w14:ligatures w14:val="none"/>
        </w:rPr>
        <w:br/>
      </w:r>
    </w:p>
    <w:p w14:paraId="10B4A962" w14:textId="705E8873" w:rsidR="002448E3" w:rsidRPr="00315CB6" w:rsidRDefault="002448E3" w:rsidP="00315CB6">
      <w:pPr>
        <w:spacing w:before="0" w:after="0" w:line="36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  <w:r w:rsidRPr="00315CB6">
        <w:t xml:space="preserve">Spożycie wody zanieczyszczonej mikrobiologicznie może powodować przede wszystkim </w:t>
      </w:r>
      <w:r w:rsidRPr="00315CB6">
        <w:rPr>
          <w:b/>
          <w:bCs/>
        </w:rPr>
        <w:t>biegunkę, bóle brzucha, nudności, wymioty, gorączkę i ogólne osłabienie</w:t>
      </w:r>
      <w:r w:rsidRPr="00315CB6">
        <w:t>, a w cięższych przypadkach prowadzić do odwodnienia i zaburzeń gospodarki wodno-elektrolitowej.</w:t>
      </w:r>
      <w:r w:rsidRPr="00315CB6">
        <w:br/>
      </w:r>
      <w:r w:rsidRPr="00315CB6">
        <w:rPr>
          <w:b/>
          <w:bCs/>
        </w:rPr>
        <w:t>Szczególnie narażone są niemowlęta i małe dzieci, kobiety w ciąży, osoby starsze oraz osoby z obniżoną odpornością.</w:t>
      </w:r>
    </w:p>
    <w:p w14:paraId="3B0378DF" w14:textId="0A236E20" w:rsidR="003B1520" w:rsidRPr="00315CB6" w:rsidRDefault="003B1520" w:rsidP="005C733E">
      <w:pPr>
        <w:spacing w:before="0" w:after="0" w:line="240" w:lineRule="auto"/>
        <w:rPr>
          <w:rFonts w:eastAsia="Times New Roman" w:cs="Aptos"/>
          <w:b/>
          <w:bCs/>
          <w:kern w:val="0"/>
          <w:lang w:eastAsia="pl-PL"/>
          <w14:ligatures w14:val="none"/>
        </w:rPr>
      </w:pPr>
    </w:p>
    <w:p w14:paraId="65B15A75" w14:textId="77777777" w:rsidR="005C733E" w:rsidRPr="00315CB6" w:rsidRDefault="005C733E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kern w:val="0"/>
          <w:lang w:eastAsia="zh-CN"/>
          <w14:ligatures w14:val="none"/>
        </w:rPr>
      </w:pPr>
    </w:p>
    <w:p w14:paraId="0CD11FAA" w14:textId="77777777" w:rsidR="00136170" w:rsidRPr="00315CB6" w:rsidRDefault="00F8577A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  <w:r w:rsidRPr="00315CB6">
        <w:rPr>
          <w:rFonts w:eastAsia="Calibri" w:cs="Times New Roman"/>
          <w:i/>
          <w:iCs/>
          <w:kern w:val="0"/>
          <w:lang w:eastAsia="zh-CN"/>
          <w14:ligatures w14:val="none"/>
        </w:rPr>
        <w:t>W związku z prowadzeniem działań naprawczych stosowany chlor może stanowić uciążliwość zapachową i smakową dla konsumentów.</w:t>
      </w:r>
    </w:p>
    <w:p w14:paraId="45981E96" w14:textId="77777777" w:rsidR="002448E3" w:rsidRPr="00315CB6" w:rsidRDefault="002448E3" w:rsidP="002448E3">
      <w:pPr>
        <w:tabs>
          <w:tab w:val="left" w:pos="709"/>
          <w:tab w:val="center" w:pos="4536"/>
        </w:tabs>
        <w:suppressAutoHyphens/>
        <w:spacing w:before="0" w:after="0" w:line="24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</w:p>
    <w:p w14:paraId="7F4D4E4A" w14:textId="7E5B3A1B" w:rsidR="00F8577A" w:rsidRPr="00315CB6" w:rsidRDefault="00F8577A" w:rsidP="005C733E">
      <w:pPr>
        <w:tabs>
          <w:tab w:val="left" w:pos="709"/>
          <w:tab w:val="center" w:pos="4536"/>
        </w:tabs>
        <w:suppressAutoHyphens/>
        <w:spacing w:before="0" w:after="0" w:line="360" w:lineRule="auto"/>
        <w:rPr>
          <w:rFonts w:eastAsia="Calibri" w:cs="Times New Roman"/>
          <w:i/>
          <w:iCs/>
          <w:kern w:val="0"/>
          <w:lang w:eastAsia="zh-CN"/>
          <w14:ligatures w14:val="none"/>
        </w:rPr>
      </w:pPr>
      <w:r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P</w:t>
      </w:r>
      <w:r w:rsidR="00136170"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o</w:t>
      </w:r>
      <w:r w:rsidRPr="00315CB6">
        <w:rPr>
          <w:rFonts w:eastAsia="Times New Roman" w:cs="Times New Roman"/>
          <w:b/>
          <w:bCs/>
          <w:i/>
          <w:iCs/>
          <w:color w:val="1B1B1B"/>
          <w:kern w:val="0"/>
          <w:lang w:eastAsia="pl-PL"/>
          <w14:ligatures w14:val="none"/>
        </w:rPr>
        <w:t>wyższa informacja obowiązuje do wydania kolejnego komunikatu.</w:t>
      </w:r>
    </w:p>
    <w:p w14:paraId="53C15D20" w14:textId="4991983B" w:rsidR="00F8577A" w:rsidRPr="00315CB6" w:rsidRDefault="00F8577A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  <w:r w:rsidRPr="00315CB6">
        <w:rPr>
          <w:rFonts w:eastAsia="Calibri" w:cs="Times New Roman"/>
          <w:i/>
          <w:iCs/>
          <w:kern w:val="0"/>
          <w14:ligatures w14:val="none"/>
        </w:rPr>
        <w:t>Informacje dotyczące jakości wody będą na bieżąco aktualizowane i umieszczane na stronie internetowej Powiatowej Stacji Sanitarno-Epidemiologicznej w Żurominie.</w:t>
      </w:r>
    </w:p>
    <w:p w14:paraId="5EEB5A51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18E2FF22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431A880E" w14:textId="77777777" w:rsidR="00130000" w:rsidRDefault="00130000" w:rsidP="00130000">
      <w:pPr>
        <w:spacing w:line="240" w:lineRule="auto"/>
      </w:pPr>
      <w:r>
        <w:t>z up. Państwowego Powiatowego Inspektora Sanitarnego w Żurominie</w:t>
      </w:r>
    </w:p>
    <w:p w14:paraId="6BE26377" w14:textId="77777777" w:rsidR="00130000" w:rsidRDefault="00130000" w:rsidP="00130000">
      <w:pPr>
        <w:spacing w:line="240" w:lineRule="auto"/>
      </w:pPr>
      <w:r>
        <w:t>Agata Karasiewicz</w:t>
      </w:r>
    </w:p>
    <w:p w14:paraId="670EB906" w14:textId="77777777" w:rsidR="00130000" w:rsidRDefault="00130000" w:rsidP="00130000">
      <w:pPr>
        <w:spacing w:line="240" w:lineRule="auto"/>
      </w:pPr>
      <w:r>
        <w:t>/dokument podpisany elektronicznie/</w:t>
      </w:r>
    </w:p>
    <w:p w14:paraId="0BA953B7" w14:textId="677F2BE8" w:rsidR="001370B1" w:rsidRPr="00F8577A" w:rsidRDefault="001370B1" w:rsidP="00F8577A">
      <w:pPr>
        <w:rPr>
          <w:sz w:val="16"/>
          <w:szCs w:val="16"/>
        </w:rPr>
      </w:pPr>
    </w:p>
    <w:sectPr w:rsidR="001370B1" w:rsidRPr="00F8577A" w:rsidSect="00D50D18">
      <w:footerReference w:type="default" r:id="rId13"/>
      <w:headerReference w:type="first" r:id="rId14"/>
      <w:footerReference w:type="first" r:id="rId15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58C0A" w14:textId="77777777" w:rsidR="00A208F2" w:rsidRDefault="00A208F2" w:rsidP="007D0359">
      <w:r>
        <w:separator/>
      </w:r>
    </w:p>
  </w:endnote>
  <w:endnote w:type="continuationSeparator" w:id="0">
    <w:p w14:paraId="57BB8AEF" w14:textId="77777777" w:rsidR="00A208F2" w:rsidRDefault="00A208F2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0"/>
                        <w:bookmarkEnd w:id="1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2"/>
                  <w:bookmarkEnd w:id="3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>Przemysłowa 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92A89" w14:textId="77777777" w:rsidR="00A208F2" w:rsidRDefault="00A208F2" w:rsidP="007D0359">
      <w:r>
        <w:separator/>
      </w:r>
    </w:p>
  </w:footnote>
  <w:footnote w:type="continuationSeparator" w:id="0">
    <w:p w14:paraId="1A0A802A" w14:textId="77777777" w:rsidR="00A208F2" w:rsidRDefault="00A208F2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163D"/>
    <w:rsid w:val="00077CC1"/>
    <w:rsid w:val="00083CDC"/>
    <w:rsid w:val="0008403A"/>
    <w:rsid w:val="000B7498"/>
    <w:rsid w:val="000D7F92"/>
    <w:rsid w:val="00107E5B"/>
    <w:rsid w:val="00121026"/>
    <w:rsid w:val="0012147B"/>
    <w:rsid w:val="00130000"/>
    <w:rsid w:val="0013336A"/>
    <w:rsid w:val="00134538"/>
    <w:rsid w:val="00136170"/>
    <w:rsid w:val="001370B1"/>
    <w:rsid w:val="001A5CB5"/>
    <w:rsid w:val="001B0BCD"/>
    <w:rsid w:val="001B4BFE"/>
    <w:rsid w:val="001C73FA"/>
    <w:rsid w:val="001D4C8E"/>
    <w:rsid w:val="00227FB5"/>
    <w:rsid w:val="002448E3"/>
    <w:rsid w:val="00255795"/>
    <w:rsid w:val="00282C3F"/>
    <w:rsid w:val="002B2C29"/>
    <w:rsid w:val="002D208B"/>
    <w:rsid w:val="002E3F6D"/>
    <w:rsid w:val="00315CB6"/>
    <w:rsid w:val="00336035"/>
    <w:rsid w:val="00336C7A"/>
    <w:rsid w:val="00337AB8"/>
    <w:rsid w:val="003A2863"/>
    <w:rsid w:val="003A3EB6"/>
    <w:rsid w:val="003B1520"/>
    <w:rsid w:val="003B2CE7"/>
    <w:rsid w:val="003D4DE0"/>
    <w:rsid w:val="003E091F"/>
    <w:rsid w:val="0042134F"/>
    <w:rsid w:val="004245D2"/>
    <w:rsid w:val="00425AF3"/>
    <w:rsid w:val="004371D7"/>
    <w:rsid w:val="004424D5"/>
    <w:rsid w:val="004723E6"/>
    <w:rsid w:val="004778DD"/>
    <w:rsid w:val="004B0FCC"/>
    <w:rsid w:val="00503715"/>
    <w:rsid w:val="005167E4"/>
    <w:rsid w:val="005234C7"/>
    <w:rsid w:val="005259D6"/>
    <w:rsid w:val="00533517"/>
    <w:rsid w:val="0055015D"/>
    <w:rsid w:val="00570CFD"/>
    <w:rsid w:val="005871CB"/>
    <w:rsid w:val="0059635D"/>
    <w:rsid w:val="005B5260"/>
    <w:rsid w:val="005C733E"/>
    <w:rsid w:val="005F060B"/>
    <w:rsid w:val="0063435C"/>
    <w:rsid w:val="006569A3"/>
    <w:rsid w:val="00675651"/>
    <w:rsid w:val="00680BD2"/>
    <w:rsid w:val="006E6FE8"/>
    <w:rsid w:val="006F6A5F"/>
    <w:rsid w:val="00741E87"/>
    <w:rsid w:val="007522E6"/>
    <w:rsid w:val="00794BA9"/>
    <w:rsid w:val="0079608E"/>
    <w:rsid w:val="007D0359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60D1F"/>
    <w:rsid w:val="00882556"/>
    <w:rsid w:val="00896E1D"/>
    <w:rsid w:val="008B4D3F"/>
    <w:rsid w:val="008B64AA"/>
    <w:rsid w:val="008C1A9D"/>
    <w:rsid w:val="008C5DEF"/>
    <w:rsid w:val="00904225"/>
    <w:rsid w:val="009312A8"/>
    <w:rsid w:val="00933959"/>
    <w:rsid w:val="009408A5"/>
    <w:rsid w:val="009440A7"/>
    <w:rsid w:val="0095047D"/>
    <w:rsid w:val="00951CB1"/>
    <w:rsid w:val="00970092"/>
    <w:rsid w:val="009D5994"/>
    <w:rsid w:val="009F5C96"/>
    <w:rsid w:val="00A040AA"/>
    <w:rsid w:val="00A11831"/>
    <w:rsid w:val="00A11ED7"/>
    <w:rsid w:val="00A208F2"/>
    <w:rsid w:val="00A24F5F"/>
    <w:rsid w:val="00A27930"/>
    <w:rsid w:val="00A46E8F"/>
    <w:rsid w:val="00A47B3B"/>
    <w:rsid w:val="00A805BF"/>
    <w:rsid w:val="00AC3C55"/>
    <w:rsid w:val="00AC624F"/>
    <w:rsid w:val="00AD4511"/>
    <w:rsid w:val="00AE020D"/>
    <w:rsid w:val="00B21227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6021D"/>
    <w:rsid w:val="00C676B7"/>
    <w:rsid w:val="00C67F0A"/>
    <w:rsid w:val="00C90EBE"/>
    <w:rsid w:val="00C9288E"/>
    <w:rsid w:val="00CC199F"/>
    <w:rsid w:val="00CD6EED"/>
    <w:rsid w:val="00CE56EE"/>
    <w:rsid w:val="00D16154"/>
    <w:rsid w:val="00D24D95"/>
    <w:rsid w:val="00D24DB8"/>
    <w:rsid w:val="00D50D18"/>
    <w:rsid w:val="00D9735A"/>
    <w:rsid w:val="00DB1EA4"/>
    <w:rsid w:val="00DC4DB3"/>
    <w:rsid w:val="00DD009E"/>
    <w:rsid w:val="00E11867"/>
    <w:rsid w:val="00E22DFC"/>
    <w:rsid w:val="00E252AC"/>
    <w:rsid w:val="00E54B3F"/>
    <w:rsid w:val="00E66AD4"/>
    <w:rsid w:val="00E7274B"/>
    <w:rsid w:val="00E819F2"/>
    <w:rsid w:val="00E95E70"/>
    <w:rsid w:val="00EE7DC6"/>
    <w:rsid w:val="00F033BF"/>
    <w:rsid w:val="00F202CD"/>
    <w:rsid w:val="00F41DC7"/>
    <w:rsid w:val="00F53F58"/>
    <w:rsid w:val="00F66716"/>
    <w:rsid w:val="00F701D7"/>
    <w:rsid w:val="00F8321E"/>
    <w:rsid w:val="00F8577A"/>
    <w:rsid w:val="00FC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B1520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Piotr Baran</cp:lastModifiedBy>
  <cp:revision>2</cp:revision>
  <cp:lastPrinted>2026-10-07T11:11:00Z</cp:lastPrinted>
  <dcterms:created xsi:type="dcterms:W3CDTF">2026-10-08T10:40:00Z</dcterms:created>
  <dcterms:modified xsi:type="dcterms:W3CDTF">2026-10-08T10:40:00Z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