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3" w:rsidRPr="007F796A" w:rsidRDefault="003774E3" w:rsidP="003774E3">
      <w:pPr>
        <w:framePr w:w="5550" w:h="1771" w:hSpace="142" w:wrap="notBeside" w:vAnchor="text" w:hAnchor="page" w:x="1464" w:y="44"/>
        <w:spacing w:after="0" w:line="240" w:lineRule="auto"/>
        <w:ind w:left="2127" w:firstLine="425"/>
        <w:jc w:val="both"/>
        <w:rPr>
          <w:rFonts w:ascii="Arial" w:eastAsia="Times New Roman" w:hAnsi="Arial" w:cs="Arial"/>
          <w:kern w:val="24"/>
          <w:sz w:val="24"/>
          <w:szCs w:val="20"/>
          <w:lang w:eastAsia="pl-PL"/>
        </w:rPr>
      </w:pPr>
      <w:r w:rsidRPr="007F796A">
        <w:rPr>
          <w:rFonts w:ascii="Arial" w:eastAsia="Times New Roman" w:hAnsi="Arial" w:cs="Arial"/>
          <w:noProof/>
          <w:kern w:val="24"/>
          <w:sz w:val="24"/>
          <w:szCs w:val="20"/>
          <w:lang w:eastAsia="pl-PL"/>
        </w:rPr>
        <w:drawing>
          <wp:inline distT="0" distB="0" distL="0" distR="0" wp14:anchorId="01EE3808" wp14:editId="2AE83C5C">
            <wp:extent cx="427417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96A">
        <w:rPr>
          <w:rFonts w:ascii="Arial" w:eastAsia="Times New Roman" w:hAnsi="Arial" w:cs="Arial"/>
          <w:kern w:val="24"/>
          <w:sz w:val="24"/>
          <w:szCs w:val="20"/>
          <w:lang w:eastAsia="pl-PL"/>
        </w:rPr>
        <w:t xml:space="preserve"> </w:t>
      </w:r>
    </w:p>
    <w:p w:rsidR="003774E3" w:rsidRPr="007F796A" w:rsidRDefault="003774E3" w:rsidP="003774E3">
      <w:pPr>
        <w:framePr w:w="5550" w:h="1771" w:hSpace="142" w:wrap="notBeside" w:vAnchor="text" w:hAnchor="page" w:x="1464" w:y="44"/>
        <w:spacing w:after="0" w:line="240" w:lineRule="auto"/>
        <w:jc w:val="center"/>
        <w:rPr>
          <w:rFonts w:ascii="Arial" w:eastAsia="Times New Roman" w:hAnsi="Arial" w:cs="Arial"/>
          <w:kern w:val="24"/>
          <w:sz w:val="24"/>
          <w:szCs w:val="20"/>
          <w:lang w:eastAsia="pl-PL"/>
        </w:rPr>
      </w:pPr>
      <w:r w:rsidRPr="007F796A">
        <w:rPr>
          <w:rFonts w:ascii="Arial" w:eastAsia="Times New Roman" w:hAnsi="Arial" w:cs="Arial"/>
          <w:b/>
          <w:kern w:val="24"/>
          <w:sz w:val="24"/>
          <w:szCs w:val="20"/>
          <w:lang w:eastAsia="pl-PL"/>
        </w:rPr>
        <w:t>MINISTERSTWO OBRONY NARODOWEJ</w:t>
      </w:r>
    </w:p>
    <w:p w:rsidR="003774E3" w:rsidRPr="007F796A" w:rsidRDefault="003774E3" w:rsidP="003774E3">
      <w:pPr>
        <w:framePr w:w="5550" w:h="1771" w:hSpace="142" w:wrap="notBeside" w:vAnchor="text" w:hAnchor="page" w:x="1464" w:y="44"/>
        <w:spacing w:after="0" w:line="240" w:lineRule="auto"/>
        <w:jc w:val="center"/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</w:pPr>
      <w:r w:rsidRPr="007F796A"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  <w:t xml:space="preserve">DEPARTAMENT </w:t>
      </w:r>
      <w:r>
        <w:rPr>
          <w:rFonts w:ascii="Arial" w:eastAsia="Times New Roman" w:hAnsi="Arial" w:cs="Arial"/>
          <w:b/>
          <w:kern w:val="24"/>
          <w:sz w:val="20"/>
          <w:szCs w:val="20"/>
          <w:u w:val="single"/>
          <w:lang w:eastAsia="pl-PL"/>
        </w:rPr>
        <w:t>EDUKACJI, KULTURY I DZIEDZICTWA</w:t>
      </w:r>
    </w:p>
    <w:p w:rsidR="003774E3" w:rsidRPr="007F796A" w:rsidRDefault="003774E3" w:rsidP="003774E3">
      <w:pPr>
        <w:framePr w:w="5550" w:h="1771" w:hSpace="142" w:wrap="notBeside" w:vAnchor="text" w:hAnchor="page" w:x="1464" w:y="44"/>
        <w:spacing w:after="0" w:line="240" w:lineRule="auto"/>
        <w:jc w:val="center"/>
        <w:rPr>
          <w:rFonts w:ascii="Arial" w:eastAsia="Times New Roman" w:hAnsi="Arial" w:cs="Arial"/>
          <w:b/>
          <w:kern w:val="24"/>
          <w:sz w:val="8"/>
          <w:szCs w:val="8"/>
          <w:lang w:eastAsia="pl-PL"/>
        </w:rPr>
      </w:pPr>
    </w:p>
    <w:p w:rsidR="003774E3" w:rsidRPr="007F796A" w:rsidRDefault="003774E3" w:rsidP="003774E3">
      <w:pPr>
        <w:framePr w:w="5550" w:h="1771" w:hSpace="142" w:wrap="notBeside" w:vAnchor="text" w:hAnchor="page" w:x="1464" w:y="44"/>
        <w:spacing w:after="0" w:line="240" w:lineRule="auto"/>
        <w:jc w:val="both"/>
        <w:rPr>
          <w:rFonts w:ascii="Arial" w:eastAsia="Times New Roman" w:hAnsi="Arial" w:cs="Arial"/>
          <w:kern w:val="24"/>
          <w:sz w:val="18"/>
          <w:szCs w:val="20"/>
          <w:lang w:eastAsia="pl-PL"/>
        </w:rPr>
      </w:pPr>
    </w:p>
    <w:p w:rsidR="003774E3" w:rsidRPr="00C47E80" w:rsidRDefault="003774E3" w:rsidP="003774E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bidi="en-US"/>
        </w:rPr>
      </w:pPr>
    </w:p>
    <w:p w:rsidR="00150B85" w:rsidRPr="00150B85" w:rsidRDefault="00150B85" w:rsidP="00150B8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50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ZAPROSZENIE</w:t>
      </w:r>
    </w:p>
    <w:p w:rsidR="00150B85" w:rsidRDefault="00150B85" w:rsidP="00150B8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774E3" w:rsidRDefault="00150B85" w:rsidP="00150B8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50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 udziału w seminarium pn. współpraca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resortu obrony narodowej z </w:t>
      </w:r>
      <w:r w:rsidR="007C5C42">
        <w:rPr>
          <w:rFonts w:ascii="Arial" w:eastAsia="Times New Roman" w:hAnsi="Arial" w:cs="Arial"/>
          <w:b/>
          <w:i/>
          <w:sz w:val="24"/>
          <w:szCs w:val="24"/>
          <w:lang w:eastAsia="pl-PL"/>
        </w:rPr>
        <w:t>organizacjami</w:t>
      </w:r>
      <w:r w:rsidRPr="00150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pozarządowymi i innymi partnerami społecznymi</w:t>
      </w:r>
    </w:p>
    <w:p w:rsidR="00150B85" w:rsidRPr="00150B85" w:rsidRDefault="007C5C42" w:rsidP="00150B85">
      <w:pPr>
        <w:spacing w:after="0" w:line="240" w:lineRule="auto"/>
        <w:jc w:val="center"/>
        <w:rPr>
          <w:rFonts w:ascii="Arial" w:eastAsia="Times New Roman" w:hAnsi="Arial" w:cs="Arial"/>
          <w:b/>
          <w:i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TORUŃ 18 -20 października</w:t>
      </w:r>
      <w:r w:rsidR="00150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2019 r.</w:t>
      </w:r>
    </w:p>
    <w:p w:rsidR="00150B85" w:rsidRPr="00C47E80" w:rsidRDefault="00150B85" w:rsidP="003774E3">
      <w:pPr>
        <w:spacing w:after="0" w:line="240" w:lineRule="auto"/>
        <w:rPr>
          <w:rFonts w:ascii="Arial" w:eastAsia="Times New Roman" w:hAnsi="Arial" w:cs="Arial"/>
          <w:i/>
          <w:szCs w:val="20"/>
          <w:u w:val="single"/>
          <w:lang w:eastAsia="pl-PL"/>
        </w:rPr>
      </w:pPr>
    </w:p>
    <w:p w:rsidR="003774E3" w:rsidRPr="001C7979" w:rsidRDefault="003774E3" w:rsidP="003774E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Departament Edukacji, Kultury i Dziedzictwa organizuje </w:t>
      </w:r>
      <w:r w:rsidR="00150B8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Centrum Szkolenia Artylerii i Uzbrojenia im. </w:t>
      </w:r>
      <w:r w:rsidR="007C5C42">
        <w:rPr>
          <w:rFonts w:ascii="Arial" w:eastAsia="Times New Roman" w:hAnsi="Arial" w:cs="Arial"/>
          <w:sz w:val="24"/>
          <w:szCs w:val="24"/>
          <w:lang w:eastAsia="pl-PL"/>
        </w:rPr>
        <w:t>g</w:t>
      </w:r>
      <w:r>
        <w:rPr>
          <w:rFonts w:ascii="Arial" w:eastAsia="Times New Roman" w:hAnsi="Arial" w:cs="Arial"/>
          <w:sz w:val="24"/>
          <w:szCs w:val="24"/>
          <w:lang w:eastAsia="pl-PL"/>
        </w:rPr>
        <w:t>en. Józefa Bema w Toruniu w dniach 18 - 20</w:t>
      </w:r>
      <w:r w:rsidR="007C5C42">
        <w:rPr>
          <w:rFonts w:ascii="Arial" w:eastAsia="Times New Roman" w:hAnsi="Arial" w:cs="Arial"/>
          <w:sz w:val="24"/>
          <w:szCs w:val="24"/>
          <w:lang w:eastAsia="pl-PL"/>
        </w:rPr>
        <w:t>.10.2019</w:t>
      </w:r>
      <w:r w:rsidRPr="001C79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0A7B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0704B">
        <w:rPr>
          <w:rFonts w:ascii="Arial" w:eastAsia="Times New Roman" w:hAnsi="Arial" w:cs="Arial"/>
          <w:i/>
          <w:sz w:val="24"/>
          <w:szCs w:val="24"/>
          <w:lang w:eastAsia="pl-PL"/>
        </w:rPr>
        <w:t>Seminarium pn. współpraca resortu obrony narodowej z organizacjami pozarządowymi i innymi partnerami społecznymi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774E3" w:rsidRPr="00FC5B5C" w:rsidRDefault="003774E3" w:rsidP="00FC5B5C">
      <w:pPr>
        <w:spacing w:after="0"/>
        <w:ind w:firstLine="43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ab/>
      </w:r>
      <w:r w:rsidR="00FC5B5C" w:rsidRPr="007D5627">
        <w:rPr>
          <w:rFonts w:ascii="Arial" w:eastAsia="Times New Roman" w:hAnsi="Arial" w:cs="Arial"/>
          <w:sz w:val="24"/>
          <w:szCs w:val="24"/>
          <w:lang w:eastAsia="pl-PL"/>
        </w:rPr>
        <w:t xml:space="preserve">Głównym celem </w:t>
      </w:r>
      <w:r w:rsidR="00B0704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>eminarium</w:t>
      </w:r>
      <w:r w:rsidR="00FC5B5C" w:rsidRPr="007D5627">
        <w:rPr>
          <w:rFonts w:ascii="Arial" w:eastAsia="Times New Roman" w:hAnsi="Arial" w:cs="Arial"/>
          <w:sz w:val="24"/>
          <w:szCs w:val="24"/>
          <w:lang w:eastAsia="pl-PL"/>
        </w:rPr>
        <w:t xml:space="preserve"> jest stworzenie możliwości wymiany 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>opinii</w:t>
      </w:r>
      <w:r w:rsidR="00FC5B5C" w:rsidRPr="007D5627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C5B5C" w:rsidRPr="007D5627">
        <w:rPr>
          <w:rFonts w:ascii="Arial" w:eastAsia="Times New Roman" w:hAnsi="Arial" w:cs="Arial"/>
          <w:sz w:val="24"/>
          <w:szCs w:val="24"/>
          <w:lang w:eastAsia="pl-PL"/>
        </w:rPr>
        <w:t xml:space="preserve">doświadczeń wynikających ze współpracy wojska z organizacjami pozarządowymi 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 xml:space="preserve">i innymi podmiotami działającymi w obszarze obronności państwa oraz kultywującymi tradycje orężne  </w:t>
      </w:r>
      <w:r w:rsidR="00FC5B5C" w:rsidRPr="007D5627">
        <w:rPr>
          <w:rFonts w:ascii="Arial" w:eastAsia="Times New Roman" w:hAnsi="Arial" w:cs="Arial"/>
          <w:sz w:val="24"/>
          <w:szCs w:val="24"/>
          <w:lang w:eastAsia="pl-PL"/>
        </w:rPr>
        <w:t>– wymiany, która będzie prowadziła d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>o usprawnienia tej współpracy i </w:t>
      </w:r>
      <w:r w:rsidR="00FC5B5C" w:rsidRPr="007D5627">
        <w:rPr>
          <w:rFonts w:ascii="Arial" w:eastAsia="Times New Roman" w:hAnsi="Arial" w:cs="Arial"/>
          <w:sz w:val="24"/>
          <w:szCs w:val="24"/>
          <w:lang w:eastAsia="pl-PL"/>
        </w:rPr>
        <w:t>porządkowania kwestii formalnoprawnych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>. Ponadto w</w:t>
      </w:r>
      <w:r w:rsidR="00FC5B5C" w:rsidRPr="008C276F">
        <w:rPr>
          <w:rFonts w:ascii="Arial" w:eastAsia="Times New Roman" w:hAnsi="Arial" w:cs="Arial"/>
          <w:sz w:val="24"/>
          <w:szCs w:val="24"/>
          <w:lang w:eastAsia="pl-PL"/>
        </w:rPr>
        <w:t>skazanie dobrych praktyk – wymiana opinii i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 xml:space="preserve"> doświadczeń odnoszących się do </w:t>
      </w:r>
      <w:r w:rsidR="00FC5B5C" w:rsidRPr="008C276F">
        <w:rPr>
          <w:rFonts w:ascii="Arial" w:eastAsia="Times New Roman" w:hAnsi="Arial" w:cs="Arial"/>
          <w:sz w:val="24"/>
          <w:szCs w:val="24"/>
          <w:lang w:eastAsia="pl-PL"/>
        </w:rPr>
        <w:t>współpracy jednostek i komórek organizacyjnych resortu obrony narodowe</w:t>
      </w:r>
      <w:r w:rsidR="00FC5B5C">
        <w:rPr>
          <w:rFonts w:ascii="Arial" w:eastAsia="Times New Roman" w:hAnsi="Arial" w:cs="Arial"/>
          <w:sz w:val="24"/>
          <w:szCs w:val="24"/>
          <w:lang w:eastAsia="pl-PL"/>
        </w:rPr>
        <w:t>j z organizacjami pozarządowymi, prezentacja realizacji przedsięwzięć wspieranych finansowo z dotacji MON</w:t>
      </w:r>
      <w:r w:rsidR="007C5C4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</w:p>
    <w:p w:rsidR="00FC5B5C" w:rsidRDefault="003774E3" w:rsidP="003774E3">
      <w:pPr>
        <w:spacing w:after="0"/>
        <w:ind w:firstLine="35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Do udziału w seminarium zapraszamy przedstawicieli organizacji pozarządowych, jednostek samorządu terytorialnego oraz innych partnerów społecznych współpracujących z resortem obrony narodowej. </w:t>
      </w:r>
    </w:p>
    <w:p w:rsidR="00FC5B5C" w:rsidRDefault="00FC5B5C" w:rsidP="00FC5B5C">
      <w:pPr>
        <w:spacing w:after="0"/>
        <w:ind w:firstLine="708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Koszty pobytu uczestników oraz koszty programowe związane z realizacją 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seminarium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okrywa Departament Edukacji, Kultury i Dziedzictwa MON.</w:t>
      </w:r>
    </w:p>
    <w:p w:rsidR="003774E3" w:rsidRPr="00D80A7B" w:rsidRDefault="00FC5B5C" w:rsidP="007C5C42">
      <w:pPr>
        <w:spacing w:after="0"/>
        <w:ind w:firstLine="708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Osoby zainteresowane udziałem w seminarium muszą wypełnić formularz zgłoszeniowy i przesłać </w:t>
      </w:r>
      <w:r w:rsidR="007C5C42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zgłoszenie 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w terminie do 4 października 2019 r. Z uwagi na ograniczoną liczbę miejsc osoby zakwalifik</w:t>
      </w:r>
      <w:r w:rsidR="00B0704B">
        <w:rPr>
          <w:rFonts w:ascii="Arial" w:eastAsia="Times New Roman" w:hAnsi="Arial" w:cs="Arial"/>
          <w:kern w:val="24"/>
          <w:sz w:val="24"/>
          <w:szCs w:val="24"/>
          <w:lang w:eastAsia="pl-PL"/>
        </w:rPr>
        <w:t>owane zostaną powiadomione drogą</w:t>
      </w:r>
      <w:bookmarkStart w:id="0" w:name="_GoBack"/>
      <w:bookmarkEnd w:id="0"/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elektroniczną lub telefonicznie. </w:t>
      </w:r>
    </w:p>
    <w:p w:rsidR="003774E3" w:rsidRPr="001C7979" w:rsidRDefault="003774E3" w:rsidP="00150B8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Program seminarium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FC5B5C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zostanie opublikowany 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na stronie internetowej </w:t>
      </w:r>
      <w:r w:rsidR="00150B85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w terminie 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do dnia </w:t>
      </w:r>
      <w:r w:rsidR="00FC5B5C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27 września 2019 r.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Szczegółowe informacje dotyczące </w:t>
      </w:r>
      <w:r w:rsidR="007C5C42">
        <w:rPr>
          <w:rFonts w:ascii="Arial" w:eastAsia="Times New Roman" w:hAnsi="Arial" w:cs="Arial"/>
          <w:kern w:val="24"/>
          <w:sz w:val="24"/>
          <w:szCs w:val="24"/>
          <w:lang w:eastAsia="pl-PL"/>
        </w:rPr>
        <w:t>seminarium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można uzyskać również ko</w:t>
      </w:r>
      <w:r w:rsidR="00150B85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ntaktując się telefonicznie pod nr. 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>tel. 261 840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 </w:t>
      </w:r>
      <w:r w:rsidRPr="001C7979">
        <w:rPr>
          <w:rFonts w:ascii="Arial" w:eastAsia="Times New Roman" w:hAnsi="Arial" w:cs="Arial"/>
          <w:kern w:val="24"/>
          <w:sz w:val="24"/>
          <w:szCs w:val="24"/>
          <w:lang w:eastAsia="pl-PL"/>
        </w:rPr>
        <w:t>142</w:t>
      </w:r>
      <w:r w:rsidR="00FC5B5C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oraz 261 840 193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.</w:t>
      </w:r>
    </w:p>
    <w:p w:rsidR="003774E3" w:rsidRDefault="003774E3" w:rsidP="003774E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74E3" w:rsidRDefault="003774E3" w:rsidP="00377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</w:pPr>
    </w:p>
    <w:p w:rsidR="003774E3" w:rsidRPr="007F796A" w:rsidRDefault="003774E3" w:rsidP="00377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</w:pPr>
    </w:p>
    <w:p w:rsidR="003774E3" w:rsidRPr="007F796A" w:rsidRDefault="003774E3" w:rsidP="00377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</w:pPr>
    </w:p>
    <w:p w:rsidR="003774E3" w:rsidRPr="007F796A" w:rsidRDefault="003774E3" w:rsidP="003774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</w:pPr>
    </w:p>
    <w:p w:rsidR="003774E3" w:rsidRDefault="003774E3" w:rsidP="003774E3"/>
    <w:p w:rsidR="008D13AE" w:rsidRDefault="008D13AE"/>
    <w:sectPr w:rsidR="008D13AE" w:rsidSect="003774E3">
      <w:footerReference w:type="default" r:id="rId9"/>
      <w:pgSz w:w="11906" w:h="16838" w:code="9"/>
      <w:pgMar w:top="851" w:right="1418" w:bottom="851" w:left="1418" w:header="851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1E" w:rsidRDefault="00C40B1E">
      <w:pPr>
        <w:spacing w:after="0" w:line="240" w:lineRule="auto"/>
      </w:pPr>
      <w:r>
        <w:separator/>
      </w:r>
    </w:p>
  </w:endnote>
  <w:endnote w:type="continuationSeparator" w:id="0">
    <w:p w:rsidR="00C40B1E" w:rsidRDefault="00C4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BB" w:rsidRPr="003F0804" w:rsidRDefault="007C5C42">
    <w:pPr>
      <w:pStyle w:val="Stopka"/>
      <w:rPr>
        <w:rFonts w:ascii="Arial" w:hAnsi="Arial" w:cs="Arial"/>
        <w:sz w:val="16"/>
        <w:szCs w:val="16"/>
        <w:lang w:val="en-US"/>
      </w:rPr>
    </w:pPr>
    <w:proofErr w:type="spellStart"/>
    <w:r w:rsidRPr="003F0804">
      <w:rPr>
        <w:rFonts w:ascii="Arial" w:hAnsi="Arial" w:cs="Arial"/>
        <w:sz w:val="16"/>
        <w:szCs w:val="16"/>
        <w:lang w:val="en-US"/>
      </w:rPr>
      <w:t>D.Szwejser</w:t>
    </w:r>
    <w:proofErr w:type="spellEnd"/>
    <w:r w:rsidRPr="003F0804">
      <w:rPr>
        <w:rFonts w:ascii="Arial" w:hAnsi="Arial" w:cs="Arial"/>
        <w:sz w:val="16"/>
        <w:szCs w:val="16"/>
        <w:lang w:val="en-US"/>
      </w:rPr>
      <w:t>, T17/32/</w:t>
    </w:r>
    <w:proofErr w:type="spellStart"/>
    <w:r w:rsidRPr="003F0804">
      <w:rPr>
        <w:rFonts w:ascii="Arial" w:hAnsi="Arial" w:cs="Arial"/>
        <w:sz w:val="16"/>
        <w:szCs w:val="16"/>
        <w:lang w:val="en-US"/>
      </w:rPr>
      <w:t>Bc</w:t>
    </w:r>
    <w:proofErr w:type="spellEnd"/>
  </w:p>
  <w:p w:rsidR="003F0804" w:rsidRPr="003F0804" w:rsidRDefault="007C5C42">
    <w:pPr>
      <w:pStyle w:val="Stopka"/>
      <w:rPr>
        <w:rFonts w:ascii="Arial" w:hAnsi="Arial" w:cs="Arial"/>
        <w:sz w:val="16"/>
        <w:szCs w:val="16"/>
        <w:lang w:val="en-US"/>
      </w:rPr>
    </w:pPr>
    <w:r w:rsidRPr="003F0804">
      <w:rPr>
        <w:rFonts w:ascii="Arial" w:hAnsi="Arial" w:cs="Arial"/>
        <w:sz w:val="16"/>
        <w:szCs w:val="16"/>
        <w:lang w:val="en-US"/>
      </w:rPr>
      <w:t>Tel.. 261840-142</w:t>
    </w:r>
  </w:p>
  <w:p w:rsidR="00745988" w:rsidRPr="003F0804" w:rsidRDefault="007C5C42">
    <w:pPr>
      <w:pStyle w:val="Stopka"/>
      <w:rPr>
        <w:rFonts w:ascii="Arial" w:hAnsi="Arial" w:cs="Arial"/>
        <w:sz w:val="20"/>
      </w:rPr>
    </w:pPr>
    <w:r w:rsidRPr="003F0804">
      <w:rPr>
        <w:rFonts w:ascii="Arial" w:hAnsi="Arial" w:cs="Arial"/>
        <w:sz w:val="16"/>
        <w:szCs w:val="16"/>
      </w:rPr>
      <w:fldChar w:fldCharType="begin"/>
    </w:r>
    <w:r w:rsidRPr="003F0804">
      <w:rPr>
        <w:rFonts w:ascii="Arial" w:hAnsi="Arial" w:cs="Arial"/>
        <w:sz w:val="16"/>
        <w:szCs w:val="16"/>
      </w:rPr>
      <w:instrText xml:space="preserve"> TIME \@ "yyyy-MM-dd" </w:instrText>
    </w:r>
    <w:r w:rsidRPr="003F0804">
      <w:rPr>
        <w:rFonts w:ascii="Arial" w:hAnsi="Arial" w:cs="Arial"/>
        <w:sz w:val="16"/>
        <w:szCs w:val="16"/>
      </w:rPr>
      <w:fldChar w:fldCharType="separate"/>
    </w:r>
    <w:r w:rsidR="00B0704B">
      <w:rPr>
        <w:rFonts w:ascii="Arial" w:hAnsi="Arial" w:cs="Arial"/>
        <w:noProof/>
        <w:sz w:val="16"/>
        <w:szCs w:val="16"/>
      </w:rPr>
      <w:t>2019-09-17</w:t>
    </w:r>
    <w:r w:rsidRPr="003F080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1E" w:rsidRDefault="00C40B1E">
      <w:pPr>
        <w:spacing w:after="0" w:line="240" w:lineRule="auto"/>
      </w:pPr>
      <w:r>
        <w:separator/>
      </w:r>
    </w:p>
  </w:footnote>
  <w:footnote w:type="continuationSeparator" w:id="0">
    <w:p w:rsidR="00C40B1E" w:rsidRDefault="00C4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883"/>
    <w:multiLevelType w:val="hybridMultilevel"/>
    <w:tmpl w:val="937CA6A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5246BD"/>
    <w:multiLevelType w:val="hybridMultilevel"/>
    <w:tmpl w:val="FECA47D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E3"/>
    <w:rsid w:val="00106D6B"/>
    <w:rsid w:val="00150B85"/>
    <w:rsid w:val="003774E3"/>
    <w:rsid w:val="007C5C42"/>
    <w:rsid w:val="008D13AE"/>
    <w:rsid w:val="00B0704B"/>
    <w:rsid w:val="00C40B1E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E3"/>
  </w:style>
  <w:style w:type="paragraph" w:styleId="Akapitzlist">
    <w:name w:val="List Paragraph"/>
    <w:basedOn w:val="Normalny"/>
    <w:uiPriority w:val="34"/>
    <w:qFormat/>
    <w:rsid w:val="00FC5B5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C5B5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7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4E3"/>
  </w:style>
  <w:style w:type="paragraph" w:styleId="Akapitzlist">
    <w:name w:val="List Paragraph"/>
    <w:basedOn w:val="Normalny"/>
    <w:uiPriority w:val="34"/>
    <w:qFormat/>
    <w:rsid w:val="00FC5B5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C5B5C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Cała-Kołucka Małgorzata</cp:lastModifiedBy>
  <cp:revision>2</cp:revision>
  <cp:lastPrinted>2019-09-17T07:09:00Z</cp:lastPrinted>
  <dcterms:created xsi:type="dcterms:W3CDTF">2019-09-17T08:52:00Z</dcterms:created>
  <dcterms:modified xsi:type="dcterms:W3CDTF">2019-09-17T08:52:00Z</dcterms:modified>
</cp:coreProperties>
</file>