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F33" w:rsidRPr="00985581" w:rsidRDefault="0035060E" w:rsidP="00CE2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Informacja Publiczna</w:t>
      </w:r>
      <w:r w:rsidR="00CE2F33" w:rsidRPr="00985581">
        <w:rPr>
          <w:rFonts w:ascii="Times New Roman" w:eastAsia="Times New Roman" w:hAnsi="Times New Roman" w:cs="Times New Roman"/>
          <w:color w:val="000000"/>
          <w:sz w:val="24"/>
          <w:szCs w:val="24"/>
          <w:lang w:eastAsia="pl-PL"/>
        </w:rPr>
        <w:t xml:space="preserve"> </w:t>
      </w:r>
      <w:r>
        <w:rPr>
          <w:rFonts w:ascii="Times New Roman" w:eastAsia="Courier New" w:hAnsi="Times New Roman" w:cs="Times New Roman"/>
          <w:color w:val="000000"/>
          <w:sz w:val="24"/>
          <w:szCs w:val="24"/>
          <w:lang w:eastAsia="pl-PL"/>
        </w:rPr>
        <w:t>Wydziału Prawnego i Nadzoru WM</w:t>
      </w:r>
      <w:r w:rsidR="00CE2F33" w:rsidRPr="00985581">
        <w:rPr>
          <w:rFonts w:ascii="Times New Roman" w:eastAsia="Courier New" w:hAnsi="Times New Roman" w:cs="Times New Roman"/>
          <w:color w:val="000000"/>
          <w:sz w:val="24"/>
          <w:szCs w:val="24"/>
          <w:lang w:eastAsia="pl-PL"/>
        </w:rPr>
        <w:t xml:space="preserve">UW w Olsztynie za okres </w:t>
      </w:r>
    </w:p>
    <w:p w:rsidR="00CE2F33" w:rsidRPr="00985581" w:rsidRDefault="0046675C" w:rsidP="00CE2F33">
      <w:pPr>
        <w:tabs>
          <w:tab w:val="left" w:pos="708"/>
        </w:tabs>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 dnia 1</w:t>
      </w:r>
      <w:r w:rsidR="00E42B8B">
        <w:rPr>
          <w:rFonts w:ascii="Times New Roman" w:eastAsia="Times New Roman" w:hAnsi="Times New Roman" w:cs="Times New Roman"/>
          <w:sz w:val="24"/>
          <w:szCs w:val="24"/>
          <w:lang w:eastAsia="pl-PL"/>
        </w:rPr>
        <w:t xml:space="preserve"> </w:t>
      </w:r>
      <w:r w:rsidR="00F961C4">
        <w:rPr>
          <w:rFonts w:ascii="Times New Roman" w:eastAsia="Times New Roman" w:hAnsi="Times New Roman" w:cs="Times New Roman"/>
          <w:sz w:val="24"/>
          <w:szCs w:val="24"/>
          <w:lang w:eastAsia="pl-PL"/>
        </w:rPr>
        <w:t>czerwca</w:t>
      </w:r>
      <w:r w:rsidR="0057185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2022 r. do dnia </w:t>
      </w:r>
      <w:r w:rsidR="00F961C4">
        <w:rPr>
          <w:rFonts w:ascii="Times New Roman" w:eastAsia="Times New Roman" w:hAnsi="Times New Roman" w:cs="Times New Roman"/>
          <w:sz w:val="24"/>
          <w:szCs w:val="24"/>
          <w:lang w:eastAsia="pl-PL"/>
        </w:rPr>
        <w:t>30 czerwca</w:t>
      </w:r>
      <w:r>
        <w:rPr>
          <w:rFonts w:ascii="Times New Roman" w:eastAsia="Times New Roman" w:hAnsi="Times New Roman" w:cs="Times New Roman"/>
          <w:sz w:val="24"/>
          <w:szCs w:val="24"/>
          <w:lang w:eastAsia="pl-PL"/>
        </w:rPr>
        <w:t xml:space="preserve"> 2022</w:t>
      </w:r>
      <w:r w:rsidR="00CE2F33" w:rsidRPr="00985581">
        <w:rPr>
          <w:rFonts w:ascii="Times New Roman" w:eastAsia="Times New Roman" w:hAnsi="Times New Roman" w:cs="Times New Roman"/>
          <w:sz w:val="24"/>
          <w:szCs w:val="24"/>
          <w:lang w:eastAsia="pl-PL"/>
        </w:rPr>
        <w:t xml:space="preserve"> r.</w:t>
      </w:r>
    </w:p>
    <w:p w:rsidR="00CE2F33" w:rsidRPr="00985581"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r w:rsidRPr="00985581">
        <w:rPr>
          <w:rFonts w:ascii="Times New Roman" w:eastAsia="Times New Roman" w:hAnsi="Times New Roman" w:cs="Times New Roman"/>
          <w:b/>
          <w:sz w:val="24"/>
          <w:szCs w:val="24"/>
          <w:lang w:eastAsia="pl-PL"/>
        </w:rPr>
        <w:t>Rozstrzygnięcia nadzorcze</w:t>
      </w:r>
      <w:r w:rsidR="0035060E">
        <w:rPr>
          <w:rFonts w:ascii="Times New Roman" w:eastAsia="Times New Roman" w:hAnsi="Times New Roman" w:cs="Times New Roman"/>
          <w:b/>
          <w:sz w:val="24"/>
          <w:szCs w:val="24"/>
          <w:lang w:eastAsia="pl-PL"/>
        </w:rPr>
        <w:t xml:space="preserve"> Wojewody Warmińsko-Mazurskiego</w:t>
      </w:r>
      <w:r w:rsidRPr="00985581">
        <w:rPr>
          <w:rFonts w:ascii="Times New Roman" w:eastAsia="Times New Roman" w:hAnsi="Times New Roman" w:cs="Times New Roman"/>
          <w:b/>
          <w:sz w:val="24"/>
          <w:szCs w:val="24"/>
          <w:lang w:eastAsia="pl-PL"/>
        </w:rPr>
        <w:t xml:space="preserve"> na uchwały organów samorządu terytorialnego:</w:t>
      </w:r>
    </w:p>
    <w:tbl>
      <w:tblPr>
        <w:tblW w:w="10206" w:type="dxa"/>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626"/>
        <w:gridCol w:w="1418"/>
        <w:gridCol w:w="2126"/>
        <w:gridCol w:w="6036"/>
      </w:tblGrid>
      <w:tr w:rsidR="00CE2F33" w:rsidRPr="00985581" w:rsidTr="00E40B90">
        <w:trPr>
          <w:trHeight w:val="645"/>
          <w:tblCellSpacing w:w="0" w:type="dxa"/>
        </w:trPr>
        <w:tc>
          <w:tcPr>
            <w:tcW w:w="626" w:type="dxa"/>
            <w:tcBorders>
              <w:top w:val="outset" w:sz="6" w:space="0" w:color="000000"/>
              <w:left w:val="outset" w:sz="6" w:space="0" w:color="000000"/>
              <w:bottom w:val="outset" w:sz="6" w:space="0" w:color="000000"/>
              <w:right w:val="outset" w:sz="6" w:space="0" w:color="000000"/>
            </w:tcBorders>
          </w:tcPr>
          <w:p w:rsidR="00CE2F33" w:rsidRPr="00985581" w:rsidRDefault="00CE2F33" w:rsidP="00CE2F33">
            <w:pPr>
              <w:spacing w:after="200" w:line="276" w:lineRule="auto"/>
              <w:jc w:val="both"/>
              <w:rPr>
                <w:rFonts w:ascii="Times New Roman" w:eastAsia="Times New Roman" w:hAnsi="Times New Roman" w:cs="Times New Roman"/>
                <w:b/>
                <w:bCs/>
                <w:sz w:val="24"/>
                <w:szCs w:val="24"/>
                <w:lang w:eastAsia="pl-PL"/>
              </w:rPr>
            </w:pPr>
            <w:r w:rsidRPr="00985581">
              <w:rPr>
                <w:rFonts w:ascii="Times New Roman" w:eastAsia="Times New Roman" w:hAnsi="Times New Roman" w:cs="Times New Roman"/>
                <w:b/>
                <w:bCs/>
                <w:sz w:val="24"/>
                <w:szCs w:val="24"/>
                <w:lang w:eastAsia="pl-PL"/>
              </w:rPr>
              <w:t>Lp.</w:t>
            </w:r>
          </w:p>
        </w:tc>
        <w:tc>
          <w:tcPr>
            <w:tcW w:w="1418" w:type="dxa"/>
            <w:tcBorders>
              <w:top w:val="outset" w:sz="6" w:space="0" w:color="000000"/>
              <w:left w:val="outset" w:sz="6" w:space="0" w:color="000000"/>
              <w:bottom w:val="outset" w:sz="6" w:space="0" w:color="000000"/>
              <w:right w:val="outset" w:sz="6" w:space="0" w:color="000000"/>
            </w:tcBorders>
          </w:tcPr>
          <w:p w:rsidR="00CE2F33" w:rsidRPr="00985581" w:rsidRDefault="00CE2F33" w:rsidP="00CE2F33">
            <w:pPr>
              <w:spacing w:after="200" w:line="276" w:lineRule="auto"/>
              <w:jc w:val="center"/>
              <w:rPr>
                <w:rFonts w:ascii="Times New Roman" w:eastAsia="Times New Roman" w:hAnsi="Times New Roman" w:cs="Times New Roman"/>
                <w:b/>
                <w:bCs/>
                <w:sz w:val="24"/>
                <w:szCs w:val="24"/>
                <w:lang w:eastAsia="pl-PL"/>
              </w:rPr>
            </w:pPr>
            <w:r w:rsidRPr="00985581">
              <w:rPr>
                <w:rFonts w:ascii="Times New Roman" w:eastAsia="Times New Roman" w:hAnsi="Times New Roman" w:cs="Times New Roman"/>
                <w:b/>
                <w:bCs/>
                <w:sz w:val="24"/>
                <w:szCs w:val="24"/>
                <w:lang w:eastAsia="pl-PL"/>
              </w:rPr>
              <w:t>Data sporządzenia:</w:t>
            </w:r>
          </w:p>
        </w:tc>
        <w:tc>
          <w:tcPr>
            <w:tcW w:w="2126" w:type="dxa"/>
            <w:tcBorders>
              <w:top w:val="outset" w:sz="6" w:space="0" w:color="000000"/>
              <w:left w:val="outset" w:sz="6" w:space="0" w:color="000000"/>
              <w:bottom w:val="outset" w:sz="6" w:space="0" w:color="000000"/>
              <w:right w:val="outset" w:sz="6" w:space="0" w:color="000000"/>
            </w:tcBorders>
          </w:tcPr>
          <w:p w:rsidR="00CE2F33" w:rsidRPr="00985581" w:rsidRDefault="00CE2F33" w:rsidP="00CE2F33">
            <w:pPr>
              <w:spacing w:after="200" w:line="276" w:lineRule="auto"/>
              <w:jc w:val="center"/>
              <w:rPr>
                <w:rFonts w:ascii="Times New Roman" w:eastAsia="Times New Roman" w:hAnsi="Times New Roman" w:cs="Times New Roman"/>
                <w:b/>
                <w:bCs/>
                <w:sz w:val="24"/>
                <w:szCs w:val="24"/>
                <w:lang w:eastAsia="pl-PL"/>
              </w:rPr>
            </w:pPr>
            <w:r w:rsidRPr="00985581">
              <w:rPr>
                <w:rFonts w:ascii="Times New Roman" w:eastAsia="Times New Roman" w:hAnsi="Times New Roman" w:cs="Times New Roman"/>
                <w:b/>
                <w:bCs/>
                <w:sz w:val="24"/>
                <w:szCs w:val="24"/>
                <w:lang w:eastAsia="pl-PL"/>
              </w:rPr>
              <w:t>Znak sprawy:</w:t>
            </w:r>
          </w:p>
        </w:tc>
        <w:tc>
          <w:tcPr>
            <w:tcW w:w="6036" w:type="dxa"/>
            <w:tcBorders>
              <w:top w:val="outset" w:sz="6" w:space="0" w:color="000000"/>
              <w:left w:val="outset" w:sz="6" w:space="0" w:color="000000"/>
              <w:bottom w:val="outset" w:sz="6" w:space="0" w:color="000000"/>
              <w:right w:val="outset" w:sz="6" w:space="0" w:color="000000"/>
            </w:tcBorders>
          </w:tcPr>
          <w:p w:rsidR="00CE2F33" w:rsidRPr="00985581" w:rsidRDefault="00CE2F33" w:rsidP="00CE2F33">
            <w:pPr>
              <w:spacing w:after="200" w:line="276" w:lineRule="auto"/>
              <w:jc w:val="center"/>
              <w:rPr>
                <w:rFonts w:ascii="Times New Roman" w:eastAsia="Times New Roman" w:hAnsi="Times New Roman" w:cs="Times New Roman"/>
                <w:b/>
                <w:bCs/>
                <w:sz w:val="24"/>
                <w:szCs w:val="24"/>
                <w:lang w:eastAsia="pl-PL"/>
              </w:rPr>
            </w:pPr>
            <w:r w:rsidRPr="00985581">
              <w:rPr>
                <w:rFonts w:ascii="Times New Roman" w:eastAsia="Times New Roman" w:hAnsi="Times New Roman" w:cs="Times New Roman"/>
                <w:b/>
                <w:bCs/>
                <w:sz w:val="24"/>
                <w:szCs w:val="24"/>
                <w:lang w:eastAsia="pl-PL"/>
              </w:rPr>
              <w:t>Przedmiot:</w:t>
            </w:r>
          </w:p>
        </w:tc>
      </w:tr>
      <w:tr w:rsidR="00571852"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571852" w:rsidRPr="00985581" w:rsidRDefault="00500DDB"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1418" w:type="dxa"/>
            <w:tcBorders>
              <w:top w:val="outset" w:sz="6" w:space="0" w:color="000000"/>
              <w:left w:val="outset" w:sz="6" w:space="0" w:color="000000"/>
              <w:bottom w:val="outset" w:sz="6" w:space="0" w:color="000000"/>
              <w:right w:val="outset" w:sz="6" w:space="0" w:color="000000"/>
            </w:tcBorders>
          </w:tcPr>
          <w:p w:rsidR="00571852" w:rsidRPr="00BD0C9A"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1.06</w:t>
            </w:r>
            <w:r w:rsidR="004648CE">
              <w:rPr>
                <w:rFonts w:ascii="Times New Roman" w:eastAsia="Times New Roman" w:hAnsi="Times New Roman" w:cs="Times New Roman"/>
                <w:sz w:val="24"/>
                <w:szCs w:val="24"/>
                <w:lang w:eastAsia="pl-PL"/>
              </w:rPr>
              <w:t>.2022r.</w:t>
            </w:r>
          </w:p>
        </w:tc>
        <w:tc>
          <w:tcPr>
            <w:tcW w:w="2126" w:type="dxa"/>
            <w:tcBorders>
              <w:top w:val="outset" w:sz="6" w:space="0" w:color="000000"/>
              <w:left w:val="outset" w:sz="6" w:space="0" w:color="000000"/>
              <w:bottom w:val="outset" w:sz="6" w:space="0" w:color="000000"/>
              <w:right w:val="outset" w:sz="6" w:space="0" w:color="000000"/>
            </w:tcBorders>
          </w:tcPr>
          <w:p w:rsidR="00571852" w:rsidRPr="004648CE" w:rsidRDefault="004648CE" w:rsidP="00917B3C">
            <w:pPr>
              <w:spacing w:after="0" w:line="276" w:lineRule="auto"/>
              <w:jc w:val="center"/>
              <w:rPr>
                <w:rFonts w:ascii="Times New Roman" w:eastAsia="Times New Roman" w:hAnsi="Times New Roman" w:cs="Times New Roman"/>
                <w:sz w:val="24"/>
                <w:szCs w:val="24"/>
                <w:lang w:eastAsia="pl-PL"/>
              </w:rPr>
            </w:pPr>
            <w:r w:rsidRPr="004648CE">
              <w:rPr>
                <w:rFonts w:ascii="Times New Roman" w:eastAsia="Times New Roman" w:hAnsi="Times New Roman" w:cs="Times New Roman"/>
                <w:sz w:val="24"/>
                <w:szCs w:val="24"/>
                <w:lang w:eastAsia="pl-PL"/>
              </w:rPr>
              <w:t>PN.4131.2</w:t>
            </w:r>
            <w:r w:rsidR="00917B3C">
              <w:rPr>
                <w:rFonts w:ascii="Times New Roman" w:eastAsia="Times New Roman" w:hAnsi="Times New Roman" w:cs="Times New Roman"/>
                <w:sz w:val="24"/>
                <w:szCs w:val="24"/>
                <w:lang w:eastAsia="pl-PL"/>
              </w:rPr>
              <w:t>53</w:t>
            </w:r>
            <w:r w:rsidRPr="004648CE">
              <w:rPr>
                <w:rFonts w:ascii="Times New Roman" w:eastAsia="Times New Roman" w:hAnsi="Times New Roman" w:cs="Times New Roman"/>
                <w:sz w:val="24"/>
                <w:szCs w:val="24"/>
                <w:lang w:eastAsia="pl-PL"/>
              </w:rPr>
              <w:t>.2022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571852" w:rsidRPr="00A2548C" w:rsidRDefault="00571852" w:rsidP="00917B3C">
            <w:pPr>
              <w:autoSpaceDE w:val="0"/>
              <w:autoSpaceDN w:val="0"/>
              <w:adjustRightInd w:val="0"/>
              <w:spacing w:line="360" w:lineRule="auto"/>
              <w:jc w:val="both"/>
              <w:rPr>
                <w:rFonts w:ascii="Times New Roman" w:hAnsi="Times New Roman" w:cs="Times New Roman"/>
                <w:b/>
                <w:sz w:val="24"/>
                <w:szCs w:val="24"/>
              </w:rPr>
            </w:pPr>
            <w:r w:rsidRPr="00A2548C">
              <w:rPr>
                <w:rFonts w:ascii="Times New Roman" w:hAnsi="Times New Roman" w:cs="Times New Roman"/>
                <w:sz w:val="24"/>
                <w:szCs w:val="24"/>
              </w:rPr>
              <w:t xml:space="preserve"> </w:t>
            </w:r>
            <w:r w:rsidR="00F961C4" w:rsidRPr="00F961C4">
              <w:rPr>
                <w:rFonts w:ascii="Times New Roman" w:hAnsi="Times New Roman" w:cs="Times New Roman"/>
                <w:sz w:val="24"/>
                <w:szCs w:val="24"/>
              </w:rPr>
              <w:t>stwierdzające nieważność uchwały Nr XLIII/455/22 Rady Miejskiej w Piszu z dnia 27 kwietnia 2022 r. w sprawie Regulaminu określającego wysokość stawek i szczegółowe warunki przyznawania nauczycielom dodatków za wysługę lat, motywacyjnego, funkcyjnego i warunki wypłacania innych składników wynagrodzenia wynikających ze stosunku pracy.</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917B3C" w:rsidRDefault="00917B3C" w:rsidP="0071276B">
            <w:pPr>
              <w:spacing w:after="0" w:line="276" w:lineRule="auto"/>
              <w:jc w:val="center"/>
              <w:rPr>
                <w:rFonts w:ascii="Times New Roman" w:eastAsia="Times New Roman" w:hAnsi="Times New Roman" w:cs="Times New Roman"/>
                <w:sz w:val="24"/>
                <w:szCs w:val="24"/>
                <w:lang w:eastAsia="pl-PL"/>
              </w:rPr>
            </w:pPr>
            <w:r w:rsidRPr="00917B3C">
              <w:rPr>
                <w:rFonts w:ascii="Times New Roman" w:eastAsia="Times New Roman" w:hAnsi="Times New Roman" w:cs="Times New Roman"/>
                <w:sz w:val="24"/>
                <w:szCs w:val="24"/>
                <w:lang w:eastAsia="pl-PL"/>
              </w:rPr>
              <w:t>PN.4131.255.2022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pStyle w:val="Default"/>
              <w:spacing w:before="120" w:after="120" w:line="360" w:lineRule="auto"/>
              <w:jc w:val="both"/>
            </w:pPr>
            <w:r>
              <w:t xml:space="preserve">stwierdzające nieważność § 4 uchwały nr XXIX/266/2022 Rady Powiatu w Ostródzie z dnia 11 maja 2022 r. w sprawie zakresu pomocy obywatelom Ukrainy w związku </w:t>
            </w:r>
            <w:r w:rsidR="00917B3C">
              <w:br/>
            </w:r>
            <w:r>
              <w:t>z konfliktem zbrojnym na terytorium tego państwa.</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917B3C" w:rsidRDefault="00917B3C" w:rsidP="0071276B">
            <w:pPr>
              <w:spacing w:after="0" w:line="276" w:lineRule="auto"/>
              <w:jc w:val="center"/>
              <w:rPr>
                <w:rFonts w:ascii="Times New Roman" w:eastAsia="Times New Roman" w:hAnsi="Times New Roman" w:cs="Times New Roman"/>
                <w:sz w:val="24"/>
                <w:szCs w:val="24"/>
                <w:lang w:eastAsia="pl-PL"/>
              </w:rPr>
            </w:pPr>
            <w:r w:rsidRPr="00917B3C">
              <w:rPr>
                <w:rFonts w:ascii="Times New Roman" w:eastAsia="Times New Roman" w:hAnsi="Times New Roman" w:cs="Times New Roman"/>
                <w:sz w:val="24"/>
                <w:szCs w:val="24"/>
                <w:lang w:eastAsia="pl-PL"/>
              </w:rPr>
              <w:t>PN.4131.256.2022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pStyle w:val="Default"/>
              <w:spacing w:before="120" w:after="120" w:line="360" w:lineRule="auto"/>
              <w:jc w:val="both"/>
            </w:pPr>
            <w:r>
              <w:t xml:space="preserve">stwierdzające nieważność uchwały nr XXXIX/317/2022 Rady Miejskiej w Miłomłynie z dnia 27 kwietnia 2022 r. </w:t>
            </w:r>
            <w:r w:rsidR="00917B3C">
              <w:br/>
            </w:r>
            <w:r>
              <w:t xml:space="preserve">w sprawie zapewnienia bezpieczeństwa na jeziorze </w:t>
            </w:r>
            <w:proofErr w:type="spellStart"/>
            <w:r>
              <w:t>Ilińsk</w:t>
            </w:r>
            <w:proofErr w:type="spellEnd"/>
            <w:r>
              <w:t xml:space="preserve"> na terenie Miasta Miłomłyn. </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PN.4131.257.2022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uchwały nr LIV/352/2022 Rady Miejskiej w Dobrym Mieście z dnia 28 kwietnia 2022 r. </w:t>
            </w:r>
            <w:r w:rsidR="00917B3C">
              <w:rPr>
                <w:rFonts w:ascii="Times New Roman" w:hAnsi="Times New Roman" w:cs="Times New Roman"/>
                <w:sz w:val="24"/>
                <w:szCs w:val="24"/>
              </w:rPr>
              <w:br/>
            </w:r>
            <w:r w:rsidRPr="00F961C4">
              <w:rPr>
                <w:rFonts w:ascii="Times New Roman" w:hAnsi="Times New Roman" w:cs="Times New Roman"/>
                <w:sz w:val="24"/>
                <w:szCs w:val="24"/>
              </w:rPr>
              <w:t xml:space="preserve">w sprawie udzielenia bonifikaty od ceny sprzedaży niezabudowanej nieruchomości gruntowej położonej </w:t>
            </w:r>
            <w:r w:rsidR="00917B3C">
              <w:rPr>
                <w:rFonts w:ascii="Times New Roman" w:hAnsi="Times New Roman" w:cs="Times New Roman"/>
                <w:sz w:val="24"/>
                <w:szCs w:val="24"/>
              </w:rPr>
              <w:br/>
            </w:r>
            <w:r w:rsidRPr="00F961C4">
              <w:rPr>
                <w:rFonts w:ascii="Times New Roman" w:hAnsi="Times New Roman" w:cs="Times New Roman"/>
                <w:sz w:val="24"/>
                <w:szCs w:val="24"/>
              </w:rPr>
              <w:t>w Piotraszewie, gmina Dobre Miasto.</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5.</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PN.4131.258.2022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 4 uchwały nr XLIV/444/2022 Rady Miejskiej w Barczewie z dnia 28 kwietnia 2022 r. </w:t>
            </w:r>
            <w:r w:rsidR="00917B3C">
              <w:rPr>
                <w:rFonts w:ascii="Times New Roman" w:hAnsi="Times New Roman" w:cs="Times New Roman"/>
                <w:sz w:val="24"/>
                <w:szCs w:val="24"/>
              </w:rPr>
              <w:br/>
            </w:r>
            <w:r w:rsidRPr="00F961C4">
              <w:rPr>
                <w:rFonts w:ascii="Times New Roman" w:hAnsi="Times New Roman" w:cs="Times New Roman"/>
                <w:sz w:val="24"/>
                <w:szCs w:val="24"/>
              </w:rPr>
              <w:t>w sprawie określenia zakresu pomocy udzielanej przez gminę Barczewo obywatelom Ukrainy, w związku z konfliktem zbrojnym na terenie tego państwa.</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PN.4131.259.2022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 13 uchwały nr PR.0710.35.2022 Rady Powiatu Lidzbarskiego z dnia 28 kwietnia 2022 r. </w:t>
            </w:r>
            <w:r w:rsidR="00917B3C">
              <w:rPr>
                <w:rFonts w:ascii="Times New Roman" w:hAnsi="Times New Roman" w:cs="Times New Roman"/>
                <w:sz w:val="24"/>
                <w:szCs w:val="24"/>
              </w:rPr>
              <w:br/>
            </w:r>
            <w:r w:rsidRPr="00F961C4">
              <w:rPr>
                <w:rFonts w:ascii="Times New Roman" w:hAnsi="Times New Roman" w:cs="Times New Roman"/>
                <w:sz w:val="24"/>
                <w:szCs w:val="24"/>
              </w:rPr>
              <w:t>w sprawie rozwiązania Zespołu Szkół i Placówek Oświatowych w Lidzbarku Warmińskim i likwidacji szkół wchodzących w skład Zespołu oraz włączenie Bursy Międzyszkolnej do Zespołu Szkół Zawodowych w Lidzbarku Warmińskim.</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 4131.260.2022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Załącznika nr 1 do uchwały nr XXXIX/352/2022 Rady Gminy Nowe Miasto Lubawskie </w:t>
            </w:r>
            <w:r w:rsidR="00917B3C">
              <w:rPr>
                <w:rFonts w:ascii="Times New Roman" w:hAnsi="Times New Roman" w:cs="Times New Roman"/>
                <w:sz w:val="24"/>
                <w:szCs w:val="24"/>
              </w:rPr>
              <w:br/>
            </w:r>
            <w:r w:rsidRPr="00F961C4">
              <w:rPr>
                <w:rFonts w:ascii="Times New Roman" w:hAnsi="Times New Roman" w:cs="Times New Roman"/>
                <w:sz w:val="24"/>
                <w:szCs w:val="24"/>
              </w:rPr>
              <w:t>z dnia 28 kwietnia 2022 r. w sprawie uchwalenia Regulaminu korzystania z Cmentarza Komunalnego w Gwiździnach.</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 xml:space="preserve">PN.4131.261.2022  </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załącznika do uchwały Nr XXIX/226/2022 Rady Powiatu w Ole</w:t>
            </w:r>
            <w:r w:rsidR="00917B3C">
              <w:rPr>
                <w:rFonts w:ascii="Times New Roman" w:hAnsi="Times New Roman" w:cs="Times New Roman"/>
                <w:sz w:val="24"/>
                <w:szCs w:val="24"/>
              </w:rPr>
              <w:t xml:space="preserve">cku z dnia 28 kwietnia 2022 r. </w:t>
            </w:r>
            <w:r w:rsidRPr="00F961C4">
              <w:rPr>
                <w:rFonts w:ascii="Times New Roman" w:hAnsi="Times New Roman" w:cs="Times New Roman"/>
                <w:sz w:val="24"/>
                <w:szCs w:val="24"/>
              </w:rPr>
              <w:t xml:space="preserve">w sprawie przyjęcia Statutu Powiatu Oleckiego, </w:t>
            </w:r>
            <w:r w:rsidR="00917B3C">
              <w:rPr>
                <w:rFonts w:ascii="Times New Roman" w:hAnsi="Times New Roman" w:cs="Times New Roman"/>
                <w:sz w:val="24"/>
                <w:szCs w:val="24"/>
              </w:rPr>
              <w:br/>
            </w:r>
            <w:r w:rsidRPr="00F961C4">
              <w:rPr>
                <w:rFonts w:ascii="Times New Roman" w:hAnsi="Times New Roman" w:cs="Times New Roman"/>
                <w:sz w:val="24"/>
                <w:szCs w:val="24"/>
              </w:rPr>
              <w:t>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 xml:space="preserve">PN.4131.262.2022  </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LXII/56/2022 Rady Miejskiej w Giżycku z dnia 27 kwietnia 2022 r. w sprawie określenia zasad:</w:t>
            </w:r>
          </w:p>
          <w:p w:rsidR="00F961C4" w:rsidRPr="00F961C4"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rozliczania tygodniowego obowiązkowego wymiaru godzin zajęć nauczycieli, dla których ustalony plan zajęć jest różny w poszczególnych okresach roku szkolnego,</w:t>
            </w:r>
          </w:p>
          <w:p w:rsidR="00F961C4" w:rsidRPr="00F961C4"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udzielania i rozmiaru obniżek tygodniowego obowiązkowego wymiaru godzin zajęć prowadzonych przez nauczycieli, którzy pełnią stanowisko kierownicze,</w:t>
            </w:r>
          </w:p>
          <w:p w:rsidR="00F961C4" w:rsidRPr="00F961C4"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lastRenderedPageBreak/>
              <w:t xml:space="preserve">- zwalniania z obowiązku realizacji zajęć dydaktycznych, wychowawczych </w:t>
            </w:r>
          </w:p>
          <w:p w:rsidR="00F961C4" w:rsidRPr="00F961C4"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i opiekuńczych nauczycieli, którzy pełnią stanowisko kierownicze,</w:t>
            </w:r>
          </w:p>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 oraz określenia tygodniowego obowiązkowego wymiaru godzin zajęć pedagogów, psychologów, logopedów, terapeutów pedagogicznych i doradców zawodowych zatrudnionych w szkołach i przedszkolach, dla których organem prowadzącym jest Gmina Miejska Giżycko.</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10.</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 xml:space="preserve">PN.4131.263.2022  </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Regulaminu Basenu Portu 11-500 Giżycko, ul. Nadbrzeżna 1, stanowiącego załącznik do uchwały Nr LXII/60/2022 Rady miejskiej w Giżycku z dnia 27 kwietnia 2022r. w sprawie przyjęcia regulaminu korzystania z obiektu użyteczności publicznej Gminy Miejskiej Giżycko- basenu portu przy ulicy Nadbrzeżnej 15,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 xml:space="preserve">PN.4131.264.2022  </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BA2A92">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uchwały Nr XXXV/28/2022 Rady Miejskiej w Mikołajkach z dnia 29 kwietnia 2022 r. w sprawie ustalenia szczegółowego sposobu i zakresu świadczenia usług w zakresie odbierania odpadów komunalnych od właścicieli nieruchomości i zagospodarowania tych odpadów w zamian za uiszczoną przez właściciela nieruchomości opłatę </w:t>
            </w:r>
            <w:r w:rsidR="00917B3C">
              <w:rPr>
                <w:rFonts w:ascii="Times New Roman" w:hAnsi="Times New Roman" w:cs="Times New Roman"/>
                <w:sz w:val="24"/>
                <w:szCs w:val="24"/>
              </w:rPr>
              <w:br/>
            </w:r>
            <w:r w:rsidRPr="00F961C4">
              <w:rPr>
                <w:rFonts w:ascii="Times New Roman" w:hAnsi="Times New Roman" w:cs="Times New Roman"/>
                <w:sz w:val="24"/>
                <w:szCs w:val="24"/>
              </w:rPr>
              <w:t>za gospodarowanie odpadami komunalnymi, w szczególności ilość odpadów komunalnych odbieranych od właściciela nieruchomości, c</w:t>
            </w:r>
            <w:r w:rsidR="00BA2A92">
              <w:rPr>
                <w:rFonts w:ascii="Times New Roman" w:hAnsi="Times New Roman" w:cs="Times New Roman"/>
                <w:sz w:val="24"/>
                <w:szCs w:val="24"/>
              </w:rPr>
              <w:t xml:space="preserve">zęstotliwość odbierania odpadów </w:t>
            </w:r>
            <w:r w:rsidRPr="00F961C4">
              <w:rPr>
                <w:rFonts w:ascii="Times New Roman" w:hAnsi="Times New Roman" w:cs="Times New Roman"/>
                <w:sz w:val="24"/>
                <w:szCs w:val="24"/>
              </w:rPr>
              <w:t>komunalnych od właściciela nieruchomości i sposób świadczenia usług przez punkty selektywnego zbierania odpadów komunalnych,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12.</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PN.4131.265.2022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XXXV/27/2022 Rady Miejskiej w Mikołajkach z dnia 29 kwietnia 2022 r. w sprawie regulaminu utrzymania czystości i porządku na terenie Gminy Mikołajki.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PN.4131.266.2022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XXXVI/343/22 Rady Gminy Dywity z dnia 28 kwietnia 2022 r. w sprawie przyjęcia Regulaminu utrzymania czystości i porządku na terenie Gminy Dywity.</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PN.4131.267.2022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XLIV/303/2022 Rady Miejskiej w Młynarach z dnia 27 kwietnia 2022 r. w sprawie przeprowadzenia konsultacji społecznych z mieszkańcami miejscowości Sucha celem zmiany, ustalenia rodzaju miejscowości,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PN.4131.268.2022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XLIV/300/2022 Rady Miejskiej w Młynarach z dnia 27 kwietnia 2022 r. w sprawie przeprowadzenia konsultacji społecznych z mieszkańcami miejscowości Gardyny-Leśniczówka celem zmiany, ustalenia rodzaju miejscowości,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 xml:space="preserve">PN.4131.269.2022  </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F961C4">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XLIV/302/2022 Rady Miejskiej w Młynarach z dnia 27 kwietnia 2022 r. w sprawie przeprowadzenia konsultacji społecznych z mieszkańcami miejscowości Olszówki celem zmiany, ustalenia rodzaju miejscowości,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t>PN.</w:t>
            </w:r>
            <w:r w:rsidRPr="00F961C4">
              <w:rPr>
                <w:rFonts w:ascii="Times New Roman" w:hAnsi="Times New Roman" w:cs="Times New Roman"/>
                <w:sz w:val="24"/>
                <w:szCs w:val="24"/>
              </w:rPr>
              <w:t>4131.270.2022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A2548C"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stwierdzające nieważność uchwały Nr XLIV/301/2022 Rady Miejskiej w Młynarach z dnia 27 kwietnia 2022 r. w sprawie przeprowadzenia konsultacji społecznych z mieszkańcami miejscowości Kobyliny celem zmiany, ustalenia rodzaju miejscowości,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18.</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PN.4131.271.2022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§10 ust.2 pkt 1, §19 ust. 1 pkt 1, § 21 ust. 1-2 w zakresie sformułowania „wiejskim”, §22 ust. 2, 23 ust. 1 w zakresie sformułowania „wiejskim” § 29 ust. 4 </w:t>
            </w:r>
            <w:r w:rsidR="00917B3C">
              <w:rPr>
                <w:rFonts w:ascii="Times New Roman" w:hAnsi="Times New Roman" w:cs="Times New Roman"/>
                <w:sz w:val="24"/>
                <w:szCs w:val="24"/>
              </w:rPr>
              <w:br/>
            </w:r>
            <w:r w:rsidRPr="00F961C4">
              <w:rPr>
                <w:rFonts w:ascii="Times New Roman" w:hAnsi="Times New Roman" w:cs="Times New Roman"/>
                <w:sz w:val="24"/>
                <w:szCs w:val="24"/>
              </w:rPr>
              <w:t xml:space="preserve">w zakresie sformułowania „wiejskim”, załącznika do uchwały Nr XXXI/420/22 Rady Miejskiej w Fromborku </w:t>
            </w:r>
            <w:r w:rsidR="00917B3C">
              <w:rPr>
                <w:rFonts w:ascii="Times New Roman" w:hAnsi="Times New Roman" w:cs="Times New Roman"/>
                <w:sz w:val="24"/>
                <w:szCs w:val="24"/>
              </w:rPr>
              <w:br/>
            </w:r>
            <w:r w:rsidRPr="00F961C4">
              <w:rPr>
                <w:rFonts w:ascii="Times New Roman" w:hAnsi="Times New Roman" w:cs="Times New Roman"/>
                <w:sz w:val="24"/>
                <w:szCs w:val="24"/>
              </w:rPr>
              <w:t>z dnia 28 kwietnia 2022 r. u sprawie uchwalenia statusu sołectwa Baranówka.</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tc>
        <w:tc>
          <w:tcPr>
            <w:tcW w:w="1418" w:type="dxa"/>
            <w:tcBorders>
              <w:top w:val="outset" w:sz="6" w:space="0" w:color="000000"/>
              <w:left w:val="outset" w:sz="6" w:space="0" w:color="000000"/>
              <w:bottom w:val="outset" w:sz="6" w:space="0" w:color="000000"/>
              <w:right w:val="outset" w:sz="6" w:space="0" w:color="000000"/>
            </w:tcBorders>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PN.4131.272.2022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uchwały Rady Gminy Działdowo </w:t>
            </w:r>
            <w:r w:rsidR="00917B3C">
              <w:rPr>
                <w:rFonts w:ascii="Times New Roman" w:hAnsi="Times New Roman" w:cs="Times New Roman"/>
                <w:sz w:val="24"/>
                <w:szCs w:val="24"/>
              </w:rPr>
              <w:br/>
            </w:r>
            <w:r w:rsidRPr="00F961C4">
              <w:rPr>
                <w:rFonts w:ascii="Times New Roman" w:hAnsi="Times New Roman" w:cs="Times New Roman"/>
                <w:sz w:val="24"/>
                <w:szCs w:val="24"/>
              </w:rPr>
              <w:t>z dni 29 marca 2022 r. Nr LI/395/22  w sprawie uchwalenia miejscowego planu zagospodarowania przestrzennego gminy Działdowo w obrębach geodezyjnych: Pierławki, Uzdowo, Wysoka, Ruszkowo,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917B3C"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r w:rsidR="00214133">
              <w:rPr>
                <w:rFonts w:ascii="Times New Roman" w:eastAsia="Times New Roman" w:hAnsi="Times New Roman" w:cs="Times New Roman"/>
                <w:sz w:val="24"/>
                <w:szCs w:val="24"/>
                <w:lang w:eastAsia="pl-PL"/>
              </w:rPr>
              <w:t>.</w:t>
            </w:r>
          </w:p>
        </w:tc>
        <w:tc>
          <w:tcPr>
            <w:tcW w:w="1418" w:type="dxa"/>
            <w:tcBorders>
              <w:top w:val="outset" w:sz="6" w:space="0" w:color="000000"/>
              <w:left w:val="outset" w:sz="6" w:space="0" w:color="000000"/>
              <w:bottom w:val="outset" w:sz="6" w:space="0" w:color="000000"/>
              <w:right w:val="outset" w:sz="6" w:space="0" w:color="000000"/>
            </w:tcBorders>
          </w:tcPr>
          <w:p w:rsidR="00F961C4" w:rsidRPr="00917B3C" w:rsidRDefault="00917B3C" w:rsidP="0071276B">
            <w:pPr>
              <w:spacing w:after="0" w:line="276" w:lineRule="auto"/>
              <w:jc w:val="center"/>
              <w:rPr>
                <w:rFonts w:ascii="Times New Roman" w:eastAsia="Times New Roman" w:hAnsi="Times New Roman" w:cs="Times New Roman"/>
                <w:lang w:eastAsia="pl-PL"/>
              </w:rPr>
            </w:pPr>
            <w:r w:rsidRPr="00917B3C">
              <w:rPr>
                <w:rFonts w:ascii="Times New Roman" w:eastAsia="Times New Roman" w:hAnsi="Times New Roman" w:cs="Times New Roman"/>
                <w:lang w:eastAsia="pl-PL"/>
              </w:rPr>
              <w:t>10.06.2022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4648CE" w:rsidRDefault="00917B3C" w:rsidP="0071276B">
            <w:pPr>
              <w:spacing w:after="0" w:line="276" w:lineRule="auto"/>
              <w:jc w:val="center"/>
              <w:rPr>
                <w:rFonts w:ascii="Times New Roman" w:eastAsia="Times New Roman" w:hAnsi="Times New Roman" w:cs="Times New Roman"/>
                <w:sz w:val="24"/>
                <w:szCs w:val="24"/>
                <w:lang w:eastAsia="pl-PL"/>
              </w:rPr>
            </w:pPr>
            <w:r w:rsidRPr="00F961C4">
              <w:rPr>
                <w:rFonts w:ascii="Times New Roman" w:hAnsi="Times New Roman" w:cs="Times New Roman"/>
                <w:sz w:val="24"/>
                <w:szCs w:val="24"/>
              </w:rPr>
              <w:t>PN.4131.273.2022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F961C4" w:rsidP="00917B3C">
            <w:pPr>
              <w:autoSpaceDE w:val="0"/>
              <w:autoSpaceDN w:val="0"/>
              <w:adjustRightInd w:val="0"/>
              <w:spacing w:line="360" w:lineRule="auto"/>
              <w:jc w:val="both"/>
              <w:rPr>
                <w:rFonts w:ascii="Times New Roman" w:hAnsi="Times New Roman" w:cs="Times New Roman"/>
                <w:sz w:val="24"/>
                <w:szCs w:val="24"/>
              </w:rPr>
            </w:pPr>
            <w:r w:rsidRPr="00F961C4">
              <w:rPr>
                <w:rFonts w:ascii="Times New Roman" w:hAnsi="Times New Roman" w:cs="Times New Roman"/>
                <w:sz w:val="24"/>
                <w:szCs w:val="24"/>
              </w:rPr>
              <w:t xml:space="preserve">stwierdzające nieważność uchwały Nr XLI/3131/2022 Rady Gminy Jedwabno z dnia 9 maja 2022 r. w sprawie ustalenia maksymalnej liczby zezwoleń na sprzedaż napojów alkoholowych oraz zasad usytuowania miejsc sprzedaży </w:t>
            </w:r>
            <w:r w:rsidR="00917B3C">
              <w:rPr>
                <w:rFonts w:ascii="Times New Roman" w:hAnsi="Times New Roman" w:cs="Times New Roman"/>
                <w:sz w:val="24"/>
                <w:szCs w:val="24"/>
              </w:rPr>
              <w:br/>
            </w:r>
            <w:r w:rsidRPr="00F961C4">
              <w:rPr>
                <w:rFonts w:ascii="Times New Roman" w:hAnsi="Times New Roman" w:cs="Times New Roman"/>
                <w:sz w:val="24"/>
                <w:szCs w:val="24"/>
              </w:rPr>
              <w:t>i podawania napojów alkoholowych na terenie Gminy Jedwabno.</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214133"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p>
        </w:tc>
        <w:tc>
          <w:tcPr>
            <w:tcW w:w="1418"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lang w:eastAsia="pl-PL"/>
              </w:rPr>
            </w:pPr>
            <w:r w:rsidRPr="00214133">
              <w:rPr>
                <w:rFonts w:ascii="Times New Roman" w:eastAsia="Times New Roman" w:hAnsi="Times New Roman" w:cs="Times New Roman"/>
                <w:lang w:eastAsia="pl-PL"/>
              </w:rPr>
              <w:t>14.06.2022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sz w:val="24"/>
                <w:szCs w:val="24"/>
                <w:lang w:eastAsia="pl-PL"/>
              </w:rPr>
            </w:pPr>
            <w:r w:rsidRPr="00214133">
              <w:rPr>
                <w:rFonts w:ascii="Times New Roman" w:hAnsi="Times New Roman" w:cs="Times New Roman"/>
                <w:sz w:val="24"/>
                <w:szCs w:val="24"/>
              </w:rPr>
              <w:t>PN.4131.274.2022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214133" w:rsidP="00F961C4">
            <w:pPr>
              <w:autoSpaceDE w:val="0"/>
              <w:autoSpaceDN w:val="0"/>
              <w:adjustRightInd w:val="0"/>
              <w:spacing w:line="360" w:lineRule="auto"/>
              <w:jc w:val="both"/>
              <w:rPr>
                <w:rFonts w:ascii="Times New Roman" w:hAnsi="Times New Roman" w:cs="Times New Roman"/>
                <w:sz w:val="24"/>
                <w:szCs w:val="24"/>
              </w:rPr>
            </w:pPr>
            <w:r w:rsidRPr="00214133">
              <w:rPr>
                <w:rFonts w:ascii="Times New Roman" w:hAnsi="Times New Roman" w:cs="Times New Roman"/>
                <w:sz w:val="24"/>
                <w:szCs w:val="24"/>
              </w:rPr>
              <w:t xml:space="preserve">stwierdzające nieważność uchwały nr XLI.271.2022 Rady Gminy Miłki z dnia 4 maja 2022 r. w sprawie uchwalenia regulaminu dostarczania wody i odprowadzania ścieków. </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214133"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c>
          <w:tcPr>
            <w:tcW w:w="1418"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lang w:eastAsia="pl-PL"/>
              </w:rPr>
            </w:pPr>
            <w:r w:rsidRPr="00214133">
              <w:rPr>
                <w:rFonts w:ascii="Times New Roman" w:eastAsia="Times New Roman" w:hAnsi="Times New Roman" w:cs="Times New Roman"/>
                <w:lang w:eastAsia="pl-PL"/>
              </w:rPr>
              <w:t>15.06.2022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sz w:val="24"/>
                <w:szCs w:val="24"/>
                <w:lang w:eastAsia="pl-PL"/>
              </w:rPr>
            </w:pPr>
            <w:r w:rsidRPr="00214133">
              <w:rPr>
                <w:rFonts w:ascii="Times New Roman" w:hAnsi="Times New Roman" w:cs="Times New Roman"/>
                <w:sz w:val="24"/>
                <w:szCs w:val="24"/>
              </w:rPr>
              <w:t>PN.4131.275.2022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2724FF" w:rsidRDefault="00214133" w:rsidP="002724FF">
            <w:pPr>
              <w:pStyle w:val="Default"/>
              <w:spacing w:before="120" w:after="120" w:line="360" w:lineRule="auto"/>
              <w:jc w:val="both"/>
              <w:rPr>
                <w:sz w:val="22"/>
                <w:szCs w:val="22"/>
              </w:rPr>
            </w:pPr>
            <w:r w:rsidRPr="00B54B63">
              <w:t>stwierdzające nieważność</w:t>
            </w:r>
            <w:r>
              <w:t xml:space="preserve"> uchwały nr XLIII/285/2022 Rady Miejskiej w Miłakowie z dnia 2 czerwca 2022 r. w sprawie określenia zasad obciążania nieruchomości stanowiących własność Gminy Miłakowo służebnościami gruntowymi, </w:t>
            </w:r>
            <w:r w:rsidR="00BA2A92">
              <w:br/>
            </w:r>
            <w:r>
              <w:t>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214133"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1418"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lang w:eastAsia="pl-PL"/>
              </w:rPr>
            </w:pPr>
            <w:r w:rsidRPr="00214133">
              <w:rPr>
                <w:rFonts w:ascii="Times New Roman" w:eastAsia="Times New Roman" w:hAnsi="Times New Roman" w:cs="Times New Roman"/>
                <w:lang w:eastAsia="pl-PL"/>
              </w:rPr>
              <w:t>15.06.2022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sz w:val="24"/>
                <w:szCs w:val="24"/>
                <w:lang w:eastAsia="pl-PL"/>
              </w:rPr>
            </w:pPr>
            <w:r w:rsidRPr="00214133">
              <w:rPr>
                <w:rFonts w:ascii="Times New Roman" w:eastAsia="Times New Roman" w:hAnsi="Times New Roman" w:cs="Times New Roman"/>
                <w:sz w:val="24"/>
                <w:szCs w:val="24"/>
                <w:lang w:eastAsia="pl-PL"/>
              </w:rPr>
              <w:t>PN.4131.276.2022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2724FF" w:rsidRDefault="00214133" w:rsidP="002724FF">
            <w:pPr>
              <w:pStyle w:val="Default"/>
              <w:spacing w:before="120" w:after="120" w:line="360" w:lineRule="auto"/>
              <w:jc w:val="both"/>
              <w:rPr>
                <w:sz w:val="22"/>
                <w:szCs w:val="22"/>
              </w:rPr>
            </w:pPr>
            <w:r w:rsidRPr="00B54B63">
              <w:t>stwierdzające nieważność</w:t>
            </w:r>
            <w:r>
              <w:t xml:space="preserve"> załącznika Nr 2 do uchwały </w:t>
            </w:r>
            <w:r w:rsidR="00BA2A92">
              <w:br/>
            </w:r>
            <w:r>
              <w:t xml:space="preserve">Nr L/394/2022 Rady Gminy Grunwald z dnia 22 maja 2022 r. </w:t>
            </w:r>
            <w:r w:rsidR="00BA2A92">
              <w:br/>
            </w:r>
            <w:r>
              <w:t xml:space="preserve">w sprawie wyznaczenia miejsc do prowadzenia handlu </w:t>
            </w:r>
            <w:r w:rsidR="00BA2A92">
              <w:br/>
            </w:r>
            <w:r>
              <w:lastRenderedPageBreak/>
              <w:t>w piątki i soboty przez rolników i ich domowników oraz zasad tego handlu, w części.</w:t>
            </w:r>
          </w:p>
        </w:tc>
      </w:tr>
      <w:tr w:rsidR="00F961C4"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F961C4" w:rsidRDefault="00214133"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24.</w:t>
            </w:r>
          </w:p>
        </w:tc>
        <w:tc>
          <w:tcPr>
            <w:tcW w:w="1418"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lang w:eastAsia="pl-PL"/>
              </w:rPr>
            </w:pPr>
            <w:r w:rsidRPr="00214133">
              <w:rPr>
                <w:rFonts w:ascii="Times New Roman" w:eastAsia="Times New Roman" w:hAnsi="Times New Roman" w:cs="Times New Roman"/>
                <w:lang w:eastAsia="pl-PL"/>
              </w:rPr>
              <w:t>15.06.2022 r.</w:t>
            </w:r>
          </w:p>
        </w:tc>
        <w:tc>
          <w:tcPr>
            <w:tcW w:w="2126" w:type="dxa"/>
            <w:tcBorders>
              <w:top w:val="outset" w:sz="6" w:space="0" w:color="000000"/>
              <w:left w:val="outset" w:sz="6" w:space="0" w:color="000000"/>
              <w:bottom w:val="outset" w:sz="6" w:space="0" w:color="000000"/>
              <w:right w:val="outset" w:sz="6" w:space="0" w:color="000000"/>
            </w:tcBorders>
          </w:tcPr>
          <w:p w:rsidR="00F961C4" w:rsidRPr="00214133" w:rsidRDefault="00214133" w:rsidP="0071276B">
            <w:pPr>
              <w:spacing w:after="0" w:line="276" w:lineRule="auto"/>
              <w:jc w:val="center"/>
              <w:rPr>
                <w:rFonts w:ascii="Times New Roman" w:eastAsia="Times New Roman" w:hAnsi="Times New Roman" w:cs="Times New Roman"/>
                <w:sz w:val="24"/>
                <w:szCs w:val="24"/>
                <w:lang w:eastAsia="pl-PL"/>
              </w:rPr>
            </w:pPr>
            <w:r w:rsidRPr="00214133">
              <w:rPr>
                <w:rFonts w:ascii="Times New Roman" w:eastAsia="Times New Roman" w:hAnsi="Times New Roman" w:cs="Times New Roman"/>
                <w:sz w:val="24"/>
                <w:szCs w:val="24"/>
                <w:lang w:eastAsia="pl-PL"/>
              </w:rPr>
              <w:t>PN.4131.277.2022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F961C4" w:rsidRPr="00F961C4" w:rsidRDefault="00214133" w:rsidP="00E41ADD">
            <w:pPr>
              <w:pStyle w:val="Default"/>
              <w:spacing w:before="120" w:after="120" w:line="360" w:lineRule="auto"/>
              <w:jc w:val="both"/>
            </w:pPr>
            <w:r w:rsidRPr="00B54B63">
              <w:t>stwierdzające nieważność</w:t>
            </w:r>
            <w:r>
              <w:t xml:space="preserve"> uchwały Nr XL/344/2022 Rady Gminy Dźwierzuty z dnia 27 maja 2022 r. w sprawie zmiany uchwały Nr XV/123/20 Rady Gminy Dźwierzuty z dnia </w:t>
            </w:r>
            <w:r w:rsidR="00BA2A92">
              <w:br/>
            </w:r>
            <w:r>
              <w:t xml:space="preserve">3 lutego 2020 r. w sprawie ustalenia wzoru deklaracji </w:t>
            </w:r>
            <w:r w:rsidR="00BA2A92">
              <w:br/>
            </w:r>
            <w:r>
              <w:t>o wysokości opłaty za gospodarowanie odpadami komunalnymi składanej przez właścicieli nieruchomości na terenie gminy Dźwierzuty.</w:t>
            </w:r>
          </w:p>
        </w:tc>
      </w:tr>
      <w:tr w:rsidR="00213848"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13848" w:rsidRDefault="00E41ADD"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p>
        </w:tc>
        <w:tc>
          <w:tcPr>
            <w:tcW w:w="1418" w:type="dxa"/>
            <w:tcBorders>
              <w:top w:val="outset" w:sz="6" w:space="0" w:color="000000"/>
              <w:left w:val="outset" w:sz="6" w:space="0" w:color="000000"/>
              <w:bottom w:val="outset" w:sz="6" w:space="0" w:color="000000"/>
              <w:right w:val="outset" w:sz="6" w:space="0" w:color="000000"/>
            </w:tcBorders>
          </w:tcPr>
          <w:p w:rsidR="00213848" w:rsidRPr="00214133" w:rsidRDefault="00213848"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20.06.2022 r.</w:t>
            </w:r>
          </w:p>
        </w:tc>
        <w:tc>
          <w:tcPr>
            <w:tcW w:w="2126" w:type="dxa"/>
            <w:tcBorders>
              <w:top w:val="outset" w:sz="6" w:space="0" w:color="000000"/>
              <w:left w:val="outset" w:sz="6" w:space="0" w:color="000000"/>
              <w:bottom w:val="outset" w:sz="6" w:space="0" w:color="000000"/>
              <w:right w:val="outset" w:sz="6" w:space="0" w:color="000000"/>
            </w:tcBorders>
          </w:tcPr>
          <w:p w:rsidR="00213848" w:rsidRPr="00213848" w:rsidRDefault="00213848" w:rsidP="0071276B">
            <w:pPr>
              <w:spacing w:after="0" w:line="276" w:lineRule="auto"/>
              <w:jc w:val="center"/>
              <w:rPr>
                <w:rFonts w:ascii="Times New Roman" w:eastAsia="Times New Roman" w:hAnsi="Times New Roman" w:cs="Times New Roman"/>
                <w:sz w:val="24"/>
                <w:szCs w:val="24"/>
                <w:lang w:eastAsia="pl-PL"/>
              </w:rPr>
            </w:pPr>
            <w:r w:rsidRPr="00213848">
              <w:rPr>
                <w:rFonts w:ascii="Times New Roman" w:eastAsia="Times New Roman" w:hAnsi="Times New Roman" w:cs="Times New Roman"/>
                <w:sz w:val="24"/>
                <w:szCs w:val="24"/>
                <w:lang w:eastAsia="pl-PL"/>
              </w:rPr>
              <w:t>PN.4131.278.2022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13848" w:rsidRPr="00E41ADD" w:rsidRDefault="00213848" w:rsidP="00213848">
            <w:pPr>
              <w:spacing w:before="120" w:after="120" w:line="360" w:lineRule="auto"/>
              <w:jc w:val="both"/>
              <w:rPr>
                <w:rFonts w:ascii="Times New Roman" w:hAnsi="Times New Roman" w:cs="Times New Roman"/>
                <w:b/>
                <w:sz w:val="24"/>
                <w:szCs w:val="24"/>
              </w:rPr>
            </w:pPr>
            <w:r w:rsidRPr="00E41ADD">
              <w:rPr>
                <w:rFonts w:ascii="Times New Roman" w:hAnsi="Times New Roman" w:cs="Times New Roman"/>
                <w:sz w:val="24"/>
                <w:szCs w:val="24"/>
              </w:rPr>
              <w:t xml:space="preserve">stwierdzające nieważność załącznika nr 1 do uchwały </w:t>
            </w:r>
            <w:r w:rsidR="00BA2A92">
              <w:rPr>
                <w:rFonts w:ascii="Times New Roman" w:hAnsi="Times New Roman" w:cs="Times New Roman"/>
                <w:sz w:val="24"/>
                <w:szCs w:val="24"/>
              </w:rPr>
              <w:br/>
            </w:r>
            <w:r w:rsidRPr="00E41ADD">
              <w:rPr>
                <w:rFonts w:ascii="Times New Roman" w:hAnsi="Times New Roman" w:cs="Times New Roman"/>
                <w:sz w:val="24"/>
                <w:szCs w:val="24"/>
              </w:rPr>
              <w:t xml:space="preserve">Nr XLIII/284/2022 Rady Miasta Górowo Iławeckie </w:t>
            </w:r>
            <w:r w:rsidR="00BA2A92">
              <w:rPr>
                <w:rFonts w:ascii="Times New Roman" w:hAnsi="Times New Roman" w:cs="Times New Roman"/>
                <w:sz w:val="24"/>
                <w:szCs w:val="24"/>
              </w:rPr>
              <w:br/>
            </w:r>
            <w:r w:rsidRPr="00E41ADD">
              <w:rPr>
                <w:rFonts w:ascii="Times New Roman" w:hAnsi="Times New Roman" w:cs="Times New Roman"/>
                <w:sz w:val="24"/>
                <w:szCs w:val="24"/>
              </w:rPr>
              <w:t>w sprawie przyjęcia „Programu opieki nad zwierzętami bezdomnymi oraz zapobieganiu bezdomności zwierząt na terenie miasta Górowo Iławeckie w 2022 roku”</w:t>
            </w:r>
          </w:p>
        </w:tc>
      </w:tr>
      <w:tr w:rsidR="00213848"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13848" w:rsidRDefault="00E41ADD"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p>
        </w:tc>
        <w:tc>
          <w:tcPr>
            <w:tcW w:w="1418" w:type="dxa"/>
            <w:tcBorders>
              <w:top w:val="outset" w:sz="6" w:space="0" w:color="000000"/>
              <w:left w:val="outset" w:sz="6" w:space="0" w:color="000000"/>
              <w:bottom w:val="outset" w:sz="6" w:space="0" w:color="000000"/>
              <w:right w:val="outset" w:sz="6" w:space="0" w:color="000000"/>
            </w:tcBorders>
          </w:tcPr>
          <w:p w:rsidR="00213848" w:rsidRPr="00214133" w:rsidRDefault="00E41ADD"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22.06.2022 r.</w:t>
            </w:r>
          </w:p>
        </w:tc>
        <w:tc>
          <w:tcPr>
            <w:tcW w:w="2126" w:type="dxa"/>
            <w:tcBorders>
              <w:top w:val="outset" w:sz="6" w:space="0" w:color="000000"/>
              <w:left w:val="outset" w:sz="6" w:space="0" w:color="000000"/>
              <w:bottom w:val="outset" w:sz="6" w:space="0" w:color="000000"/>
              <w:right w:val="outset" w:sz="6" w:space="0" w:color="000000"/>
            </w:tcBorders>
          </w:tcPr>
          <w:p w:rsidR="00213848" w:rsidRPr="00E41ADD" w:rsidRDefault="00E41ADD" w:rsidP="0071276B">
            <w:pPr>
              <w:spacing w:after="0" w:line="276" w:lineRule="auto"/>
              <w:jc w:val="center"/>
              <w:rPr>
                <w:rFonts w:ascii="Times New Roman" w:eastAsia="Times New Roman" w:hAnsi="Times New Roman" w:cs="Times New Roman"/>
                <w:sz w:val="24"/>
                <w:szCs w:val="24"/>
                <w:lang w:eastAsia="pl-PL"/>
              </w:rPr>
            </w:pPr>
            <w:r w:rsidRPr="00E41ADD">
              <w:rPr>
                <w:rFonts w:ascii="Times New Roman" w:hAnsi="Times New Roman" w:cs="Times New Roman"/>
                <w:sz w:val="24"/>
                <w:szCs w:val="24"/>
              </w:rPr>
              <w:t>PN.4131.279.2022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13848" w:rsidRPr="00B54B63" w:rsidRDefault="002724FF" w:rsidP="00214133">
            <w:pPr>
              <w:pStyle w:val="Default"/>
              <w:spacing w:before="120" w:after="120" w:line="360" w:lineRule="auto"/>
              <w:jc w:val="both"/>
            </w:pPr>
            <w:r w:rsidRPr="002724FF">
              <w:t xml:space="preserve">stwierdzające nieważność załącznika do uchwały </w:t>
            </w:r>
            <w:r w:rsidR="00BA2A92">
              <w:br/>
            </w:r>
            <w:bookmarkStart w:id="0" w:name="_GoBack"/>
            <w:bookmarkEnd w:id="0"/>
            <w:r w:rsidRPr="002724FF">
              <w:t>Nr XL/347/22 Rady Gminy Dźwierzuty w sprawie określenia regulaminu szczegółowych warunków udzielenia stypendium, form i zakresu tej pomocy oraz trybu postępowania w ramach „ Lokalnego Programu Wsparcia Edukacji Uzdolnionych Dzieci i Młodzieży”</w:t>
            </w:r>
          </w:p>
        </w:tc>
      </w:tr>
      <w:tr w:rsidR="00213848"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13848"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p>
        </w:tc>
        <w:tc>
          <w:tcPr>
            <w:tcW w:w="1418" w:type="dxa"/>
            <w:tcBorders>
              <w:top w:val="outset" w:sz="6" w:space="0" w:color="000000"/>
              <w:left w:val="outset" w:sz="6" w:space="0" w:color="000000"/>
              <w:bottom w:val="outset" w:sz="6" w:space="0" w:color="000000"/>
              <w:right w:val="outset" w:sz="6" w:space="0" w:color="000000"/>
            </w:tcBorders>
          </w:tcPr>
          <w:p w:rsidR="00213848"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27.06.2022 r.</w:t>
            </w:r>
          </w:p>
        </w:tc>
        <w:tc>
          <w:tcPr>
            <w:tcW w:w="2126" w:type="dxa"/>
            <w:tcBorders>
              <w:top w:val="outset" w:sz="6" w:space="0" w:color="000000"/>
              <w:left w:val="outset" w:sz="6" w:space="0" w:color="000000"/>
              <w:bottom w:val="outset" w:sz="6" w:space="0" w:color="000000"/>
              <w:right w:val="outset" w:sz="6" w:space="0" w:color="000000"/>
            </w:tcBorders>
          </w:tcPr>
          <w:p w:rsidR="00213848" w:rsidRPr="00214133"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eastAsia="Times New Roman" w:hAnsi="Times New Roman" w:cs="Times New Roman"/>
                <w:sz w:val="24"/>
                <w:szCs w:val="24"/>
                <w:lang w:eastAsia="pl-PL"/>
              </w:rPr>
              <w:t>PN.4131.280.2022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13848"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uchwały Nr XXXV/280/2022 Rady Miejskiej w Pasymiu w sprawie przyjęcia programu opieki nad zwierzętami bezdomnymi oraz zapobiegania bezdomności zwierząt na terenie Gminy Pasym na rok 2022 </w:t>
            </w:r>
          </w:p>
        </w:tc>
      </w:tr>
      <w:tr w:rsidR="002018CF"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018CF"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p>
        </w:tc>
        <w:tc>
          <w:tcPr>
            <w:tcW w:w="1418" w:type="dxa"/>
            <w:tcBorders>
              <w:top w:val="outset" w:sz="6" w:space="0" w:color="000000"/>
              <w:left w:val="outset" w:sz="6" w:space="0" w:color="000000"/>
              <w:bottom w:val="outset" w:sz="6" w:space="0" w:color="000000"/>
              <w:right w:val="outset" w:sz="6" w:space="0" w:color="000000"/>
            </w:tcBorders>
          </w:tcPr>
          <w:p w:rsidR="002018CF"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27.06.2022 r.</w:t>
            </w:r>
          </w:p>
        </w:tc>
        <w:tc>
          <w:tcPr>
            <w:tcW w:w="2126" w:type="dxa"/>
            <w:tcBorders>
              <w:top w:val="outset" w:sz="6" w:space="0" w:color="000000"/>
              <w:left w:val="outset" w:sz="6" w:space="0" w:color="000000"/>
              <w:bottom w:val="outset" w:sz="6" w:space="0" w:color="000000"/>
              <w:right w:val="outset" w:sz="6" w:space="0" w:color="000000"/>
            </w:tcBorders>
          </w:tcPr>
          <w:p w:rsidR="002018CF" w:rsidRPr="002018CF"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eastAsia="Times New Roman" w:hAnsi="Times New Roman" w:cs="Times New Roman"/>
                <w:sz w:val="24"/>
                <w:szCs w:val="24"/>
                <w:lang w:eastAsia="pl-PL"/>
              </w:rPr>
              <w:t>PN.4131.281.2022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018CF"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uchwały Nr LV/429/22 Rady Gminy Mrągowo w sprawie uchwalenia miejscowego planu zagospodarowania przestrzennego terenu cmentarza </w:t>
            </w:r>
            <w:r w:rsidRPr="002018CF">
              <w:rPr>
                <w:rFonts w:ascii="Times New Roman" w:hAnsi="Times New Roman" w:cs="Times New Roman"/>
                <w:sz w:val="24"/>
                <w:szCs w:val="24"/>
              </w:rPr>
              <w:lastRenderedPageBreak/>
              <w:t xml:space="preserve">komunalnego w obrębie geodezyjnym Polska Wieś, gmina Mrągowo </w:t>
            </w:r>
          </w:p>
        </w:tc>
      </w:tr>
      <w:tr w:rsidR="002018CF"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018CF"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29.</w:t>
            </w:r>
          </w:p>
        </w:tc>
        <w:tc>
          <w:tcPr>
            <w:tcW w:w="1418" w:type="dxa"/>
            <w:tcBorders>
              <w:top w:val="outset" w:sz="6" w:space="0" w:color="000000"/>
              <w:left w:val="outset" w:sz="6" w:space="0" w:color="000000"/>
              <w:bottom w:val="outset" w:sz="6" w:space="0" w:color="000000"/>
              <w:right w:val="outset" w:sz="6" w:space="0" w:color="000000"/>
            </w:tcBorders>
          </w:tcPr>
          <w:p w:rsidR="002018CF"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27.06.2022 r.</w:t>
            </w:r>
          </w:p>
        </w:tc>
        <w:tc>
          <w:tcPr>
            <w:tcW w:w="2126" w:type="dxa"/>
            <w:tcBorders>
              <w:top w:val="outset" w:sz="6" w:space="0" w:color="000000"/>
              <w:left w:val="outset" w:sz="6" w:space="0" w:color="000000"/>
              <w:bottom w:val="outset" w:sz="6" w:space="0" w:color="000000"/>
              <w:right w:val="outset" w:sz="6" w:space="0" w:color="000000"/>
            </w:tcBorders>
          </w:tcPr>
          <w:p w:rsidR="002018CF" w:rsidRPr="002018CF"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hAnsi="Times New Roman" w:cs="Times New Roman"/>
                <w:sz w:val="24"/>
                <w:szCs w:val="24"/>
              </w:rPr>
              <w:t>PN.4131.282.2022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018CF"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uchwały Nr XLIII/285/2022 Rady Miasta Górowo Iławeckie w sprawie ustalenia opłat obowiązujących na terenie cmentarzy komunalnych </w:t>
            </w:r>
            <w:r w:rsidR="00BA2A92">
              <w:rPr>
                <w:rFonts w:ascii="Times New Roman" w:hAnsi="Times New Roman" w:cs="Times New Roman"/>
                <w:sz w:val="24"/>
                <w:szCs w:val="24"/>
              </w:rPr>
              <w:br/>
            </w:r>
            <w:r w:rsidRPr="002018CF">
              <w:rPr>
                <w:rFonts w:ascii="Times New Roman" w:hAnsi="Times New Roman" w:cs="Times New Roman"/>
                <w:sz w:val="24"/>
                <w:szCs w:val="24"/>
              </w:rPr>
              <w:t xml:space="preserve">w mieście Górowo Iławeckie </w:t>
            </w:r>
          </w:p>
        </w:tc>
      </w:tr>
      <w:tr w:rsidR="002018CF"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018CF"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p>
        </w:tc>
        <w:tc>
          <w:tcPr>
            <w:tcW w:w="1418" w:type="dxa"/>
            <w:tcBorders>
              <w:top w:val="outset" w:sz="6" w:space="0" w:color="000000"/>
              <w:left w:val="outset" w:sz="6" w:space="0" w:color="000000"/>
              <w:bottom w:val="outset" w:sz="6" w:space="0" w:color="000000"/>
              <w:right w:val="outset" w:sz="6" w:space="0" w:color="000000"/>
            </w:tcBorders>
          </w:tcPr>
          <w:p w:rsidR="002018CF"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29.06.2022 r.</w:t>
            </w:r>
          </w:p>
        </w:tc>
        <w:tc>
          <w:tcPr>
            <w:tcW w:w="2126" w:type="dxa"/>
            <w:tcBorders>
              <w:top w:val="outset" w:sz="6" w:space="0" w:color="000000"/>
              <w:left w:val="outset" w:sz="6" w:space="0" w:color="000000"/>
              <w:bottom w:val="outset" w:sz="6" w:space="0" w:color="000000"/>
              <w:right w:val="outset" w:sz="6" w:space="0" w:color="000000"/>
            </w:tcBorders>
          </w:tcPr>
          <w:p w:rsidR="002018CF" w:rsidRPr="002018CF"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eastAsia="Times New Roman" w:hAnsi="Times New Roman" w:cs="Times New Roman"/>
                <w:sz w:val="24"/>
                <w:szCs w:val="24"/>
                <w:lang w:eastAsia="pl-PL"/>
              </w:rPr>
              <w:t>PN.4131.283.2022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018CF"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 3 uchwały Rady Gminy Kolno </w:t>
            </w:r>
            <w:r w:rsidR="00BA2A92">
              <w:rPr>
                <w:rFonts w:ascii="Times New Roman" w:hAnsi="Times New Roman" w:cs="Times New Roman"/>
                <w:sz w:val="24"/>
                <w:szCs w:val="24"/>
              </w:rPr>
              <w:br/>
            </w:r>
            <w:r w:rsidRPr="002018CF">
              <w:rPr>
                <w:rFonts w:ascii="Times New Roman" w:hAnsi="Times New Roman" w:cs="Times New Roman"/>
                <w:sz w:val="24"/>
                <w:szCs w:val="24"/>
              </w:rPr>
              <w:t>Nr LI/265/2022 w sprawie przyjęcia Gminnego programu opieki nad zabytkami Gminy Kolno na lata 2022-2025</w:t>
            </w:r>
          </w:p>
        </w:tc>
      </w:tr>
      <w:tr w:rsidR="002018CF"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018CF"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w:t>
            </w:r>
          </w:p>
        </w:tc>
        <w:tc>
          <w:tcPr>
            <w:tcW w:w="1418" w:type="dxa"/>
            <w:tcBorders>
              <w:top w:val="outset" w:sz="6" w:space="0" w:color="000000"/>
              <w:left w:val="outset" w:sz="6" w:space="0" w:color="000000"/>
              <w:bottom w:val="outset" w:sz="6" w:space="0" w:color="000000"/>
              <w:right w:val="outset" w:sz="6" w:space="0" w:color="000000"/>
            </w:tcBorders>
          </w:tcPr>
          <w:p w:rsidR="002018CF"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29.06.2022 r.</w:t>
            </w:r>
          </w:p>
        </w:tc>
        <w:tc>
          <w:tcPr>
            <w:tcW w:w="2126" w:type="dxa"/>
            <w:tcBorders>
              <w:top w:val="outset" w:sz="6" w:space="0" w:color="000000"/>
              <w:left w:val="outset" w:sz="6" w:space="0" w:color="000000"/>
              <w:bottom w:val="outset" w:sz="6" w:space="0" w:color="000000"/>
              <w:right w:val="outset" w:sz="6" w:space="0" w:color="000000"/>
            </w:tcBorders>
          </w:tcPr>
          <w:p w:rsidR="002018CF" w:rsidRPr="002018CF"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eastAsia="Times New Roman" w:hAnsi="Times New Roman" w:cs="Times New Roman"/>
                <w:sz w:val="24"/>
                <w:szCs w:val="24"/>
                <w:lang w:eastAsia="pl-PL"/>
              </w:rPr>
              <w:t>PN.4131.284.2022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018CF"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uchwały nr XL/325/2022 Rady Miejskiej w Miłomłynie w sprawie ustalenia wysokości ekwiwalentu pieniężnego dla strażaków ratowników ochotniczych straż pożarnych </w:t>
            </w:r>
          </w:p>
        </w:tc>
      </w:tr>
      <w:tr w:rsidR="002018CF" w:rsidRPr="00A2548C" w:rsidTr="00E40B90">
        <w:trPr>
          <w:trHeight w:val="1140"/>
          <w:tblCellSpacing w:w="0" w:type="dxa"/>
        </w:trPr>
        <w:tc>
          <w:tcPr>
            <w:tcW w:w="626" w:type="dxa"/>
            <w:tcBorders>
              <w:top w:val="outset" w:sz="6" w:space="0" w:color="000000"/>
              <w:left w:val="outset" w:sz="6" w:space="0" w:color="000000"/>
              <w:bottom w:val="outset" w:sz="6" w:space="0" w:color="000000"/>
              <w:right w:val="outset" w:sz="6" w:space="0" w:color="000000"/>
            </w:tcBorders>
            <w:vAlign w:val="center"/>
          </w:tcPr>
          <w:p w:rsidR="002018CF" w:rsidRDefault="002018CF" w:rsidP="0071276B">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w:t>
            </w:r>
          </w:p>
        </w:tc>
        <w:tc>
          <w:tcPr>
            <w:tcW w:w="1418" w:type="dxa"/>
            <w:tcBorders>
              <w:top w:val="outset" w:sz="6" w:space="0" w:color="000000"/>
              <w:left w:val="outset" w:sz="6" w:space="0" w:color="000000"/>
              <w:bottom w:val="outset" w:sz="6" w:space="0" w:color="000000"/>
              <w:right w:val="outset" w:sz="6" w:space="0" w:color="000000"/>
            </w:tcBorders>
          </w:tcPr>
          <w:p w:rsidR="002018CF" w:rsidRPr="00214133" w:rsidRDefault="002018CF" w:rsidP="0071276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29.06.2022 r.</w:t>
            </w:r>
          </w:p>
        </w:tc>
        <w:tc>
          <w:tcPr>
            <w:tcW w:w="2126" w:type="dxa"/>
            <w:tcBorders>
              <w:top w:val="outset" w:sz="6" w:space="0" w:color="000000"/>
              <w:left w:val="outset" w:sz="6" w:space="0" w:color="000000"/>
              <w:bottom w:val="outset" w:sz="6" w:space="0" w:color="000000"/>
              <w:right w:val="outset" w:sz="6" w:space="0" w:color="000000"/>
            </w:tcBorders>
          </w:tcPr>
          <w:p w:rsidR="002018CF" w:rsidRPr="002018CF" w:rsidRDefault="002018CF" w:rsidP="0071276B">
            <w:pPr>
              <w:spacing w:after="0" w:line="276" w:lineRule="auto"/>
              <w:jc w:val="center"/>
              <w:rPr>
                <w:rFonts w:ascii="Times New Roman" w:eastAsia="Times New Roman" w:hAnsi="Times New Roman" w:cs="Times New Roman"/>
                <w:sz w:val="24"/>
                <w:szCs w:val="24"/>
                <w:lang w:eastAsia="pl-PL"/>
              </w:rPr>
            </w:pPr>
            <w:r w:rsidRPr="002018CF">
              <w:rPr>
                <w:rFonts w:ascii="Times New Roman" w:eastAsia="Times New Roman" w:hAnsi="Times New Roman" w:cs="Times New Roman"/>
                <w:sz w:val="24"/>
                <w:szCs w:val="24"/>
                <w:lang w:eastAsia="pl-PL"/>
              </w:rPr>
              <w:t>PN.4131.285.2022</w:t>
            </w:r>
          </w:p>
        </w:tc>
        <w:tc>
          <w:tcPr>
            <w:tcW w:w="6036" w:type="dxa"/>
            <w:tcBorders>
              <w:top w:val="outset" w:sz="6" w:space="0" w:color="000000"/>
              <w:left w:val="outset" w:sz="6" w:space="0" w:color="000000"/>
              <w:bottom w:val="outset" w:sz="6" w:space="0" w:color="000000"/>
              <w:right w:val="outset" w:sz="6" w:space="0" w:color="000000"/>
            </w:tcBorders>
            <w:vAlign w:val="center"/>
          </w:tcPr>
          <w:p w:rsidR="002018CF" w:rsidRPr="002018CF" w:rsidRDefault="002018CF" w:rsidP="002018CF">
            <w:pPr>
              <w:spacing w:before="120" w:after="120" w:line="360" w:lineRule="auto"/>
              <w:jc w:val="both"/>
              <w:rPr>
                <w:rFonts w:ascii="Times New Roman" w:hAnsi="Times New Roman" w:cs="Times New Roman"/>
                <w:b/>
                <w:sz w:val="24"/>
                <w:szCs w:val="24"/>
              </w:rPr>
            </w:pPr>
            <w:r w:rsidRPr="002018CF">
              <w:rPr>
                <w:rFonts w:ascii="Times New Roman" w:hAnsi="Times New Roman" w:cs="Times New Roman"/>
                <w:sz w:val="24"/>
                <w:szCs w:val="24"/>
              </w:rPr>
              <w:t xml:space="preserve">stwierdzające nieważność uchwały nr LV/428/22 Rady Gminy Mrągowo zmieniająca Uchwałę Nr XXV/190/20 Rady Gminy Mrągowo  w sprawie wzoru deklaracji o wysokości opłat za gospodarowanie odpadami komunalnymi składanej przez właścicieli nieruchomości zamieszkałych, niezamieszkałych położonych na terenie gminy Mrągowo, oraz nieruchomości na której znajduje się domek letniskowy lub innych nieruchomości wykorzystywanych na cele rekreacyjno-wypoczynkowe oraz terminów i miejsca składania deklaracji, zmieniona uchwałą Nr XXXII/238/20 Rady Gminy Mrągowo w sprawie wzoru deklaracji </w:t>
            </w:r>
            <w:r w:rsidR="00BA2A92">
              <w:rPr>
                <w:rFonts w:ascii="Times New Roman" w:hAnsi="Times New Roman" w:cs="Times New Roman"/>
                <w:sz w:val="24"/>
                <w:szCs w:val="24"/>
              </w:rPr>
              <w:br/>
            </w:r>
            <w:r w:rsidRPr="002018CF">
              <w:rPr>
                <w:rFonts w:ascii="Times New Roman" w:hAnsi="Times New Roman" w:cs="Times New Roman"/>
                <w:sz w:val="24"/>
                <w:szCs w:val="24"/>
              </w:rPr>
              <w:t xml:space="preserve">o wysokości opłat za gospodarowanie odpadami komunalnymi składanej przez właścicieli nieruchomości zamieszkałych, niezamieszkałych położonych na terenie gminy Mrągowo, oraz nieruchomości na której znajduje się domek letniskowy lub innych nieruchomości </w:t>
            </w:r>
            <w:r w:rsidRPr="002018CF">
              <w:rPr>
                <w:rFonts w:ascii="Times New Roman" w:hAnsi="Times New Roman" w:cs="Times New Roman"/>
                <w:sz w:val="24"/>
                <w:szCs w:val="24"/>
              </w:rPr>
              <w:lastRenderedPageBreak/>
              <w:t>wykorzystywanych na cele rekreacyjno-wypoczynkowe oraz terminów i miejsca składania deklaracji</w:t>
            </w:r>
          </w:p>
        </w:tc>
      </w:tr>
    </w:tbl>
    <w:p w:rsidR="00CE2F33" w:rsidRPr="005A7DCD" w:rsidRDefault="00CE2F33" w:rsidP="00CE2F33">
      <w:pPr>
        <w:tabs>
          <w:tab w:val="left" w:pos="708"/>
        </w:tabs>
        <w:spacing w:after="200" w:line="276" w:lineRule="auto"/>
        <w:jc w:val="both"/>
        <w:rPr>
          <w:rFonts w:ascii="Times New Roman" w:eastAsia="Times New Roman" w:hAnsi="Times New Roman" w:cs="Times New Roman"/>
          <w:b/>
          <w:lang w:eastAsia="pl-PL"/>
        </w:rPr>
      </w:pPr>
    </w:p>
    <w:p w:rsidR="00CE2F33" w:rsidRPr="005A7DCD" w:rsidRDefault="00CE2F33" w:rsidP="00CE2F33">
      <w:pPr>
        <w:numPr>
          <w:ilvl w:val="0"/>
          <w:numId w:val="1"/>
        </w:numPr>
        <w:tabs>
          <w:tab w:val="left" w:pos="708"/>
        </w:tabs>
        <w:spacing w:after="200" w:line="276" w:lineRule="auto"/>
        <w:jc w:val="both"/>
        <w:rPr>
          <w:rFonts w:ascii="Times New Roman" w:eastAsia="Times New Roman" w:hAnsi="Times New Roman" w:cs="Times New Roman"/>
          <w:b/>
          <w:lang w:eastAsia="pl-PL"/>
        </w:rPr>
      </w:pPr>
      <w:r w:rsidRPr="005A7DCD">
        <w:rPr>
          <w:rFonts w:ascii="Times New Roman" w:eastAsia="Times New Roman" w:hAnsi="Times New Roman" w:cs="Times New Roman"/>
          <w:lang w:eastAsia="pl-PL"/>
        </w:rPr>
        <w:t xml:space="preserve"> </w:t>
      </w:r>
      <w:r w:rsidRPr="005A7DCD">
        <w:rPr>
          <w:rFonts w:ascii="Times New Roman" w:eastAsia="Times New Roman" w:hAnsi="Times New Roman" w:cs="Times New Roman"/>
          <w:b/>
          <w:lang w:eastAsia="pl-PL"/>
        </w:rPr>
        <w:t xml:space="preserve">Skargi do Wojewódzkiego </w:t>
      </w:r>
      <w:r w:rsidR="005A7DCD" w:rsidRPr="005A7DCD">
        <w:rPr>
          <w:rFonts w:ascii="Times New Roman" w:eastAsia="Times New Roman" w:hAnsi="Times New Roman" w:cs="Times New Roman"/>
          <w:b/>
          <w:lang w:eastAsia="pl-PL"/>
        </w:rPr>
        <w:t xml:space="preserve">Sądu Administracyjnego </w:t>
      </w:r>
      <w:r w:rsidRPr="005A7DCD">
        <w:rPr>
          <w:rFonts w:ascii="Times New Roman" w:eastAsia="Times New Roman" w:hAnsi="Times New Roman" w:cs="Times New Roman"/>
          <w:b/>
          <w:lang w:eastAsia="pl-PL"/>
        </w:rPr>
        <w:t>wnoszone przez Wojewodę:</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2127"/>
        <w:gridCol w:w="5811"/>
      </w:tblGrid>
      <w:tr w:rsidR="00CE2F33" w:rsidRPr="005A7DCD" w:rsidTr="00817240">
        <w:trPr>
          <w:trHeight w:val="667"/>
        </w:trPr>
        <w:tc>
          <w:tcPr>
            <w:tcW w:w="567" w:type="dxa"/>
            <w:shd w:val="clear" w:color="auto" w:fill="auto"/>
          </w:tcPr>
          <w:p w:rsidR="00CE2F33" w:rsidRPr="005A7DCD" w:rsidRDefault="00CE2F33" w:rsidP="00CE2F33">
            <w:pPr>
              <w:tabs>
                <w:tab w:val="left" w:pos="708"/>
              </w:tabs>
              <w:spacing w:after="200" w:line="276" w:lineRule="auto"/>
              <w:jc w:val="both"/>
              <w:rPr>
                <w:rFonts w:ascii="Times New Roman" w:eastAsia="Times New Roman" w:hAnsi="Times New Roman" w:cs="Times New Roman"/>
                <w:b/>
                <w:lang w:eastAsia="pl-PL"/>
              </w:rPr>
            </w:pPr>
            <w:r w:rsidRPr="005A7DCD">
              <w:rPr>
                <w:rFonts w:ascii="Times New Roman" w:eastAsia="Times New Roman" w:hAnsi="Times New Roman" w:cs="Times New Roman"/>
                <w:b/>
                <w:lang w:eastAsia="pl-PL"/>
              </w:rPr>
              <w:t>Lp.</w:t>
            </w:r>
          </w:p>
        </w:tc>
        <w:tc>
          <w:tcPr>
            <w:tcW w:w="1701" w:type="dxa"/>
            <w:shd w:val="clear" w:color="auto" w:fill="auto"/>
          </w:tcPr>
          <w:p w:rsidR="00CE2F33" w:rsidRPr="005A7DCD" w:rsidRDefault="00CE2F33" w:rsidP="00CE2F33">
            <w:pPr>
              <w:tabs>
                <w:tab w:val="left" w:pos="708"/>
              </w:tabs>
              <w:spacing w:after="200" w:line="276" w:lineRule="auto"/>
              <w:jc w:val="both"/>
              <w:rPr>
                <w:rFonts w:ascii="Times New Roman" w:eastAsia="Times New Roman" w:hAnsi="Times New Roman" w:cs="Times New Roman"/>
                <w:b/>
                <w:lang w:eastAsia="pl-PL"/>
              </w:rPr>
            </w:pPr>
            <w:r w:rsidRPr="005A7DCD">
              <w:rPr>
                <w:rFonts w:ascii="Times New Roman" w:eastAsia="Times New Roman" w:hAnsi="Times New Roman" w:cs="Times New Roman"/>
                <w:b/>
                <w:lang w:eastAsia="pl-PL"/>
              </w:rPr>
              <w:t>Data</w:t>
            </w:r>
          </w:p>
        </w:tc>
        <w:tc>
          <w:tcPr>
            <w:tcW w:w="2127" w:type="dxa"/>
            <w:shd w:val="clear" w:color="auto" w:fill="auto"/>
          </w:tcPr>
          <w:p w:rsidR="00CE2F33" w:rsidRPr="005A7DCD" w:rsidRDefault="00CE2F33" w:rsidP="00CE2F33">
            <w:pPr>
              <w:tabs>
                <w:tab w:val="left" w:pos="708"/>
              </w:tabs>
              <w:spacing w:after="200" w:line="276" w:lineRule="auto"/>
              <w:jc w:val="both"/>
              <w:rPr>
                <w:rFonts w:ascii="Times New Roman" w:eastAsia="Times New Roman" w:hAnsi="Times New Roman" w:cs="Times New Roman"/>
                <w:b/>
                <w:lang w:eastAsia="pl-PL"/>
              </w:rPr>
            </w:pPr>
            <w:r w:rsidRPr="005A7DCD">
              <w:rPr>
                <w:rFonts w:ascii="Times New Roman" w:eastAsia="Times New Roman" w:hAnsi="Times New Roman" w:cs="Times New Roman"/>
                <w:b/>
                <w:lang w:eastAsia="pl-PL"/>
              </w:rPr>
              <w:t>Znak</w:t>
            </w:r>
          </w:p>
        </w:tc>
        <w:tc>
          <w:tcPr>
            <w:tcW w:w="5811" w:type="dxa"/>
            <w:shd w:val="clear" w:color="auto" w:fill="auto"/>
          </w:tcPr>
          <w:p w:rsidR="00CE2F33" w:rsidRPr="005A7DCD" w:rsidRDefault="00CE2F33" w:rsidP="00CE2F33">
            <w:pPr>
              <w:tabs>
                <w:tab w:val="left" w:pos="708"/>
              </w:tabs>
              <w:spacing w:after="200" w:line="276" w:lineRule="auto"/>
              <w:jc w:val="both"/>
              <w:rPr>
                <w:rFonts w:ascii="Times New Roman" w:eastAsia="Times New Roman" w:hAnsi="Times New Roman" w:cs="Times New Roman"/>
                <w:b/>
                <w:lang w:eastAsia="pl-PL"/>
              </w:rPr>
            </w:pPr>
            <w:r w:rsidRPr="005A7DCD">
              <w:rPr>
                <w:rFonts w:ascii="Times New Roman" w:eastAsia="Times New Roman" w:hAnsi="Times New Roman" w:cs="Times New Roman"/>
                <w:b/>
                <w:lang w:eastAsia="pl-PL"/>
              </w:rPr>
              <w:t xml:space="preserve"> Przedmiot</w:t>
            </w:r>
          </w:p>
        </w:tc>
      </w:tr>
      <w:tr w:rsidR="00CE2F33" w:rsidRPr="005A7DCD" w:rsidTr="00817240">
        <w:tc>
          <w:tcPr>
            <w:tcW w:w="567" w:type="dxa"/>
            <w:shd w:val="clear" w:color="auto" w:fill="auto"/>
          </w:tcPr>
          <w:p w:rsidR="00CE2F33" w:rsidRPr="005A7DCD" w:rsidRDefault="00CE2F33" w:rsidP="00CE2F33">
            <w:pPr>
              <w:tabs>
                <w:tab w:val="left" w:pos="708"/>
              </w:tabs>
              <w:spacing w:after="200" w:line="276" w:lineRule="auto"/>
              <w:jc w:val="both"/>
              <w:rPr>
                <w:rFonts w:ascii="Times New Roman" w:eastAsia="Times New Roman" w:hAnsi="Times New Roman" w:cs="Times New Roman"/>
                <w:lang w:eastAsia="pl-PL"/>
              </w:rPr>
            </w:pPr>
            <w:r w:rsidRPr="005A7DCD">
              <w:rPr>
                <w:rFonts w:ascii="Times New Roman" w:eastAsia="Times New Roman" w:hAnsi="Times New Roman" w:cs="Times New Roman"/>
                <w:lang w:eastAsia="pl-PL"/>
              </w:rPr>
              <w:t>1.</w:t>
            </w:r>
          </w:p>
        </w:tc>
        <w:tc>
          <w:tcPr>
            <w:tcW w:w="1701" w:type="dxa"/>
            <w:shd w:val="clear" w:color="auto" w:fill="auto"/>
          </w:tcPr>
          <w:p w:rsidR="00CE2F33" w:rsidRPr="005A7DCD" w:rsidRDefault="00EF257E"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7.6.2022 r. </w:t>
            </w:r>
          </w:p>
        </w:tc>
        <w:tc>
          <w:tcPr>
            <w:tcW w:w="2127" w:type="dxa"/>
            <w:shd w:val="clear" w:color="auto" w:fill="auto"/>
          </w:tcPr>
          <w:p w:rsidR="00CE2F33" w:rsidRPr="005A7DCD" w:rsidRDefault="00EF257E"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PN.0552.18.2022</w:t>
            </w:r>
          </w:p>
        </w:tc>
        <w:tc>
          <w:tcPr>
            <w:tcW w:w="5811" w:type="dxa"/>
            <w:shd w:val="clear" w:color="auto" w:fill="auto"/>
          </w:tcPr>
          <w:p w:rsidR="00CE2F33" w:rsidRPr="005A7DCD" w:rsidRDefault="00EF257E" w:rsidP="00311B83">
            <w:pPr>
              <w:tabs>
                <w:tab w:val="left" w:pos="708"/>
              </w:tabs>
              <w:spacing w:after="20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Skarga do WSA na uchwałę Rady Miejskiej w Nowym Mieście Lubawskim Nr XXVII/185/2021 z dnia 31 sierpnia 2021 r. </w:t>
            </w:r>
            <w:r w:rsidR="00BA2A92">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w sprawie zmiany uchwały nr IX/55/2011 Rady Miejskiej </w:t>
            </w:r>
            <w:r w:rsidR="00BA2A92">
              <w:rPr>
                <w:rFonts w:ascii="Times New Roman" w:eastAsia="Times New Roman" w:hAnsi="Times New Roman" w:cs="Times New Roman"/>
                <w:lang w:eastAsia="pl-PL"/>
              </w:rPr>
              <w:br/>
            </w:r>
            <w:r>
              <w:rPr>
                <w:rFonts w:ascii="Times New Roman" w:eastAsia="Times New Roman" w:hAnsi="Times New Roman" w:cs="Times New Roman"/>
                <w:lang w:eastAsia="pl-PL"/>
              </w:rPr>
              <w:t>w Nowym Mieście Lubawskim z dnia 4 maja 2011 r. w sprawie utworzenia Zespołu Szkolno-Przedszkolnego w Nowym Mieście Lubawskim.</w:t>
            </w:r>
          </w:p>
        </w:tc>
      </w:tr>
      <w:tr w:rsidR="00EF257E" w:rsidRPr="005A7DCD" w:rsidTr="00817240">
        <w:tc>
          <w:tcPr>
            <w:tcW w:w="567" w:type="dxa"/>
            <w:shd w:val="clear" w:color="auto" w:fill="auto"/>
          </w:tcPr>
          <w:p w:rsidR="00EF257E" w:rsidRPr="005A7DCD" w:rsidRDefault="00EF257E"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p>
        </w:tc>
        <w:tc>
          <w:tcPr>
            <w:tcW w:w="1701" w:type="dxa"/>
            <w:shd w:val="clear" w:color="auto" w:fill="auto"/>
          </w:tcPr>
          <w:p w:rsidR="00EF257E" w:rsidRDefault="00EF257E"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13.06.2022 r. </w:t>
            </w:r>
          </w:p>
        </w:tc>
        <w:tc>
          <w:tcPr>
            <w:tcW w:w="2127" w:type="dxa"/>
            <w:shd w:val="clear" w:color="auto" w:fill="auto"/>
          </w:tcPr>
          <w:p w:rsidR="00EF257E" w:rsidRDefault="00EF257E"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PN.0552.21.2022</w:t>
            </w:r>
          </w:p>
        </w:tc>
        <w:tc>
          <w:tcPr>
            <w:tcW w:w="5811" w:type="dxa"/>
            <w:shd w:val="clear" w:color="auto" w:fill="auto"/>
          </w:tcPr>
          <w:p w:rsidR="00EF257E" w:rsidRDefault="00EF257E" w:rsidP="008E2ADB">
            <w:pPr>
              <w:tabs>
                <w:tab w:val="left" w:pos="708"/>
              </w:tabs>
              <w:spacing w:after="20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Skarga</w:t>
            </w:r>
            <w:r w:rsidR="008E2ADB">
              <w:rPr>
                <w:rFonts w:ascii="Times New Roman" w:eastAsia="Times New Roman" w:hAnsi="Times New Roman" w:cs="Times New Roman"/>
                <w:lang w:eastAsia="pl-PL"/>
              </w:rPr>
              <w:t xml:space="preserve"> do WSA</w:t>
            </w:r>
            <w:r>
              <w:rPr>
                <w:rFonts w:ascii="Times New Roman" w:eastAsia="Times New Roman" w:hAnsi="Times New Roman" w:cs="Times New Roman"/>
                <w:lang w:eastAsia="pl-PL"/>
              </w:rPr>
              <w:t xml:space="preserve"> na uchwałę Rady Miejskiej w Elblągu </w:t>
            </w:r>
            <w:r w:rsidR="00BA2A92">
              <w:rPr>
                <w:rFonts w:ascii="Times New Roman" w:eastAsia="Times New Roman" w:hAnsi="Times New Roman" w:cs="Times New Roman"/>
                <w:lang w:eastAsia="pl-PL"/>
              </w:rPr>
              <w:br/>
            </w:r>
            <w:r>
              <w:rPr>
                <w:rFonts w:ascii="Times New Roman" w:eastAsia="Times New Roman" w:hAnsi="Times New Roman" w:cs="Times New Roman"/>
                <w:lang w:eastAsia="pl-PL"/>
              </w:rPr>
              <w:t>Nr XXIV</w:t>
            </w:r>
            <w:r w:rsidR="008E2ADB">
              <w:rPr>
                <w:rFonts w:ascii="Times New Roman" w:eastAsia="Times New Roman" w:hAnsi="Times New Roman" w:cs="Times New Roman"/>
                <w:lang w:eastAsia="pl-PL"/>
              </w:rPr>
              <w:t xml:space="preserve">/726/2022 </w:t>
            </w:r>
            <w:r w:rsidR="008E2ADB">
              <w:rPr>
                <w:rFonts w:ascii="Times New Roman" w:eastAsia="Times New Roman" w:hAnsi="Times New Roman" w:cs="Times New Roman"/>
                <w:lang w:eastAsia="pl-PL"/>
              </w:rPr>
              <w:t xml:space="preserve">z dnia 28 kwietnia 2022 r. </w:t>
            </w:r>
            <w:r w:rsidR="008E2ADB">
              <w:rPr>
                <w:rFonts w:ascii="Times New Roman" w:eastAsia="Times New Roman" w:hAnsi="Times New Roman" w:cs="Times New Roman"/>
                <w:lang w:eastAsia="pl-PL"/>
              </w:rPr>
              <w:t>w sprawie miejscowego planu zagospodarowania przestrzennego Fabryczna – Zachód w Elblągu.</w:t>
            </w:r>
          </w:p>
        </w:tc>
      </w:tr>
      <w:tr w:rsidR="00EF257E" w:rsidRPr="005A7DCD" w:rsidTr="00817240">
        <w:tc>
          <w:tcPr>
            <w:tcW w:w="567" w:type="dxa"/>
            <w:shd w:val="clear" w:color="auto" w:fill="auto"/>
          </w:tcPr>
          <w:p w:rsidR="00EF257E" w:rsidRPr="005A7DCD" w:rsidRDefault="008E2ADB"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p>
        </w:tc>
        <w:tc>
          <w:tcPr>
            <w:tcW w:w="1701" w:type="dxa"/>
            <w:shd w:val="clear" w:color="auto" w:fill="auto"/>
          </w:tcPr>
          <w:p w:rsidR="00EF257E" w:rsidRDefault="008E2ADB"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13.06.2022 r.</w:t>
            </w:r>
          </w:p>
        </w:tc>
        <w:tc>
          <w:tcPr>
            <w:tcW w:w="2127" w:type="dxa"/>
            <w:shd w:val="clear" w:color="auto" w:fill="auto"/>
          </w:tcPr>
          <w:p w:rsidR="00EF257E" w:rsidRDefault="008E2ADB" w:rsidP="00CE2F33">
            <w:pPr>
              <w:tabs>
                <w:tab w:val="left" w:pos="708"/>
              </w:tabs>
              <w:spacing w:after="20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PN.0552.22.2022 </w:t>
            </w:r>
          </w:p>
        </w:tc>
        <w:tc>
          <w:tcPr>
            <w:tcW w:w="5811" w:type="dxa"/>
            <w:shd w:val="clear" w:color="auto" w:fill="auto"/>
          </w:tcPr>
          <w:p w:rsidR="00EF257E" w:rsidRDefault="008E2ADB" w:rsidP="008E2ADB">
            <w:pPr>
              <w:tabs>
                <w:tab w:val="left" w:pos="708"/>
              </w:tabs>
              <w:spacing w:after="20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Skarga do WSA na uchwałę Rady Gminy Działdowo</w:t>
            </w:r>
            <w:r w:rsidR="009B02BB">
              <w:rPr>
                <w:rFonts w:ascii="Times New Roman" w:eastAsia="Times New Roman" w:hAnsi="Times New Roman" w:cs="Times New Roman"/>
                <w:lang w:eastAsia="pl-PL"/>
              </w:rPr>
              <w:t xml:space="preserve"> </w:t>
            </w:r>
            <w:r w:rsidR="00BA2A92">
              <w:rPr>
                <w:rFonts w:ascii="Times New Roman" w:eastAsia="Times New Roman" w:hAnsi="Times New Roman" w:cs="Times New Roman"/>
                <w:lang w:eastAsia="pl-PL"/>
              </w:rPr>
              <w:br/>
            </w:r>
            <w:r w:rsidR="009B02BB">
              <w:rPr>
                <w:rFonts w:ascii="Times New Roman" w:eastAsia="Times New Roman" w:hAnsi="Times New Roman" w:cs="Times New Roman"/>
                <w:lang w:eastAsia="pl-PL"/>
              </w:rPr>
              <w:t>Nr</w:t>
            </w:r>
            <w:r>
              <w:rPr>
                <w:rFonts w:ascii="Times New Roman" w:eastAsia="Times New Roman" w:hAnsi="Times New Roman" w:cs="Times New Roman"/>
                <w:lang w:eastAsia="pl-PL"/>
              </w:rPr>
              <w:t xml:space="preserve"> LII/405/2022 z dnia 8 kwietnia 2022 r. w sprawie uchwalenia miejscowego planu zagospodarowania przestrzennego gminy Działdowo w obrębach geodezyjnych : Zakrzewo, </w:t>
            </w:r>
            <w:proofErr w:type="spellStart"/>
            <w:r>
              <w:rPr>
                <w:rFonts w:ascii="Times New Roman" w:eastAsia="Times New Roman" w:hAnsi="Times New Roman" w:cs="Times New Roman"/>
                <w:lang w:eastAsia="pl-PL"/>
              </w:rPr>
              <w:t>Rywoczyny</w:t>
            </w:r>
            <w:proofErr w:type="spellEnd"/>
            <w:r>
              <w:rPr>
                <w:rFonts w:ascii="Times New Roman" w:eastAsia="Times New Roman" w:hAnsi="Times New Roman" w:cs="Times New Roman"/>
                <w:lang w:eastAsia="pl-PL"/>
              </w:rPr>
              <w:t>, Kramarzewo, Księży Dwór, Wysoka, Pierławki, Niestoja, Komorniki, Klęczkowo, Sławkowo, Ruszkowo, Lipówka, Jankowice, Grzybiny, Krasnołąka.</w:t>
            </w:r>
          </w:p>
        </w:tc>
      </w:tr>
      <w:tr w:rsidR="00EF257E" w:rsidRPr="005A7DCD" w:rsidTr="00817240">
        <w:tc>
          <w:tcPr>
            <w:tcW w:w="567" w:type="dxa"/>
            <w:shd w:val="clear" w:color="auto" w:fill="auto"/>
          </w:tcPr>
          <w:p w:rsidR="00EF257E" w:rsidRPr="005A7DCD" w:rsidRDefault="00EF257E" w:rsidP="00CE2F33">
            <w:pPr>
              <w:tabs>
                <w:tab w:val="left" w:pos="708"/>
              </w:tabs>
              <w:spacing w:after="200" w:line="276" w:lineRule="auto"/>
              <w:jc w:val="both"/>
              <w:rPr>
                <w:rFonts w:ascii="Times New Roman" w:eastAsia="Times New Roman" w:hAnsi="Times New Roman" w:cs="Times New Roman"/>
                <w:lang w:eastAsia="pl-PL"/>
              </w:rPr>
            </w:pPr>
          </w:p>
        </w:tc>
        <w:tc>
          <w:tcPr>
            <w:tcW w:w="1701" w:type="dxa"/>
            <w:shd w:val="clear" w:color="auto" w:fill="auto"/>
          </w:tcPr>
          <w:p w:rsidR="00EF257E" w:rsidRDefault="00EF257E" w:rsidP="00CE2F33">
            <w:pPr>
              <w:tabs>
                <w:tab w:val="left" w:pos="708"/>
              </w:tabs>
              <w:spacing w:after="200" w:line="276" w:lineRule="auto"/>
              <w:jc w:val="both"/>
              <w:rPr>
                <w:rFonts w:ascii="Times New Roman" w:eastAsia="Times New Roman" w:hAnsi="Times New Roman" w:cs="Times New Roman"/>
                <w:lang w:eastAsia="pl-PL"/>
              </w:rPr>
            </w:pPr>
          </w:p>
        </w:tc>
        <w:tc>
          <w:tcPr>
            <w:tcW w:w="2127" w:type="dxa"/>
            <w:shd w:val="clear" w:color="auto" w:fill="auto"/>
          </w:tcPr>
          <w:p w:rsidR="00EF257E" w:rsidRDefault="00EF257E" w:rsidP="00CE2F33">
            <w:pPr>
              <w:tabs>
                <w:tab w:val="left" w:pos="708"/>
              </w:tabs>
              <w:spacing w:after="200" w:line="276" w:lineRule="auto"/>
              <w:jc w:val="both"/>
              <w:rPr>
                <w:rFonts w:ascii="Times New Roman" w:eastAsia="Times New Roman" w:hAnsi="Times New Roman" w:cs="Times New Roman"/>
                <w:lang w:eastAsia="pl-PL"/>
              </w:rPr>
            </w:pPr>
          </w:p>
        </w:tc>
        <w:tc>
          <w:tcPr>
            <w:tcW w:w="5811" w:type="dxa"/>
            <w:shd w:val="clear" w:color="auto" w:fill="auto"/>
          </w:tcPr>
          <w:p w:rsidR="00EF257E" w:rsidRDefault="00EF257E" w:rsidP="00311B83">
            <w:pPr>
              <w:tabs>
                <w:tab w:val="left" w:pos="708"/>
              </w:tabs>
              <w:spacing w:after="200" w:line="360" w:lineRule="auto"/>
              <w:jc w:val="both"/>
              <w:rPr>
                <w:rFonts w:ascii="Times New Roman" w:eastAsia="Times New Roman" w:hAnsi="Times New Roman" w:cs="Times New Roman"/>
                <w:lang w:eastAsia="pl-PL"/>
              </w:rPr>
            </w:pPr>
          </w:p>
        </w:tc>
      </w:tr>
    </w:tbl>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r w:rsidRPr="005A7DCD">
        <w:rPr>
          <w:rFonts w:ascii="Times New Roman" w:eastAsia="Times New Roman" w:hAnsi="Times New Roman" w:cs="Times New Roman"/>
          <w:b/>
          <w:sz w:val="24"/>
          <w:szCs w:val="24"/>
          <w:lang w:eastAsia="pl-PL"/>
        </w:rPr>
        <w:t xml:space="preserve">      </w:t>
      </w: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r w:rsidRPr="005A7DCD">
        <w:rPr>
          <w:rFonts w:ascii="Times New Roman" w:eastAsia="Times New Roman" w:hAnsi="Times New Roman" w:cs="Times New Roman"/>
          <w:b/>
          <w:sz w:val="24"/>
          <w:szCs w:val="24"/>
          <w:lang w:eastAsia="pl-PL"/>
        </w:rPr>
        <w:t xml:space="preserve">      </w:t>
      </w: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CE2F33" w:rsidRPr="005A7DCD" w:rsidRDefault="00CE2F33" w:rsidP="00CE2F33">
      <w:pPr>
        <w:tabs>
          <w:tab w:val="left" w:pos="708"/>
        </w:tabs>
        <w:spacing w:after="200" w:line="276" w:lineRule="auto"/>
        <w:jc w:val="both"/>
        <w:rPr>
          <w:rFonts w:ascii="Times New Roman" w:eastAsia="Times New Roman" w:hAnsi="Times New Roman" w:cs="Times New Roman"/>
          <w:b/>
          <w:sz w:val="24"/>
          <w:szCs w:val="24"/>
          <w:lang w:eastAsia="pl-PL"/>
        </w:rPr>
      </w:pPr>
    </w:p>
    <w:p w:rsidR="007F21F6" w:rsidRPr="005A7DCD" w:rsidRDefault="007F21F6">
      <w:pPr>
        <w:rPr>
          <w:rFonts w:ascii="Times New Roman" w:hAnsi="Times New Roman" w:cs="Times New Roman"/>
          <w:sz w:val="24"/>
          <w:szCs w:val="24"/>
        </w:rPr>
      </w:pPr>
    </w:p>
    <w:sectPr w:rsidR="007F21F6" w:rsidRPr="005A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2AE9"/>
    <w:multiLevelType w:val="hybridMultilevel"/>
    <w:tmpl w:val="15188AAA"/>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 w15:restartNumberingAfterBreak="0">
    <w:nsid w:val="2DA85328"/>
    <w:multiLevelType w:val="hybridMultilevel"/>
    <w:tmpl w:val="F1DE69F2"/>
    <w:lvl w:ilvl="0" w:tplc="B3D8ED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520D90"/>
    <w:multiLevelType w:val="hybridMultilevel"/>
    <w:tmpl w:val="DF14937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15:restartNumberingAfterBreak="0">
    <w:nsid w:val="52721BE3"/>
    <w:multiLevelType w:val="hybridMultilevel"/>
    <w:tmpl w:val="FA88CFC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15:restartNumberingAfterBreak="0">
    <w:nsid w:val="5F79774E"/>
    <w:multiLevelType w:val="hybridMultilevel"/>
    <w:tmpl w:val="B88C5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46AD2"/>
    <w:multiLevelType w:val="hybridMultilevel"/>
    <w:tmpl w:val="73D64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6F31F45"/>
    <w:multiLevelType w:val="hybridMultilevel"/>
    <w:tmpl w:val="8912DF3E"/>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E85C72"/>
    <w:multiLevelType w:val="hybridMultilevel"/>
    <w:tmpl w:val="BC98A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33"/>
    <w:rsid w:val="00003E52"/>
    <w:rsid w:val="00054D46"/>
    <w:rsid w:val="000C0577"/>
    <w:rsid w:val="000D68B9"/>
    <w:rsid w:val="00106038"/>
    <w:rsid w:val="00131FED"/>
    <w:rsid w:val="00154959"/>
    <w:rsid w:val="001949C9"/>
    <w:rsid w:val="002018CF"/>
    <w:rsid w:val="00211026"/>
    <w:rsid w:val="00213848"/>
    <w:rsid w:val="00214133"/>
    <w:rsid w:val="002422E5"/>
    <w:rsid w:val="002724FF"/>
    <w:rsid w:val="002F3933"/>
    <w:rsid w:val="0030442C"/>
    <w:rsid w:val="00311B83"/>
    <w:rsid w:val="0035060E"/>
    <w:rsid w:val="003B22E2"/>
    <w:rsid w:val="003C1B16"/>
    <w:rsid w:val="0044681F"/>
    <w:rsid w:val="004648CE"/>
    <w:rsid w:val="0046675C"/>
    <w:rsid w:val="00481AE7"/>
    <w:rsid w:val="00482842"/>
    <w:rsid w:val="00500DDB"/>
    <w:rsid w:val="00571852"/>
    <w:rsid w:val="005A7DCD"/>
    <w:rsid w:val="00671EE5"/>
    <w:rsid w:val="00682ED6"/>
    <w:rsid w:val="006A4BDF"/>
    <w:rsid w:val="006C0A65"/>
    <w:rsid w:val="007055B2"/>
    <w:rsid w:val="00707BA3"/>
    <w:rsid w:val="0071276B"/>
    <w:rsid w:val="0077522B"/>
    <w:rsid w:val="00796148"/>
    <w:rsid w:val="007F21F6"/>
    <w:rsid w:val="008630B8"/>
    <w:rsid w:val="008837D9"/>
    <w:rsid w:val="00897DF9"/>
    <w:rsid w:val="008C6EF6"/>
    <w:rsid w:val="008E2ADB"/>
    <w:rsid w:val="008F2DE5"/>
    <w:rsid w:val="008F790F"/>
    <w:rsid w:val="008F7962"/>
    <w:rsid w:val="00913046"/>
    <w:rsid w:val="00917B3C"/>
    <w:rsid w:val="00936C52"/>
    <w:rsid w:val="0096686F"/>
    <w:rsid w:val="00985581"/>
    <w:rsid w:val="009B02BB"/>
    <w:rsid w:val="009E095F"/>
    <w:rsid w:val="009E4831"/>
    <w:rsid w:val="00A2548C"/>
    <w:rsid w:val="00AE4B1C"/>
    <w:rsid w:val="00AF15EF"/>
    <w:rsid w:val="00B27D01"/>
    <w:rsid w:val="00B56E68"/>
    <w:rsid w:val="00B82137"/>
    <w:rsid w:val="00BA2A92"/>
    <w:rsid w:val="00BD0C9A"/>
    <w:rsid w:val="00BF1823"/>
    <w:rsid w:val="00C03B20"/>
    <w:rsid w:val="00CA37B1"/>
    <w:rsid w:val="00CC796F"/>
    <w:rsid w:val="00CE2F33"/>
    <w:rsid w:val="00D11EF5"/>
    <w:rsid w:val="00D13D7E"/>
    <w:rsid w:val="00D53BFA"/>
    <w:rsid w:val="00DC0782"/>
    <w:rsid w:val="00DF50E1"/>
    <w:rsid w:val="00E05EAC"/>
    <w:rsid w:val="00E3077E"/>
    <w:rsid w:val="00E40B90"/>
    <w:rsid w:val="00E41ADD"/>
    <w:rsid w:val="00E42B8B"/>
    <w:rsid w:val="00E83597"/>
    <w:rsid w:val="00EF257E"/>
    <w:rsid w:val="00F961C4"/>
    <w:rsid w:val="00F97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C3C87-1602-4467-85E5-52A2E3B6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2F33"/>
    <w:pPr>
      <w:suppressAutoHyphens/>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Domylnaczcionkaakapitu2">
    <w:name w:val="Domyślna czcionka akapitu2"/>
    <w:rsid w:val="00BF1823"/>
  </w:style>
  <w:style w:type="paragraph" w:customStyle="1" w:styleId="Default">
    <w:name w:val="Default"/>
    <w:rsid w:val="004648CE"/>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qFormat/>
    <w:rsid w:val="0046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3EDB-54BC-4ECB-B549-0038077A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1699</Words>
  <Characters>10195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Poznańska</dc:creator>
  <cp:keywords/>
  <dc:description/>
  <cp:lastModifiedBy>Magdalena Poznańska</cp:lastModifiedBy>
  <cp:revision>5</cp:revision>
  <dcterms:created xsi:type="dcterms:W3CDTF">2022-06-13T07:41:00Z</dcterms:created>
  <dcterms:modified xsi:type="dcterms:W3CDTF">2022-07-04T12:17:00Z</dcterms:modified>
</cp:coreProperties>
</file>