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C6C8" w14:textId="77777777" w:rsidR="00A01981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OBOWIĄZEK INFORMACYJNY</w:t>
      </w:r>
    </w:p>
    <w:p w14:paraId="5CC4D639" w14:textId="77777777" w:rsidR="00A01981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2"/>
          <w:szCs w:val="22"/>
        </w:rPr>
        <w:t>Dz.U.UE.L</w:t>
      </w:r>
      <w:proofErr w:type="spellEnd"/>
      <w:r>
        <w:rPr>
          <w:rFonts w:ascii="Times New Roman" w:hAnsi="Times New Roman" w:cs="Times New Roman"/>
          <w:sz w:val="22"/>
          <w:szCs w:val="22"/>
        </w:rPr>
        <w:t>. z 2016r. Nr 119, s.1 ze zm.) - dalej: „RODO” informuję, że:</w:t>
      </w:r>
    </w:p>
    <w:p w14:paraId="065B344F" w14:textId="77777777" w:rsidR="00A01981" w:rsidRDefault="00000000">
      <w:pPr>
        <w:numPr>
          <w:ilvl w:val="1"/>
          <w:numId w:val="2"/>
        </w:numPr>
        <w:tabs>
          <w:tab w:val="left" w:pos="426"/>
        </w:tabs>
        <w:ind w:left="23" w:hanging="23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Administratorem danych osobowych </w:t>
      </w:r>
      <w:r>
        <w:rPr>
          <w:rFonts w:ascii="Times New Roman" w:hAnsi="Times New Roman" w:cs="Times New Roman"/>
          <w:sz w:val="22"/>
          <w:szCs w:val="22"/>
        </w:rPr>
        <w:t>jest Specjalna Strefa Ekonomiczna „Starachowice” S.A.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z siedzibą pod adresem ul. Radomska 29, 27-200 Starachowice</w:t>
      </w:r>
    </w:p>
    <w:p w14:paraId="73F267E1" w14:textId="77777777" w:rsidR="00A01981" w:rsidRDefault="00000000">
      <w:pPr>
        <w:numPr>
          <w:ilvl w:val="1"/>
          <w:numId w:val="1"/>
        </w:numPr>
        <w:tabs>
          <w:tab w:val="left" w:pos="426"/>
        </w:tabs>
        <w:ind w:left="23" w:hanging="2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Państwa dane osobowe będą przetwarzane w celu przeprowadzenia postępowania przetargowego dotyczącego wyłonienia nabywcy nieruchomości będących przedmiotem wskazanego postępowania.</w:t>
      </w:r>
    </w:p>
    <w:p w14:paraId="358810E2" w14:textId="77777777" w:rsidR="00A01981" w:rsidRDefault="00000000">
      <w:pPr>
        <w:numPr>
          <w:ilvl w:val="1"/>
          <w:numId w:val="1"/>
        </w:numPr>
        <w:tabs>
          <w:tab w:val="left" w:pos="426"/>
        </w:tabs>
        <w:ind w:left="23" w:hanging="23"/>
      </w:pPr>
      <w:r>
        <w:rPr>
          <w:rFonts w:ascii="Times New Roman" w:hAnsi="Times New Roman" w:cs="Times New Roman"/>
          <w:color w:val="000000"/>
          <w:sz w:val="22"/>
          <w:szCs w:val="22"/>
        </w:rPr>
        <w:t>Państwa dane osobowe będą przetwarzane przez okres niezbędny do realizacji celu, o którym mowa w pkt 2 z uwzględnieniem okresów przechowywania określonych w przepisach szczególnych, w tym przepisów archiwalnych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FC888A" w14:textId="77777777" w:rsidR="00A01981" w:rsidRDefault="00000000">
      <w:pPr>
        <w:numPr>
          <w:ilvl w:val="1"/>
          <w:numId w:val="1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Państwa dane osobowe będą przetwarzane w sposób zautomatyzowany, lecz nie będą podlegały zautomatyzowanemu podejmowaniu decyzji, w tym o profilowaniu.</w:t>
      </w:r>
    </w:p>
    <w:p w14:paraId="560EF930" w14:textId="77777777" w:rsidR="00A01981" w:rsidRDefault="00000000">
      <w:pPr>
        <w:numPr>
          <w:ilvl w:val="1"/>
          <w:numId w:val="1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Państwa dane osobowe nie będą przekazywane poza Europejski Obszar Gospodarczy (obejmujący Unię Europejską, Norwegię, Liechtenstein i Islandię).</w:t>
      </w:r>
    </w:p>
    <w:p w14:paraId="177A8539" w14:textId="77777777" w:rsidR="00A01981" w:rsidRDefault="00000000">
      <w:pPr>
        <w:numPr>
          <w:ilvl w:val="1"/>
          <w:numId w:val="1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W związku z przetwarzaniem Państwa danych osobowych, przysługują Państwu następujące prawa:</w:t>
      </w:r>
    </w:p>
    <w:p w14:paraId="5255ACEE" w14:textId="77777777" w:rsidR="00A01981" w:rsidRDefault="00000000">
      <w:pPr>
        <w:numPr>
          <w:ilvl w:val="0"/>
          <w:numId w:val="4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prawo dostępu do swoich danych oraz otrzymania ich kopii;</w:t>
      </w:r>
    </w:p>
    <w:p w14:paraId="3BD7FC67" w14:textId="77777777" w:rsidR="00A01981" w:rsidRDefault="00000000">
      <w:pPr>
        <w:numPr>
          <w:ilvl w:val="0"/>
          <w:numId w:val="3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prawo do sprostowania (poprawiania) swoich danych osobowych;</w:t>
      </w:r>
    </w:p>
    <w:p w14:paraId="67FAE25E" w14:textId="77777777" w:rsidR="00A01981" w:rsidRDefault="00000000">
      <w:pPr>
        <w:numPr>
          <w:ilvl w:val="0"/>
          <w:numId w:val="3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prawo do ograniczenia przetwarzania danych osobowych;</w:t>
      </w:r>
    </w:p>
    <w:p w14:paraId="1ECB2005" w14:textId="77777777" w:rsidR="00A01981" w:rsidRDefault="00000000">
      <w:pPr>
        <w:numPr>
          <w:ilvl w:val="0"/>
          <w:numId w:val="3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prawo do usunięcia danych w przypadkach określonych w przepisach RODO;</w:t>
      </w:r>
    </w:p>
    <w:p w14:paraId="71981A8F" w14:textId="77777777" w:rsidR="00A01981" w:rsidRDefault="00000000">
      <w:pPr>
        <w:numPr>
          <w:ilvl w:val="0"/>
          <w:numId w:val="3"/>
        </w:numPr>
        <w:tabs>
          <w:tab w:val="left" w:pos="426"/>
        </w:tabs>
        <w:ind w:left="23" w:hanging="2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prawo wniesienia skargi do Prezesa Urzędu Ochrony Danych Osobowych (ul. Stawki 2, 00-193 Warszawa), w sytuacji, gdy uzna Pani/Pan, że przetwarzanie danych osobowych narusza przepisy ogólnego rozporządzenia o ochronie danych osobowych (RODO);</w:t>
      </w:r>
    </w:p>
    <w:p w14:paraId="733FC95F" w14:textId="77777777" w:rsidR="00A01981" w:rsidRDefault="00000000">
      <w:pPr>
        <w:numPr>
          <w:ilvl w:val="1"/>
          <w:numId w:val="1"/>
        </w:numPr>
        <w:tabs>
          <w:tab w:val="left" w:pos="426"/>
        </w:tabs>
        <w:ind w:left="23" w:hanging="23"/>
      </w:pPr>
      <w:bookmarkStart w:id="0" w:name="_gjdgxs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>Podanie przez Państwa danych osobowych w związku z ciążącym na Administratorze obowiązkiem prawnym jest obowiązkowe, a ich nieprzekazanie skutkować będzie brakiem realizacji celu, o którym mowa w pkt 2.</w:t>
      </w:r>
    </w:p>
    <w:p w14:paraId="711D313A" w14:textId="77777777" w:rsidR="00A01981" w:rsidRDefault="00000000">
      <w:pPr>
        <w:numPr>
          <w:ilvl w:val="1"/>
          <w:numId w:val="1"/>
        </w:numPr>
        <w:tabs>
          <w:tab w:val="left" w:pos="426"/>
        </w:tabs>
        <w:ind w:left="23" w:hanging="23"/>
      </w:pPr>
      <w:r>
        <w:rPr>
          <w:rFonts w:ascii="Times New Roman" w:eastAsia="Calibri" w:hAnsi="Times New Roman" w:cs="Times New Roman"/>
          <w:sz w:val="22"/>
          <w:szCs w:val="22"/>
        </w:rPr>
        <w:t xml:space="preserve">Państwa dane mogą zostać przekazane podmiotom zewnętrznym na podstawie umowy powierzenia przetwarzania danych osobowych a także m.in. </w:t>
      </w: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usługodawcom wykonującym usługi serwisu systemów informatycznych lub doradztwa prawnego,</w:t>
      </w:r>
      <w:r>
        <w:rPr>
          <w:rFonts w:ascii="Times New Roman" w:eastAsia="Calibri" w:hAnsi="Times New Roman" w:cs="Times New Roman"/>
          <w:sz w:val="22"/>
          <w:szCs w:val="22"/>
        </w:rPr>
        <w:t xml:space="preserve"> jak również podmiotom lub organom uprawnionym na podstawie przepisów prawa.</w:t>
      </w:r>
    </w:p>
    <w:p w14:paraId="07F677AF" w14:textId="77777777" w:rsidR="00A01981" w:rsidRDefault="00000000">
      <w:pPr>
        <w:tabs>
          <w:tab w:val="left" w:pos="426"/>
        </w:tabs>
        <w:ind w:left="23" w:hanging="23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55A208F" w14:textId="77777777" w:rsidR="00A01981" w:rsidRDefault="00A01981">
      <w:pPr>
        <w:tabs>
          <w:tab w:val="left" w:pos="426"/>
        </w:tabs>
        <w:ind w:left="23" w:hanging="23"/>
        <w:rPr>
          <w:sz w:val="22"/>
          <w:szCs w:val="22"/>
        </w:rPr>
      </w:pPr>
    </w:p>
    <w:sectPr w:rsidR="00A0198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80E8" w14:textId="77777777" w:rsidR="00F85FBA" w:rsidRDefault="00F85FBA">
      <w:pPr>
        <w:spacing w:before="0" w:after="0" w:line="240" w:lineRule="auto"/>
      </w:pPr>
      <w:r>
        <w:separator/>
      </w:r>
    </w:p>
  </w:endnote>
  <w:endnote w:type="continuationSeparator" w:id="0">
    <w:p w14:paraId="1FEEA587" w14:textId="77777777" w:rsidR="00F85FBA" w:rsidRDefault="00F85F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2814" w14:textId="77777777" w:rsidR="00F85FBA" w:rsidRDefault="00F85FBA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04BE2E" w14:textId="77777777" w:rsidR="00F85FBA" w:rsidRDefault="00F85FB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1520F"/>
    <w:multiLevelType w:val="multilevel"/>
    <w:tmpl w:val="A392AC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9061E99"/>
    <w:multiLevelType w:val="multilevel"/>
    <w:tmpl w:val="355A2D2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</w:rPr>
    </w:lvl>
  </w:abstractNum>
  <w:num w:numId="1" w16cid:durableId="1783958905">
    <w:abstractNumId w:val="0"/>
  </w:num>
  <w:num w:numId="2" w16cid:durableId="203099108">
    <w:abstractNumId w:val="0"/>
    <w:lvlOverride w:ilvl="0">
      <w:startOverride w:val="1"/>
    </w:lvlOverride>
    <w:lvlOverride w:ilvl="1">
      <w:startOverride w:val="1"/>
    </w:lvlOverride>
  </w:num>
  <w:num w:numId="3" w16cid:durableId="367871756">
    <w:abstractNumId w:val="1"/>
  </w:num>
  <w:num w:numId="4" w16cid:durableId="12382024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81"/>
    <w:rsid w:val="001530E5"/>
    <w:rsid w:val="001B3D03"/>
    <w:rsid w:val="003D12D5"/>
    <w:rsid w:val="005B30C6"/>
    <w:rsid w:val="00A01981"/>
    <w:rsid w:val="00AB7096"/>
    <w:rsid w:val="00F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A39F"/>
  <w15:docId w15:val="{39978E22-5B64-475F-8459-758C98E3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100" w:after="100" w:line="266" w:lineRule="auto"/>
    </w:pPr>
    <w:rPr>
      <w:rFonts w:eastAsia="Times New Roman" w:cs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15">
    <w:name w:val="15"/>
    <w:basedOn w:val="Domylnaczcionkaakapitu"/>
    <w:rPr>
      <w:rFonts w:ascii="Calibri" w:hAnsi="Calibri" w:cs="Calibri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 Starachowice</dc:creator>
  <dc:description/>
  <cp:lastModifiedBy>Monika Z</cp:lastModifiedBy>
  <cp:revision>2</cp:revision>
  <cp:lastPrinted>2024-10-29T14:42:00Z</cp:lastPrinted>
  <dcterms:created xsi:type="dcterms:W3CDTF">2025-04-29T13:00:00Z</dcterms:created>
  <dcterms:modified xsi:type="dcterms:W3CDTF">2025-04-29T13:00:00Z</dcterms:modified>
</cp:coreProperties>
</file>