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3238" w14:textId="5521E1C9" w:rsidR="00372C33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 w:rsidRPr="0052753A">
        <w:rPr>
          <w:rFonts w:ascii="Tahoma" w:hAnsi="Tahoma" w:cs="Tahoma"/>
          <w:b/>
          <w:bCs/>
          <w:color w:val="auto"/>
        </w:rPr>
        <w:t xml:space="preserve">OBWIESZCZENIE O PRZETARGU PISEMNYM NA SPRZEDAŻ </w:t>
      </w:r>
      <w:r w:rsidR="000F5586" w:rsidRPr="0052753A">
        <w:rPr>
          <w:rFonts w:ascii="Tahoma" w:hAnsi="Tahoma" w:cs="Tahoma"/>
          <w:b/>
          <w:bCs/>
          <w:color w:val="auto"/>
        </w:rPr>
        <w:t xml:space="preserve">NIERUCHOMOŚCI </w:t>
      </w:r>
    </w:p>
    <w:p w14:paraId="0FDFC36D" w14:textId="6B5044CC" w:rsidR="004276F0" w:rsidRPr="0052753A" w:rsidRDefault="004276F0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>
        <w:rPr>
          <w:rFonts w:ascii="Tahoma" w:hAnsi="Tahoma" w:cs="Tahoma"/>
          <w:b/>
          <w:bCs/>
          <w:color w:val="auto"/>
        </w:rPr>
        <w:t>W POZNANIU</w:t>
      </w:r>
    </w:p>
    <w:p w14:paraId="78FCCA47" w14:textId="77777777" w:rsidR="000F5586" w:rsidRPr="0052753A" w:rsidRDefault="000F5586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</w:p>
    <w:p w14:paraId="5DA20177" w14:textId="77777777" w:rsidR="00D22E9F" w:rsidRPr="0052753A" w:rsidRDefault="000F5586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Likwidator</w:t>
      </w:r>
      <w:r w:rsidR="00570DF2" w:rsidRPr="0052753A">
        <w:rPr>
          <w:rFonts w:ascii="Tahoma" w:hAnsi="Tahoma" w:cs="Tahoma"/>
          <w:color w:val="auto"/>
        </w:rPr>
        <w:t xml:space="preserve"> Centralnego Ośrodka Badawczo Rozwojowego Aparatury Badawczej i Dydaktycznej </w:t>
      </w:r>
      <w:proofErr w:type="spellStart"/>
      <w:r w:rsidR="00570DF2" w:rsidRPr="0052753A">
        <w:rPr>
          <w:rFonts w:ascii="Tahoma" w:hAnsi="Tahoma" w:cs="Tahoma"/>
          <w:color w:val="auto"/>
        </w:rPr>
        <w:t>COBRABiD</w:t>
      </w:r>
      <w:proofErr w:type="spellEnd"/>
      <w:r w:rsidR="00570DF2" w:rsidRPr="0052753A">
        <w:rPr>
          <w:rFonts w:ascii="Tahoma" w:hAnsi="Tahoma" w:cs="Tahoma"/>
          <w:color w:val="auto"/>
        </w:rPr>
        <w:t xml:space="preserve"> sp. z o. o. </w:t>
      </w:r>
      <w:r w:rsidRPr="0052753A">
        <w:rPr>
          <w:rFonts w:ascii="Tahoma" w:hAnsi="Tahoma" w:cs="Tahoma"/>
          <w:color w:val="auto"/>
        </w:rPr>
        <w:t xml:space="preserve">w likwidacji </w:t>
      </w:r>
      <w:r w:rsidR="00570DF2" w:rsidRPr="0052753A">
        <w:rPr>
          <w:rFonts w:ascii="Tahoma" w:hAnsi="Tahoma" w:cs="Tahoma"/>
          <w:color w:val="auto"/>
        </w:rPr>
        <w:t xml:space="preserve">z siedzibą w Warszawie przy ulicy </w:t>
      </w:r>
      <w:r w:rsidRPr="0052753A">
        <w:rPr>
          <w:rFonts w:ascii="Tahoma" w:hAnsi="Tahoma" w:cs="Tahoma"/>
          <w:color w:val="auto"/>
        </w:rPr>
        <w:t xml:space="preserve">Łuckiej 15 (00-842), </w:t>
      </w:r>
      <w:r w:rsidR="00570DF2" w:rsidRPr="0052753A">
        <w:rPr>
          <w:rFonts w:ascii="Tahoma" w:hAnsi="Tahoma" w:cs="Tahoma"/>
          <w:color w:val="auto"/>
        </w:rPr>
        <w:t xml:space="preserve"> wpisanej do rejestru przedsiębiorstw prowadzonego przez Sąd Rejonowy dla m. st. Warszawy, XII Wydział Gospodarczy Krajowego Rejestru Sądowego, pod numerem KRS 0000284830,</w:t>
      </w:r>
    </w:p>
    <w:p w14:paraId="4C323C2E" w14:textId="4CF4926B" w:rsidR="000F5586" w:rsidRPr="0052753A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posiadający NIP: 525 000 87 03 oraz REGON: 141060470</w:t>
      </w:r>
    </w:p>
    <w:p w14:paraId="106110D1" w14:textId="77777777" w:rsidR="000F5586" w:rsidRPr="0052753A" w:rsidRDefault="000F5586" w:rsidP="0034727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p w14:paraId="6DD177AA" w14:textId="77777777" w:rsidR="00372C33" w:rsidRPr="0052753A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b/>
          <w:bCs/>
          <w:color w:val="auto"/>
        </w:rPr>
        <w:t>OGŁASZA:</w:t>
      </w:r>
    </w:p>
    <w:p w14:paraId="17E89797" w14:textId="4FE9D261" w:rsidR="00372C33" w:rsidRPr="0052753A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 w:rsidRPr="0052753A">
        <w:rPr>
          <w:rFonts w:ascii="Tahoma" w:hAnsi="Tahoma" w:cs="Tahoma"/>
          <w:b/>
          <w:bCs/>
          <w:color w:val="auto"/>
        </w:rPr>
        <w:t xml:space="preserve">pisemny </w:t>
      </w:r>
      <w:r w:rsidR="007E5345" w:rsidRPr="0052753A">
        <w:rPr>
          <w:rFonts w:ascii="Tahoma" w:hAnsi="Tahoma" w:cs="Tahoma"/>
          <w:b/>
          <w:bCs/>
          <w:color w:val="auto"/>
        </w:rPr>
        <w:t xml:space="preserve">przetarg nieograniczony </w:t>
      </w:r>
      <w:r w:rsidRPr="0052753A">
        <w:rPr>
          <w:rFonts w:ascii="Tahoma" w:hAnsi="Tahoma" w:cs="Tahoma"/>
          <w:b/>
          <w:bCs/>
          <w:color w:val="auto"/>
        </w:rPr>
        <w:t>na sprzedaż:</w:t>
      </w:r>
    </w:p>
    <w:p w14:paraId="20CE0D9B" w14:textId="77777777" w:rsidR="001C2861" w:rsidRDefault="001C2861" w:rsidP="001C2861">
      <w:pPr>
        <w:pStyle w:val="Teksttreci0"/>
        <w:tabs>
          <w:tab w:val="left" w:pos="327"/>
        </w:tabs>
        <w:spacing w:line="240" w:lineRule="auto"/>
        <w:jc w:val="both"/>
        <w:rPr>
          <w:rFonts w:ascii="Tahoma" w:hAnsi="Tahoma" w:cs="Tahoma"/>
          <w:color w:val="auto"/>
        </w:rPr>
      </w:pPr>
      <w:bookmarkStart w:id="0" w:name="bookmark2"/>
      <w:bookmarkEnd w:id="0"/>
    </w:p>
    <w:p w14:paraId="0136FCC1" w14:textId="276E1433" w:rsidR="001C2861" w:rsidRPr="001C2861" w:rsidRDefault="001C2861" w:rsidP="001C2861">
      <w:pPr>
        <w:pStyle w:val="Teksttreci0"/>
        <w:numPr>
          <w:ilvl w:val="0"/>
          <w:numId w:val="21"/>
        </w:numPr>
        <w:tabs>
          <w:tab w:val="left" w:pos="327"/>
        </w:tabs>
        <w:spacing w:line="240" w:lineRule="auto"/>
        <w:jc w:val="both"/>
        <w:rPr>
          <w:rFonts w:ascii="Tahoma" w:hAnsi="Tahoma" w:cs="Tahoma"/>
        </w:rPr>
      </w:pPr>
      <w:r w:rsidRPr="001C2861">
        <w:rPr>
          <w:rFonts w:ascii="Tahoma" w:hAnsi="Tahoma" w:cs="Tahoma"/>
        </w:rPr>
        <w:t>prawa własności nieruchomości stanowiącej wyodrębniony lokal niemieszkalny, położonej</w:t>
      </w:r>
    </w:p>
    <w:p w14:paraId="14CB5C21" w14:textId="309ACA49" w:rsidR="0074479D" w:rsidRPr="001C2861" w:rsidRDefault="001C2861" w:rsidP="001C2861">
      <w:pPr>
        <w:ind w:left="709"/>
        <w:rPr>
          <w:rFonts w:ascii="Tahoma" w:hAnsi="Tahoma" w:cs="Tahoma"/>
          <w:sz w:val="22"/>
          <w:szCs w:val="22"/>
        </w:rPr>
      </w:pPr>
      <w:r w:rsidRPr="001C2861">
        <w:rPr>
          <w:rFonts w:ascii="Tahoma" w:hAnsi="Tahoma" w:cs="Tahoma"/>
          <w:sz w:val="22"/>
          <w:szCs w:val="22"/>
        </w:rPr>
        <w:t xml:space="preserve">przy ul. Rubież 46A w Poznaniu, numer lokalu </w:t>
      </w:r>
      <w:r w:rsidR="004276F0">
        <w:rPr>
          <w:rFonts w:ascii="Tahoma" w:hAnsi="Tahoma" w:cs="Tahoma"/>
          <w:sz w:val="22"/>
          <w:szCs w:val="22"/>
        </w:rPr>
        <w:t>1</w:t>
      </w:r>
      <w:r w:rsidRPr="001C2861">
        <w:rPr>
          <w:rFonts w:ascii="Tahoma" w:hAnsi="Tahoma" w:cs="Tahoma"/>
          <w:sz w:val="22"/>
          <w:szCs w:val="22"/>
        </w:rPr>
        <w:t>n, o powierzchni 300,4 m</w:t>
      </w:r>
      <w:r w:rsidRPr="001C2861">
        <w:rPr>
          <w:rFonts w:ascii="Tahoma" w:hAnsi="Tahoma" w:cs="Tahoma"/>
          <w:sz w:val="22"/>
          <w:szCs w:val="22"/>
          <w:vertAlign w:val="superscript"/>
        </w:rPr>
        <w:t>2</w:t>
      </w:r>
      <w:r w:rsidRPr="001C2861">
        <w:rPr>
          <w:rFonts w:ascii="Tahoma" w:hAnsi="Tahoma" w:cs="Tahoma"/>
          <w:sz w:val="22"/>
          <w:szCs w:val="22"/>
        </w:rPr>
        <w:t xml:space="preserve">, dla której Sąd Rejonowy Poznań - Stare Miasto w Poznaniu prowadzi księgę wieczystą o nr </w:t>
      </w:r>
      <w:r w:rsidR="004276F0">
        <w:rPr>
          <w:rFonts w:ascii="Tahoma" w:hAnsi="Tahoma" w:cs="Tahoma"/>
          <w:sz w:val="22"/>
          <w:szCs w:val="22"/>
        </w:rPr>
        <w:t xml:space="preserve">KW </w:t>
      </w:r>
      <w:r w:rsidRPr="001C2861">
        <w:rPr>
          <w:rFonts w:ascii="Tahoma" w:hAnsi="Tahoma" w:cs="Tahoma"/>
          <w:sz w:val="22"/>
          <w:szCs w:val="22"/>
        </w:rPr>
        <w:t>PO1P/00186722/8 wraz z udziałem wielkości 96/1000 w prawie użytkowania wieczystego nieruchomości wspólnej, dla której Sąd Rejonowy Poznań - Stare Miasto w Poznaniu prowadzi księgę wieczystą o nr KW P01P/00187587/6;</w:t>
      </w:r>
    </w:p>
    <w:p w14:paraId="2DA733DB" w14:textId="77777777" w:rsidR="001C2861" w:rsidRPr="0052753A" w:rsidRDefault="001C2861" w:rsidP="001C2861">
      <w:pPr>
        <w:rPr>
          <w:rFonts w:ascii="Tahoma" w:eastAsia="Calibri" w:hAnsi="Tahoma" w:cs="Tahoma"/>
          <w:iCs/>
          <w:snapToGrid w:val="0"/>
          <w:color w:val="auto"/>
          <w:sz w:val="22"/>
          <w:szCs w:val="22"/>
          <w:vertAlign w:val="subscript"/>
        </w:rPr>
      </w:pPr>
    </w:p>
    <w:p w14:paraId="44FF6AA8" w14:textId="108DEB4F" w:rsidR="001F71AA" w:rsidRPr="00284DBC" w:rsidRDefault="004F3EB0" w:rsidP="0034727A">
      <w:pPr>
        <w:pStyle w:val="Akapitzlist"/>
        <w:numPr>
          <w:ilvl w:val="0"/>
          <w:numId w:val="8"/>
        </w:numPr>
        <w:rPr>
          <w:rFonts w:ascii="Tahoma" w:eastAsia="Calibri" w:hAnsi="Tahoma" w:cs="Tahoma"/>
          <w:iCs/>
          <w:snapToGrid w:val="0"/>
          <w:sz w:val="22"/>
          <w:szCs w:val="22"/>
        </w:rPr>
      </w:pPr>
      <w:r w:rsidRPr="00284DBC">
        <w:rPr>
          <w:rFonts w:ascii="Tahoma" w:eastAsia="Calibri" w:hAnsi="Tahoma" w:cs="Tahoma"/>
          <w:iCs/>
          <w:snapToGrid w:val="0"/>
          <w:sz w:val="22"/>
          <w:szCs w:val="22"/>
        </w:rPr>
        <w:t>cena wywoławcza</w:t>
      </w:r>
      <w:r w:rsidR="004C7DFF" w:rsidRPr="00284DBC">
        <w:rPr>
          <w:rFonts w:ascii="Tahoma" w:eastAsia="Calibri" w:hAnsi="Tahoma" w:cs="Tahoma"/>
          <w:iCs/>
          <w:snapToGrid w:val="0"/>
          <w:sz w:val="22"/>
          <w:szCs w:val="22"/>
        </w:rPr>
        <w:t>:</w:t>
      </w:r>
      <w:r w:rsidRPr="00284DBC">
        <w:rPr>
          <w:rFonts w:ascii="Tahoma" w:eastAsia="Calibri" w:hAnsi="Tahoma" w:cs="Tahoma"/>
          <w:iCs/>
          <w:snapToGrid w:val="0"/>
          <w:sz w:val="22"/>
          <w:szCs w:val="22"/>
        </w:rPr>
        <w:t xml:space="preserve"> </w:t>
      </w:r>
      <w:r w:rsidR="005B244B" w:rsidRPr="00284DBC">
        <w:rPr>
          <w:rFonts w:ascii="Tahoma" w:hAnsi="Tahoma" w:cs="Tahoma"/>
          <w:color w:val="000000"/>
          <w:sz w:val="22"/>
          <w:szCs w:val="22"/>
        </w:rPr>
        <w:t>935</w:t>
      </w:r>
      <w:r w:rsidRPr="00284DBC">
        <w:rPr>
          <w:rFonts w:ascii="Tahoma" w:hAnsi="Tahoma" w:cs="Tahoma"/>
          <w:color w:val="000000"/>
          <w:sz w:val="22"/>
          <w:szCs w:val="22"/>
        </w:rPr>
        <w:t xml:space="preserve"> 000,00 zł </w:t>
      </w:r>
      <w:r w:rsidR="005B244B" w:rsidRPr="00284DBC">
        <w:rPr>
          <w:rFonts w:ascii="Tahoma" w:hAnsi="Tahoma" w:cs="Tahoma"/>
          <w:color w:val="000000"/>
          <w:sz w:val="22"/>
          <w:szCs w:val="22"/>
        </w:rPr>
        <w:t xml:space="preserve">netto </w:t>
      </w:r>
      <w:r w:rsidRPr="00284DBC">
        <w:rPr>
          <w:rFonts w:ascii="Tahoma" w:hAnsi="Tahoma" w:cs="Tahoma"/>
          <w:color w:val="000000"/>
          <w:sz w:val="22"/>
          <w:szCs w:val="22"/>
        </w:rPr>
        <w:t xml:space="preserve">(słownie: </w:t>
      </w:r>
      <w:r w:rsidR="005B244B" w:rsidRPr="00284DBC">
        <w:rPr>
          <w:rFonts w:ascii="Tahoma" w:hAnsi="Tahoma" w:cs="Tahoma"/>
          <w:color w:val="000000"/>
          <w:sz w:val="22"/>
          <w:szCs w:val="22"/>
        </w:rPr>
        <w:t xml:space="preserve">dziewięćset trzydzieści pięć </w:t>
      </w:r>
      <w:r w:rsidRPr="00284DBC">
        <w:rPr>
          <w:rFonts w:ascii="Tahoma" w:hAnsi="Tahoma" w:cs="Tahoma"/>
          <w:color w:val="000000"/>
          <w:sz w:val="22"/>
          <w:szCs w:val="22"/>
        </w:rPr>
        <w:t>tysi</w:t>
      </w:r>
      <w:r w:rsidR="005B244B" w:rsidRPr="00284DBC">
        <w:rPr>
          <w:rFonts w:ascii="Tahoma" w:hAnsi="Tahoma" w:cs="Tahoma"/>
          <w:color w:val="000000"/>
          <w:sz w:val="22"/>
          <w:szCs w:val="22"/>
        </w:rPr>
        <w:t>ęcy</w:t>
      </w:r>
      <w:r w:rsidRPr="00284DBC">
        <w:rPr>
          <w:rFonts w:ascii="Tahoma" w:hAnsi="Tahoma" w:cs="Tahoma"/>
          <w:color w:val="000000"/>
          <w:sz w:val="22"/>
          <w:szCs w:val="22"/>
        </w:rPr>
        <w:t xml:space="preserve"> złotych 00/100)</w:t>
      </w:r>
    </w:p>
    <w:p w14:paraId="576F5446" w14:textId="76AE6B91" w:rsidR="00F74854" w:rsidRPr="0052753A" w:rsidRDefault="004F3EB0" w:rsidP="0034727A">
      <w:pPr>
        <w:pStyle w:val="Akapitzlist"/>
        <w:numPr>
          <w:ilvl w:val="0"/>
          <w:numId w:val="8"/>
        </w:numPr>
        <w:rPr>
          <w:rFonts w:ascii="Tahoma" w:eastAsia="Calibri" w:hAnsi="Tahoma" w:cs="Tahoma"/>
          <w:iCs/>
          <w:snapToGrid w:val="0"/>
          <w:sz w:val="22"/>
          <w:szCs w:val="22"/>
        </w:rPr>
      </w:pPr>
      <w:r w:rsidRPr="00284DBC">
        <w:rPr>
          <w:rFonts w:ascii="Tahoma" w:hAnsi="Tahoma" w:cs="Tahoma"/>
          <w:color w:val="000000"/>
          <w:sz w:val="22"/>
          <w:szCs w:val="22"/>
        </w:rPr>
        <w:t>wadium:</w:t>
      </w:r>
      <w:r w:rsidR="0074479D" w:rsidRPr="00284DBC">
        <w:rPr>
          <w:rFonts w:ascii="Tahoma" w:hAnsi="Tahoma" w:cs="Tahoma"/>
          <w:color w:val="000000"/>
          <w:sz w:val="22"/>
          <w:szCs w:val="22"/>
        </w:rPr>
        <w:t xml:space="preserve"> </w:t>
      </w:r>
      <w:r w:rsidR="005B244B" w:rsidRPr="00284DBC">
        <w:rPr>
          <w:rFonts w:ascii="Tahoma" w:hAnsi="Tahoma" w:cs="Tahoma"/>
          <w:color w:val="000000"/>
          <w:sz w:val="22"/>
          <w:szCs w:val="22"/>
        </w:rPr>
        <w:t>93</w:t>
      </w:r>
      <w:r w:rsidR="00F74854" w:rsidRPr="00284DBC">
        <w:rPr>
          <w:rFonts w:ascii="Tahoma" w:hAnsi="Tahoma" w:cs="Tahoma"/>
          <w:color w:val="000000"/>
          <w:sz w:val="22"/>
          <w:szCs w:val="22"/>
        </w:rPr>
        <w:t> </w:t>
      </w:r>
      <w:r w:rsidR="005B244B" w:rsidRPr="00284DBC">
        <w:rPr>
          <w:rFonts w:ascii="Tahoma" w:hAnsi="Tahoma" w:cs="Tahoma"/>
          <w:color w:val="000000"/>
          <w:sz w:val="22"/>
          <w:szCs w:val="22"/>
        </w:rPr>
        <w:t>5</w:t>
      </w:r>
      <w:r w:rsidR="00F74854" w:rsidRPr="00284DBC">
        <w:rPr>
          <w:rFonts w:ascii="Tahoma" w:hAnsi="Tahoma" w:cs="Tahoma"/>
          <w:color w:val="000000"/>
          <w:sz w:val="22"/>
          <w:szCs w:val="22"/>
        </w:rPr>
        <w:t xml:space="preserve">00,00 zł (słownie: </w:t>
      </w:r>
      <w:r w:rsidR="005B244B" w:rsidRPr="00284DBC">
        <w:rPr>
          <w:rFonts w:ascii="Tahoma" w:hAnsi="Tahoma" w:cs="Tahoma"/>
          <w:color w:val="000000"/>
          <w:sz w:val="22"/>
          <w:szCs w:val="22"/>
        </w:rPr>
        <w:t>dziewięćdziesiąt</w:t>
      </w:r>
      <w:r w:rsidR="005B244B">
        <w:rPr>
          <w:rFonts w:ascii="Tahoma" w:hAnsi="Tahoma" w:cs="Tahoma"/>
          <w:color w:val="000000"/>
          <w:sz w:val="22"/>
          <w:szCs w:val="22"/>
        </w:rPr>
        <w:t xml:space="preserve"> trzy</w:t>
      </w:r>
      <w:r w:rsidR="004276F0">
        <w:rPr>
          <w:rFonts w:ascii="Tahoma" w:hAnsi="Tahoma" w:cs="Tahoma"/>
          <w:color w:val="000000"/>
          <w:sz w:val="22"/>
          <w:szCs w:val="22"/>
        </w:rPr>
        <w:t xml:space="preserve"> tysi</w:t>
      </w:r>
      <w:r w:rsidR="005B244B">
        <w:rPr>
          <w:rFonts w:ascii="Tahoma" w:hAnsi="Tahoma" w:cs="Tahoma"/>
          <w:color w:val="000000"/>
          <w:sz w:val="22"/>
          <w:szCs w:val="22"/>
        </w:rPr>
        <w:t xml:space="preserve">ące pięćset </w:t>
      </w:r>
      <w:r w:rsidR="00F74854" w:rsidRPr="0052753A">
        <w:rPr>
          <w:rFonts w:ascii="Tahoma" w:hAnsi="Tahoma" w:cs="Tahoma"/>
          <w:color w:val="000000"/>
          <w:sz w:val="22"/>
          <w:szCs w:val="22"/>
        </w:rPr>
        <w:t>złotych 00/100)</w:t>
      </w:r>
    </w:p>
    <w:p w14:paraId="558B576B" w14:textId="77777777" w:rsidR="00F74854" w:rsidRPr="0052753A" w:rsidRDefault="00F74854" w:rsidP="0034727A">
      <w:pPr>
        <w:rPr>
          <w:rFonts w:ascii="Tahoma" w:eastAsia="Calibri" w:hAnsi="Tahoma" w:cs="Tahoma"/>
          <w:iCs/>
          <w:snapToGrid w:val="0"/>
          <w:color w:val="auto"/>
          <w:sz w:val="22"/>
          <w:szCs w:val="22"/>
        </w:rPr>
      </w:pPr>
    </w:p>
    <w:p w14:paraId="64683E90" w14:textId="2219728B" w:rsidR="0052753A" w:rsidRPr="0052753A" w:rsidRDefault="004C7DFF" w:rsidP="0052753A">
      <w:pPr>
        <w:pStyle w:val="Teksttreci0"/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  <w:u w:val="single"/>
        </w:rPr>
      </w:pPr>
      <w:bookmarkStart w:id="1" w:name="_Hlk78894279"/>
      <w:r w:rsidRPr="0052753A">
        <w:rPr>
          <w:rFonts w:ascii="Tahoma" w:hAnsi="Tahoma" w:cs="Tahoma"/>
          <w:color w:val="auto"/>
          <w:u w:val="single"/>
        </w:rPr>
        <w:t>SKŁADANIE OFERT</w:t>
      </w:r>
    </w:p>
    <w:p w14:paraId="1D39F58E" w14:textId="59200D08" w:rsidR="004C7DFF" w:rsidRPr="00B25A64" w:rsidRDefault="004C7DFF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Pisemne oferty należy składać w siedzibie Spółki przy ul. Łuckiej 15 w Warszawie (00-842), pokój 309 (III piętro)</w:t>
      </w:r>
      <w:r w:rsidR="00F33C71" w:rsidRPr="0052753A">
        <w:rPr>
          <w:rFonts w:ascii="Tahoma" w:hAnsi="Tahoma" w:cs="Tahoma"/>
          <w:color w:val="auto"/>
        </w:rPr>
        <w:t xml:space="preserve"> do </w:t>
      </w:r>
      <w:r w:rsidR="00F33C71" w:rsidRPr="00B25A64">
        <w:rPr>
          <w:rFonts w:ascii="Tahoma" w:hAnsi="Tahoma" w:cs="Tahoma"/>
          <w:color w:val="auto"/>
        </w:rPr>
        <w:t xml:space="preserve">dnia </w:t>
      </w:r>
      <w:r w:rsidR="00D228BA">
        <w:rPr>
          <w:rFonts w:ascii="Tahoma" w:hAnsi="Tahoma" w:cs="Tahoma"/>
          <w:color w:val="auto"/>
        </w:rPr>
        <w:t>02</w:t>
      </w:r>
      <w:r w:rsidR="00EA4980" w:rsidRPr="00B25A64">
        <w:rPr>
          <w:rFonts w:ascii="Tahoma" w:hAnsi="Tahoma" w:cs="Tahoma"/>
          <w:color w:val="auto"/>
        </w:rPr>
        <w:t>.</w:t>
      </w:r>
      <w:r w:rsidR="00D228BA">
        <w:rPr>
          <w:rFonts w:ascii="Tahoma" w:hAnsi="Tahoma" w:cs="Tahoma"/>
          <w:color w:val="auto"/>
        </w:rPr>
        <w:t>11</w:t>
      </w:r>
      <w:r w:rsidR="00EA4980" w:rsidRPr="00B25A64">
        <w:rPr>
          <w:rFonts w:ascii="Tahoma" w:hAnsi="Tahoma" w:cs="Tahoma"/>
          <w:color w:val="auto"/>
        </w:rPr>
        <w:t>.2021r.</w:t>
      </w:r>
      <w:r w:rsidR="00F33C71" w:rsidRPr="00B25A64">
        <w:rPr>
          <w:rFonts w:ascii="Tahoma" w:hAnsi="Tahoma" w:cs="Tahoma"/>
          <w:color w:val="auto"/>
        </w:rPr>
        <w:t xml:space="preserve"> do godziny </w:t>
      </w:r>
      <w:r w:rsidR="00D228BA">
        <w:rPr>
          <w:rFonts w:ascii="Tahoma" w:hAnsi="Tahoma" w:cs="Tahoma"/>
          <w:color w:val="auto"/>
        </w:rPr>
        <w:t>10</w:t>
      </w:r>
      <w:r w:rsidR="00EA4980" w:rsidRPr="00B25A64">
        <w:rPr>
          <w:rFonts w:ascii="Tahoma" w:hAnsi="Tahoma" w:cs="Tahoma"/>
          <w:color w:val="auto"/>
        </w:rPr>
        <w:t>.</w:t>
      </w:r>
      <w:r w:rsidR="00D228BA">
        <w:rPr>
          <w:rFonts w:ascii="Tahoma" w:hAnsi="Tahoma" w:cs="Tahoma"/>
          <w:color w:val="auto"/>
        </w:rPr>
        <w:t>00.</w:t>
      </w:r>
    </w:p>
    <w:p w14:paraId="07C584F8" w14:textId="5C8A910F" w:rsidR="00F33C71" w:rsidRPr="00B25A64" w:rsidRDefault="004C7DFF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 xml:space="preserve">Oferty </w:t>
      </w:r>
      <w:r w:rsidR="00F33C71" w:rsidRPr="00B25A64">
        <w:rPr>
          <w:rFonts w:ascii="Tahoma" w:hAnsi="Tahoma" w:cs="Tahoma"/>
          <w:color w:val="auto"/>
        </w:rPr>
        <w:t xml:space="preserve">należy złożyć w nieuszkodzonej i dokładnie zaklejonej kopercie </w:t>
      </w:r>
      <w:r w:rsidRPr="00B25A64">
        <w:rPr>
          <w:rFonts w:ascii="Tahoma" w:hAnsi="Tahoma" w:cs="Tahoma"/>
          <w:color w:val="auto"/>
        </w:rPr>
        <w:t xml:space="preserve">z adnotacją </w:t>
      </w:r>
      <w:r w:rsidRPr="00B25A64">
        <w:rPr>
          <w:rFonts w:ascii="Tahoma" w:hAnsi="Tahoma" w:cs="Tahoma"/>
          <w:color w:val="auto"/>
          <w:u w:val="single"/>
        </w:rPr>
        <w:t>„</w:t>
      </w:r>
      <w:r w:rsidR="00D22E9F" w:rsidRPr="00B25A64">
        <w:rPr>
          <w:rFonts w:ascii="Tahoma" w:hAnsi="Tahoma" w:cs="Tahoma"/>
          <w:color w:val="auto"/>
          <w:u w:val="single"/>
        </w:rPr>
        <w:t xml:space="preserve">oferta przetargowa, </w:t>
      </w:r>
      <w:r w:rsidR="00083B5A">
        <w:rPr>
          <w:rFonts w:ascii="Tahoma" w:hAnsi="Tahoma" w:cs="Tahoma"/>
          <w:color w:val="auto"/>
          <w:u w:val="single"/>
        </w:rPr>
        <w:t>Poznań Rubież 46a</w:t>
      </w:r>
      <w:r w:rsidRPr="00B25A64">
        <w:rPr>
          <w:rFonts w:ascii="Tahoma" w:hAnsi="Tahoma" w:cs="Tahoma"/>
          <w:color w:val="auto"/>
          <w:u w:val="single"/>
        </w:rPr>
        <w:t xml:space="preserve"> - nie otwierać”</w:t>
      </w:r>
      <w:r w:rsidR="00F33C71" w:rsidRPr="00B25A64">
        <w:rPr>
          <w:rFonts w:ascii="Tahoma" w:hAnsi="Tahoma" w:cs="Tahoma"/>
          <w:color w:val="auto"/>
          <w:u w:val="single"/>
        </w:rPr>
        <w:t>.</w:t>
      </w:r>
    </w:p>
    <w:p w14:paraId="248F3F6A" w14:textId="25ED9DEC" w:rsidR="0052753A" w:rsidRPr="00B25A64" w:rsidRDefault="0052753A" w:rsidP="0052753A">
      <w:pPr>
        <w:pStyle w:val="Teksttreci0"/>
        <w:numPr>
          <w:ilvl w:val="0"/>
          <w:numId w:val="10"/>
        </w:numPr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 xml:space="preserve">Warunkiem przystąpienia do przetargu jest wniesienie wadium na rachunek bankowy Spółki, nr rachunku: ING Bank Śląski S.A. 61105010251000009030487046 w terminie do </w:t>
      </w:r>
      <w:r w:rsidR="00EA4980" w:rsidRPr="00B25A64">
        <w:rPr>
          <w:rFonts w:ascii="Tahoma" w:hAnsi="Tahoma" w:cs="Tahoma"/>
          <w:color w:val="auto"/>
        </w:rPr>
        <w:t>31.</w:t>
      </w:r>
      <w:r w:rsidR="00D228BA">
        <w:rPr>
          <w:rFonts w:ascii="Tahoma" w:hAnsi="Tahoma" w:cs="Tahoma"/>
          <w:color w:val="auto"/>
        </w:rPr>
        <w:t>10</w:t>
      </w:r>
      <w:r w:rsidR="00EA4980" w:rsidRPr="00B25A64">
        <w:rPr>
          <w:rFonts w:ascii="Tahoma" w:hAnsi="Tahoma" w:cs="Tahoma"/>
          <w:color w:val="auto"/>
        </w:rPr>
        <w:t>.2021r.</w:t>
      </w:r>
      <w:r w:rsidRPr="00B25A64">
        <w:rPr>
          <w:rFonts w:ascii="Tahoma" w:hAnsi="Tahoma" w:cs="Tahoma"/>
          <w:color w:val="auto"/>
        </w:rPr>
        <w:t xml:space="preserve"> W tytule przelewu należy wpisać</w:t>
      </w:r>
      <w:r w:rsidRPr="0073301F">
        <w:rPr>
          <w:rFonts w:ascii="Tahoma" w:hAnsi="Tahoma" w:cs="Tahoma"/>
          <w:color w:val="auto"/>
          <w:u w:val="single"/>
        </w:rPr>
        <w:t xml:space="preserve">: „Wadium, </w:t>
      </w:r>
      <w:r w:rsidR="0073301F" w:rsidRPr="0073301F">
        <w:rPr>
          <w:rFonts w:ascii="Tahoma" w:hAnsi="Tahoma" w:cs="Tahoma"/>
          <w:color w:val="auto"/>
          <w:u w:val="single"/>
        </w:rPr>
        <w:t>Poznań Rubież 46a</w:t>
      </w:r>
      <w:r w:rsidRPr="0073301F">
        <w:rPr>
          <w:rFonts w:ascii="Tahoma" w:hAnsi="Tahoma" w:cs="Tahoma"/>
          <w:color w:val="auto"/>
          <w:u w:val="single"/>
        </w:rPr>
        <w:t>”</w:t>
      </w:r>
    </w:p>
    <w:p w14:paraId="5B6617D1" w14:textId="1AF78763" w:rsidR="00F33C71" w:rsidRPr="00B25A64" w:rsidRDefault="00F33C71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>Otwarcie ofert nastąpi w dniu</w:t>
      </w:r>
      <w:r w:rsidR="00EA4980" w:rsidRPr="00B25A64">
        <w:rPr>
          <w:rFonts w:ascii="Tahoma" w:hAnsi="Tahoma" w:cs="Tahoma"/>
          <w:color w:val="auto"/>
        </w:rPr>
        <w:t xml:space="preserve"> 0</w:t>
      </w:r>
      <w:r w:rsidR="00D228BA">
        <w:rPr>
          <w:rFonts w:ascii="Tahoma" w:hAnsi="Tahoma" w:cs="Tahoma"/>
          <w:color w:val="auto"/>
        </w:rPr>
        <w:t>2</w:t>
      </w:r>
      <w:r w:rsidR="00EA4980" w:rsidRPr="00B25A64">
        <w:rPr>
          <w:rFonts w:ascii="Tahoma" w:hAnsi="Tahoma" w:cs="Tahoma"/>
          <w:color w:val="auto"/>
        </w:rPr>
        <w:t>.</w:t>
      </w:r>
      <w:r w:rsidR="00D228BA">
        <w:rPr>
          <w:rFonts w:ascii="Tahoma" w:hAnsi="Tahoma" w:cs="Tahoma"/>
          <w:color w:val="auto"/>
        </w:rPr>
        <w:t>11</w:t>
      </w:r>
      <w:r w:rsidR="00EA4980" w:rsidRPr="00B25A64">
        <w:rPr>
          <w:rFonts w:ascii="Tahoma" w:hAnsi="Tahoma" w:cs="Tahoma"/>
          <w:color w:val="auto"/>
        </w:rPr>
        <w:t xml:space="preserve">.2021r. </w:t>
      </w:r>
      <w:r w:rsidRPr="00B25A64">
        <w:rPr>
          <w:rFonts w:ascii="Tahoma" w:hAnsi="Tahoma" w:cs="Tahoma"/>
          <w:color w:val="auto"/>
        </w:rPr>
        <w:t>o godzinie</w:t>
      </w:r>
      <w:r w:rsidR="00EA4980" w:rsidRPr="00B25A64">
        <w:rPr>
          <w:rFonts w:ascii="Tahoma" w:hAnsi="Tahoma" w:cs="Tahoma"/>
          <w:color w:val="auto"/>
        </w:rPr>
        <w:t xml:space="preserve"> 12.00 </w:t>
      </w:r>
      <w:r w:rsidRPr="00B25A64">
        <w:rPr>
          <w:rFonts w:ascii="Tahoma" w:hAnsi="Tahoma" w:cs="Tahoma"/>
          <w:color w:val="auto"/>
        </w:rPr>
        <w:t>w siedzibie Spółki.</w:t>
      </w:r>
    </w:p>
    <w:p w14:paraId="4B86095D" w14:textId="77777777" w:rsidR="00F33C71" w:rsidRPr="00B25A64" w:rsidRDefault="004C7DFF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 xml:space="preserve">Oferta powinna zawierać: </w:t>
      </w:r>
    </w:p>
    <w:p w14:paraId="36D84843" w14:textId="7FD35548" w:rsidR="00F33C71" w:rsidRPr="00B25A64" w:rsidRDefault="004C7DFF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>proponowaną cenę zakupu</w:t>
      </w:r>
      <w:r w:rsidR="00E60626" w:rsidRPr="00B25A64">
        <w:rPr>
          <w:rFonts w:ascii="Tahoma" w:hAnsi="Tahoma" w:cs="Tahoma"/>
          <w:color w:val="auto"/>
        </w:rPr>
        <w:t>;</w:t>
      </w:r>
    </w:p>
    <w:p w14:paraId="6C569422" w14:textId="77777777" w:rsidR="00F33C71" w:rsidRPr="0052753A" w:rsidRDefault="004C7DFF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kopię dowodu wpłaty wadium;</w:t>
      </w:r>
    </w:p>
    <w:p w14:paraId="55E79D57" w14:textId="27A4A40A" w:rsidR="00F33C71" w:rsidRPr="0052753A" w:rsidRDefault="004C7DFF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 xml:space="preserve">dane </w:t>
      </w:r>
      <w:r w:rsidR="00D22E9F" w:rsidRPr="0052753A">
        <w:rPr>
          <w:rFonts w:ascii="Tahoma" w:hAnsi="Tahoma" w:cs="Tahoma"/>
          <w:color w:val="auto"/>
        </w:rPr>
        <w:t>oferenta</w:t>
      </w:r>
      <w:r w:rsidR="00EA4980">
        <w:rPr>
          <w:rFonts w:ascii="Tahoma" w:hAnsi="Tahoma" w:cs="Tahoma"/>
          <w:color w:val="auto"/>
        </w:rPr>
        <w:t>;</w:t>
      </w:r>
    </w:p>
    <w:p w14:paraId="49B35503" w14:textId="7E964901" w:rsidR="00837123" w:rsidRPr="0052753A" w:rsidRDefault="00837123" w:rsidP="00837123">
      <w:pPr>
        <w:pStyle w:val="Akapitzlist"/>
        <w:numPr>
          <w:ilvl w:val="0"/>
          <w:numId w:val="11"/>
        </w:numPr>
        <w:jc w:val="both"/>
        <w:rPr>
          <w:rFonts w:ascii="Tahoma" w:hAnsi="Tahoma" w:cs="Tahoma"/>
          <w:sz w:val="22"/>
          <w:szCs w:val="22"/>
        </w:rPr>
      </w:pPr>
      <w:r w:rsidRPr="0052753A">
        <w:rPr>
          <w:rFonts w:ascii="Tahoma" w:hAnsi="Tahoma" w:cs="Tahoma"/>
          <w:sz w:val="22"/>
          <w:szCs w:val="22"/>
        </w:rPr>
        <w:t>wszelkie zezwolenia lub zgody, jeżeli ze względu na osobę nabywcy są one prawem wymagane</w:t>
      </w:r>
      <w:r w:rsidR="00EA4980">
        <w:rPr>
          <w:rFonts w:ascii="Tahoma" w:hAnsi="Tahoma" w:cs="Tahoma"/>
          <w:sz w:val="22"/>
          <w:szCs w:val="22"/>
        </w:rPr>
        <w:t>;</w:t>
      </w:r>
    </w:p>
    <w:p w14:paraId="07762757" w14:textId="1D187298" w:rsidR="00833056" w:rsidRPr="00EA4980" w:rsidRDefault="004C7DFF" w:rsidP="00EA4980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pisemne oświadczeni</w:t>
      </w:r>
      <w:r w:rsidR="00D22E9F" w:rsidRPr="0052753A">
        <w:rPr>
          <w:rFonts w:ascii="Tahoma" w:hAnsi="Tahoma" w:cs="Tahoma"/>
          <w:color w:val="auto"/>
        </w:rPr>
        <w:t xml:space="preserve">a </w:t>
      </w:r>
      <w:r w:rsidRPr="0052753A">
        <w:rPr>
          <w:rFonts w:ascii="Tahoma" w:hAnsi="Tahoma" w:cs="Tahoma"/>
          <w:color w:val="auto"/>
        </w:rPr>
        <w:t>oferent</w:t>
      </w:r>
      <w:r w:rsidR="00D22E9F" w:rsidRPr="0052753A">
        <w:rPr>
          <w:rFonts w:ascii="Tahoma" w:hAnsi="Tahoma" w:cs="Tahoma"/>
          <w:color w:val="auto"/>
        </w:rPr>
        <w:t>a o</w:t>
      </w:r>
      <w:r w:rsidR="00EA4980">
        <w:rPr>
          <w:rFonts w:ascii="Tahoma" w:hAnsi="Tahoma" w:cs="Tahoma"/>
          <w:color w:val="auto"/>
        </w:rPr>
        <w:t xml:space="preserve"> </w:t>
      </w:r>
      <w:r w:rsidRPr="00EA4980">
        <w:rPr>
          <w:rFonts w:ascii="Tahoma" w:hAnsi="Tahoma" w:cs="Tahoma"/>
          <w:color w:val="auto"/>
        </w:rPr>
        <w:t>zapozn</w:t>
      </w:r>
      <w:r w:rsidR="00D22E9F" w:rsidRPr="00EA4980">
        <w:rPr>
          <w:rFonts w:ascii="Tahoma" w:hAnsi="Tahoma" w:cs="Tahoma"/>
          <w:color w:val="auto"/>
        </w:rPr>
        <w:t>aniu</w:t>
      </w:r>
      <w:r w:rsidRPr="00EA4980">
        <w:rPr>
          <w:rFonts w:ascii="Tahoma" w:hAnsi="Tahoma" w:cs="Tahoma"/>
          <w:color w:val="auto"/>
        </w:rPr>
        <w:t xml:space="preserve"> się z </w:t>
      </w:r>
      <w:r w:rsidR="00D22E9F" w:rsidRPr="00EA4980">
        <w:rPr>
          <w:rFonts w:ascii="Tahoma" w:hAnsi="Tahoma" w:cs="Tahoma"/>
          <w:color w:val="auto"/>
        </w:rPr>
        <w:t xml:space="preserve">regulaminem </w:t>
      </w:r>
      <w:r w:rsidRPr="00EA4980">
        <w:rPr>
          <w:rFonts w:ascii="Tahoma" w:hAnsi="Tahoma" w:cs="Tahoma"/>
          <w:color w:val="auto"/>
        </w:rPr>
        <w:t>przetargu</w:t>
      </w:r>
      <w:r w:rsidR="00EA4980" w:rsidRPr="00EA4980">
        <w:rPr>
          <w:rFonts w:ascii="Tahoma" w:hAnsi="Tahoma" w:cs="Tahoma"/>
          <w:color w:val="auto"/>
        </w:rPr>
        <w:t xml:space="preserve"> oraz zgody wymagane tym regulaminem;</w:t>
      </w:r>
    </w:p>
    <w:p w14:paraId="04DEE60F" w14:textId="0D1EA2E4" w:rsidR="00837123" w:rsidRPr="0052753A" w:rsidRDefault="00837123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podpis</w:t>
      </w:r>
      <w:r w:rsidR="00EA4980">
        <w:rPr>
          <w:rFonts w:ascii="Tahoma" w:hAnsi="Tahoma" w:cs="Tahoma"/>
          <w:color w:val="auto"/>
        </w:rPr>
        <w:t xml:space="preserve"> oferenta;</w:t>
      </w:r>
    </w:p>
    <w:p w14:paraId="5B69134A" w14:textId="77777777" w:rsidR="00833056" w:rsidRPr="0052753A" w:rsidRDefault="00833056" w:rsidP="00837123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p w14:paraId="202ACCD9" w14:textId="748D6054" w:rsidR="004C7DFF" w:rsidRDefault="004C7DFF" w:rsidP="0034727A">
      <w:pPr>
        <w:pStyle w:val="Teksttreci0"/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Oferty nie spełniające warunków podanych wyżej nie będą brane pod uwagę.</w:t>
      </w:r>
    </w:p>
    <w:bookmarkEnd w:id="1"/>
    <w:p w14:paraId="6EB56987" w14:textId="77777777" w:rsidR="0052753A" w:rsidRDefault="0052753A" w:rsidP="0034727A">
      <w:pPr>
        <w:pStyle w:val="Teksttreci0"/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</w:rPr>
      </w:pPr>
    </w:p>
    <w:p w14:paraId="5503339A" w14:textId="77777777" w:rsidR="0052753A" w:rsidRPr="0052753A" w:rsidRDefault="0052753A" w:rsidP="0052753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  <w:bookmarkStart w:id="2" w:name="_Hlk78894313"/>
      <w:r w:rsidRPr="0052753A">
        <w:rPr>
          <w:rFonts w:ascii="Tahoma" w:hAnsi="Tahoma" w:cs="Tahoma"/>
          <w:color w:val="auto"/>
        </w:rPr>
        <w:t xml:space="preserve">Dokumenty dotyczące nieruchomości oraz regulamin przetargu udostępniane są każdorazowo na wniosek zainteresowanych. </w:t>
      </w:r>
    </w:p>
    <w:p w14:paraId="76DF6E0A" w14:textId="709AC14F" w:rsidR="0052753A" w:rsidRPr="0052753A" w:rsidRDefault="0052753A" w:rsidP="0052753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 xml:space="preserve">Nieruchomość można obejrzeć pod adresem: </w:t>
      </w:r>
      <w:r w:rsidR="005F3EA8">
        <w:rPr>
          <w:rFonts w:ascii="Tahoma" w:hAnsi="Tahoma" w:cs="Tahoma"/>
          <w:color w:val="auto"/>
        </w:rPr>
        <w:t>Poznań ul. Rubież 46A</w:t>
      </w:r>
      <w:r w:rsidRPr="0052753A">
        <w:rPr>
          <w:rFonts w:ascii="Tahoma" w:hAnsi="Tahoma" w:cs="Tahoma"/>
          <w:color w:val="auto"/>
        </w:rPr>
        <w:t>, po wcześniejszym uzgodnieniu</w:t>
      </w:r>
      <w:r w:rsidR="00D4592A">
        <w:rPr>
          <w:rFonts w:ascii="Tahoma" w:hAnsi="Tahoma" w:cs="Tahoma"/>
          <w:color w:val="auto"/>
        </w:rPr>
        <w:t xml:space="preserve"> terminu. </w:t>
      </w:r>
      <w:r w:rsidRPr="0052753A">
        <w:rPr>
          <w:rFonts w:ascii="Tahoma" w:hAnsi="Tahoma" w:cs="Tahoma"/>
          <w:color w:val="auto"/>
        </w:rPr>
        <w:t xml:space="preserve">Osoba upoważniona do kontaktu: Weronika Sawicka, tel. 607 911 944, e-mail: </w:t>
      </w:r>
      <w:hyperlink r:id="rId11" w:history="1">
        <w:r w:rsidRPr="0052753A">
          <w:rPr>
            <w:rStyle w:val="Hipercze"/>
            <w:rFonts w:ascii="Tahoma" w:hAnsi="Tahoma" w:cs="Tahoma"/>
          </w:rPr>
          <w:t>weronika.sawicka@cobrabid.pl</w:t>
        </w:r>
      </w:hyperlink>
      <w:r w:rsidRPr="0052753A">
        <w:rPr>
          <w:rFonts w:ascii="Tahoma" w:hAnsi="Tahoma" w:cs="Tahoma"/>
          <w:color w:val="auto"/>
        </w:rPr>
        <w:t xml:space="preserve"> </w:t>
      </w:r>
    </w:p>
    <w:bookmarkEnd w:id="2"/>
    <w:p w14:paraId="0D01F42D" w14:textId="3740FBB4" w:rsidR="00372C33" w:rsidRPr="0052753A" w:rsidRDefault="00372C33" w:rsidP="0034727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sectPr w:rsidR="00372C33" w:rsidRPr="0052753A">
      <w:pgSz w:w="11900" w:h="16840"/>
      <w:pgMar w:top="908" w:right="782" w:bottom="367" w:left="1216" w:header="48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16AAF" w14:textId="77777777" w:rsidR="00137530" w:rsidRDefault="00137530">
      <w:r>
        <w:separator/>
      </w:r>
    </w:p>
  </w:endnote>
  <w:endnote w:type="continuationSeparator" w:id="0">
    <w:p w14:paraId="67029F27" w14:textId="77777777" w:rsidR="00137530" w:rsidRDefault="0013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D155E" w14:textId="77777777" w:rsidR="00137530" w:rsidRDefault="00137530"/>
  </w:footnote>
  <w:footnote w:type="continuationSeparator" w:id="0">
    <w:p w14:paraId="147C3D3F" w14:textId="77777777" w:rsidR="00137530" w:rsidRDefault="001375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8F7"/>
    <w:multiLevelType w:val="hybridMultilevel"/>
    <w:tmpl w:val="55EEEAAE"/>
    <w:lvl w:ilvl="0" w:tplc="CC64A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16189"/>
    <w:multiLevelType w:val="hybridMultilevel"/>
    <w:tmpl w:val="54CA4AEC"/>
    <w:lvl w:ilvl="0" w:tplc="D0ACD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A1A5F"/>
    <w:multiLevelType w:val="hybridMultilevel"/>
    <w:tmpl w:val="C4AC8DD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AC7744"/>
    <w:multiLevelType w:val="multilevel"/>
    <w:tmpl w:val="958C90F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23227"/>
    <w:multiLevelType w:val="hybridMultilevel"/>
    <w:tmpl w:val="3758A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B7B72"/>
    <w:multiLevelType w:val="hybridMultilevel"/>
    <w:tmpl w:val="EF588854"/>
    <w:lvl w:ilvl="0" w:tplc="CE66A6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5D1F"/>
    <w:multiLevelType w:val="hybridMultilevel"/>
    <w:tmpl w:val="1E8AF3C8"/>
    <w:lvl w:ilvl="0" w:tplc="F3B0381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7B3"/>
    <w:multiLevelType w:val="multilevel"/>
    <w:tmpl w:val="0CCA23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B60B7"/>
    <w:multiLevelType w:val="hybridMultilevel"/>
    <w:tmpl w:val="36EC64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D565D45"/>
    <w:multiLevelType w:val="hybridMultilevel"/>
    <w:tmpl w:val="B2F86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A5BF0"/>
    <w:multiLevelType w:val="hybridMultilevel"/>
    <w:tmpl w:val="C314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A7C45"/>
    <w:multiLevelType w:val="multilevel"/>
    <w:tmpl w:val="6622A6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092289"/>
    <w:multiLevelType w:val="hybridMultilevel"/>
    <w:tmpl w:val="D48A5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811F4"/>
    <w:multiLevelType w:val="hybridMultilevel"/>
    <w:tmpl w:val="005E83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FEB28FB"/>
    <w:multiLevelType w:val="multilevel"/>
    <w:tmpl w:val="FD1EF244"/>
    <w:lvl w:ilvl="0">
      <w:start w:val="1"/>
      <w:numFmt w:val="decimal"/>
      <w:lvlText w:val="%1)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91214E"/>
    <w:multiLevelType w:val="hybridMultilevel"/>
    <w:tmpl w:val="A626B146"/>
    <w:lvl w:ilvl="0" w:tplc="7B9ECFC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4DB1282"/>
    <w:multiLevelType w:val="hybridMultilevel"/>
    <w:tmpl w:val="81503DB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03D4682"/>
    <w:multiLevelType w:val="hybridMultilevel"/>
    <w:tmpl w:val="F1665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B733F"/>
    <w:multiLevelType w:val="multilevel"/>
    <w:tmpl w:val="337EC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9A0704"/>
    <w:multiLevelType w:val="hybridMultilevel"/>
    <w:tmpl w:val="5BD22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67B8D"/>
    <w:multiLevelType w:val="hybridMultilevel"/>
    <w:tmpl w:val="11D0D0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19"/>
  </w:num>
  <w:num w:numId="8">
    <w:abstractNumId w:val="20"/>
  </w:num>
  <w:num w:numId="9">
    <w:abstractNumId w:val="5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17"/>
  </w:num>
  <w:num w:numId="15">
    <w:abstractNumId w:val="9"/>
  </w:num>
  <w:num w:numId="16">
    <w:abstractNumId w:val="0"/>
  </w:num>
  <w:num w:numId="17">
    <w:abstractNumId w:val="4"/>
  </w:num>
  <w:num w:numId="18">
    <w:abstractNumId w:val="16"/>
  </w:num>
  <w:num w:numId="19">
    <w:abstractNumId w:val="13"/>
  </w:num>
  <w:num w:numId="20">
    <w:abstractNumId w:val="1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C33"/>
    <w:rsid w:val="00083B5A"/>
    <w:rsid w:val="0009562A"/>
    <w:rsid w:val="00095C1A"/>
    <w:rsid w:val="000F5586"/>
    <w:rsid w:val="000F7A3E"/>
    <w:rsid w:val="001014E5"/>
    <w:rsid w:val="00121D95"/>
    <w:rsid w:val="00137530"/>
    <w:rsid w:val="001C2861"/>
    <w:rsid w:val="001F19A6"/>
    <w:rsid w:val="001F71AA"/>
    <w:rsid w:val="002577FC"/>
    <w:rsid w:val="00283072"/>
    <w:rsid w:val="00284DBC"/>
    <w:rsid w:val="0034727A"/>
    <w:rsid w:val="00372C33"/>
    <w:rsid w:val="003B2D3D"/>
    <w:rsid w:val="003E3CAE"/>
    <w:rsid w:val="004276F0"/>
    <w:rsid w:val="004329AE"/>
    <w:rsid w:val="004C7DFF"/>
    <w:rsid w:val="004F3EB0"/>
    <w:rsid w:val="005025B7"/>
    <w:rsid w:val="0052753A"/>
    <w:rsid w:val="00570DF2"/>
    <w:rsid w:val="0057234B"/>
    <w:rsid w:val="005B244B"/>
    <w:rsid w:val="005E137C"/>
    <w:rsid w:val="005F3EA8"/>
    <w:rsid w:val="0073301F"/>
    <w:rsid w:val="0074479D"/>
    <w:rsid w:val="007E5345"/>
    <w:rsid w:val="00804346"/>
    <w:rsid w:val="0080500D"/>
    <w:rsid w:val="00833056"/>
    <w:rsid w:val="00837123"/>
    <w:rsid w:val="00A0527C"/>
    <w:rsid w:val="00A51E2A"/>
    <w:rsid w:val="00A64587"/>
    <w:rsid w:val="00A748D3"/>
    <w:rsid w:val="00B25A64"/>
    <w:rsid w:val="00BA3DE2"/>
    <w:rsid w:val="00D228BA"/>
    <w:rsid w:val="00D22E9F"/>
    <w:rsid w:val="00D4592A"/>
    <w:rsid w:val="00E60626"/>
    <w:rsid w:val="00EA4980"/>
    <w:rsid w:val="00F3198F"/>
    <w:rsid w:val="00F33C71"/>
    <w:rsid w:val="00F7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2513"/>
  <w15:docId w15:val="{463322C4-ED06-4377-B143-DC8C8FEA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5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5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58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5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586"/>
    <w:rPr>
      <w:b/>
      <w:bCs/>
      <w:color w:val="000000"/>
      <w:sz w:val="20"/>
      <w:szCs w:val="20"/>
    </w:rPr>
  </w:style>
  <w:style w:type="character" w:customStyle="1" w:styleId="AkapitzlistZnak">
    <w:name w:val="Akapit z listą Znak"/>
    <w:aliases w:val="HŁ_Bullet1 Znak,lp1 Znak"/>
    <w:link w:val="Akapitzlist"/>
    <w:uiPriority w:val="34"/>
    <w:qFormat/>
    <w:locked/>
    <w:rsid w:val="007E5345"/>
  </w:style>
  <w:style w:type="paragraph" w:styleId="Akapitzlist">
    <w:name w:val="List Paragraph"/>
    <w:aliases w:val="HŁ_Bullet1,lp1"/>
    <w:basedOn w:val="Normalny"/>
    <w:link w:val="AkapitzlistZnak"/>
    <w:uiPriority w:val="34"/>
    <w:qFormat/>
    <w:rsid w:val="007E5345"/>
    <w:pPr>
      <w:widowControl/>
      <w:ind w:left="720"/>
      <w:contextualSpacing/>
    </w:pPr>
    <w:rPr>
      <w:color w:val="auto"/>
    </w:rPr>
  </w:style>
  <w:style w:type="character" w:styleId="Hipercze">
    <w:name w:val="Hyperlink"/>
    <w:basedOn w:val="Domylnaczcionkaakapitu"/>
    <w:uiPriority w:val="99"/>
    <w:unhideWhenUsed/>
    <w:rsid w:val="00D22E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ronika.sawicka@cobrabid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977D590AB3AF4EB04F4DA86B313E88" ma:contentTypeVersion="12" ma:contentTypeDescription="Utwórz nowy dokument." ma:contentTypeScope="" ma:versionID="eaedacdc57266946fd8a57ce77f5ee82">
  <xsd:schema xmlns:xsd="http://www.w3.org/2001/XMLSchema" xmlns:xs="http://www.w3.org/2001/XMLSchema" xmlns:p="http://schemas.microsoft.com/office/2006/metadata/properties" xmlns:ns2="368f6d79-e3f5-4305-8ba3-f73624f0cea5" xmlns:ns3="f0f786cf-2541-4449-ba91-2dfb93c82b0b" targetNamespace="http://schemas.microsoft.com/office/2006/metadata/properties" ma:root="true" ma:fieldsID="44f1ff93601d6d2e105a0078aef178b8" ns2:_="" ns3:_="">
    <xsd:import namespace="368f6d79-e3f5-4305-8ba3-f73624f0cea5"/>
    <xsd:import namespace="f0f786cf-2541-4449-ba91-2dfb93c82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f6d79-e3f5-4305-8ba3-f73624f0c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786cf-2541-4449-ba91-2dfb93c82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27BA06-48CB-46BD-8148-2E1F478B2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f6d79-e3f5-4305-8ba3-f73624f0cea5"/>
    <ds:schemaRef ds:uri="f0f786cf-2541-4449-ba91-2dfb93c82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AFEE72-0500-4B8E-9560-249E7ACB6F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367B58-7672-43D3-80CB-A9F106C361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801EF2-15CF-4691-99E6-E0926ED565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 Sawicka</dc:creator>
  <cp:lastModifiedBy>Weronika Sawicka</cp:lastModifiedBy>
  <cp:revision>10</cp:revision>
  <cp:lastPrinted>2021-08-03T13:14:00Z</cp:lastPrinted>
  <dcterms:created xsi:type="dcterms:W3CDTF">2021-08-04T09:38:00Z</dcterms:created>
  <dcterms:modified xsi:type="dcterms:W3CDTF">2021-10-18T09:06:00Z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0x0101004C977D590AB3AF4EB04F4DA86B313E88</vt:lpwstr>
  </property>
</Properties>
</file>