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C65D8" w14:textId="77777777" w:rsidR="009A564B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35ABF91E" w14:textId="77777777" w:rsidR="009A564B" w:rsidRPr="00C41728" w:rsidRDefault="009A564B" w:rsidP="009A564B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14:paraId="2180D216" w14:textId="77777777" w:rsidR="009A564B" w:rsidRPr="003407AD" w:rsidRDefault="009A564B" w:rsidP="009A56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855D4" w14:textId="77777777" w:rsidR="009A564B" w:rsidRPr="005C253E" w:rsidRDefault="009A564B" w:rsidP="009A564B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68D19CED" w14:textId="4F9F228E" w:rsidR="009A564B" w:rsidRPr="005C253E" w:rsidRDefault="009A564B" w:rsidP="009A564B">
      <w:pPr>
        <w:pStyle w:val="Default"/>
        <w:numPr>
          <w:ilvl w:val="0"/>
          <w:numId w:val="13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FA6A7F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 poz. </w:t>
      </w:r>
      <w:r w:rsidR="00FA6A7F">
        <w:rPr>
          <w:rFonts w:ascii="Times New Roman" w:hAnsi="Times New Roman" w:cs="Times New Roman"/>
          <w:sz w:val="22"/>
          <w:szCs w:val="22"/>
        </w:rPr>
        <w:t>1320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), na podstawie art. 2 ust. 1 pkt 1 tejże ustawy. </w:t>
      </w:r>
    </w:p>
    <w:p w14:paraId="4C7E140D" w14:textId="77777777" w:rsidR="009A564B" w:rsidRPr="005C253E" w:rsidRDefault="009A564B" w:rsidP="009A564B">
      <w:pPr>
        <w:pStyle w:val="Defaul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1BD41C67" w14:textId="77777777" w:rsidR="009A564B" w:rsidRPr="005C253E" w:rsidRDefault="009A564B" w:rsidP="009A564B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3352618D" w14:textId="77777777" w:rsidR="009A564B" w:rsidRPr="005C253E" w:rsidRDefault="009A564B" w:rsidP="009A564B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7A7538A8" w14:textId="26FD8385" w:rsidR="009A564B" w:rsidRDefault="009A564B" w:rsidP="009A564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>Dostawa artykułów spożywczych dla Generalnej Dyrekcji Ochrony Środowiska</w:t>
      </w:r>
      <w:r w:rsidR="00FA6A7F">
        <w:rPr>
          <w:rFonts w:ascii="Times New Roman" w:hAnsi="Times New Roman" w:cs="Times New Roman"/>
          <w:bCs/>
          <w:snapToGrid w:val="0"/>
          <w:shd w:val="clear" w:color="auto" w:fill="FFFFFF"/>
        </w:rPr>
        <w:t>.</w:t>
      </w:r>
    </w:p>
    <w:p w14:paraId="7E0B8E72" w14:textId="77777777" w:rsidR="009A564B" w:rsidRPr="003407AD" w:rsidRDefault="009A564B" w:rsidP="009A564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1C64B0B7" w14:textId="77777777" w:rsidR="009A564B" w:rsidRPr="003407AD" w:rsidRDefault="009A564B" w:rsidP="009A564B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5DDC1559" w14:textId="77777777" w:rsidR="009A564B" w:rsidRDefault="009A564B" w:rsidP="009A56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BF25D" w14:textId="4E35CA3C" w:rsidR="009A564B" w:rsidRPr="003407AD" w:rsidRDefault="009A564B" w:rsidP="009A56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Zamówienie zostanie wykonane w terminie</w:t>
      </w:r>
      <w:r>
        <w:rPr>
          <w:rFonts w:ascii="Times New Roman" w:hAnsi="Times New Roman" w:cs="Times New Roman"/>
        </w:rPr>
        <w:t xml:space="preserve"> od 01.01.2025 r.</w:t>
      </w:r>
      <w:r w:rsidRPr="003407AD">
        <w:rPr>
          <w:rFonts w:ascii="Times New Roman" w:hAnsi="Times New Roman" w:cs="Times New Roman"/>
        </w:rPr>
        <w:t xml:space="preserve"> </w:t>
      </w:r>
      <w:r w:rsidR="00FA6A7F">
        <w:rPr>
          <w:rFonts w:ascii="Times New Roman" w:hAnsi="Times New Roman" w:cs="Times New Roman"/>
        </w:rPr>
        <w:t xml:space="preserve">i </w:t>
      </w:r>
      <w:r w:rsidRPr="003407AD">
        <w:rPr>
          <w:rFonts w:ascii="Times New Roman" w:hAnsi="Times New Roman" w:cs="Times New Roman"/>
        </w:rPr>
        <w:t xml:space="preserve">nie dłuższym niż do </w:t>
      </w:r>
      <w:r>
        <w:rPr>
          <w:rFonts w:ascii="Times New Roman" w:hAnsi="Times New Roman" w:cs="Times New Roman"/>
        </w:rPr>
        <w:t xml:space="preserve">dnia 31.12.2025 r. </w:t>
      </w:r>
      <w:r>
        <w:rPr>
          <w:rFonts w:ascii="Times New Roman" w:hAnsi="Times New Roman" w:cs="Times New Roman"/>
        </w:rPr>
        <w:br/>
        <w:t xml:space="preserve">lub do wyczerpania </w:t>
      </w:r>
      <w:r w:rsidR="00FA6A7F">
        <w:rPr>
          <w:rFonts w:ascii="Times New Roman" w:hAnsi="Times New Roman" w:cs="Times New Roman"/>
        </w:rPr>
        <w:t xml:space="preserve">kwoty </w:t>
      </w:r>
      <w:r>
        <w:rPr>
          <w:rFonts w:ascii="Times New Roman" w:hAnsi="Times New Roman" w:cs="Times New Roman"/>
        </w:rPr>
        <w:t>maksymalnego wynagrodzenia brutto za realizację przedmiotu zamówienia, o którym mowa w § 5 ust. 1 Projektowanych postanowień umowy.</w:t>
      </w:r>
    </w:p>
    <w:p w14:paraId="33FDBD5E" w14:textId="77777777" w:rsidR="009A564B" w:rsidRPr="003407AD" w:rsidRDefault="009A564B" w:rsidP="009A56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5681FC" w14:textId="77777777" w:rsidR="009A564B" w:rsidRPr="003407AD" w:rsidRDefault="009A564B" w:rsidP="009A564B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19C57B4A" w14:textId="77777777" w:rsidR="009A564B" w:rsidRDefault="009A564B" w:rsidP="009A564B">
      <w:pPr>
        <w:pStyle w:val="Default"/>
        <w:ind w:left="578"/>
      </w:pPr>
    </w:p>
    <w:p w14:paraId="48177816" w14:textId="77777777" w:rsidR="009A564B" w:rsidRPr="00C129AE" w:rsidRDefault="009A564B" w:rsidP="009A564B">
      <w:pPr>
        <w:pStyle w:val="Default"/>
        <w:numPr>
          <w:ilvl w:val="0"/>
          <w:numId w:val="11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Kryteria oceny ofert stanowią: </w:t>
      </w:r>
      <w:r w:rsidRPr="00C129AE">
        <w:rPr>
          <w:rFonts w:ascii="Times New Roman" w:hAnsi="Times New Roman" w:cs="Times New Roman"/>
          <w:iCs/>
          <w:sz w:val="22"/>
          <w:szCs w:val="22"/>
        </w:rPr>
        <w:t>Cena (C)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100 punktów</w:t>
      </w:r>
      <w:r w:rsidRPr="00C129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766B24B" w14:textId="77777777" w:rsidR="009A564B" w:rsidRPr="00C129AE" w:rsidRDefault="009A564B" w:rsidP="009A564B">
      <w:pPr>
        <w:pStyle w:val="Default"/>
        <w:numPr>
          <w:ilvl w:val="0"/>
          <w:numId w:val="11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Zamawiający wybierze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129AE">
        <w:rPr>
          <w:rFonts w:ascii="Times New Roman" w:hAnsi="Times New Roman" w:cs="Times New Roman"/>
          <w:sz w:val="22"/>
          <w:szCs w:val="22"/>
        </w:rPr>
        <w:t xml:space="preserve">ykonawcę, którego oferta uzyskała największą łączną liczbę punktów </w:t>
      </w:r>
      <w:r>
        <w:rPr>
          <w:rFonts w:ascii="Times New Roman" w:hAnsi="Times New Roman" w:cs="Times New Roman"/>
          <w:sz w:val="22"/>
          <w:szCs w:val="22"/>
        </w:rPr>
        <w:br/>
      </w:r>
      <w:r w:rsidRPr="00C129AE">
        <w:rPr>
          <w:rFonts w:ascii="Times New Roman" w:hAnsi="Times New Roman" w:cs="Times New Roman"/>
          <w:sz w:val="22"/>
          <w:szCs w:val="22"/>
        </w:rPr>
        <w:t xml:space="preserve">w obu kryteriach. </w:t>
      </w:r>
    </w:p>
    <w:p w14:paraId="49D2B9F7" w14:textId="77777777" w:rsidR="009A564B" w:rsidRDefault="009A564B" w:rsidP="009A564B">
      <w:pPr>
        <w:pStyle w:val="Defaul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W ramach kryterium 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Cena </w:t>
      </w:r>
      <w:r w:rsidRPr="00C129AE">
        <w:rPr>
          <w:rFonts w:ascii="Times New Roman" w:hAnsi="Times New Roman" w:cs="Times New Roman"/>
          <w:sz w:val="22"/>
          <w:szCs w:val="22"/>
        </w:rPr>
        <w:t>punkty zostaną przyznane w następujący sposób:</w:t>
      </w:r>
    </w:p>
    <w:p w14:paraId="343526F3" w14:textId="77777777" w:rsidR="009A564B" w:rsidRDefault="009A564B" w:rsidP="009A564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76241988" w14:textId="77777777" w:rsidR="009A564B" w:rsidRPr="00C129AE" w:rsidRDefault="009A564B" w:rsidP="009A564B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najniższa łączna cena brutto zamówienia </w:t>
      </w:r>
    </w:p>
    <w:p w14:paraId="61F46DC4" w14:textId="77777777" w:rsidR="009A564B" w:rsidRPr="00C129AE" w:rsidRDefault="009A564B" w:rsidP="009A564B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----------------------------------------------------- x </w:t>
      </w:r>
      <w:r>
        <w:rPr>
          <w:rFonts w:ascii="Times New Roman" w:hAnsi="Times New Roman" w:cs="Times New Roman"/>
          <w:b/>
          <w:sz w:val="20"/>
          <w:szCs w:val="16"/>
        </w:rPr>
        <w:t>100</w:t>
      </w:r>
      <w:r w:rsidRPr="00C129AE">
        <w:rPr>
          <w:rFonts w:ascii="Times New Roman" w:hAnsi="Times New Roman" w:cs="Times New Roman"/>
          <w:b/>
          <w:sz w:val="20"/>
          <w:szCs w:val="16"/>
        </w:rPr>
        <w:t xml:space="preserve"> pkt = liczba punktów oferty ocenianej </w:t>
      </w:r>
    </w:p>
    <w:p w14:paraId="7923DFAD" w14:textId="77777777" w:rsidR="009A564B" w:rsidRPr="00C129AE" w:rsidRDefault="009A564B" w:rsidP="009A564B">
      <w:pPr>
        <w:pStyle w:val="Default"/>
        <w:ind w:left="425" w:firstLine="709"/>
        <w:rPr>
          <w:rFonts w:ascii="Times New Roman" w:hAnsi="Times New Roman" w:cs="Times New Roman"/>
          <w:b/>
          <w:sz w:val="28"/>
          <w:szCs w:val="22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łączna cena brutto oferty ocenianej </w:t>
      </w:r>
      <w:r w:rsidRPr="00C129AE">
        <w:rPr>
          <w:rFonts w:ascii="Times New Roman" w:hAnsi="Times New Roman" w:cs="Times New Roman"/>
          <w:b/>
          <w:sz w:val="28"/>
          <w:szCs w:val="22"/>
        </w:rPr>
        <w:t xml:space="preserve"> </w:t>
      </w:r>
    </w:p>
    <w:p w14:paraId="7048EA21" w14:textId="77777777" w:rsidR="009A564B" w:rsidRDefault="009A564B" w:rsidP="009A564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384ADE9D" w14:textId="77777777" w:rsidR="009A564B" w:rsidRPr="00C129AE" w:rsidRDefault="009A564B" w:rsidP="009A564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2B4AF2CC" w14:textId="77777777" w:rsidR="009A564B" w:rsidRPr="003407AD" w:rsidRDefault="009A564B" w:rsidP="009A564B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755133B4" w14:textId="77777777" w:rsidR="009A564B" w:rsidRDefault="009A564B" w:rsidP="009A564B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739780D" w14:textId="77777777" w:rsidR="009A564B" w:rsidRPr="008C33BA" w:rsidRDefault="009A564B" w:rsidP="009A564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02BF67B6" w14:textId="77777777" w:rsidR="009A564B" w:rsidRPr="008C33BA" w:rsidRDefault="009A564B" w:rsidP="009A564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03FA748F" w14:textId="77777777" w:rsidR="009A564B" w:rsidRPr="008C33BA" w:rsidRDefault="009A564B" w:rsidP="009A564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3A563159" w14:textId="77777777" w:rsidR="009A564B" w:rsidRDefault="009A564B" w:rsidP="009A564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EB45F6">
        <w:rPr>
          <w:rFonts w:ascii="Times New Roman" w:hAnsi="Times New Roman" w:cs="Times New Roman"/>
          <w:b/>
          <w:bCs/>
        </w:rPr>
        <w:t>wypełniony formularz ofertowy</w:t>
      </w:r>
      <w:r w:rsidRPr="008C33BA">
        <w:rPr>
          <w:rFonts w:ascii="Times New Roman" w:hAnsi="Times New Roman" w:cs="Times New Roman"/>
        </w:rPr>
        <w:t xml:space="preserve">, zgodnie ze wzorem stanowiącym załącznik </w:t>
      </w:r>
      <w:r>
        <w:rPr>
          <w:rFonts w:ascii="Times New Roman" w:hAnsi="Times New Roman" w:cs="Times New Roman"/>
        </w:rPr>
        <w:t xml:space="preserve">nr 1 </w:t>
      </w:r>
      <w:r w:rsidRPr="008C33BA">
        <w:rPr>
          <w:rFonts w:ascii="Times New Roman" w:hAnsi="Times New Roman" w:cs="Times New Roman"/>
        </w:rPr>
        <w:t>do zapytania ofertowego;</w:t>
      </w:r>
    </w:p>
    <w:p w14:paraId="17AFF1ED" w14:textId="77777777" w:rsidR="009A564B" w:rsidRDefault="009A564B" w:rsidP="009A564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A9037C">
        <w:rPr>
          <w:rFonts w:ascii="Times New Roman" w:hAnsi="Times New Roman" w:cs="Times New Roman"/>
          <w:b/>
          <w:bCs/>
        </w:rPr>
        <w:t>szczegółowy wykaz cen</w:t>
      </w:r>
      <w:r>
        <w:rPr>
          <w:rFonts w:ascii="Times New Roman" w:hAnsi="Times New Roman" w:cs="Times New Roman"/>
        </w:rPr>
        <w:t xml:space="preserve">, zgodnie ze wzorem stanowiącym załącznik nr 2 do zapytania ofertowego. </w:t>
      </w:r>
      <w:r w:rsidRPr="00EB45F6">
        <w:rPr>
          <w:rFonts w:ascii="Times New Roman" w:hAnsi="Times New Roman" w:cs="Times New Roman"/>
        </w:rPr>
        <w:t xml:space="preserve">W przypadku przekazania skanu wypełnionego i podpisanego </w:t>
      </w:r>
      <w:r>
        <w:rPr>
          <w:rFonts w:ascii="Times New Roman" w:hAnsi="Times New Roman" w:cs="Times New Roman"/>
        </w:rPr>
        <w:t>szczegółowego wykazu cen</w:t>
      </w:r>
      <w:r w:rsidRPr="00EB45F6">
        <w:rPr>
          <w:rFonts w:ascii="Times New Roman" w:hAnsi="Times New Roman" w:cs="Times New Roman"/>
        </w:rPr>
        <w:t>, do oferty zaleca się dołączyć również formularz w pliku *xls lub równoważnym;</w:t>
      </w:r>
    </w:p>
    <w:p w14:paraId="53E0CA0B" w14:textId="77777777" w:rsidR="009A564B" w:rsidRPr="008C33BA" w:rsidRDefault="009A564B" w:rsidP="009A564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E54ACC">
        <w:rPr>
          <w:rFonts w:ascii="Times New Roman" w:hAnsi="Times New Roman" w:cs="Times New Roman"/>
        </w:rPr>
        <w:t xml:space="preserve"> </w:t>
      </w:r>
      <w:r w:rsidRPr="00EB45F6">
        <w:rPr>
          <w:rFonts w:ascii="Times New Roman" w:hAnsi="Times New Roman" w:cs="Times New Roman"/>
          <w:b/>
          <w:bCs/>
        </w:rPr>
        <w:t>pełnomocnictwo</w:t>
      </w:r>
      <w:r w:rsidRPr="008C33BA">
        <w:rPr>
          <w:rFonts w:ascii="Times New Roman" w:hAnsi="Times New Roman" w:cs="Times New Roman"/>
        </w:rPr>
        <w:t>, w przypadku gdy ofertę lub załączone do niej dokumenty podpisuje pełnomocnik</w:t>
      </w:r>
      <w:r>
        <w:rPr>
          <w:rFonts w:ascii="Times New Roman" w:hAnsi="Times New Roman" w:cs="Times New Roman"/>
        </w:rPr>
        <w:t>.</w:t>
      </w:r>
    </w:p>
    <w:p w14:paraId="71B3E3A1" w14:textId="77777777" w:rsidR="009A564B" w:rsidRPr="008C33BA" w:rsidRDefault="009A564B" w:rsidP="009A564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oraz wymagane dokumenty należy złożyć drogą elektroniczną na adres: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4F4C52">
          <w:rPr>
            <w:rStyle w:val="Hipercze"/>
            <w:rFonts w:ascii="Times New Roman" w:hAnsi="Times New Roman" w:cs="Times New Roman"/>
          </w:rPr>
          <w:t>krzysztof.nowak@gdos.gov.pl</w:t>
        </w:r>
      </w:hyperlink>
      <w:r>
        <w:rPr>
          <w:rFonts w:ascii="Times New Roman" w:hAnsi="Times New Roman" w:cs="Times New Roman"/>
        </w:rPr>
        <w:t xml:space="preserve"> </w:t>
      </w:r>
    </w:p>
    <w:p w14:paraId="1D309D50" w14:textId="004AC342" w:rsidR="009A564B" w:rsidRPr="008C33BA" w:rsidRDefault="009A564B" w:rsidP="009A564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</w:t>
      </w:r>
      <w:r w:rsidRPr="001B1BA8">
        <w:rPr>
          <w:rFonts w:ascii="Times New Roman" w:hAnsi="Times New Roman" w:cs="Times New Roman"/>
        </w:rPr>
        <w:t xml:space="preserve">złożenia oferty: </w:t>
      </w:r>
      <w:r w:rsidR="001D72DF" w:rsidRPr="001B1BA8">
        <w:rPr>
          <w:rFonts w:ascii="Times New Roman" w:hAnsi="Times New Roman" w:cs="Times New Roman"/>
          <w:b/>
          <w:bCs/>
        </w:rPr>
        <w:t>12.11</w:t>
      </w:r>
      <w:r w:rsidR="001D72DF">
        <w:rPr>
          <w:rFonts w:ascii="Times New Roman" w:hAnsi="Times New Roman" w:cs="Times New Roman"/>
          <w:b/>
          <w:bCs/>
        </w:rPr>
        <w:t>.2024</w:t>
      </w:r>
    </w:p>
    <w:p w14:paraId="6D0FC96C" w14:textId="77777777" w:rsidR="009A564B" w:rsidRPr="008C33BA" w:rsidRDefault="009A564B" w:rsidP="009A564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11AF1964" w14:textId="77777777" w:rsidR="009A564B" w:rsidRPr="008C33BA" w:rsidRDefault="009A564B" w:rsidP="009A564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</w:t>
      </w:r>
      <w:r w:rsidRPr="008C33BA">
        <w:rPr>
          <w:rFonts w:ascii="Times New Roman" w:hAnsi="Times New Roman" w:cs="Times New Roman"/>
        </w:rPr>
        <w:lastRenderedPageBreak/>
        <w:t xml:space="preserve">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056DCD33" w14:textId="77777777" w:rsidR="009A564B" w:rsidRPr="008C33BA" w:rsidRDefault="009A564B" w:rsidP="009A564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6065D606" w14:textId="77777777" w:rsidR="009A564B" w:rsidRPr="008C33BA" w:rsidRDefault="009A564B" w:rsidP="009A564B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związania ofertą: </w:t>
      </w:r>
      <w:r w:rsidRPr="00EB45F6">
        <w:rPr>
          <w:rFonts w:ascii="Times New Roman" w:hAnsi="Times New Roman" w:cs="Times New Roman"/>
          <w:b/>
          <w:bCs/>
        </w:rPr>
        <w:t>30 dni</w:t>
      </w:r>
      <w:r w:rsidRPr="008C33BA">
        <w:rPr>
          <w:rFonts w:ascii="Times New Roman" w:hAnsi="Times New Roman" w:cs="Times New Roman"/>
        </w:rPr>
        <w:t xml:space="preserve"> liczonych od terminu składania ofert, z tym zastrzeżeniem, że pierwszym dniem jest dzień składania ofert.</w:t>
      </w:r>
    </w:p>
    <w:p w14:paraId="3DD07C5F" w14:textId="77777777" w:rsidR="009A564B" w:rsidRPr="003407AD" w:rsidRDefault="009A564B" w:rsidP="009A564B">
      <w:pPr>
        <w:jc w:val="both"/>
        <w:rPr>
          <w:rFonts w:ascii="Times New Roman" w:hAnsi="Times New Roman" w:cs="Times New Roman"/>
          <w:bCs/>
        </w:rPr>
      </w:pPr>
    </w:p>
    <w:p w14:paraId="02401A56" w14:textId="77777777" w:rsidR="009A564B" w:rsidRPr="003407AD" w:rsidRDefault="009A564B" w:rsidP="009A564B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703F1634" w14:textId="77777777" w:rsidR="009A564B" w:rsidRDefault="009A564B" w:rsidP="009A564B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3F43B53D" w14:textId="77777777" w:rsidR="009A564B" w:rsidRDefault="009A564B" w:rsidP="009A564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>
        <w:rPr>
          <w:rFonts w:ascii="Times New Roman" w:hAnsi="Times New Roman" w:cs="Times New Roman"/>
        </w:rPr>
        <w:t xml:space="preserve">: </w:t>
      </w:r>
      <w:r w:rsidRPr="00FA6A7F">
        <w:rPr>
          <w:rStyle w:val="Hipercze"/>
        </w:rPr>
        <w:t>krzysztof.nowak</w:t>
      </w:r>
      <w:hyperlink r:id="rId8" w:history="1">
        <w:r w:rsidRPr="005A3DD5">
          <w:rPr>
            <w:rStyle w:val="Hipercze"/>
            <w:rFonts w:ascii="Times New Roman" w:hAnsi="Times New Roman" w:cs="Times New Roman"/>
          </w:rPr>
          <w:t>@gdos.gov.pl</w:t>
        </w:r>
      </w:hyperlink>
      <w:r>
        <w:rPr>
          <w:rFonts w:ascii="Times New Roman" w:hAnsi="Times New Roman" w:cs="Times New Roman"/>
        </w:rPr>
        <w:t xml:space="preserve"> </w:t>
      </w:r>
    </w:p>
    <w:p w14:paraId="238CC8BE" w14:textId="77777777" w:rsidR="009A564B" w:rsidRPr="003407AD" w:rsidRDefault="009A564B" w:rsidP="009A564B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6AFDE3DB" w14:textId="77777777" w:rsidR="009A564B" w:rsidRPr="003407AD" w:rsidRDefault="009A564B" w:rsidP="009A564B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291B49A9" w14:textId="77777777" w:rsidR="009A564B" w:rsidRPr="003407AD" w:rsidRDefault="009A564B" w:rsidP="009A564B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16E5B10A" w14:textId="77777777" w:rsidR="009A564B" w:rsidRDefault="009A564B" w:rsidP="009A564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br/>
        <w:t>p</w:t>
      </w:r>
      <w:r>
        <w:rPr>
          <w:rFonts w:ascii="Times New Roman" w:hAnsi="Times New Roman" w:cs="Times New Roman"/>
        </w:rPr>
        <w:t>. Krzysztof Nowak</w:t>
      </w:r>
    </w:p>
    <w:p w14:paraId="04C57B8B" w14:textId="77777777" w:rsidR="009A564B" w:rsidRPr="003407AD" w:rsidRDefault="009A564B" w:rsidP="009A564B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27212BBC" w14:textId="77777777" w:rsidR="009A564B" w:rsidRPr="003407AD" w:rsidRDefault="009A564B" w:rsidP="009A564B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3E979387" w14:textId="77777777" w:rsidR="009A564B" w:rsidRDefault="009A564B" w:rsidP="009A564B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58037FC7" w14:textId="77777777" w:rsidR="009A564B" w:rsidRPr="003407AD" w:rsidRDefault="009A564B" w:rsidP="009A564B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>
        <w:rPr>
          <w:rFonts w:ascii="Times New Roman" w:hAnsi="Times New Roman" w:cs="Times New Roman"/>
        </w:rPr>
        <w:t>poczty elektronicznej</w:t>
      </w:r>
    </w:p>
    <w:p w14:paraId="1949D80D" w14:textId="77777777" w:rsidR="009A564B" w:rsidRPr="003407AD" w:rsidRDefault="009A564B" w:rsidP="009A564B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40F22DA2" w14:textId="77777777" w:rsidR="009A564B" w:rsidRPr="003407AD" w:rsidRDefault="009A564B" w:rsidP="009A564B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25CD818F" w14:textId="77777777" w:rsidR="009A564B" w:rsidRPr="003407AD" w:rsidRDefault="009A564B" w:rsidP="009A564B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dwie lub więcej ofert otrzyma taką samą liczbę punktów w obu kryteriach oceny ofert,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zamówienia, bez możliwości dokonywania zmian w zakresie kryterium jakościowego. Wykonawcy, składając oferty dodatkowe, nie mogą zaoferować ceny wyższej niż zaoferowane w złożonych ofertach.</w:t>
      </w:r>
    </w:p>
    <w:p w14:paraId="57F01F64" w14:textId="77777777" w:rsidR="009A564B" w:rsidRPr="003407AD" w:rsidRDefault="009A564B" w:rsidP="009A564B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31F1345E" w14:textId="77777777" w:rsidR="009A564B" w:rsidRPr="003407AD" w:rsidRDefault="009A564B" w:rsidP="009A564B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0D72C95A" w14:textId="77777777" w:rsidR="009A564B" w:rsidRPr="003407AD" w:rsidRDefault="009A564B" w:rsidP="009A564B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07A334F3" w14:textId="77777777" w:rsidR="009A564B" w:rsidRPr="003407AD" w:rsidRDefault="009A564B" w:rsidP="009A564B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1B330B0C" w14:textId="77777777" w:rsidR="009A564B" w:rsidRPr="003407AD" w:rsidRDefault="009A564B" w:rsidP="009A564B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103B8AC1" w14:textId="77777777" w:rsidR="009A564B" w:rsidRPr="003407AD" w:rsidRDefault="009A564B" w:rsidP="009A564B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5746B4DA" w14:textId="77777777" w:rsidR="009A564B" w:rsidRPr="003407AD" w:rsidRDefault="009A564B" w:rsidP="009A564B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</w:t>
      </w:r>
      <w:r w:rsidRPr="003407AD">
        <w:rPr>
          <w:rFonts w:ascii="Times New Roman" w:hAnsi="Times New Roman" w:cs="Times New Roman"/>
        </w:rPr>
        <w:lastRenderedPageBreak/>
        <w:t xml:space="preserve">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4E94E583" w14:textId="77777777" w:rsidR="009A564B" w:rsidRPr="003407AD" w:rsidRDefault="009A564B" w:rsidP="009A564B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oferty;</w:t>
      </w:r>
    </w:p>
    <w:p w14:paraId="4135B605" w14:textId="77777777" w:rsidR="009A564B" w:rsidRPr="003407AD" w:rsidRDefault="009A564B" w:rsidP="009A564B">
      <w:pPr>
        <w:spacing w:after="0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4494B914" w14:textId="77777777" w:rsidR="009A564B" w:rsidRPr="00527DFE" w:rsidRDefault="009A564B" w:rsidP="009A564B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188D1740" w14:textId="77777777" w:rsidR="009A564B" w:rsidRPr="00527DFE" w:rsidRDefault="009A564B" w:rsidP="009A564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77C1A3B3" w14:textId="77777777" w:rsidR="009A564B" w:rsidRPr="00527DFE" w:rsidRDefault="009A564B" w:rsidP="009A564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5AB205BC" w14:textId="77777777" w:rsidR="009A564B" w:rsidRPr="00527DFE" w:rsidRDefault="009A564B" w:rsidP="009A564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7A92D2F0" w14:textId="77777777" w:rsidR="009A564B" w:rsidRDefault="009A564B" w:rsidP="009A564B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możliwość unieważnienia postępowania </w:t>
      </w:r>
      <w:r>
        <w:rPr>
          <w:rFonts w:ascii="Times New Roman" w:hAnsi="Times New Roman" w:cs="Times New Roman"/>
        </w:rPr>
        <w:t>na każdym etapie, bez podawania przyczyny unieważnienia.</w:t>
      </w:r>
    </w:p>
    <w:p w14:paraId="6DB332A0" w14:textId="77777777" w:rsidR="009A564B" w:rsidRDefault="009A564B" w:rsidP="009A564B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highlight w:val="yellow"/>
        </w:rPr>
      </w:pPr>
    </w:p>
    <w:p w14:paraId="0EAA24A1" w14:textId="77777777" w:rsidR="009A564B" w:rsidRPr="00C34789" w:rsidRDefault="009A564B" w:rsidP="00FA6A7F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  <w:t>(</w:t>
      </w:r>
      <w:r w:rsidRPr="00C67662">
        <w:rPr>
          <w:rFonts w:ascii="Times New Roman" w:hAnsi="Times New Roman" w:cs="Times New Roman"/>
          <w:b/>
          <w:bCs/>
          <w:i/>
        </w:rPr>
        <w:t>UWAGA ! Treść klauzuli należy każdorazowo zweryfikować i skonsultować z IOD</w:t>
      </w:r>
      <w:r>
        <w:rPr>
          <w:rFonts w:ascii="Times New Roman" w:hAnsi="Times New Roman" w:cs="Times New Roman"/>
          <w:b/>
          <w:bCs/>
        </w:rPr>
        <w:t xml:space="preserve">) </w:t>
      </w:r>
    </w:p>
    <w:p w14:paraId="304BFBBF" w14:textId="77777777" w:rsidR="009A564B" w:rsidRDefault="009A564B" w:rsidP="009A564B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6E059E42" w14:textId="77777777" w:rsidR="009A564B" w:rsidRDefault="009A564B" w:rsidP="009A564B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68953BF1" w14:textId="77777777" w:rsidR="009A564B" w:rsidRPr="002B6C08" w:rsidRDefault="009A564B" w:rsidP="009A564B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administratorem Pani/Pana danych osobowych jest Generalny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40297108" w14:textId="77777777" w:rsidR="009A564B" w:rsidRPr="002B6C08" w:rsidRDefault="009A564B" w:rsidP="009A564B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E209A4" w14:textId="77777777" w:rsidR="009A564B" w:rsidRPr="002B6C08" w:rsidRDefault="009A564B" w:rsidP="009A564B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 xml:space="preserve">na zasadach określonych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2B6C08">
        <w:rPr>
          <w:rFonts w:ascii="Times New Roman" w:hAnsi="Times New Roman" w:cs="Times New Roman"/>
          <w:sz w:val="22"/>
          <w:szCs w:val="22"/>
        </w:rPr>
        <w:t>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A9881DD" w14:textId="77777777" w:rsidR="009A564B" w:rsidRDefault="009A564B" w:rsidP="009A564B">
      <w:pPr>
        <w:pStyle w:val="Default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57BAD858" w14:textId="77777777" w:rsidR="009A564B" w:rsidRDefault="009A564B" w:rsidP="009A564B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 xml:space="preserve">(Dz. U. z 2022 r. poz. 902). Ponadto dane osobowe mogą być przekazywane do organów </w:t>
      </w:r>
      <w:r>
        <w:rPr>
          <w:rFonts w:ascii="Times New Roman" w:hAnsi="Times New Roman" w:cs="Times New Roman"/>
          <w:sz w:val="22"/>
          <w:szCs w:val="22"/>
        </w:rPr>
        <w:lastRenderedPageBreak/>
        <w:t>publicznych lub innych podmiotów upoważnionych na podstawie przepisów prawa powszechnie obowiązującego;</w:t>
      </w:r>
    </w:p>
    <w:p w14:paraId="360A98BD" w14:textId="77777777" w:rsidR="009A564B" w:rsidRDefault="009A564B" w:rsidP="009A564B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4F924C4C" w14:textId="77777777" w:rsidR="009A564B" w:rsidRDefault="009A564B" w:rsidP="009A564B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3A85DDF2" w14:textId="77777777" w:rsidR="009A564B" w:rsidRDefault="009A564B" w:rsidP="009A564B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3CA05AB1" w14:textId="77777777" w:rsidR="009A564B" w:rsidRDefault="009A564B" w:rsidP="009A564B">
      <w:pPr>
        <w:pStyle w:val="Default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6EC4009B" w14:textId="77777777" w:rsidR="009A564B" w:rsidRDefault="009A564B" w:rsidP="009A564B">
      <w:pPr>
        <w:pStyle w:val="Default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70581F02" w14:textId="77777777" w:rsidR="009A564B" w:rsidRDefault="009A564B" w:rsidP="009A564B">
      <w:pPr>
        <w:pStyle w:val="Default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7FAA94B9" w14:textId="77777777" w:rsidR="009A564B" w:rsidRDefault="009A564B" w:rsidP="009A564B">
      <w:pPr>
        <w:pStyle w:val="Default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4E1866EE" w14:textId="77777777" w:rsidR="009A564B" w:rsidRDefault="009A564B" w:rsidP="009A564B">
      <w:pPr>
        <w:pStyle w:val="Default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19319DB1" w14:textId="77777777" w:rsidR="009A564B" w:rsidRDefault="009A564B" w:rsidP="009A564B">
      <w:pPr>
        <w:pStyle w:val="Default"/>
        <w:numPr>
          <w:ilvl w:val="1"/>
          <w:numId w:val="12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1F7B51FD" w14:textId="77777777" w:rsidR="009A564B" w:rsidRDefault="009A564B" w:rsidP="009A564B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590523B6" w14:textId="77777777" w:rsidR="009A564B" w:rsidRDefault="009A564B" w:rsidP="009A564B">
      <w:pPr>
        <w:pStyle w:val="Default"/>
        <w:numPr>
          <w:ilvl w:val="0"/>
          <w:numId w:val="12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3537DDED" w14:textId="77777777" w:rsidR="009A564B" w:rsidRPr="00C67662" w:rsidRDefault="009A564B" w:rsidP="009A564B">
      <w:pPr>
        <w:pStyle w:val="Default"/>
        <w:numPr>
          <w:ilvl w:val="0"/>
          <w:numId w:val="12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3B499AA6" w14:textId="77777777" w:rsidR="009A564B" w:rsidRPr="00C34789" w:rsidRDefault="009A564B" w:rsidP="009A564B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11BEAC12" w14:textId="77777777" w:rsidR="009A564B" w:rsidRPr="003407AD" w:rsidRDefault="009A564B" w:rsidP="009A564B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5ADBF93E" w14:textId="77777777" w:rsidR="009A564B" w:rsidRDefault="009A564B" w:rsidP="009A564B">
      <w:pPr>
        <w:pStyle w:val="Akapitzlist"/>
        <w:ind w:left="426"/>
        <w:rPr>
          <w:rFonts w:ascii="Times New Roman" w:hAnsi="Times New Roman" w:cs="Times New Roman"/>
        </w:rPr>
      </w:pPr>
    </w:p>
    <w:p w14:paraId="43F59D09" w14:textId="77777777" w:rsidR="009A564B" w:rsidRDefault="009A564B" w:rsidP="009A564B">
      <w:pPr>
        <w:pStyle w:val="Akapitzlist"/>
        <w:numPr>
          <w:ilvl w:val="6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4096301F" w14:textId="77777777" w:rsidR="009A564B" w:rsidRPr="003407AD" w:rsidRDefault="009A564B" w:rsidP="009A564B">
      <w:pPr>
        <w:pStyle w:val="Akapitzlist"/>
        <w:numPr>
          <w:ilvl w:val="6"/>
          <w:numId w:val="9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wykaz cen;</w:t>
      </w:r>
    </w:p>
    <w:p w14:paraId="5CC0E489" w14:textId="77777777" w:rsidR="009A564B" w:rsidRPr="003407AD" w:rsidRDefault="009A564B" w:rsidP="009A564B">
      <w:pPr>
        <w:pStyle w:val="Akapitzlist"/>
        <w:numPr>
          <w:ilvl w:val="6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Pr="003407AD">
        <w:rPr>
          <w:rFonts w:ascii="Times New Roman" w:hAnsi="Times New Roman" w:cs="Times New Roman"/>
          <w:i/>
          <w:iCs/>
        </w:rPr>
        <w:t>;</w:t>
      </w:r>
    </w:p>
    <w:p w14:paraId="6F0C3C59" w14:textId="77777777" w:rsidR="009A564B" w:rsidRPr="003407AD" w:rsidRDefault="009A564B" w:rsidP="009A564B">
      <w:pPr>
        <w:pStyle w:val="Akapitzlist"/>
        <w:numPr>
          <w:ilvl w:val="6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Opis przedmiotu zamówienia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437427B4" w14:textId="77777777" w:rsidR="009A564B" w:rsidRPr="003407AD" w:rsidRDefault="009A564B" w:rsidP="009A564B">
      <w:pPr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br w:type="page"/>
      </w:r>
    </w:p>
    <w:p w14:paraId="5A240A84" w14:textId="77777777" w:rsidR="009A564B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33B459E6" w14:textId="094AC17F" w:rsidR="009A564B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8E98E45" w14:textId="77777777" w:rsidR="009A564B" w:rsidRPr="003407AD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A564B" w:rsidRPr="001F4E4F" w14:paraId="67FE8248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303AC02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EEA9261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2035A660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9D8E557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0E304A4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39599719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53C7D74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CA5A28C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580BCD39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D066370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92192DC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17FD1713" w14:textId="77777777" w:rsidTr="00EB45F6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7CCF29A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83D130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0EAC241C" w14:textId="77777777" w:rsidTr="00EB45F6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36AF876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9CAA86D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4940FC8C" w14:textId="77777777" w:rsidTr="00EB45F6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F1F6B9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9930C05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A9558D" w14:paraId="0D421A8A" w14:textId="77777777" w:rsidTr="00EB45F6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D2573CE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0D883BA" w14:textId="77777777" w:rsidR="009A564B" w:rsidRPr="00A9558D" w:rsidRDefault="009A564B" w:rsidP="00EB45F6">
            <w:pPr>
              <w:rPr>
                <w:rFonts w:cstheme="minorHAnsi"/>
              </w:rPr>
            </w:pPr>
          </w:p>
        </w:tc>
      </w:tr>
      <w:tr w:rsidR="009A564B" w:rsidRPr="00A9558D" w14:paraId="07D6D86F" w14:textId="77777777" w:rsidTr="00EB45F6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3C00DACE" w14:textId="77777777" w:rsidR="009A564B" w:rsidRPr="005A0700" w:rsidRDefault="00000000" w:rsidP="00EB45F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839CFF9" w14:textId="77777777" w:rsidR="009A564B" w:rsidRDefault="009A564B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CEC5F65" w14:textId="77777777" w:rsidR="009A564B" w:rsidRPr="00516EAC" w:rsidRDefault="009A564B" w:rsidP="009A564B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53147AA9" w14:textId="7ED7D77E" w:rsidR="009A564B" w:rsidRDefault="009A564B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………………………….. oferujemy wykonanie przedmiotu zamówienia za cenę łączną </w:t>
      </w:r>
      <w:r w:rsidRPr="00EB45F6">
        <w:rPr>
          <w:rFonts w:ascii="Times New Roman" w:hAnsi="Times New Roman" w:cs="Times New Roman"/>
          <w:b/>
          <w:bCs/>
        </w:rPr>
        <w:t>……..….. zł brutto</w:t>
      </w:r>
      <w:r>
        <w:rPr>
          <w:rFonts w:ascii="Times New Roman" w:hAnsi="Times New Roman" w:cs="Times New Roman"/>
        </w:rPr>
        <w:t xml:space="preserve">, </w:t>
      </w:r>
      <w:r w:rsidRPr="00EB45F6">
        <w:rPr>
          <w:rFonts w:ascii="Times New Roman" w:hAnsi="Times New Roman" w:cs="Times New Roman"/>
          <w:b/>
          <w:bCs/>
        </w:rPr>
        <w:t>zgodnie ze szczegółowym wykazem cen</w:t>
      </w:r>
      <w:r>
        <w:rPr>
          <w:rFonts w:ascii="Times New Roman" w:hAnsi="Times New Roman" w:cs="Times New Roman"/>
        </w:rPr>
        <w:t>, stanowiącym odrębny załącznik do niniejszej oferty.</w:t>
      </w:r>
    </w:p>
    <w:p w14:paraId="53B27E7C" w14:textId="77777777" w:rsidR="009A564B" w:rsidRPr="00B57C7E" w:rsidRDefault="009A564B" w:rsidP="009A564B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01AB33C4" w14:textId="77777777" w:rsidR="009A564B" w:rsidRPr="00472973" w:rsidRDefault="009A564B" w:rsidP="009A564B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1FED9C14" w14:textId="77777777" w:rsidR="009A564B" w:rsidRPr="00B57C7E" w:rsidRDefault="009A564B" w:rsidP="009A564B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798975BE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2976FFFF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5547AAC8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396FAFFF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0CBF8E59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2BC4B577" w14:textId="77777777" w:rsidR="009A564B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3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472547F" w14:textId="77777777" w:rsidR="009A564B" w:rsidRPr="00B57C7E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212063CE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2A19D3D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Załącznikami do niniejszego formularza, stanowiącymi integralną część oferty są:</w:t>
      </w:r>
    </w:p>
    <w:p w14:paraId="3D1A3156" w14:textId="77777777" w:rsidR="009A564B" w:rsidRDefault="009A564B" w:rsidP="009A564B">
      <w:pPr>
        <w:pStyle w:val="Akapitzlist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wykaz cen;</w:t>
      </w:r>
    </w:p>
    <w:p w14:paraId="30E3739B" w14:textId="51487180" w:rsidR="009A564B" w:rsidRDefault="009A564B" w:rsidP="006B768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0D6C01A" w14:textId="77777777" w:rsidR="009A564B" w:rsidRPr="00F7043A" w:rsidRDefault="009A564B" w:rsidP="009A564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9946129" w14:textId="77777777" w:rsidR="009A564B" w:rsidRPr="003407AD" w:rsidRDefault="009A564B" w:rsidP="009A56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7C60592D" w14:textId="77777777" w:rsidR="009A564B" w:rsidRPr="00931C85" w:rsidRDefault="009A564B" w:rsidP="009A564B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36EC88F1" w14:textId="77777777" w:rsidR="002D0535" w:rsidRDefault="002D0535"/>
    <w:sectPr w:rsidR="002D05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2B99A" w14:textId="77777777" w:rsidR="002D2958" w:rsidRDefault="002D2958" w:rsidP="009A564B">
      <w:pPr>
        <w:spacing w:after="0" w:line="240" w:lineRule="auto"/>
      </w:pPr>
      <w:r>
        <w:separator/>
      </w:r>
    </w:p>
  </w:endnote>
  <w:endnote w:type="continuationSeparator" w:id="0">
    <w:p w14:paraId="275D3D21" w14:textId="77777777" w:rsidR="002D2958" w:rsidRDefault="002D2958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2378C" w14:textId="77777777" w:rsidR="002D2958" w:rsidRDefault="002D2958" w:rsidP="009A564B">
      <w:pPr>
        <w:spacing w:after="0" w:line="240" w:lineRule="auto"/>
      </w:pPr>
      <w:r>
        <w:separator/>
      </w:r>
    </w:p>
  </w:footnote>
  <w:footnote w:type="continuationSeparator" w:id="0">
    <w:p w14:paraId="47CC32EA" w14:textId="77777777" w:rsidR="002D2958" w:rsidRDefault="002D2958" w:rsidP="009A564B">
      <w:pPr>
        <w:spacing w:after="0" w:line="240" w:lineRule="auto"/>
      </w:pPr>
      <w:r>
        <w:continuationSeparator/>
      </w:r>
    </w:p>
  </w:footnote>
  <w:footnote w:id="1">
    <w:p w14:paraId="0ED745D5" w14:textId="77777777" w:rsidR="009A564B" w:rsidRDefault="009A564B" w:rsidP="009A564B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  <w:footnote w:id="2">
    <w:p w14:paraId="739EC116" w14:textId="77777777" w:rsidR="009A564B" w:rsidRPr="00E34AB0" w:rsidRDefault="009A564B" w:rsidP="009A564B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2C62587D" w14:textId="77777777" w:rsidR="009A564B" w:rsidRDefault="009A564B" w:rsidP="009A564B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7F48" w14:textId="32659C7A" w:rsidR="00FA6A7F" w:rsidRDefault="00FA6A7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7F30CCCF" wp14:editId="0AC00A57">
          <wp:simplePos x="0" y="0"/>
          <wp:positionH relativeFrom="page">
            <wp:posOffset>366395</wp:posOffset>
          </wp:positionH>
          <wp:positionV relativeFrom="topMargin">
            <wp:align>bottom</wp:align>
          </wp:positionV>
          <wp:extent cx="793750" cy="768551"/>
          <wp:effectExtent l="0" t="0" r="6350" b="0"/>
          <wp:wrapSquare wrapText="bothSides"/>
          <wp:docPr id="1672491446" name="Obraz 1672491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69274">
    <w:abstractNumId w:val="6"/>
  </w:num>
  <w:num w:numId="2" w16cid:durableId="619412206">
    <w:abstractNumId w:val="3"/>
  </w:num>
  <w:num w:numId="3" w16cid:durableId="1923561183">
    <w:abstractNumId w:val="11"/>
  </w:num>
  <w:num w:numId="4" w16cid:durableId="786656347">
    <w:abstractNumId w:val="4"/>
  </w:num>
  <w:num w:numId="5" w16cid:durableId="1526822366">
    <w:abstractNumId w:val="12"/>
  </w:num>
  <w:num w:numId="6" w16cid:durableId="998339404">
    <w:abstractNumId w:val="1"/>
  </w:num>
  <w:num w:numId="7" w16cid:durableId="1596090037">
    <w:abstractNumId w:val="7"/>
  </w:num>
  <w:num w:numId="8" w16cid:durableId="102266982">
    <w:abstractNumId w:val="10"/>
  </w:num>
  <w:num w:numId="9" w16cid:durableId="595674700">
    <w:abstractNumId w:val="2"/>
  </w:num>
  <w:num w:numId="10" w16cid:durableId="1285693905">
    <w:abstractNumId w:val="5"/>
  </w:num>
  <w:num w:numId="11" w16cid:durableId="1896113912">
    <w:abstractNumId w:val="9"/>
  </w:num>
  <w:num w:numId="12" w16cid:durableId="189075693">
    <w:abstractNumId w:val="0"/>
  </w:num>
  <w:num w:numId="13" w16cid:durableId="726219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4B"/>
    <w:rsid w:val="001B1BA8"/>
    <w:rsid w:val="001D72DF"/>
    <w:rsid w:val="001E52CC"/>
    <w:rsid w:val="002D0535"/>
    <w:rsid w:val="002D2958"/>
    <w:rsid w:val="00330852"/>
    <w:rsid w:val="006930E7"/>
    <w:rsid w:val="006B768A"/>
    <w:rsid w:val="007C0CA0"/>
    <w:rsid w:val="007D6EDA"/>
    <w:rsid w:val="00873031"/>
    <w:rsid w:val="008D416C"/>
    <w:rsid w:val="009A564B"/>
    <w:rsid w:val="009A7166"/>
    <w:rsid w:val="00AA56C9"/>
    <w:rsid w:val="00C34996"/>
    <w:rsid w:val="00C665AA"/>
    <w:rsid w:val="00C716A2"/>
    <w:rsid w:val="00CF62ED"/>
    <w:rsid w:val="00F43B66"/>
    <w:rsid w:val="00F56072"/>
    <w:rsid w:val="00FA22A0"/>
    <w:rsid w:val="00FA6A7F"/>
    <w:rsid w:val="00FC78BE"/>
    <w:rsid w:val="00FD4FF2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2CDA"/>
  <w15:chartTrackingRefBased/>
  <w15:docId w15:val="{792C6F3C-964D-4897-BA81-ADADE7A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64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A564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A564B"/>
    <w:rPr>
      <w:kern w:val="0"/>
      <w14:ligatures w14:val="none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A564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A56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9A564B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A564B"/>
  </w:style>
  <w:style w:type="paragraph" w:customStyle="1" w:styleId="Default">
    <w:name w:val="Default"/>
    <w:rsid w:val="009A5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9A564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A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A7F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5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6C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6C9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C0CA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ziolkowski@g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zysztof.nowak@g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1844</Words>
  <Characters>11066</Characters>
  <Application>Microsoft Office Word</Application>
  <DocSecurity>0</DocSecurity>
  <Lines>92</Lines>
  <Paragraphs>25</Paragraphs>
  <ScaleCrop>false</ScaleCrop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Nowak</dc:creator>
  <cp:keywords/>
  <dc:description/>
  <cp:lastModifiedBy>Anita Omelczuk</cp:lastModifiedBy>
  <cp:revision>2</cp:revision>
  <dcterms:created xsi:type="dcterms:W3CDTF">2024-10-30T10:07:00Z</dcterms:created>
  <dcterms:modified xsi:type="dcterms:W3CDTF">2024-10-30T10:07:00Z</dcterms:modified>
</cp:coreProperties>
</file>