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755089" w:rsidRDefault="00FB43C4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ZARZĄDZENIE</w:t>
      </w:r>
    </w:p>
    <w:p w:rsidR="00061E2C" w:rsidRPr="00755089" w:rsidRDefault="00FB43C4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WOJEWODY MAZOWIECKIEGO</w:t>
      </w:r>
    </w:p>
    <w:p w:rsidR="00061E2C" w:rsidRPr="00755089" w:rsidRDefault="00FB43C4" w:rsidP="00EA3F74">
      <w:pPr>
        <w:spacing w:line="360" w:lineRule="auto"/>
        <w:jc w:val="center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z dnia</w:t>
      </w:r>
      <w:r w:rsidRPr="00755089">
        <w:rPr>
          <w:rFonts w:cs="Calibri"/>
          <w:sz w:val="24"/>
          <w:szCs w:val="24"/>
        </w:rPr>
        <w:t xml:space="preserve"> </w:t>
      </w:r>
      <w:bookmarkStart w:id="0" w:name="ezdDataPodpisu"/>
      <w:r w:rsidRPr="00755089">
        <w:rPr>
          <w:rFonts w:cs="Calibri"/>
          <w:sz w:val="24"/>
          <w:szCs w:val="24"/>
        </w:rPr>
        <w:t>18 marca 2022 r.</w:t>
      </w:r>
      <w:bookmarkEnd w:id="0"/>
      <w:r w:rsidRPr="00755089">
        <w:rPr>
          <w:rFonts w:cs="Calibri"/>
          <w:sz w:val="24"/>
          <w:szCs w:val="24"/>
        </w:rPr>
        <w:t xml:space="preserve"> </w:t>
      </w:r>
    </w:p>
    <w:p w:rsidR="00A819BA" w:rsidRPr="00755089" w:rsidRDefault="00FB43C4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1" w:name="_GoBack"/>
      <w:r w:rsidRPr="00755089">
        <w:rPr>
          <w:rFonts w:cs="Calibri"/>
          <w:b/>
          <w:sz w:val="24"/>
          <w:szCs w:val="24"/>
        </w:rPr>
        <w:t>w sprawie wyrażenia zgody</w:t>
      </w:r>
    </w:p>
    <w:p w:rsidR="006E7111" w:rsidRPr="00755089" w:rsidRDefault="00FB43C4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na wykonanie robót budowlanych na nieruchomości</w:t>
      </w:r>
    </w:p>
    <w:p w:rsidR="00012E03" w:rsidRPr="00755089" w:rsidRDefault="00FB43C4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2" w:name="_Hlk94178638"/>
      <w:r w:rsidRPr="00755089">
        <w:rPr>
          <w:rFonts w:cs="Calibri"/>
          <w:b/>
          <w:sz w:val="24"/>
          <w:szCs w:val="24"/>
        </w:rPr>
        <w:t xml:space="preserve">położonej w </w:t>
      </w:r>
      <w:bookmarkEnd w:id="2"/>
      <w:r w:rsidRPr="00755089">
        <w:rPr>
          <w:rFonts w:cs="Calibri"/>
          <w:b/>
          <w:sz w:val="24"/>
          <w:szCs w:val="24"/>
        </w:rPr>
        <w:t>Radomiu przy ulicy 11 Listopada 37/59</w:t>
      </w:r>
    </w:p>
    <w:p w:rsidR="006E7111" w:rsidRPr="00755089" w:rsidRDefault="00FB43C4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3" w:name="_Hlk94178658"/>
      <w:r w:rsidRPr="00755089">
        <w:rPr>
          <w:rFonts w:cs="Calibri"/>
          <w:b/>
          <w:sz w:val="24"/>
          <w:szCs w:val="24"/>
        </w:rPr>
        <w:t>pozostającej w trwałym zarządzie</w:t>
      </w:r>
      <w:bookmarkEnd w:id="3"/>
    </w:p>
    <w:p w:rsidR="00012E03" w:rsidRPr="00755089" w:rsidRDefault="00FB43C4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4B22ED">
        <w:rPr>
          <w:rFonts w:cs="Calibri"/>
          <w:b/>
          <w:sz w:val="24"/>
          <w:szCs w:val="24"/>
        </w:rPr>
        <w:t xml:space="preserve">Komendy Wojewódzkiej Policji z </w:t>
      </w:r>
      <w:r w:rsidRPr="004B22ED">
        <w:rPr>
          <w:rFonts w:cs="Calibri"/>
          <w:b/>
          <w:sz w:val="24"/>
          <w:szCs w:val="24"/>
        </w:rPr>
        <w:t>siedzibą w Radomiu</w:t>
      </w:r>
    </w:p>
    <w:bookmarkEnd w:id="1"/>
    <w:p w:rsidR="00061E2C" w:rsidRPr="00755089" w:rsidRDefault="00FB43C4" w:rsidP="0072680B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61E2C" w:rsidRPr="00755089" w:rsidRDefault="00FB43C4" w:rsidP="0072680B">
      <w:pPr>
        <w:spacing w:line="360" w:lineRule="auto"/>
        <w:jc w:val="both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Na podstawie art. 43 ust. 2 pkt 2 w związku z art. 11 ust. 2 ustawy z dnia 21 sierpnia 1997 r. o gospodarce nieruchomościami (Dz. U. z 2021 r. poz. 1899) zarządza się, co następuje:</w:t>
      </w:r>
    </w:p>
    <w:p w:rsidR="00DB1EA7" w:rsidRPr="00755089" w:rsidRDefault="00FB43C4" w:rsidP="00F859FC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1. </w:t>
      </w:r>
      <w:r w:rsidRPr="00755089">
        <w:rPr>
          <w:rFonts w:cs="Calibri"/>
          <w:sz w:val="24"/>
          <w:szCs w:val="24"/>
        </w:rPr>
        <w:t>Udzielam</w:t>
      </w:r>
      <w:r w:rsidRPr="00755089">
        <w:rPr>
          <w:rFonts w:cs="Calibri"/>
          <w:sz w:val="24"/>
          <w:szCs w:val="24"/>
        </w:rPr>
        <w:t xml:space="preserve"> zgody Komendzie Wojewódzkiej Policji z s</w:t>
      </w:r>
      <w:r w:rsidRPr="00755089">
        <w:rPr>
          <w:rFonts w:cs="Calibri"/>
          <w:sz w:val="24"/>
          <w:szCs w:val="24"/>
        </w:rPr>
        <w:t>iedzibą w Radomiu na wykonanie robót budowlanych na nieruchomości położonej w Radomiu przy ulicy 11 Listopada 37/59, oznaczonej w ewidencji gruntów i budynków jako działka nr 58/28 o powierzchni 5,1065 ha, uregulowanej w księdze wieczystej Nr RA1R/00079365</w:t>
      </w:r>
      <w:r w:rsidRPr="00755089">
        <w:rPr>
          <w:rFonts w:cs="Calibri"/>
          <w:sz w:val="24"/>
          <w:szCs w:val="24"/>
        </w:rPr>
        <w:t>/4, prowadzonej przez Sąd Rejonowy w Radomiu w VI Wydziale Ksiąg Wieczystych.</w:t>
      </w:r>
    </w:p>
    <w:p w:rsidR="00DB1EA7" w:rsidRPr="00755089" w:rsidRDefault="00FB43C4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</w:t>
      </w:r>
      <w:r w:rsidRPr="00755089">
        <w:rPr>
          <w:rFonts w:cs="Calibri"/>
          <w:b/>
          <w:sz w:val="24"/>
          <w:szCs w:val="24"/>
        </w:rPr>
        <w:t>2</w:t>
      </w:r>
      <w:r w:rsidRPr="00755089">
        <w:rPr>
          <w:rFonts w:cs="Calibri"/>
          <w:b/>
          <w:sz w:val="24"/>
          <w:szCs w:val="24"/>
        </w:rPr>
        <w:t>.</w:t>
      </w:r>
      <w:r w:rsidRPr="00755089">
        <w:rPr>
          <w:rFonts w:cs="Calibri"/>
          <w:sz w:val="24"/>
          <w:szCs w:val="24"/>
        </w:rPr>
        <w:t xml:space="preserve"> Wykonanie zarządzenia powierza się Komendantowi Wojewódzkiemu Policji</w:t>
      </w:r>
      <w:r w:rsidRPr="00755089">
        <w:rPr>
          <w:rFonts w:cs="Calibri"/>
          <w:sz w:val="24"/>
          <w:szCs w:val="24"/>
        </w:rPr>
        <w:t xml:space="preserve"> </w:t>
      </w:r>
      <w:r w:rsidRPr="00755089">
        <w:rPr>
          <w:rFonts w:cs="Calibri"/>
          <w:sz w:val="24"/>
          <w:szCs w:val="24"/>
        </w:rPr>
        <w:t>z siedzibą w Radomiu.</w:t>
      </w:r>
    </w:p>
    <w:p w:rsidR="00061E2C" w:rsidRPr="00755089" w:rsidRDefault="00FB43C4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755089">
        <w:rPr>
          <w:rFonts w:ascii="Calibri" w:hAnsi="Calibri" w:cs="Calibri"/>
          <w:b/>
          <w:sz w:val="24"/>
          <w:szCs w:val="24"/>
        </w:rPr>
        <w:t xml:space="preserve">§ </w:t>
      </w:r>
      <w:r w:rsidRPr="00755089">
        <w:rPr>
          <w:rFonts w:ascii="Calibri" w:hAnsi="Calibri" w:cs="Calibri"/>
          <w:b/>
          <w:sz w:val="24"/>
          <w:szCs w:val="24"/>
        </w:rPr>
        <w:t>3</w:t>
      </w:r>
      <w:r w:rsidRPr="00755089">
        <w:rPr>
          <w:rFonts w:ascii="Calibri" w:hAnsi="Calibri" w:cs="Calibri"/>
          <w:b/>
          <w:sz w:val="24"/>
          <w:szCs w:val="24"/>
        </w:rPr>
        <w:t>.</w:t>
      </w:r>
      <w:r w:rsidRPr="00755089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FB43C4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FB43C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4"/>
    </w:p>
    <w:p w:rsidR="00B87139" w:rsidRDefault="00FB43C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5"/>
    </w:p>
    <w:p w:rsidR="002B2B00" w:rsidRPr="00364AA2" w:rsidRDefault="00FB43C4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FB43C4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3C4" w:rsidRDefault="00FB43C4">
      <w:pPr>
        <w:spacing w:after="0" w:line="240" w:lineRule="auto"/>
      </w:pPr>
      <w:r>
        <w:separator/>
      </w:r>
    </w:p>
  </w:endnote>
  <w:endnote w:type="continuationSeparator" w:id="0">
    <w:p w:rsidR="00FB43C4" w:rsidRDefault="00FB4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412" w:rsidRDefault="00FB43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FB43C4">
        <w:pPr>
          <w:pStyle w:val="Stopka"/>
          <w:jc w:val="center"/>
        </w:pPr>
      </w:p>
    </w:sdtContent>
  </w:sdt>
  <w:p w:rsidR="00061E2C" w:rsidRDefault="00FB43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412" w:rsidRDefault="00FB4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3C4" w:rsidRDefault="00FB43C4">
      <w:pPr>
        <w:spacing w:after="0" w:line="240" w:lineRule="auto"/>
      </w:pPr>
      <w:r>
        <w:separator/>
      </w:r>
    </w:p>
  </w:footnote>
  <w:footnote w:type="continuationSeparator" w:id="0">
    <w:p w:rsidR="00FB43C4" w:rsidRDefault="00FB4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412" w:rsidRDefault="00FB43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412" w:rsidRDefault="00FB43C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412" w:rsidRDefault="00FB43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7B143330">
      <w:start w:val="1"/>
      <w:numFmt w:val="decimal"/>
      <w:lvlText w:val="%1)"/>
      <w:lvlJc w:val="left"/>
      <w:pPr>
        <w:ind w:left="1145" w:hanging="360"/>
      </w:pPr>
    </w:lvl>
    <w:lvl w:ilvl="1" w:tplc="1A86DDE4" w:tentative="1">
      <w:start w:val="1"/>
      <w:numFmt w:val="lowerLetter"/>
      <w:lvlText w:val="%2."/>
      <w:lvlJc w:val="left"/>
      <w:pPr>
        <w:ind w:left="1865" w:hanging="360"/>
      </w:pPr>
    </w:lvl>
    <w:lvl w:ilvl="2" w:tplc="F7BEC7A8" w:tentative="1">
      <w:start w:val="1"/>
      <w:numFmt w:val="lowerRoman"/>
      <w:lvlText w:val="%3."/>
      <w:lvlJc w:val="right"/>
      <w:pPr>
        <w:ind w:left="2585" w:hanging="180"/>
      </w:pPr>
    </w:lvl>
    <w:lvl w:ilvl="3" w:tplc="EF02B89E" w:tentative="1">
      <w:start w:val="1"/>
      <w:numFmt w:val="decimal"/>
      <w:lvlText w:val="%4."/>
      <w:lvlJc w:val="left"/>
      <w:pPr>
        <w:ind w:left="3305" w:hanging="360"/>
      </w:pPr>
    </w:lvl>
    <w:lvl w:ilvl="4" w:tplc="0654282A" w:tentative="1">
      <w:start w:val="1"/>
      <w:numFmt w:val="lowerLetter"/>
      <w:lvlText w:val="%5."/>
      <w:lvlJc w:val="left"/>
      <w:pPr>
        <w:ind w:left="4025" w:hanging="360"/>
      </w:pPr>
    </w:lvl>
    <w:lvl w:ilvl="5" w:tplc="56766BE6" w:tentative="1">
      <w:start w:val="1"/>
      <w:numFmt w:val="lowerRoman"/>
      <w:lvlText w:val="%6."/>
      <w:lvlJc w:val="right"/>
      <w:pPr>
        <w:ind w:left="4745" w:hanging="180"/>
      </w:pPr>
    </w:lvl>
    <w:lvl w:ilvl="6" w:tplc="D6A076F8" w:tentative="1">
      <w:start w:val="1"/>
      <w:numFmt w:val="decimal"/>
      <w:lvlText w:val="%7."/>
      <w:lvlJc w:val="left"/>
      <w:pPr>
        <w:ind w:left="5465" w:hanging="360"/>
      </w:pPr>
    </w:lvl>
    <w:lvl w:ilvl="7" w:tplc="AC84B64E" w:tentative="1">
      <w:start w:val="1"/>
      <w:numFmt w:val="lowerLetter"/>
      <w:lvlText w:val="%8."/>
      <w:lvlJc w:val="left"/>
      <w:pPr>
        <w:ind w:left="6185" w:hanging="360"/>
      </w:pPr>
    </w:lvl>
    <w:lvl w:ilvl="8" w:tplc="3C42016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81147A88">
      <w:start w:val="1"/>
      <w:numFmt w:val="decimal"/>
      <w:lvlText w:val="%1)"/>
      <w:lvlJc w:val="left"/>
      <w:pPr>
        <w:ind w:left="1321" w:hanging="360"/>
      </w:pPr>
    </w:lvl>
    <w:lvl w:ilvl="1" w:tplc="445E4340" w:tentative="1">
      <w:start w:val="1"/>
      <w:numFmt w:val="lowerLetter"/>
      <w:lvlText w:val="%2."/>
      <w:lvlJc w:val="left"/>
      <w:pPr>
        <w:ind w:left="2041" w:hanging="360"/>
      </w:pPr>
    </w:lvl>
    <w:lvl w:ilvl="2" w:tplc="436E318E" w:tentative="1">
      <w:start w:val="1"/>
      <w:numFmt w:val="lowerRoman"/>
      <w:lvlText w:val="%3."/>
      <w:lvlJc w:val="right"/>
      <w:pPr>
        <w:ind w:left="2761" w:hanging="180"/>
      </w:pPr>
    </w:lvl>
    <w:lvl w:ilvl="3" w:tplc="9C947E18" w:tentative="1">
      <w:start w:val="1"/>
      <w:numFmt w:val="decimal"/>
      <w:lvlText w:val="%4."/>
      <w:lvlJc w:val="left"/>
      <w:pPr>
        <w:ind w:left="3481" w:hanging="360"/>
      </w:pPr>
    </w:lvl>
    <w:lvl w:ilvl="4" w:tplc="FE5232F2" w:tentative="1">
      <w:start w:val="1"/>
      <w:numFmt w:val="lowerLetter"/>
      <w:lvlText w:val="%5."/>
      <w:lvlJc w:val="left"/>
      <w:pPr>
        <w:ind w:left="4201" w:hanging="360"/>
      </w:pPr>
    </w:lvl>
    <w:lvl w:ilvl="5" w:tplc="FF980A86" w:tentative="1">
      <w:start w:val="1"/>
      <w:numFmt w:val="lowerRoman"/>
      <w:lvlText w:val="%6."/>
      <w:lvlJc w:val="right"/>
      <w:pPr>
        <w:ind w:left="4921" w:hanging="180"/>
      </w:pPr>
    </w:lvl>
    <w:lvl w:ilvl="6" w:tplc="1B52761A" w:tentative="1">
      <w:start w:val="1"/>
      <w:numFmt w:val="decimal"/>
      <w:lvlText w:val="%7."/>
      <w:lvlJc w:val="left"/>
      <w:pPr>
        <w:ind w:left="5641" w:hanging="360"/>
      </w:pPr>
    </w:lvl>
    <w:lvl w:ilvl="7" w:tplc="447821AE" w:tentative="1">
      <w:start w:val="1"/>
      <w:numFmt w:val="lowerLetter"/>
      <w:lvlText w:val="%8."/>
      <w:lvlJc w:val="left"/>
      <w:pPr>
        <w:ind w:left="6361" w:hanging="360"/>
      </w:pPr>
    </w:lvl>
    <w:lvl w:ilvl="8" w:tplc="7D6CF8FE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4D6EFFB8">
      <w:start w:val="1"/>
      <w:numFmt w:val="decimal"/>
      <w:lvlText w:val="%1)"/>
      <w:lvlJc w:val="left"/>
      <w:pPr>
        <w:ind w:left="1428" w:hanging="360"/>
      </w:pPr>
    </w:lvl>
    <w:lvl w:ilvl="1" w:tplc="D4CC0EDE" w:tentative="1">
      <w:start w:val="1"/>
      <w:numFmt w:val="lowerLetter"/>
      <w:lvlText w:val="%2."/>
      <w:lvlJc w:val="left"/>
      <w:pPr>
        <w:ind w:left="2148" w:hanging="360"/>
      </w:pPr>
    </w:lvl>
    <w:lvl w:ilvl="2" w:tplc="C30E8914" w:tentative="1">
      <w:start w:val="1"/>
      <w:numFmt w:val="lowerRoman"/>
      <w:lvlText w:val="%3."/>
      <w:lvlJc w:val="right"/>
      <w:pPr>
        <w:ind w:left="2868" w:hanging="180"/>
      </w:pPr>
    </w:lvl>
    <w:lvl w:ilvl="3" w:tplc="605AB302" w:tentative="1">
      <w:start w:val="1"/>
      <w:numFmt w:val="decimal"/>
      <w:lvlText w:val="%4."/>
      <w:lvlJc w:val="left"/>
      <w:pPr>
        <w:ind w:left="3588" w:hanging="360"/>
      </w:pPr>
    </w:lvl>
    <w:lvl w:ilvl="4" w:tplc="DFC62A22" w:tentative="1">
      <w:start w:val="1"/>
      <w:numFmt w:val="lowerLetter"/>
      <w:lvlText w:val="%5."/>
      <w:lvlJc w:val="left"/>
      <w:pPr>
        <w:ind w:left="4308" w:hanging="360"/>
      </w:pPr>
    </w:lvl>
    <w:lvl w:ilvl="5" w:tplc="B77CBD8C" w:tentative="1">
      <w:start w:val="1"/>
      <w:numFmt w:val="lowerRoman"/>
      <w:lvlText w:val="%6."/>
      <w:lvlJc w:val="right"/>
      <w:pPr>
        <w:ind w:left="5028" w:hanging="180"/>
      </w:pPr>
    </w:lvl>
    <w:lvl w:ilvl="6" w:tplc="550889E6" w:tentative="1">
      <w:start w:val="1"/>
      <w:numFmt w:val="decimal"/>
      <w:lvlText w:val="%7."/>
      <w:lvlJc w:val="left"/>
      <w:pPr>
        <w:ind w:left="5748" w:hanging="360"/>
      </w:pPr>
    </w:lvl>
    <w:lvl w:ilvl="7" w:tplc="C4D6FE36" w:tentative="1">
      <w:start w:val="1"/>
      <w:numFmt w:val="lowerLetter"/>
      <w:lvlText w:val="%8."/>
      <w:lvlJc w:val="left"/>
      <w:pPr>
        <w:ind w:left="6468" w:hanging="360"/>
      </w:pPr>
    </w:lvl>
    <w:lvl w:ilvl="8" w:tplc="EEA6134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E64"/>
    <w:rsid w:val="00A67E64"/>
    <w:rsid w:val="00FB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ED441-131A-4B93-8DD9-2BFAE67D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2022-03-16T09:37:00Z</cp:lastPrinted>
  <dcterms:created xsi:type="dcterms:W3CDTF">2022-03-21T07:57:00Z</dcterms:created>
  <dcterms:modified xsi:type="dcterms:W3CDTF">2022-03-21T07:57:00Z</dcterms:modified>
</cp:coreProperties>
</file>