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061" w:rsidRPr="00FF7061" w:rsidRDefault="00FF7061" w:rsidP="00FF70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F706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Minister Rodziny, Pracy i Polityki Społecznej </w:t>
      </w:r>
      <w:r w:rsidR="008C3AF5">
        <w:rPr>
          <w:rFonts w:ascii="Times New Roman" w:hAnsi="Times New Roman" w:cs="Times New Roman"/>
          <w:b/>
          <w:color w:val="FF0000"/>
          <w:sz w:val="36"/>
          <w:szCs w:val="36"/>
        </w:rPr>
        <w:br/>
      </w:r>
      <w:r w:rsidRPr="00FF706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ogłasza nabór wniosków w ramach </w:t>
      </w:r>
      <w:r w:rsidRPr="00FF7061">
        <w:rPr>
          <w:rFonts w:ascii="Times New Roman" w:hAnsi="Times New Roman" w:cs="Times New Roman"/>
          <w:b/>
          <w:color w:val="FF0000"/>
          <w:sz w:val="36"/>
          <w:szCs w:val="36"/>
        </w:rPr>
        <w:br/>
        <w:t>Programu „</w:t>
      </w:r>
      <w:r w:rsidR="00870E12">
        <w:rPr>
          <w:rFonts w:ascii="Times New Roman" w:hAnsi="Times New Roman" w:cs="Times New Roman"/>
          <w:b/>
          <w:color w:val="FF0000"/>
          <w:sz w:val="36"/>
          <w:szCs w:val="36"/>
        </w:rPr>
        <w:t>Centra opiekuńczo-mieszkalne</w:t>
      </w:r>
      <w:r w:rsidRPr="00FF706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” </w:t>
      </w:r>
    </w:p>
    <w:p w:rsidR="00FF7061" w:rsidRDefault="00FF7061" w:rsidP="00FF7061">
      <w:pPr>
        <w:rPr>
          <w:b/>
        </w:rPr>
      </w:pPr>
    </w:p>
    <w:p w:rsidR="00FF7061" w:rsidRPr="00FF7061" w:rsidRDefault="00FF7061" w:rsidP="00A42D05">
      <w:pPr>
        <w:spacing w:after="0" w:line="240" w:lineRule="auto"/>
        <w:rPr>
          <w:b/>
        </w:rPr>
      </w:pP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>Podstawa prawna Programu</w:t>
      </w: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</w:rPr>
      </w:pPr>
      <w:r w:rsidRPr="00FF7061">
        <w:rPr>
          <w:rFonts w:ascii="Times New Roman" w:hAnsi="Times New Roman" w:cs="Times New Roman"/>
          <w:sz w:val="24"/>
        </w:rPr>
        <w:t xml:space="preserve">Podstawą prawną Programu jest art. 7 ust. 5 ustawy z dnia 23 października 2018 r. </w:t>
      </w:r>
      <w:r w:rsidRPr="00FF7061">
        <w:rPr>
          <w:rFonts w:ascii="Times New Roman" w:hAnsi="Times New Roman" w:cs="Times New Roman"/>
          <w:sz w:val="24"/>
        </w:rPr>
        <w:br/>
        <w:t>o Solidarnościowym Funduszu Wsparcia Osób Niepełnosprawnych (Dz. U. z 2018 r. poz. 2192). Nabór wniosków przeprowadz</w:t>
      </w:r>
      <w:r>
        <w:rPr>
          <w:rFonts w:ascii="Times New Roman" w:hAnsi="Times New Roman" w:cs="Times New Roman"/>
          <w:sz w:val="24"/>
        </w:rPr>
        <w:t>o</w:t>
      </w:r>
      <w:r w:rsidRPr="00FF7061">
        <w:rPr>
          <w:rFonts w:ascii="Times New Roman" w:hAnsi="Times New Roman" w:cs="Times New Roman"/>
          <w:sz w:val="24"/>
        </w:rPr>
        <w:t>ny zostanie zgodnie z art. 13 ww. ustawy.</w:t>
      </w: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</w:rPr>
      </w:pP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>Cele Programu</w:t>
      </w:r>
    </w:p>
    <w:p w:rsidR="00870E12" w:rsidRPr="00634BBB" w:rsidRDefault="00513EB6" w:rsidP="00513E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Głównym celem </w:t>
      </w:r>
      <w:r w:rsidR="00870E12" w:rsidRPr="00634BBB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870E12" w:rsidRPr="00634BBB">
        <w:rPr>
          <w:rFonts w:ascii="Times New Roman" w:hAnsi="Times New Roman" w:cs="Times New Roman"/>
          <w:sz w:val="24"/>
          <w:szCs w:val="24"/>
        </w:rPr>
        <w:t>„Centra opiekuńczo-mieszkalne</w:t>
      </w:r>
      <w:r w:rsidR="00F956A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jest </w:t>
      </w:r>
      <w:r w:rsidR="00870E12" w:rsidRPr="00634BBB">
        <w:rPr>
          <w:rFonts w:ascii="Times New Roman" w:hAnsi="Times New Roman" w:cs="Times New Roman"/>
          <w:sz w:val="24"/>
          <w:szCs w:val="24"/>
        </w:rPr>
        <w:t>pomoc dorosłym osobom niepełnosprawnym ze znacznym lub umiarkowanym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E12" w:rsidRPr="00634BBB">
        <w:rPr>
          <w:rFonts w:ascii="Times New Roman" w:hAnsi="Times New Roman" w:cs="Times New Roman"/>
          <w:sz w:val="24"/>
          <w:szCs w:val="24"/>
        </w:rPr>
        <w:t>stopniem niepełnosprawności, o których mowa w ustawie z dnia 27 sierpnia 1997</w:t>
      </w:r>
      <w:r w:rsidR="005A01B6">
        <w:rPr>
          <w:rFonts w:ascii="Times New Roman" w:hAnsi="Times New Roman" w:cs="Times New Roman"/>
          <w:sz w:val="24"/>
          <w:szCs w:val="24"/>
        </w:rPr>
        <w:t xml:space="preserve"> </w:t>
      </w:r>
      <w:r w:rsidR="00870E12" w:rsidRPr="00634BBB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870E12" w:rsidRPr="00634BBB">
        <w:rPr>
          <w:rFonts w:ascii="Times New Roman" w:hAnsi="Times New Roman" w:cs="Times New Roman"/>
          <w:sz w:val="24"/>
          <w:szCs w:val="24"/>
        </w:rPr>
        <w:t xml:space="preserve"> rehabilitacji zawodowej i społecznej oraz zatrudnianiu osób niepełnosprawnych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E12" w:rsidRPr="00634BBB">
        <w:rPr>
          <w:rFonts w:ascii="Times New Roman" w:hAnsi="Times New Roman" w:cs="Times New Roman"/>
          <w:sz w:val="24"/>
          <w:szCs w:val="24"/>
        </w:rPr>
        <w:t xml:space="preserve">(Dz. U. z 2018 r. poz. 511 z </w:t>
      </w:r>
      <w:proofErr w:type="spellStart"/>
      <w:r w:rsidR="00870E12" w:rsidRPr="00634BB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70E12" w:rsidRPr="00634BBB">
        <w:rPr>
          <w:rFonts w:ascii="Times New Roman" w:hAnsi="Times New Roman" w:cs="Times New Roman"/>
          <w:sz w:val="24"/>
          <w:szCs w:val="24"/>
        </w:rPr>
        <w:t>. zm.) poprzez zapewnienie usług zamieszkiwania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E12" w:rsidRPr="00634BBB">
        <w:rPr>
          <w:rFonts w:ascii="Times New Roman" w:hAnsi="Times New Roman" w:cs="Times New Roman"/>
          <w:sz w:val="24"/>
          <w:szCs w:val="24"/>
        </w:rPr>
        <w:t>w ramach pobytu dziennego lub całodobowego.</w:t>
      </w:r>
    </w:p>
    <w:p w:rsidR="00971165" w:rsidRDefault="00971165" w:rsidP="00513E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E12" w:rsidRPr="00634BBB" w:rsidRDefault="00870E12" w:rsidP="00513E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BBB">
        <w:rPr>
          <w:rFonts w:ascii="Times New Roman" w:hAnsi="Times New Roman" w:cs="Times New Roman"/>
          <w:sz w:val="24"/>
          <w:szCs w:val="24"/>
        </w:rPr>
        <w:t>W ramach celu głównego wyznaczone są następujące cele szczegółowe:</w:t>
      </w:r>
    </w:p>
    <w:p w:rsidR="00870E12" w:rsidRPr="00971165" w:rsidRDefault="00870E12" w:rsidP="0097116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165">
        <w:rPr>
          <w:rFonts w:ascii="Times New Roman" w:hAnsi="Times New Roman" w:cs="Times New Roman"/>
          <w:sz w:val="24"/>
          <w:szCs w:val="24"/>
        </w:rPr>
        <w:t>wzmocnienie dotychczasowego systemu wsparcia poprzez rozszerzenie usług dla</w:t>
      </w:r>
      <w:r w:rsidR="00513EB6" w:rsidRPr="00971165">
        <w:rPr>
          <w:rFonts w:ascii="Times New Roman" w:hAnsi="Times New Roman" w:cs="Times New Roman"/>
          <w:sz w:val="24"/>
          <w:szCs w:val="24"/>
        </w:rPr>
        <w:t xml:space="preserve"> </w:t>
      </w:r>
      <w:r w:rsidRPr="00971165">
        <w:rPr>
          <w:rFonts w:ascii="Times New Roman" w:hAnsi="Times New Roman" w:cs="Times New Roman"/>
          <w:sz w:val="24"/>
          <w:szCs w:val="24"/>
        </w:rPr>
        <w:t>dorosłych osób niepełnosprawnych ze znacznym lub umiarkowanym stopniem</w:t>
      </w:r>
      <w:r w:rsidR="00513EB6" w:rsidRPr="00971165">
        <w:rPr>
          <w:rFonts w:ascii="Times New Roman" w:hAnsi="Times New Roman" w:cs="Times New Roman"/>
          <w:sz w:val="24"/>
          <w:szCs w:val="24"/>
        </w:rPr>
        <w:t xml:space="preserve"> </w:t>
      </w:r>
      <w:r w:rsidRPr="00971165">
        <w:rPr>
          <w:rFonts w:ascii="Times New Roman" w:hAnsi="Times New Roman" w:cs="Times New Roman"/>
          <w:sz w:val="24"/>
          <w:szCs w:val="24"/>
        </w:rPr>
        <w:t>niepełnosprawności;</w:t>
      </w:r>
    </w:p>
    <w:p w:rsidR="00870E12" w:rsidRPr="00971165" w:rsidRDefault="00870E12" w:rsidP="0097116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165">
        <w:rPr>
          <w:rFonts w:ascii="Times New Roman" w:hAnsi="Times New Roman" w:cs="Times New Roman"/>
          <w:sz w:val="24"/>
          <w:szCs w:val="24"/>
        </w:rPr>
        <w:t>umożliwienie warunków niezależnego/samodzielnego i godnego funkcjonowania</w:t>
      </w:r>
      <w:r w:rsidR="00513EB6" w:rsidRPr="00971165">
        <w:rPr>
          <w:rFonts w:ascii="Times New Roman" w:hAnsi="Times New Roman" w:cs="Times New Roman"/>
          <w:sz w:val="24"/>
          <w:szCs w:val="24"/>
        </w:rPr>
        <w:t xml:space="preserve"> </w:t>
      </w:r>
      <w:r w:rsidRPr="00971165">
        <w:rPr>
          <w:rFonts w:ascii="Times New Roman" w:hAnsi="Times New Roman" w:cs="Times New Roman"/>
          <w:sz w:val="24"/>
          <w:szCs w:val="24"/>
        </w:rPr>
        <w:t>na miarę możliwości i potrzeb osób niepełnosprawnych;</w:t>
      </w:r>
    </w:p>
    <w:p w:rsidR="00870E12" w:rsidRPr="00971165" w:rsidRDefault="00870E12" w:rsidP="0097116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165">
        <w:rPr>
          <w:rFonts w:ascii="Times New Roman" w:hAnsi="Times New Roman" w:cs="Times New Roman"/>
          <w:sz w:val="24"/>
          <w:szCs w:val="24"/>
        </w:rPr>
        <w:t>poprawa jakości życia uczestników programu w ich środowisku lokalnym;</w:t>
      </w:r>
    </w:p>
    <w:p w:rsidR="00870E12" w:rsidRPr="00971165" w:rsidRDefault="00870E12" w:rsidP="0097116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165">
        <w:rPr>
          <w:rFonts w:ascii="Times New Roman" w:hAnsi="Times New Roman" w:cs="Times New Roman"/>
          <w:sz w:val="24"/>
          <w:szCs w:val="24"/>
        </w:rPr>
        <w:t>zapewnienie uczestnikom programu opieki oraz pomocy adekwatnej do potrzeb</w:t>
      </w:r>
      <w:r w:rsidR="00513EB6" w:rsidRPr="00971165">
        <w:rPr>
          <w:rFonts w:ascii="Times New Roman" w:hAnsi="Times New Roman" w:cs="Times New Roman"/>
          <w:sz w:val="24"/>
          <w:szCs w:val="24"/>
        </w:rPr>
        <w:t xml:space="preserve"> </w:t>
      </w:r>
      <w:r w:rsidR="0026308E">
        <w:rPr>
          <w:rFonts w:ascii="Times New Roman" w:hAnsi="Times New Roman" w:cs="Times New Roman"/>
          <w:sz w:val="24"/>
          <w:szCs w:val="24"/>
        </w:rPr>
        <w:br/>
      </w:r>
      <w:r w:rsidR="00513EB6" w:rsidRPr="00971165">
        <w:rPr>
          <w:rFonts w:ascii="Times New Roman" w:hAnsi="Times New Roman" w:cs="Times New Roman"/>
          <w:sz w:val="24"/>
          <w:szCs w:val="24"/>
        </w:rPr>
        <w:t>i</w:t>
      </w:r>
      <w:r w:rsidRPr="00971165">
        <w:rPr>
          <w:rFonts w:ascii="Times New Roman" w:hAnsi="Times New Roman" w:cs="Times New Roman"/>
          <w:sz w:val="24"/>
          <w:szCs w:val="24"/>
        </w:rPr>
        <w:t xml:space="preserve"> możliwości wynikających z wieku i stanu zdrowia;</w:t>
      </w:r>
    </w:p>
    <w:p w:rsidR="00870E12" w:rsidRPr="00971165" w:rsidRDefault="00870E12" w:rsidP="0097116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165">
        <w:rPr>
          <w:rFonts w:ascii="Times New Roman" w:hAnsi="Times New Roman" w:cs="Times New Roman"/>
          <w:sz w:val="24"/>
          <w:szCs w:val="24"/>
        </w:rPr>
        <w:t xml:space="preserve">włączenie uczestników </w:t>
      </w:r>
      <w:r w:rsidR="00F956AF">
        <w:rPr>
          <w:rFonts w:ascii="Times New Roman" w:hAnsi="Times New Roman" w:cs="Times New Roman"/>
          <w:sz w:val="24"/>
          <w:szCs w:val="24"/>
        </w:rPr>
        <w:t>P</w:t>
      </w:r>
      <w:r w:rsidRPr="00971165">
        <w:rPr>
          <w:rFonts w:ascii="Times New Roman" w:hAnsi="Times New Roman" w:cs="Times New Roman"/>
          <w:sz w:val="24"/>
          <w:szCs w:val="24"/>
        </w:rPr>
        <w:t>rogramu do życia społeczności lokalnych;</w:t>
      </w:r>
    </w:p>
    <w:p w:rsidR="00870E12" w:rsidRPr="00971165" w:rsidRDefault="00870E12" w:rsidP="0097116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165">
        <w:rPr>
          <w:rFonts w:ascii="Times New Roman" w:hAnsi="Times New Roman" w:cs="Times New Roman"/>
          <w:sz w:val="24"/>
          <w:szCs w:val="24"/>
        </w:rPr>
        <w:t xml:space="preserve">odciążenie faktycznych opiekunów </w:t>
      </w:r>
      <w:r w:rsidR="00F956AF">
        <w:rPr>
          <w:rFonts w:ascii="Times New Roman" w:hAnsi="Times New Roman" w:cs="Times New Roman"/>
          <w:sz w:val="24"/>
          <w:szCs w:val="24"/>
        </w:rPr>
        <w:t>u</w:t>
      </w:r>
      <w:r w:rsidRPr="00971165">
        <w:rPr>
          <w:rFonts w:ascii="Times New Roman" w:hAnsi="Times New Roman" w:cs="Times New Roman"/>
          <w:sz w:val="24"/>
          <w:szCs w:val="24"/>
        </w:rPr>
        <w:t>czestników Programu poprzez umożliwienie</w:t>
      </w:r>
      <w:r w:rsidR="00513EB6" w:rsidRPr="00971165">
        <w:rPr>
          <w:rFonts w:ascii="Times New Roman" w:hAnsi="Times New Roman" w:cs="Times New Roman"/>
          <w:sz w:val="24"/>
          <w:szCs w:val="24"/>
        </w:rPr>
        <w:t xml:space="preserve"> </w:t>
      </w:r>
      <w:r w:rsidRPr="00971165">
        <w:rPr>
          <w:rFonts w:ascii="Times New Roman" w:hAnsi="Times New Roman" w:cs="Times New Roman"/>
          <w:sz w:val="24"/>
          <w:szCs w:val="24"/>
        </w:rPr>
        <w:t>im kontynuacji pracy zawodowej lub realizację innych codziennych aktywności;</w:t>
      </w:r>
    </w:p>
    <w:p w:rsidR="00513EB6" w:rsidRPr="00971165" w:rsidRDefault="00870E12" w:rsidP="0097116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165">
        <w:rPr>
          <w:rFonts w:ascii="Times New Roman" w:hAnsi="Times New Roman" w:cs="Times New Roman"/>
          <w:sz w:val="24"/>
          <w:szCs w:val="24"/>
        </w:rPr>
        <w:t>wsparcie finansowe jednostek samorządu terytorialnego w realizacji zadań na rzecz</w:t>
      </w:r>
      <w:r w:rsidR="00513EB6" w:rsidRPr="00971165">
        <w:rPr>
          <w:rFonts w:ascii="Times New Roman" w:hAnsi="Times New Roman" w:cs="Times New Roman"/>
          <w:sz w:val="24"/>
          <w:szCs w:val="24"/>
        </w:rPr>
        <w:t xml:space="preserve"> </w:t>
      </w:r>
      <w:r w:rsidRPr="00971165">
        <w:rPr>
          <w:rFonts w:ascii="Times New Roman" w:hAnsi="Times New Roman" w:cs="Times New Roman"/>
          <w:sz w:val="24"/>
          <w:szCs w:val="24"/>
        </w:rPr>
        <w:t>osób niepełnosprawnych.</w:t>
      </w:r>
    </w:p>
    <w:p w:rsidR="004910C0" w:rsidRPr="004910C0" w:rsidRDefault="00375FC0" w:rsidP="00375F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Zapewnienie wsparcia osobom niepełnosprawnym, o których mowa wyżej, w formie  </w:t>
      </w:r>
      <w:r w:rsidRPr="00634BBB">
        <w:rPr>
          <w:rFonts w:ascii="Times New Roman" w:hAnsi="Times New Roman" w:cs="Times New Roman"/>
          <w:sz w:val="24"/>
          <w:szCs w:val="24"/>
        </w:rPr>
        <w:t>zamieszkiwania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BBB">
        <w:rPr>
          <w:rFonts w:ascii="Times New Roman" w:hAnsi="Times New Roman" w:cs="Times New Roman"/>
          <w:sz w:val="24"/>
          <w:szCs w:val="24"/>
        </w:rPr>
        <w:t>w ramach pobytu dziennego lub całodobowego</w:t>
      </w:r>
      <w:r w:rsidR="004910C0" w:rsidRPr="00794BAD">
        <w:rPr>
          <w:rFonts w:ascii="Times New Roman" w:hAnsi="Times New Roman"/>
          <w:sz w:val="24"/>
          <w:szCs w:val="24"/>
        </w:rPr>
        <w:t xml:space="preserve"> wpisuje się w główny cel </w:t>
      </w:r>
      <w:r w:rsidR="004910C0">
        <w:rPr>
          <w:rFonts w:ascii="Times New Roman" w:hAnsi="Times New Roman"/>
          <w:sz w:val="24"/>
          <w:szCs w:val="24"/>
        </w:rPr>
        <w:t>powstałego w dniu 1 stycznia 2019 r.</w:t>
      </w:r>
      <w:r w:rsidR="004910C0" w:rsidRPr="00794BAD">
        <w:rPr>
          <w:rFonts w:ascii="Times New Roman" w:hAnsi="Times New Roman"/>
          <w:sz w:val="24"/>
          <w:szCs w:val="24"/>
        </w:rPr>
        <w:t xml:space="preserve"> </w:t>
      </w:r>
      <w:r w:rsidR="004910C0">
        <w:rPr>
          <w:rFonts w:ascii="Times New Roman" w:hAnsi="Times New Roman"/>
          <w:sz w:val="24"/>
          <w:szCs w:val="24"/>
        </w:rPr>
        <w:t>państwowego funduszu celowego pn. Solidarnościowy Fundusz</w:t>
      </w:r>
      <w:r w:rsidR="004910C0" w:rsidRPr="00794BAD">
        <w:rPr>
          <w:rFonts w:ascii="Times New Roman" w:hAnsi="Times New Roman"/>
          <w:sz w:val="24"/>
          <w:szCs w:val="24"/>
        </w:rPr>
        <w:t xml:space="preserve"> Wsparcia Osób Niepełnosprawnych</w:t>
      </w:r>
      <w:r w:rsidR="004910C0">
        <w:rPr>
          <w:rFonts w:ascii="Times New Roman" w:hAnsi="Times New Roman"/>
          <w:sz w:val="24"/>
          <w:szCs w:val="24"/>
        </w:rPr>
        <w:t>, zwan</w:t>
      </w:r>
      <w:r w:rsidR="00F956AF">
        <w:rPr>
          <w:rFonts w:ascii="Times New Roman" w:hAnsi="Times New Roman"/>
          <w:sz w:val="24"/>
          <w:szCs w:val="24"/>
        </w:rPr>
        <w:t>ego dalej</w:t>
      </w:r>
      <w:r w:rsidR="004910C0">
        <w:rPr>
          <w:rFonts w:ascii="Times New Roman" w:hAnsi="Times New Roman"/>
          <w:sz w:val="24"/>
          <w:szCs w:val="24"/>
        </w:rPr>
        <w:t xml:space="preserve"> „Funduszem Solidarnościowym”. Z</w:t>
      </w:r>
      <w:r w:rsidR="004910C0" w:rsidRPr="00794BAD">
        <w:rPr>
          <w:rFonts w:ascii="Times New Roman" w:hAnsi="Times New Roman"/>
          <w:sz w:val="24"/>
          <w:szCs w:val="24"/>
        </w:rPr>
        <w:t xml:space="preserve">godnie z art. 1 ustawy z dnia 23 października 2018 r. o Solidarnościowym Funduszu Wsparcia </w:t>
      </w:r>
      <w:r w:rsidR="004910C0" w:rsidRPr="00794BAD">
        <w:rPr>
          <w:rFonts w:ascii="Times New Roman" w:hAnsi="Times New Roman"/>
          <w:sz w:val="24"/>
          <w:szCs w:val="24"/>
        </w:rPr>
        <w:lastRenderedPageBreak/>
        <w:t>Osób Niepełnosprawnych</w:t>
      </w:r>
      <w:r w:rsidR="004910C0">
        <w:rPr>
          <w:rFonts w:ascii="Times New Roman" w:hAnsi="Times New Roman"/>
          <w:sz w:val="24"/>
          <w:szCs w:val="24"/>
        </w:rPr>
        <w:t xml:space="preserve"> (Dz. U. z 2018 r. poz. 2192), zwanej dalej „ustawą o SFWON”,</w:t>
      </w:r>
      <w:r w:rsidR="004910C0" w:rsidRPr="00794BAD">
        <w:rPr>
          <w:rFonts w:ascii="Times New Roman" w:hAnsi="Times New Roman"/>
          <w:sz w:val="24"/>
          <w:szCs w:val="24"/>
        </w:rPr>
        <w:t xml:space="preserve"> celem Funduszu </w:t>
      </w:r>
      <w:r w:rsidR="004910C0">
        <w:rPr>
          <w:rFonts w:ascii="Times New Roman" w:hAnsi="Times New Roman"/>
          <w:sz w:val="24"/>
          <w:szCs w:val="24"/>
        </w:rPr>
        <w:t xml:space="preserve">Solidarnościowego </w:t>
      </w:r>
      <w:r w:rsidR="004910C0" w:rsidRPr="00794BAD">
        <w:rPr>
          <w:rFonts w:ascii="Times New Roman" w:hAnsi="Times New Roman"/>
          <w:sz w:val="24"/>
          <w:szCs w:val="24"/>
        </w:rPr>
        <w:t xml:space="preserve">jest m. in. wsparcie społeczne </w:t>
      </w:r>
      <w:r>
        <w:rPr>
          <w:rFonts w:ascii="Times New Roman" w:hAnsi="Times New Roman"/>
          <w:sz w:val="24"/>
          <w:szCs w:val="24"/>
        </w:rPr>
        <w:t xml:space="preserve">i zdrowotne </w:t>
      </w:r>
      <w:r w:rsidR="004910C0" w:rsidRPr="00794BAD">
        <w:rPr>
          <w:rFonts w:ascii="Times New Roman" w:hAnsi="Times New Roman"/>
          <w:sz w:val="24"/>
          <w:szCs w:val="24"/>
        </w:rPr>
        <w:t>osób niepełnosprawnych.</w:t>
      </w:r>
    </w:p>
    <w:p w:rsidR="00AD1C5F" w:rsidRDefault="00AD1C5F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>Rodzaj zadań</w:t>
      </w:r>
    </w:p>
    <w:p w:rsidR="008160EE" w:rsidRPr="008160EE" w:rsidRDefault="00F956AF" w:rsidP="008160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utworzenia </w:t>
      </w:r>
      <w:r w:rsidR="008160EE" w:rsidRPr="008160EE">
        <w:rPr>
          <w:rFonts w:ascii="Times New Roman" w:hAnsi="Times New Roman" w:cs="Times New Roman"/>
          <w:sz w:val="24"/>
          <w:szCs w:val="24"/>
        </w:rPr>
        <w:t>Centr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8160EE" w:rsidRPr="008160EE">
        <w:rPr>
          <w:rFonts w:ascii="Times New Roman" w:hAnsi="Times New Roman" w:cs="Times New Roman"/>
          <w:sz w:val="24"/>
          <w:szCs w:val="24"/>
        </w:rPr>
        <w:t xml:space="preserve"> </w:t>
      </w:r>
      <w:r w:rsidR="00D614B3">
        <w:rPr>
          <w:rFonts w:ascii="Times New Roman" w:hAnsi="Times New Roman" w:cs="Times New Roman"/>
          <w:sz w:val="24"/>
          <w:szCs w:val="24"/>
        </w:rPr>
        <w:t>opiekuńczo-mieszkaln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D614B3">
        <w:rPr>
          <w:rFonts w:ascii="Times New Roman" w:hAnsi="Times New Roman" w:cs="Times New Roman"/>
          <w:sz w:val="24"/>
          <w:szCs w:val="24"/>
        </w:rPr>
        <w:t xml:space="preserve"> </w:t>
      </w:r>
      <w:r w:rsidR="008160EE" w:rsidRPr="00816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</w:t>
      </w:r>
      <w:r w:rsidR="008160EE" w:rsidRPr="008160EE">
        <w:rPr>
          <w:rFonts w:ascii="Times New Roman" w:hAnsi="Times New Roman" w:cs="Times New Roman"/>
          <w:sz w:val="24"/>
          <w:szCs w:val="24"/>
        </w:rPr>
        <w:t xml:space="preserve"> uzupełnienie systemu wsparcia osób niepełnosprawnych, poprzez stworzenie dodatkowej usługi w postaci zapewnienia możliwości zamieszkiwania w formie pobytu dziennego lub całodobowego.</w:t>
      </w:r>
    </w:p>
    <w:p w:rsidR="008160EE" w:rsidRPr="008160EE" w:rsidRDefault="008160EE" w:rsidP="008160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Osoby, do których kierowany jest Program</w:t>
      </w:r>
      <w:r w:rsidRPr="008160EE">
        <w:rPr>
          <w:rFonts w:ascii="Times New Roman" w:hAnsi="Times New Roman" w:cs="Times New Roman"/>
          <w:sz w:val="24"/>
          <w:szCs w:val="24"/>
        </w:rPr>
        <w:t>, obok różnorodnego wsparcia (w tym w zakresie potrzeb zdrowotnych,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60EE">
        <w:rPr>
          <w:rFonts w:ascii="Times New Roman" w:hAnsi="Times New Roman" w:cs="Times New Roman"/>
          <w:sz w:val="24"/>
          <w:szCs w:val="24"/>
        </w:rPr>
        <w:t xml:space="preserve">pielęgnacyjnych, zapobiegania wtórnym powikłaniom, stymulowania </w:t>
      </w:r>
      <w:r w:rsidR="0026308E">
        <w:rPr>
          <w:rFonts w:ascii="Times New Roman" w:hAnsi="Times New Roman" w:cs="Times New Roman"/>
          <w:sz w:val="24"/>
          <w:szCs w:val="24"/>
        </w:rPr>
        <w:br/>
      </w:r>
      <w:r w:rsidRPr="008160EE">
        <w:rPr>
          <w:rFonts w:ascii="Times New Roman" w:hAnsi="Times New Roman" w:cs="Times New Roman"/>
          <w:sz w:val="24"/>
          <w:szCs w:val="24"/>
        </w:rPr>
        <w:t>i rozwijania sprawności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60EE">
        <w:rPr>
          <w:rFonts w:ascii="Times New Roman" w:hAnsi="Times New Roman" w:cs="Times New Roman"/>
          <w:sz w:val="24"/>
          <w:szCs w:val="24"/>
        </w:rPr>
        <w:t xml:space="preserve">ruchowej, kompetencji poznawczych oraz społecznych), </w:t>
      </w:r>
      <w:r w:rsidR="00D614B3">
        <w:rPr>
          <w:rFonts w:ascii="Times New Roman" w:hAnsi="Times New Roman" w:cs="Times New Roman"/>
          <w:sz w:val="24"/>
          <w:szCs w:val="24"/>
        </w:rPr>
        <w:t xml:space="preserve">będą miały </w:t>
      </w:r>
      <w:r w:rsidRPr="008160EE">
        <w:rPr>
          <w:rFonts w:ascii="Times New Roman" w:hAnsi="Times New Roman" w:cs="Times New Roman"/>
          <w:sz w:val="24"/>
          <w:szCs w:val="24"/>
        </w:rPr>
        <w:t>zapewnioną możliwość niezależnego/samodzielnego i godnego funkcjonowania na miarę swoich potrzeb</w:t>
      </w:r>
      <w:r w:rsidR="00B35FA2">
        <w:rPr>
          <w:rFonts w:ascii="Times New Roman" w:hAnsi="Times New Roman" w:cs="Times New Roman"/>
          <w:sz w:val="24"/>
          <w:szCs w:val="24"/>
        </w:rPr>
        <w:t xml:space="preserve"> i takie zadania mają realizować </w:t>
      </w:r>
      <w:r>
        <w:rPr>
          <w:rFonts w:ascii="Times New Roman" w:hAnsi="Times New Roman" w:cs="Times New Roman"/>
          <w:sz w:val="24"/>
          <w:szCs w:val="24"/>
        </w:rPr>
        <w:t>Centr</w:t>
      </w:r>
      <w:r w:rsidR="00B35FA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opiekuńczo-mieszkalne</w:t>
      </w:r>
      <w:r w:rsidR="00B35FA2">
        <w:rPr>
          <w:rFonts w:ascii="Times New Roman" w:hAnsi="Times New Roman" w:cs="Times New Roman"/>
          <w:sz w:val="24"/>
          <w:szCs w:val="24"/>
        </w:rPr>
        <w:t>.</w:t>
      </w:r>
    </w:p>
    <w:p w:rsidR="008160EE" w:rsidRPr="008160EE" w:rsidRDefault="008160EE" w:rsidP="00A42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>Podmioty uprawnione do składania wniosków</w:t>
      </w:r>
    </w:p>
    <w:p w:rsidR="008160EE" w:rsidRPr="008160EE" w:rsidRDefault="00FF7061" w:rsidP="008160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0EE">
        <w:rPr>
          <w:rFonts w:ascii="Times New Roman" w:hAnsi="Times New Roman" w:cs="Times New Roman"/>
          <w:sz w:val="24"/>
          <w:szCs w:val="24"/>
        </w:rPr>
        <w:t>Program adresowany jest do</w:t>
      </w:r>
      <w:r w:rsidR="005E7AF7" w:rsidRPr="008160E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gmin i powiatów, </w:t>
      </w:r>
      <w:r w:rsidR="008160EE" w:rsidRPr="008160E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które </w:t>
      </w:r>
      <w:r w:rsidR="008160EE" w:rsidRPr="008160EE">
        <w:rPr>
          <w:rFonts w:ascii="Times New Roman" w:hAnsi="Times New Roman" w:cs="Times New Roman"/>
          <w:sz w:val="24"/>
          <w:szCs w:val="24"/>
        </w:rPr>
        <w:t xml:space="preserve">zorganizują usługi zamieszkiwania </w:t>
      </w:r>
      <w:r w:rsidR="0026308E">
        <w:rPr>
          <w:rFonts w:ascii="Times New Roman" w:hAnsi="Times New Roman" w:cs="Times New Roman"/>
          <w:sz w:val="24"/>
          <w:szCs w:val="24"/>
        </w:rPr>
        <w:br/>
        <w:t xml:space="preserve">w formie pobytu </w:t>
      </w:r>
      <w:r w:rsidR="008160EE" w:rsidRPr="008160EE">
        <w:rPr>
          <w:rFonts w:ascii="Times New Roman" w:hAnsi="Times New Roman" w:cs="Times New Roman"/>
          <w:sz w:val="24"/>
          <w:szCs w:val="24"/>
        </w:rPr>
        <w:t>dziennego lub całodobowego w Centrach.</w:t>
      </w:r>
    </w:p>
    <w:p w:rsidR="00A42D05" w:rsidRDefault="008160EE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0EE">
        <w:rPr>
          <w:rFonts w:ascii="Times New Roman" w:hAnsi="Times New Roman" w:cs="Times New Roman"/>
          <w:sz w:val="24"/>
          <w:szCs w:val="24"/>
        </w:rPr>
        <w:t>W celu utworzenia Centrum gminy/powiaty mogą zawierać między sobą porozumienia.</w:t>
      </w:r>
    </w:p>
    <w:p w:rsidR="00A42D05" w:rsidRDefault="00A42D05" w:rsidP="00A42D0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 xml:space="preserve">Wysokość środków z Funduszu Solidarnościowego przeznaczonych </w:t>
      </w:r>
      <w:r w:rsidRPr="00FF7061">
        <w:rPr>
          <w:rFonts w:ascii="Times New Roman" w:hAnsi="Times New Roman" w:cs="Times New Roman"/>
          <w:b/>
          <w:sz w:val="28"/>
          <w:szCs w:val="28"/>
        </w:rPr>
        <w:br/>
        <w:t>na realizację zadań</w:t>
      </w: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F7061">
        <w:rPr>
          <w:rFonts w:ascii="Times New Roman" w:hAnsi="Times New Roman" w:cs="Times New Roman"/>
          <w:sz w:val="24"/>
        </w:rPr>
        <w:t xml:space="preserve">Źródłem finansowania Programu są środki ujęte w planie finansowym </w:t>
      </w:r>
      <w:r w:rsidR="007464A0">
        <w:rPr>
          <w:rFonts w:ascii="Times New Roman" w:hAnsi="Times New Roman" w:cs="Times New Roman"/>
          <w:sz w:val="24"/>
        </w:rPr>
        <w:t xml:space="preserve">SFWON </w:t>
      </w:r>
      <w:r w:rsidR="00870E12">
        <w:rPr>
          <w:rFonts w:ascii="Times New Roman" w:hAnsi="Times New Roman" w:cs="Times New Roman"/>
          <w:sz w:val="24"/>
        </w:rPr>
        <w:t xml:space="preserve">na 2019 r. </w:t>
      </w:r>
      <w:r w:rsidR="007464A0">
        <w:rPr>
          <w:rFonts w:ascii="Times New Roman" w:hAnsi="Times New Roman" w:cs="Times New Roman"/>
          <w:sz w:val="24"/>
        </w:rPr>
        <w:t>w </w:t>
      </w:r>
      <w:r w:rsidR="00870E12">
        <w:rPr>
          <w:rFonts w:ascii="Times New Roman" w:hAnsi="Times New Roman" w:cs="Times New Roman"/>
          <w:sz w:val="24"/>
        </w:rPr>
        <w:t>kwocie 50</w:t>
      </w:r>
      <w:r w:rsidRPr="00FF7061">
        <w:rPr>
          <w:rFonts w:ascii="Times New Roman" w:hAnsi="Times New Roman" w:cs="Times New Roman"/>
          <w:sz w:val="24"/>
        </w:rPr>
        <w:t xml:space="preserve"> mln zł.</w:t>
      </w:r>
    </w:p>
    <w:p w:rsidR="00D222EE" w:rsidRPr="00106665" w:rsidRDefault="00792BFA" w:rsidP="0010666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665">
        <w:rPr>
          <w:rFonts w:ascii="Times New Roman" w:hAnsi="Times New Roman" w:cs="Times New Roman"/>
          <w:b/>
          <w:sz w:val="24"/>
          <w:szCs w:val="24"/>
        </w:rPr>
        <w:t>MODUŁ</w:t>
      </w:r>
      <w:r w:rsidR="00D222EE" w:rsidRPr="00106665">
        <w:rPr>
          <w:rFonts w:ascii="Times New Roman" w:hAnsi="Times New Roman" w:cs="Times New Roman"/>
          <w:b/>
          <w:sz w:val="24"/>
          <w:szCs w:val="24"/>
        </w:rPr>
        <w:t xml:space="preserve"> I - U</w:t>
      </w:r>
      <w:r w:rsidR="00892D5C" w:rsidRPr="00106665">
        <w:rPr>
          <w:rFonts w:ascii="Times New Roman" w:hAnsi="Times New Roman" w:cs="Times New Roman"/>
          <w:b/>
          <w:sz w:val="24"/>
          <w:szCs w:val="24"/>
        </w:rPr>
        <w:t>tworzenie i wyposażenie Centrum</w:t>
      </w:r>
    </w:p>
    <w:p w:rsidR="00892D5C" w:rsidRPr="00D222EE" w:rsidRDefault="00D222EE" w:rsidP="00D222EE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92D5C" w:rsidRPr="00D222EE">
        <w:rPr>
          <w:rFonts w:ascii="Times New Roman" w:hAnsi="Times New Roman" w:cs="Times New Roman"/>
          <w:sz w:val="24"/>
          <w:szCs w:val="24"/>
        </w:rPr>
        <w:t>wota wsparcia finansowego do wysokości 100% całkowitego kosztu realizacji zadania, z</w:t>
      </w:r>
      <w:r w:rsidR="0033633F">
        <w:rPr>
          <w:rFonts w:ascii="Times New Roman" w:hAnsi="Times New Roman" w:cs="Times New Roman"/>
          <w:sz w:val="24"/>
          <w:szCs w:val="24"/>
        </w:rPr>
        <w:t> </w:t>
      </w:r>
      <w:r w:rsidR="00892D5C" w:rsidRPr="00D222EE">
        <w:rPr>
          <w:rFonts w:ascii="Times New Roman" w:hAnsi="Times New Roman" w:cs="Times New Roman"/>
          <w:sz w:val="24"/>
          <w:szCs w:val="24"/>
        </w:rPr>
        <w:t>następującymi zastrzeżeniami:</w:t>
      </w:r>
    </w:p>
    <w:p w:rsidR="00892D5C" w:rsidRPr="00892D5C" w:rsidRDefault="00892D5C" w:rsidP="00892D5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D5C">
        <w:rPr>
          <w:rFonts w:ascii="Times New Roman" w:hAnsi="Times New Roman" w:cs="Times New Roman"/>
          <w:sz w:val="24"/>
          <w:szCs w:val="24"/>
        </w:rPr>
        <w:t>dla zadania utworzenia Centrum (budowa, zakup, przebudowa, remont lokalu) wraz z</w:t>
      </w:r>
      <w:r w:rsidR="0033633F">
        <w:rPr>
          <w:rFonts w:ascii="Times New Roman" w:hAnsi="Times New Roman" w:cs="Times New Roman"/>
          <w:sz w:val="24"/>
          <w:szCs w:val="24"/>
        </w:rPr>
        <w:t> </w:t>
      </w:r>
      <w:r w:rsidRPr="00892D5C">
        <w:rPr>
          <w:rFonts w:ascii="Times New Roman" w:hAnsi="Times New Roman" w:cs="Times New Roman"/>
          <w:sz w:val="24"/>
          <w:szCs w:val="24"/>
        </w:rPr>
        <w:t>kosztami dodatkowymi - koszt 1 m</w:t>
      </w:r>
      <w:r w:rsidRPr="005A01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92D5C">
        <w:rPr>
          <w:rFonts w:ascii="Times New Roman" w:hAnsi="Times New Roman" w:cs="Times New Roman"/>
          <w:sz w:val="24"/>
          <w:szCs w:val="24"/>
        </w:rPr>
        <w:t xml:space="preserve"> powierzchni obiektu nie może być wyższy niż cena 1 m</w:t>
      </w:r>
      <w:r w:rsidRPr="005A01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92D5C">
        <w:rPr>
          <w:rFonts w:ascii="Times New Roman" w:hAnsi="Times New Roman" w:cs="Times New Roman"/>
          <w:sz w:val="24"/>
          <w:szCs w:val="24"/>
        </w:rPr>
        <w:t xml:space="preserve"> powierzchni użytkowej budynku mieszkalnego ogłaszanej w komunikacie Głównego Urzędu Statystycznego na podstawie art. 3b ust. 4 ustawy z dnia 30 listopada 1995 r. o pomocy państwa w spłacie niektórych kredytów mieszkaniowych, udzielaniu premii gwarancyjnych oraz refundacji bankom wypłaconych premii gwarancyjnych (Dz. U. z 2016 r. poz. 1779 oraz z 2018 r. poz. 2529) w kwartale poprzedzającym kwartał, w którym wydano pozwolenie na budowę (przebudowę lub remont), </w:t>
      </w:r>
      <w:r w:rsidRPr="00892D5C">
        <w:rPr>
          <w:rFonts w:ascii="Times New Roman" w:hAnsi="Times New Roman" w:cs="Times New Roman"/>
          <w:sz w:val="24"/>
          <w:szCs w:val="24"/>
        </w:rPr>
        <w:lastRenderedPageBreak/>
        <w:t>powiększony o maksymalnie 15% z tytułu dostosowania obiektu do potrzeb osób niepełnosprawnych,</w:t>
      </w:r>
      <w:r w:rsidR="000B3B95">
        <w:rPr>
          <w:rFonts w:ascii="Times New Roman" w:hAnsi="Times New Roman" w:cs="Times New Roman"/>
          <w:sz w:val="24"/>
          <w:szCs w:val="24"/>
        </w:rPr>
        <w:t xml:space="preserve"> przy czym powierzchnia Centrum nie powinna przekroczyć </w:t>
      </w:r>
      <w:r w:rsidR="000B3B95">
        <w:rPr>
          <w:rFonts w:ascii="Times New Roman" w:hAnsi="Times New Roman" w:cs="Times New Roman"/>
          <w:sz w:val="24"/>
          <w:szCs w:val="24"/>
        </w:rPr>
        <w:br/>
        <w:t>500 m</w:t>
      </w:r>
      <w:r w:rsidR="000B3B9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B3B95">
        <w:rPr>
          <w:rFonts w:ascii="Times New Roman" w:hAnsi="Times New Roman" w:cs="Times New Roman"/>
          <w:sz w:val="24"/>
          <w:szCs w:val="24"/>
        </w:rPr>
        <w:t>;</w:t>
      </w:r>
    </w:p>
    <w:p w:rsidR="00892D5C" w:rsidRPr="00892D5C" w:rsidRDefault="00892D5C" w:rsidP="009314A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92D5C">
        <w:rPr>
          <w:rFonts w:ascii="Times New Roman" w:hAnsi="Times New Roman" w:cs="Times New Roman"/>
          <w:sz w:val="24"/>
          <w:szCs w:val="24"/>
        </w:rPr>
        <w:t>dla zadania zakupu sprzętu i wyposażenia Centrum - nie może być wyższa niż 10 000,00 złotych na 1 miejsce przeznaczone dla uczestnika Centrum</w:t>
      </w:r>
      <w:r w:rsidR="000B3B95">
        <w:rPr>
          <w:rFonts w:ascii="Times New Roman" w:hAnsi="Times New Roman" w:cs="Times New Roman"/>
          <w:sz w:val="24"/>
          <w:szCs w:val="24"/>
        </w:rPr>
        <w:t xml:space="preserve">, przy czym </w:t>
      </w:r>
      <w:r w:rsidR="003E556A">
        <w:rPr>
          <w:rFonts w:ascii="Times New Roman" w:hAnsi="Times New Roman" w:cs="Times New Roman"/>
          <w:sz w:val="24"/>
          <w:szCs w:val="24"/>
        </w:rPr>
        <w:t>liczba miejsc przeznaczonych na pobyt całodobowy w Centrum nie powinna przekroczyć 20.</w:t>
      </w:r>
    </w:p>
    <w:p w:rsidR="009314AF" w:rsidRDefault="009314AF" w:rsidP="00931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2CB" w:rsidRDefault="006A72CB" w:rsidP="00931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56A">
        <w:rPr>
          <w:rFonts w:ascii="Times New Roman" w:hAnsi="Times New Roman" w:cs="Times New Roman"/>
          <w:sz w:val="24"/>
          <w:szCs w:val="24"/>
        </w:rPr>
        <w:t>Gmina/powiat może utworzyć Centrum o powierzchni większej, jednakże koszt utworzenia</w:t>
      </w:r>
      <w:r w:rsidR="003E556A">
        <w:rPr>
          <w:rFonts w:ascii="Times New Roman" w:hAnsi="Times New Roman" w:cs="Times New Roman"/>
          <w:sz w:val="24"/>
          <w:szCs w:val="24"/>
        </w:rPr>
        <w:t xml:space="preserve"> </w:t>
      </w:r>
      <w:r w:rsidRPr="003E556A">
        <w:rPr>
          <w:rFonts w:ascii="Times New Roman" w:hAnsi="Times New Roman" w:cs="Times New Roman"/>
          <w:sz w:val="24"/>
          <w:szCs w:val="24"/>
        </w:rPr>
        <w:t>powierzchni całkowitej przekraczającej 500 m</w:t>
      </w:r>
      <w:r w:rsidRPr="005A01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E556A">
        <w:rPr>
          <w:rFonts w:ascii="Times New Roman" w:hAnsi="Times New Roman" w:cs="Times New Roman"/>
          <w:sz w:val="24"/>
          <w:szCs w:val="24"/>
        </w:rPr>
        <w:t xml:space="preserve"> gmina/powiat musi pokryć ze środków</w:t>
      </w:r>
      <w:r w:rsidR="003E556A" w:rsidRPr="003E556A">
        <w:rPr>
          <w:rFonts w:ascii="Times New Roman" w:hAnsi="Times New Roman" w:cs="Times New Roman"/>
          <w:sz w:val="24"/>
          <w:szCs w:val="24"/>
        </w:rPr>
        <w:t xml:space="preserve"> w</w:t>
      </w:r>
      <w:r w:rsidRPr="003E556A">
        <w:rPr>
          <w:rFonts w:ascii="Times New Roman" w:hAnsi="Times New Roman" w:cs="Times New Roman"/>
          <w:sz w:val="24"/>
          <w:szCs w:val="24"/>
        </w:rPr>
        <w:t>łasnych.</w:t>
      </w:r>
    </w:p>
    <w:p w:rsidR="003E556A" w:rsidRDefault="003E556A" w:rsidP="003E55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D5C">
        <w:rPr>
          <w:rFonts w:ascii="Times New Roman" w:hAnsi="Times New Roman" w:cs="Times New Roman"/>
          <w:sz w:val="24"/>
          <w:szCs w:val="24"/>
        </w:rPr>
        <w:t>Jeżeli koszty utworzenia Centrum lub jego wyposażenia będą wyższe niż określone wyżej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D5C">
        <w:rPr>
          <w:rFonts w:ascii="Times New Roman" w:hAnsi="Times New Roman" w:cs="Times New Roman"/>
          <w:sz w:val="24"/>
          <w:szCs w:val="24"/>
        </w:rPr>
        <w:t>limity, gmina/powiat pokrywa różnicę ze środków własnych.</w:t>
      </w:r>
    </w:p>
    <w:p w:rsidR="003E556A" w:rsidRDefault="009314AF" w:rsidP="00931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4AF">
        <w:rPr>
          <w:rFonts w:ascii="Times New Roman" w:hAnsi="Times New Roman" w:cs="Times New Roman"/>
          <w:sz w:val="24"/>
          <w:szCs w:val="24"/>
        </w:rPr>
        <w:t>Okres realizacji zadania inwestycyjnego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14AF">
        <w:rPr>
          <w:rFonts w:ascii="Times New Roman" w:hAnsi="Times New Roman" w:cs="Times New Roman"/>
          <w:sz w:val="24"/>
          <w:szCs w:val="24"/>
        </w:rPr>
        <w:t>w zakresie budowy nowych obiektów lub przebudowy obiektu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14AF">
        <w:rPr>
          <w:rFonts w:ascii="Times New Roman" w:hAnsi="Times New Roman" w:cs="Times New Roman"/>
          <w:sz w:val="24"/>
          <w:szCs w:val="24"/>
        </w:rPr>
        <w:t>nie powinien przekroczyć 3 lat. Za termin zakończenia zadania inwestycyjnego uznaje się datę uzyskania decyzji o pozwoleniu na użytkowanie Centrum, a</w:t>
      </w:r>
      <w:r w:rsidR="0097027E">
        <w:rPr>
          <w:rFonts w:ascii="Times New Roman" w:hAnsi="Times New Roman" w:cs="Times New Roman"/>
          <w:sz w:val="24"/>
          <w:szCs w:val="24"/>
        </w:rPr>
        <w:t> </w:t>
      </w:r>
      <w:r w:rsidRPr="009314AF">
        <w:rPr>
          <w:rFonts w:ascii="Times New Roman" w:hAnsi="Times New Roman" w:cs="Times New Roman"/>
          <w:sz w:val="24"/>
          <w:szCs w:val="24"/>
        </w:rPr>
        <w:t>w</w:t>
      </w:r>
      <w:r w:rsidR="00616684">
        <w:rPr>
          <w:rFonts w:ascii="Times New Roman" w:hAnsi="Times New Roman" w:cs="Times New Roman"/>
          <w:sz w:val="24"/>
          <w:szCs w:val="24"/>
        </w:rPr>
        <w:t> </w:t>
      </w:r>
      <w:r w:rsidRPr="009314AF">
        <w:rPr>
          <w:rFonts w:ascii="Times New Roman" w:hAnsi="Times New Roman" w:cs="Times New Roman"/>
          <w:sz w:val="24"/>
          <w:szCs w:val="24"/>
        </w:rPr>
        <w:t>przypadku, gdy nie jest ona wymagana, datę odbioru końcowego tego Centrum.</w:t>
      </w:r>
    </w:p>
    <w:p w:rsidR="00345C8A" w:rsidRDefault="00345C8A" w:rsidP="0010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06665" w:rsidRPr="008756C4" w:rsidRDefault="00106665" w:rsidP="008756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56C4">
        <w:rPr>
          <w:rFonts w:ascii="Times New Roman" w:hAnsi="Times New Roman" w:cs="Times New Roman"/>
          <w:b/>
          <w:sz w:val="24"/>
          <w:szCs w:val="24"/>
          <w:u w:val="single"/>
        </w:rPr>
        <w:t>W Module I zakres kosztów kwalifikowalnych to:</w:t>
      </w:r>
    </w:p>
    <w:p w:rsidR="00106665" w:rsidRPr="00106665" w:rsidRDefault="00106665" w:rsidP="008756C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665">
        <w:rPr>
          <w:rFonts w:ascii="Times New Roman" w:hAnsi="Times New Roman" w:cs="Times New Roman"/>
          <w:sz w:val="24"/>
          <w:szCs w:val="24"/>
        </w:rPr>
        <w:t>koszty podstawowe, które wystąpią w zależności od realizowanego zadania rzeczowego, takie jak: budowa lub zakup obiektu, przebudowa, remont, zmiana przeznaczenia istniejącego budynku;</w:t>
      </w:r>
    </w:p>
    <w:p w:rsidR="00106665" w:rsidRPr="00106665" w:rsidRDefault="00106665" w:rsidP="008756C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665">
        <w:rPr>
          <w:rFonts w:ascii="Times New Roman" w:hAnsi="Times New Roman" w:cs="Times New Roman"/>
          <w:sz w:val="24"/>
          <w:szCs w:val="24"/>
        </w:rPr>
        <w:t>koszty zagospodarowania terenu i inne obiekty architektury ogrodowej, niezbędne do funkcjonowania Centrum;</w:t>
      </w:r>
    </w:p>
    <w:p w:rsidR="00106665" w:rsidRPr="00106665" w:rsidRDefault="00106665" w:rsidP="008756C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665">
        <w:rPr>
          <w:rFonts w:ascii="Times New Roman" w:hAnsi="Times New Roman" w:cs="Times New Roman"/>
          <w:sz w:val="24"/>
          <w:szCs w:val="24"/>
        </w:rPr>
        <w:t>koszty dodatkowe, które obejmują: koszty przygotowania dokumentacji technicznej niezbędnej do prowadzenia inwestycji, w tym: projektów architektonicznych, studiów wykonalności, analiz oddziaływania na środowisko</w:t>
      </w:r>
      <w:r w:rsidR="00F956AF">
        <w:rPr>
          <w:rFonts w:ascii="Times New Roman" w:hAnsi="Times New Roman" w:cs="Times New Roman"/>
          <w:sz w:val="24"/>
          <w:szCs w:val="24"/>
        </w:rPr>
        <w:t>,</w:t>
      </w:r>
      <w:r w:rsidRPr="00106665">
        <w:rPr>
          <w:rFonts w:ascii="Times New Roman" w:hAnsi="Times New Roman" w:cs="Times New Roman"/>
          <w:sz w:val="24"/>
          <w:szCs w:val="24"/>
        </w:rPr>
        <w:t xml:space="preserve"> koszty związane z przeprowadzeniem postępowania przetargowego, koszty nadzoru inwestorskiego/autorskiego (kontrola obiektów i procesów budowalnych);</w:t>
      </w:r>
    </w:p>
    <w:p w:rsidR="00106665" w:rsidRPr="00106665" w:rsidRDefault="00106665" w:rsidP="008756C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665">
        <w:rPr>
          <w:rFonts w:ascii="Times New Roman" w:hAnsi="Times New Roman" w:cs="Times New Roman"/>
          <w:sz w:val="24"/>
          <w:szCs w:val="24"/>
        </w:rPr>
        <w:t>koszty zakupu sprzętu i wyposażenia wielokrotnego użytkowania oraz systemów zabezpieczających i monitorujących.</w:t>
      </w:r>
    </w:p>
    <w:p w:rsidR="00106665" w:rsidRPr="009314AF" w:rsidRDefault="00106665" w:rsidP="00875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BFA" w:rsidRPr="00106665" w:rsidRDefault="00792BFA" w:rsidP="0010666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665">
        <w:rPr>
          <w:rFonts w:ascii="Times New Roman" w:hAnsi="Times New Roman" w:cs="Times New Roman"/>
          <w:b/>
          <w:bCs/>
          <w:sz w:val="24"/>
          <w:szCs w:val="24"/>
        </w:rPr>
        <w:t>MODUŁ II</w:t>
      </w:r>
      <w:r w:rsidR="00020D11" w:rsidRPr="00106665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3001B2" w:rsidRPr="00106665">
        <w:rPr>
          <w:rFonts w:ascii="Times New Roman" w:hAnsi="Times New Roman" w:cs="Times New Roman"/>
          <w:b/>
          <w:sz w:val="24"/>
          <w:szCs w:val="24"/>
        </w:rPr>
        <w:t>Funkcjonowanie Centrum</w:t>
      </w:r>
    </w:p>
    <w:p w:rsidR="00B66E83" w:rsidRPr="00B66E83" w:rsidRDefault="00B66E83" w:rsidP="00B66E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E83">
        <w:rPr>
          <w:rFonts w:ascii="Times New Roman" w:hAnsi="Times New Roman" w:cs="Times New Roman"/>
          <w:sz w:val="24"/>
          <w:szCs w:val="24"/>
        </w:rPr>
        <w:t>W ramach tego modułu będą finansowane zadania polegające na:</w:t>
      </w:r>
    </w:p>
    <w:p w:rsidR="00B66E83" w:rsidRDefault="00B66E83" w:rsidP="00B66E8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29">
        <w:rPr>
          <w:rFonts w:ascii="Times New Roman" w:hAnsi="Times New Roman" w:cs="Times New Roman"/>
          <w:sz w:val="24"/>
          <w:szCs w:val="24"/>
        </w:rPr>
        <w:t>utrzymaniu działalności Centrum, w tym m. in. zabezpieczeniu dostaw podstawowych</w:t>
      </w:r>
      <w:r w:rsidR="00032329" w:rsidRPr="00032329">
        <w:rPr>
          <w:rFonts w:ascii="Times New Roman" w:hAnsi="Times New Roman" w:cs="Times New Roman"/>
          <w:sz w:val="24"/>
          <w:szCs w:val="24"/>
        </w:rPr>
        <w:t xml:space="preserve"> </w:t>
      </w:r>
      <w:r w:rsidRPr="00032329">
        <w:rPr>
          <w:rFonts w:ascii="Times New Roman" w:hAnsi="Times New Roman" w:cs="Times New Roman"/>
          <w:sz w:val="24"/>
          <w:szCs w:val="24"/>
        </w:rPr>
        <w:t>mediów (energia elektryczna, ogrzewanie, woda, ścieki, wywóz nieczystości etc.),</w:t>
      </w:r>
      <w:r w:rsidR="00032329" w:rsidRPr="00032329">
        <w:rPr>
          <w:rFonts w:ascii="Times New Roman" w:hAnsi="Times New Roman" w:cs="Times New Roman"/>
          <w:sz w:val="24"/>
          <w:szCs w:val="24"/>
        </w:rPr>
        <w:t xml:space="preserve"> </w:t>
      </w:r>
      <w:r w:rsidRPr="00032329">
        <w:rPr>
          <w:rFonts w:ascii="Times New Roman" w:hAnsi="Times New Roman" w:cs="Times New Roman"/>
          <w:sz w:val="24"/>
          <w:szCs w:val="24"/>
        </w:rPr>
        <w:t>opłacaniu podatków i opłat lokalnych, ubezpieczeniu budynku, zakupie usług, w tym</w:t>
      </w:r>
      <w:r w:rsidR="00032329" w:rsidRPr="00032329">
        <w:rPr>
          <w:rFonts w:ascii="Times New Roman" w:hAnsi="Times New Roman" w:cs="Times New Roman"/>
          <w:sz w:val="24"/>
          <w:szCs w:val="24"/>
        </w:rPr>
        <w:t xml:space="preserve"> </w:t>
      </w:r>
      <w:r w:rsidRPr="00032329">
        <w:rPr>
          <w:rFonts w:ascii="Times New Roman" w:hAnsi="Times New Roman" w:cs="Times New Roman"/>
          <w:sz w:val="24"/>
          <w:szCs w:val="24"/>
        </w:rPr>
        <w:t>wyżywienia dla uczestników Centrum, zakupie materiałów do pracy z uczestnikami</w:t>
      </w:r>
      <w:r w:rsidR="00032329" w:rsidRPr="00032329">
        <w:rPr>
          <w:rFonts w:ascii="Times New Roman" w:hAnsi="Times New Roman" w:cs="Times New Roman"/>
          <w:sz w:val="24"/>
          <w:szCs w:val="24"/>
        </w:rPr>
        <w:t xml:space="preserve"> </w:t>
      </w:r>
      <w:r w:rsidRPr="00032329">
        <w:rPr>
          <w:rFonts w:ascii="Times New Roman" w:hAnsi="Times New Roman" w:cs="Times New Roman"/>
          <w:sz w:val="24"/>
          <w:szCs w:val="24"/>
        </w:rPr>
        <w:t>Programu, przeprowadzaniu okresowych przeglądów, kontroli stanu oraz konserwacji</w:t>
      </w:r>
      <w:r w:rsidR="00032329" w:rsidRPr="00032329">
        <w:rPr>
          <w:rFonts w:ascii="Times New Roman" w:hAnsi="Times New Roman" w:cs="Times New Roman"/>
          <w:sz w:val="24"/>
          <w:szCs w:val="24"/>
        </w:rPr>
        <w:t xml:space="preserve"> </w:t>
      </w:r>
      <w:r w:rsidRPr="00032329">
        <w:rPr>
          <w:rFonts w:ascii="Times New Roman" w:hAnsi="Times New Roman" w:cs="Times New Roman"/>
          <w:sz w:val="24"/>
          <w:szCs w:val="24"/>
        </w:rPr>
        <w:lastRenderedPageBreak/>
        <w:t>urządzeń budowalnych i sprzętu wielokrotnego użytkowania, w tym sprzętu</w:t>
      </w:r>
      <w:r w:rsidR="00032329" w:rsidRPr="00032329">
        <w:rPr>
          <w:rFonts w:ascii="Times New Roman" w:hAnsi="Times New Roman" w:cs="Times New Roman"/>
          <w:sz w:val="24"/>
          <w:szCs w:val="24"/>
        </w:rPr>
        <w:t xml:space="preserve"> </w:t>
      </w:r>
      <w:r w:rsidRPr="00032329">
        <w:rPr>
          <w:rFonts w:ascii="Times New Roman" w:hAnsi="Times New Roman" w:cs="Times New Roman"/>
          <w:sz w:val="24"/>
          <w:szCs w:val="24"/>
        </w:rPr>
        <w:t>specjalistycznego;</w:t>
      </w:r>
    </w:p>
    <w:p w:rsidR="00B66E83" w:rsidRPr="00032329" w:rsidRDefault="00B66E83" w:rsidP="0003232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29">
        <w:rPr>
          <w:rFonts w:ascii="Times New Roman" w:hAnsi="Times New Roman" w:cs="Times New Roman"/>
          <w:sz w:val="24"/>
          <w:szCs w:val="24"/>
        </w:rPr>
        <w:t>ponoszeniu niezbędnych wydatków związanych z transportem uczestników Centrum;</w:t>
      </w:r>
    </w:p>
    <w:p w:rsidR="00B66E83" w:rsidRPr="00DF4891" w:rsidRDefault="00B66E83" w:rsidP="00AA72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29">
        <w:rPr>
          <w:rFonts w:ascii="Times New Roman" w:hAnsi="Times New Roman" w:cs="Times New Roman"/>
          <w:sz w:val="24"/>
          <w:szCs w:val="24"/>
        </w:rPr>
        <w:t>pokrywaniu kosztów wynagrodzeń kadry Centrum oraz osób świadczących usługi na</w:t>
      </w:r>
      <w:r w:rsidR="00032329" w:rsidRPr="00032329">
        <w:rPr>
          <w:rFonts w:ascii="Times New Roman" w:hAnsi="Times New Roman" w:cs="Times New Roman"/>
          <w:sz w:val="24"/>
          <w:szCs w:val="24"/>
        </w:rPr>
        <w:t xml:space="preserve"> </w:t>
      </w:r>
      <w:r w:rsidRPr="00032329">
        <w:rPr>
          <w:rFonts w:ascii="Times New Roman" w:hAnsi="Times New Roman" w:cs="Times New Roman"/>
          <w:sz w:val="24"/>
          <w:szCs w:val="24"/>
        </w:rPr>
        <w:t xml:space="preserve">rzecz </w:t>
      </w:r>
      <w:r w:rsidR="00032329" w:rsidRPr="00DF4891">
        <w:rPr>
          <w:rFonts w:ascii="Times New Roman" w:hAnsi="Times New Roman" w:cs="Times New Roman"/>
          <w:sz w:val="24"/>
          <w:szCs w:val="24"/>
        </w:rPr>
        <w:t>u</w:t>
      </w:r>
      <w:r w:rsidRPr="00DF4891">
        <w:rPr>
          <w:rFonts w:ascii="Times New Roman" w:hAnsi="Times New Roman" w:cs="Times New Roman"/>
          <w:sz w:val="24"/>
          <w:szCs w:val="24"/>
        </w:rPr>
        <w:t>czestników Programu.</w:t>
      </w:r>
    </w:p>
    <w:p w:rsidR="00CF5D81" w:rsidRDefault="00CF5D81" w:rsidP="00AA72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2431" w:rsidRPr="00DF4891" w:rsidRDefault="00AB2431" w:rsidP="00AA72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4891">
        <w:rPr>
          <w:rFonts w:ascii="Times New Roman" w:hAnsi="Times New Roman" w:cs="Times New Roman"/>
          <w:sz w:val="24"/>
          <w:szCs w:val="24"/>
        </w:rPr>
        <w:t>Wysokość wsparcia finansowego w Module II wynosi:</w:t>
      </w:r>
    </w:p>
    <w:p w:rsidR="00AB2431" w:rsidRPr="00CF5D81" w:rsidRDefault="00AB2431" w:rsidP="0033633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81">
        <w:rPr>
          <w:rFonts w:ascii="Times New Roman" w:hAnsi="Times New Roman" w:cs="Times New Roman"/>
          <w:sz w:val="24"/>
          <w:szCs w:val="24"/>
        </w:rPr>
        <w:t>w zakresie usług dziennych - nie więcej niż 20,00</w:t>
      </w:r>
      <w:r w:rsidR="0033633F">
        <w:rPr>
          <w:rFonts w:ascii="Times New Roman" w:hAnsi="Times New Roman" w:cs="Times New Roman"/>
          <w:sz w:val="24"/>
          <w:szCs w:val="24"/>
        </w:rPr>
        <w:t xml:space="preserve"> złotych za godzinę pobytu na </w:t>
      </w:r>
      <w:r w:rsidR="007464A0">
        <w:rPr>
          <w:rFonts w:ascii="Times New Roman" w:hAnsi="Times New Roman" w:cs="Times New Roman"/>
          <w:sz w:val="24"/>
          <w:szCs w:val="24"/>
        </w:rPr>
        <w:t>1 </w:t>
      </w:r>
      <w:r w:rsidRPr="00CF5D81">
        <w:rPr>
          <w:rFonts w:ascii="Times New Roman" w:hAnsi="Times New Roman" w:cs="Times New Roman"/>
          <w:sz w:val="24"/>
          <w:szCs w:val="24"/>
        </w:rPr>
        <w:t>uczestnika Programu (maksymalnie do 8 godzin pobytu);</w:t>
      </w:r>
    </w:p>
    <w:p w:rsidR="00B66E83" w:rsidRPr="00DF4891" w:rsidRDefault="00AB2431" w:rsidP="00AA72C4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891">
        <w:rPr>
          <w:rFonts w:ascii="Times New Roman" w:hAnsi="Times New Roman" w:cs="Times New Roman"/>
          <w:sz w:val="24"/>
          <w:szCs w:val="24"/>
        </w:rPr>
        <w:t>2) w zakresie usług całodobowego zamieszkania - nie więcej niż 5 000,00 złotych miesięcznie na 1 uczestnika Programu.</w:t>
      </w:r>
    </w:p>
    <w:p w:rsidR="008756C4" w:rsidRDefault="008756C4" w:rsidP="00345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45C8A" w:rsidRPr="008756C4" w:rsidRDefault="00345C8A" w:rsidP="00345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56C4">
        <w:rPr>
          <w:rFonts w:ascii="Times New Roman" w:hAnsi="Times New Roman" w:cs="Times New Roman"/>
          <w:b/>
          <w:sz w:val="24"/>
          <w:szCs w:val="24"/>
          <w:u w:val="single"/>
        </w:rPr>
        <w:t>W Module II zakres kosztów kwalifikowalnych to:</w:t>
      </w:r>
    </w:p>
    <w:p w:rsidR="008756C4" w:rsidRPr="00345C8A" w:rsidRDefault="008756C4" w:rsidP="00345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45C8A" w:rsidRPr="00345C8A" w:rsidRDefault="00345C8A" w:rsidP="00345C8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5C8A">
        <w:rPr>
          <w:rFonts w:ascii="Times New Roman" w:hAnsi="Times New Roman" w:cs="Times New Roman"/>
          <w:sz w:val="24"/>
          <w:szCs w:val="24"/>
        </w:rPr>
        <w:t>związane z zapewnieniem funkcjonowania Centrum koszty zużycia podstawowych mediów wg dokumentów memoriałowych (np. faktur), których termin zapłaty następować będzie po terminie utworzenia Centrum, w okresie jego funkcjonowania w danym roku budżetowym, ale nie później niż do 31 grudnia danego roku, na który zostały przyznane środki Funduszu, wystawianych na odbiorcę (Centrum/gmina/powiat);</w:t>
      </w:r>
    </w:p>
    <w:p w:rsidR="00345C8A" w:rsidRPr="00345C8A" w:rsidRDefault="00345C8A" w:rsidP="00345C8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5C8A">
        <w:rPr>
          <w:rFonts w:ascii="Times New Roman" w:hAnsi="Times New Roman" w:cs="Times New Roman"/>
          <w:sz w:val="24"/>
          <w:szCs w:val="24"/>
        </w:rPr>
        <w:t xml:space="preserve">wydatki na zakup posiłków lub podstawowych artykułów żywnościowych na potrzeby przygotowywania posiłków dla uczestników Programu, wg dokumentów memoriałowych (np. faktur), których termin zapłaty następować będzie po terminie utworzenia Centrum, w okresie jego funkcjonowania w danym roku budżetowym, ale nie później niż do </w:t>
      </w:r>
      <w:r w:rsidR="008756C4">
        <w:rPr>
          <w:rFonts w:ascii="Times New Roman" w:hAnsi="Times New Roman" w:cs="Times New Roman"/>
          <w:sz w:val="24"/>
          <w:szCs w:val="24"/>
        </w:rPr>
        <w:br/>
      </w:r>
      <w:r w:rsidRPr="00345C8A">
        <w:rPr>
          <w:rFonts w:ascii="Times New Roman" w:hAnsi="Times New Roman" w:cs="Times New Roman"/>
          <w:sz w:val="24"/>
          <w:szCs w:val="24"/>
        </w:rPr>
        <w:t>31 grudnia danego roku, na który zostały przyznane środki Funduszu, wystawianych na odbiorcę (Centrum/gmina/powiat);</w:t>
      </w:r>
    </w:p>
    <w:p w:rsidR="00345C8A" w:rsidRPr="00345C8A" w:rsidRDefault="00345C8A" w:rsidP="00345C8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5C8A">
        <w:rPr>
          <w:rFonts w:ascii="Times New Roman" w:hAnsi="Times New Roman" w:cs="Times New Roman"/>
          <w:sz w:val="24"/>
          <w:szCs w:val="24"/>
        </w:rPr>
        <w:t>wydatki związane z okresowymi przeglądami urządzeń budowlanych i sprzętu wielokrotnego użytku, wg dokumentów memoriałowych (np. faktur), których termin zapłaty następować będzie po terminie utworzenia Centrum, w okresie jego funkcjonowania w danym roku budżetowym, ale nie później niż do 31 grudnia danego roku, na który zostały przyznane środki Funduszu, wystawianych na odbiorcę (Centrum/Gmina/Powiat);</w:t>
      </w:r>
    </w:p>
    <w:p w:rsidR="00345C8A" w:rsidRPr="00345C8A" w:rsidRDefault="00345C8A" w:rsidP="00345C8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5C8A">
        <w:rPr>
          <w:rFonts w:ascii="Times New Roman" w:hAnsi="Times New Roman" w:cs="Times New Roman"/>
          <w:sz w:val="24"/>
          <w:szCs w:val="24"/>
        </w:rPr>
        <w:t>niezbędne wydatki związane z transportem uczestników Centrum;</w:t>
      </w:r>
    </w:p>
    <w:p w:rsidR="00345C8A" w:rsidRPr="00345C8A" w:rsidRDefault="00345C8A" w:rsidP="00345C8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C8A">
        <w:rPr>
          <w:rFonts w:ascii="Times New Roman" w:hAnsi="Times New Roman" w:cs="Times New Roman"/>
          <w:sz w:val="24"/>
          <w:szCs w:val="24"/>
        </w:rPr>
        <w:t xml:space="preserve">koszty wynagrodzeń kadry Centrum oraz osób świadczących usługi na rzecz uczestników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45C8A">
        <w:rPr>
          <w:rFonts w:ascii="Times New Roman" w:hAnsi="Times New Roman" w:cs="Times New Roman"/>
          <w:sz w:val="24"/>
          <w:szCs w:val="24"/>
        </w:rPr>
        <w:t>rogramu, wg dokumentów kadrowo-płacowych.</w:t>
      </w:r>
    </w:p>
    <w:p w:rsidR="00345C8A" w:rsidRDefault="00345C8A" w:rsidP="00875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80B" w:rsidRPr="00CD780B" w:rsidRDefault="003D12D0" w:rsidP="002630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80B">
        <w:rPr>
          <w:rFonts w:ascii="Times New Roman" w:hAnsi="Times New Roman" w:cs="Times New Roman"/>
          <w:b/>
          <w:sz w:val="24"/>
          <w:szCs w:val="24"/>
        </w:rPr>
        <w:t xml:space="preserve">W przypadku złożenia wniosku w Module I dopuszcza się możliwość złożenia w tym </w:t>
      </w:r>
      <w:r w:rsidR="0026308E">
        <w:rPr>
          <w:rFonts w:ascii="Times New Roman" w:hAnsi="Times New Roman" w:cs="Times New Roman"/>
          <w:b/>
          <w:sz w:val="24"/>
          <w:szCs w:val="24"/>
        </w:rPr>
        <w:t>s</w:t>
      </w:r>
      <w:r w:rsidRPr="00CD780B">
        <w:rPr>
          <w:rFonts w:ascii="Times New Roman" w:hAnsi="Times New Roman" w:cs="Times New Roman"/>
          <w:b/>
          <w:sz w:val="24"/>
          <w:szCs w:val="24"/>
        </w:rPr>
        <w:t>amym</w:t>
      </w:r>
      <w:r w:rsidR="00CD7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80B">
        <w:rPr>
          <w:rFonts w:ascii="Times New Roman" w:hAnsi="Times New Roman" w:cs="Times New Roman"/>
          <w:b/>
          <w:sz w:val="24"/>
          <w:szCs w:val="24"/>
        </w:rPr>
        <w:t>roku jednocześnie wniosku w Module II.</w:t>
      </w:r>
      <w:r w:rsidR="00CD780B" w:rsidRPr="00CD78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12D0" w:rsidRPr="00CD780B" w:rsidRDefault="003D12D0" w:rsidP="00CD780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80B">
        <w:rPr>
          <w:rFonts w:ascii="Times New Roman" w:hAnsi="Times New Roman" w:cs="Times New Roman"/>
          <w:sz w:val="24"/>
          <w:szCs w:val="24"/>
        </w:rPr>
        <w:t>W przypadku niewykorzystania miejsc w Centrum, wysokość finansowania w ramach</w:t>
      </w:r>
      <w:r w:rsidR="00CD780B">
        <w:rPr>
          <w:rFonts w:ascii="Times New Roman" w:hAnsi="Times New Roman" w:cs="Times New Roman"/>
          <w:sz w:val="24"/>
          <w:szCs w:val="24"/>
        </w:rPr>
        <w:t xml:space="preserve"> </w:t>
      </w:r>
      <w:r w:rsidRPr="00CD780B">
        <w:rPr>
          <w:rFonts w:ascii="Times New Roman" w:hAnsi="Times New Roman" w:cs="Times New Roman"/>
          <w:sz w:val="24"/>
          <w:szCs w:val="24"/>
        </w:rPr>
        <w:t>Modułu II zostaje zmniejszona do wysokości 25% kwoty określonej dla usług zamieszkania</w:t>
      </w:r>
      <w:r w:rsidR="00CD780B">
        <w:rPr>
          <w:rFonts w:ascii="Times New Roman" w:hAnsi="Times New Roman" w:cs="Times New Roman"/>
          <w:sz w:val="24"/>
          <w:szCs w:val="24"/>
        </w:rPr>
        <w:t xml:space="preserve"> </w:t>
      </w:r>
      <w:r w:rsidRPr="00CD780B">
        <w:rPr>
          <w:rFonts w:ascii="Times New Roman" w:hAnsi="Times New Roman" w:cs="Times New Roman"/>
          <w:sz w:val="24"/>
          <w:szCs w:val="24"/>
        </w:rPr>
        <w:t>całodobowego dla każdego z tych miejsc.</w:t>
      </w:r>
    </w:p>
    <w:p w:rsidR="00CD780B" w:rsidRDefault="00CD780B" w:rsidP="008756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>Warunki przekazania środków finansowych z Programu</w:t>
      </w:r>
    </w:p>
    <w:p w:rsidR="00FF7061" w:rsidRPr="00FF7061" w:rsidRDefault="00FF7061" w:rsidP="00FF706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061">
        <w:rPr>
          <w:rFonts w:ascii="Times New Roman" w:hAnsi="Times New Roman" w:cs="Times New Roman"/>
          <w:sz w:val="24"/>
          <w:szCs w:val="24"/>
        </w:rPr>
        <w:t>Przekazanie środków finansowych z Programu wojewodom</w:t>
      </w:r>
      <w:r w:rsidR="000B519D">
        <w:rPr>
          <w:rFonts w:ascii="Times New Roman" w:hAnsi="Times New Roman" w:cs="Times New Roman"/>
          <w:sz w:val="24"/>
          <w:szCs w:val="24"/>
        </w:rPr>
        <w:t>,</w:t>
      </w:r>
      <w:r w:rsidRPr="00FF7061">
        <w:rPr>
          <w:rFonts w:ascii="Times New Roman" w:hAnsi="Times New Roman" w:cs="Times New Roman"/>
          <w:sz w:val="24"/>
          <w:szCs w:val="24"/>
        </w:rPr>
        <w:t xml:space="preserve"> odbędzie się </w:t>
      </w:r>
      <w:r>
        <w:rPr>
          <w:rFonts w:ascii="Times New Roman" w:hAnsi="Times New Roman" w:cs="Times New Roman"/>
          <w:sz w:val="24"/>
          <w:szCs w:val="24"/>
        </w:rPr>
        <w:t xml:space="preserve"> na podstawie umów zawartych mię</w:t>
      </w:r>
      <w:r w:rsidRPr="00FF7061">
        <w:rPr>
          <w:rFonts w:ascii="Times New Roman" w:hAnsi="Times New Roman" w:cs="Times New Roman"/>
          <w:sz w:val="24"/>
          <w:szCs w:val="24"/>
        </w:rPr>
        <w:t>dzy poszczególnymi wojewodami a ministrem właściwym do spraw zabezpieczenia społecznego.</w:t>
      </w:r>
    </w:p>
    <w:p w:rsidR="00FF7061" w:rsidRPr="00FF7061" w:rsidRDefault="000B519D" w:rsidP="00FF706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F7061">
        <w:rPr>
          <w:rFonts w:ascii="Times New Roman" w:hAnsi="Times New Roman" w:cs="Times New Roman"/>
          <w:sz w:val="24"/>
          <w:szCs w:val="24"/>
        </w:rPr>
        <w:t xml:space="preserve">ojewoda przekazuje środki z Programu </w:t>
      </w:r>
      <w:r>
        <w:rPr>
          <w:rFonts w:ascii="Times New Roman" w:hAnsi="Times New Roman" w:cs="Times New Roman"/>
          <w:sz w:val="24"/>
          <w:szCs w:val="24"/>
        </w:rPr>
        <w:t>g</w:t>
      </w:r>
      <w:r w:rsidR="00FF7061" w:rsidRPr="00FF7061">
        <w:rPr>
          <w:rFonts w:ascii="Times New Roman" w:hAnsi="Times New Roman" w:cs="Times New Roman"/>
          <w:sz w:val="24"/>
          <w:szCs w:val="24"/>
        </w:rPr>
        <w:t>minom</w:t>
      </w:r>
      <w:r w:rsidR="00FF7061">
        <w:rPr>
          <w:rFonts w:ascii="Times New Roman" w:hAnsi="Times New Roman" w:cs="Times New Roman"/>
          <w:sz w:val="24"/>
          <w:szCs w:val="24"/>
        </w:rPr>
        <w:t>/powiatom</w:t>
      </w:r>
      <w:r w:rsidR="00FF7061" w:rsidRPr="00FF7061">
        <w:rPr>
          <w:rFonts w:ascii="Times New Roman" w:hAnsi="Times New Roman" w:cs="Times New Roman"/>
          <w:sz w:val="24"/>
          <w:szCs w:val="24"/>
        </w:rPr>
        <w:t xml:space="preserve"> na podstawie zawartej umowy.</w:t>
      </w:r>
    </w:p>
    <w:p w:rsidR="00FF7061" w:rsidRPr="00FF7061" w:rsidRDefault="00FF7061" w:rsidP="00FF706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061">
        <w:rPr>
          <w:rFonts w:ascii="Times New Roman" w:hAnsi="Times New Roman" w:cs="Times New Roman"/>
          <w:sz w:val="24"/>
          <w:szCs w:val="24"/>
        </w:rPr>
        <w:t xml:space="preserve">Podmioty realizujące zadania wynikające z umów zawartych w ramach Programu, </w:t>
      </w:r>
      <w:r w:rsidRPr="00FF7061">
        <w:rPr>
          <w:rFonts w:ascii="Times New Roman" w:hAnsi="Times New Roman" w:cs="Times New Roman"/>
          <w:sz w:val="24"/>
          <w:szCs w:val="24"/>
        </w:rPr>
        <w:br/>
        <w:t xml:space="preserve">są obowiązane do posiadania wyodrębnionego rachunku bankowego dla środków Programu, prowadzenia wyodrębnionej ewidencji księgowej otrzymanych środków </w:t>
      </w:r>
      <w:r w:rsidR="00555CFC">
        <w:rPr>
          <w:rFonts w:ascii="Times New Roman" w:hAnsi="Times New Roman" w:cs="Times New Roman"/>
          <w:sz w:val="24"/>
          <w:szCs w:val="24"/>
        </w:rPr>
        <w:br/>
      </w:r>
      <w:r w:rsidRPr="00FF7061">
        <w:rPr>
          <w:rFonts w:ascii="Times New Roman" w:hAnsi="Times New Roman" w:cs="Times New Roman"/>
          <w:sz w:val="24"/>
          <w:szCs w:val="24"/>
        </w:rPr>
        <w:t>i dokonywanych z tych środków wydatków, o czym mówi art. 17 ustawy o SFWON.</w:t>
      </w:r>
    </w:p>
    <w:p w:rsidR="008964C8" w:rsidRDefault="008964C8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>Termin i warunki realizacji zadania</w:t>
      </w:r>
    </w:p>
    <w:p w:rsidR="00555CFC" w:rsidRPr="003E2A82" w:rsidRDefault="00555CFC" w:rsidP="00555CF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A82">
        <w:rPr>
          <w:rFonts w:ascii="Times New Roman" w:hAnsi="Times New Roman" w:cs="Times New Roman"/>
          <w:sz w:val="24"/>
          <w:szCs w:val="24"/>
        </w:rPr>
        <w:t xml:space="preserve">Zadanie musi być realizowane na rzecz </w:t>
      </w:r>
      <w:r w:rsidR="007B0B6C" w:rsidRPr="00634BBB">
        <w:rPr>
          <w:rFonts w:ascii="Times New Roman" w:hAnsi="Times New Roman" w:cs="Times New Roman"/>
          <w:sz w:val="24"/>
          <w:szCs w:val="24"/>
        </w:rPr>
        <w:t>dorosły</w:t>
      </w:r>
      <w:r w:rsidR="007B0B6C">
        <w:rPr>
          <w:rFonts w:ascii="Times New Roman" w:hAnsi="Times New Roman" w:cs="Times New Roman"/>
          <w:sz w:val="24"/>
          <w:szCs w:val="24"/>
        </w:rPr>
        <w:t>ch osób</w:t>
      </w:r>
      <w:r w:rsidR="007B0B6C" w:rsidRPr="00634BBB">
        <w:rPr>
          <w:rFonts w:ascii="Times New Roman" w:hAnsi="Times New Roman" w:cs="Times New Roman"/>
          <w:sz w:val="24"/>
          <w:szCs w:val="24"/>
        </w:rPr>
        <w:t xml:space="preserve"> niepełnosprawny</w:t>
      </w:r>
      <w:r w:rsidR="007B0B6C">
        <w:rPr>
          <w:rFonts w:ascii="Times New Roman" w:hAnsi="Times New Roman" w:cs="Times New Roman"/>
          <w:sz w:val="24"/>
          <w:szCs w:val="24"/>
        </w:rPr>
        <w:t>ch</w:t>
      </w:r>
      <w:r w:rsidR="007B0B6C" w:rsidRPr="00634BBB">
        <w:rPr>
          <w:rFonts w:ascii="Times New Roman" w:hAnsi="Times New Roman" w:cs="Times New Roman"/>
          <w:sz w:val="24"/>
          <w:szCs w:val="24"/>
        </w:rPr>
        <w:t xml:space="preserve"> ze znacznym lub umiarkowanym</w:t>
      </w:r>
      <w:r w:rsidR="007B0B6C">
        <w:rPr>
          <w:rFonts w:ascii="Times New Roman" w:hAnsi="Times New Roman" w:cs="Times New Roman"/>
          <w:sz w:val="24"/>
          <w:szCs w:val="24"/>
        </w:rPr>
        <w:t xml:space="preserve"> </w:t>
      </w:r>
      <w:r w:rsidR="007B0B6C" w:rsidRPr="00634BBB">
        <w:rPr>
          <w:rFonts w:ascii="Times New Roman" w:hAnsi="Times New Roman" w:cs="Times New Roman"/>
          <w:sz w:val="24"/>
          <w:szCs w:val="24"/>
        </w:rPr>
        <w:t xml:space="preserve">stopniem niepełnosprawności, o których mowa w ustawie z dnia </w:t>
      </w:r>
      <w:r w:rsidR="005E79B3">
        <w:rPr>
          <w:rFonts w:ascii="Times New Roman" w:hAnsi="Times New Roman" w:cs="Times New Roman"/>
          <w:sz w:val="24"/>
          <w:szCs w:val="24"/>
        </w:rPr>
        <w:br/>
      </w:r>
      <w:r w:rsidR="007B0B6C" w:rsidRPr="00634BBB">
        <w:rPr>
          <w:rFonts w:ascii="Times New Roman" w:hAnsi="Times New Roman" w:cs="Times New Roman"/>
          <w:sz w:val="24"/>
          <w:szCs w:val="24"/>
        </w:rPr>
        <w:t>27 sierpnia 1997</w:t>
      </w:r>
      <w:r w:rsidR="001D6BC8">
        <w:rPr>
          <w:rFonts w:ascii="Times New Roman" w:hAnsi="Times New Roman" w:cs="Times New Roman"/>
          <w:sz w:val="24"/>
          <w:szCs w:val="24"/>
        </w:rPr>
        <w:t xml:space="preserve"> </w:t>
      </w:r>
      <w:r w:rsidR="007B0B6C" w:rsidRPr="00634BBB">
        <w:rPr>
          <w:rFonts w:ascii="Times New Roman" w:hAnsi="Times New Roman" w:cs="Times New Roman"/>
          <w:sz w:val="24"/>
          <w:szCs w:val="24"/>
        </w:rPr>
        <w:t>r.</w:t>
      </w:r>
      <w:r w:rsidR="007B0B6C">
        <w:rPr>
          <w:rFonts w:ascii="Times New Roman" w:hAnsi="Times New Roman" w:cs="Times New Roman"/>
          <w:sz w:val="24"/>
          <w:szCs w:val="24"/>
        </w:rPr>
        <w:t xml:space="preserve"> o</w:t>
      </w:r>
      <w:r w:rsidR="007B0B6C" w:rsidRPr="00634BBB">
        <w:rPr>
          <w:rFonts w:ascii="Times New Roman" w:hAnsi="Times New Roman" w:cs="Times New Roman"/>
          <w:sz w:val="24"/>
          <w:szCs w:val="24"/>
        </w:rPr>
        <w:t xml:space="preserve"> rehabilitacji zawodowej i społecznej oraz zatrudnianiu osób niepełnosprawnych</w:t>
      </w:r>
      <w:r w:rsidR="007B0B6C">
        <w:rPr>
          <w:rFonts w:ascii="Times New Roman" w:hAnsi="Times New Roman" w:cs="Times New Roman"/>
          <w:sz w:val="24"/>
          <w:szCs w:val="24"/>
        </w:rPr>
        <w:t xml:space="preserve"> </w:t>
      </w:r>
      <w:r w:rsidR="007B0B6C" w:rsidRPr="00634BBB">
        <w:rPr>
          <w:rFonts w:ascii="Times New Roman" w:hAnsi="Times New Roman" w:cs="Times New Roman"/>
          <w:sz w:val="24"/>
          <w:szCs w:val="24"/>
        </w:rPr>
        <w:t xml:space="preserve">(Dz. U. </w:t>
      </w:r>
      <w:r w:rsidR="007B0B6C">
        <w:rPr>
          <w:rFonts w:ascii="Times New Roman" w:hAnsi="Times New Roman" w:cs="Times New Roman"/>
          <w:sz w:val="24"/>
          <w:szCs w:val="24"/>
        </w:rPr>
        <w:t xml:space="preserve">z 2018 r. poz. 511 z </w:t>
      </w:r>
      <w:proofErr w:type="spellStart"/>
      <w:r w:rsidR="007B0B6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B0B6C">
        <w:rPr>
          <w:rFonts w:ascii="Times New Roman" w:hAnsi="Times New Roman" w:cs="Times New Roman"/>
          <w:sz w:val="24"/>
          <w:szCs w:val="24"/>
        </w:rPr>
        <w:t xml:space="preserve">. zm.) </w:t>
      </w:r>
      <w:r w:rsidRPr="003E2A82">
        <w:rPr>
          <w:rFonts w:ascii="Times New Roman" w:hAnsi="Times New Roman" w:cs="Times New Roman"/>
          <w:sz w:val="24"/>
          <w:szCs w:val="24"/>
        </w:rPr>
        <w:t xml:space="preserve">mieszkańców </w:t>
      </w:r>
      <w:r w:rsidR="007B0B6C">
        <w:rPr>
          <w:rFonts w:ascii="Times New Roman" w:hAnsi="Times New Roman" w:cs="Times New Roman"/>
          <w:sz w:val="24"/>
          <w:szCs w:val="24"/>
        </w:rPr>
        <w:t>województw.</w:t>
      </w:r>
    </w:p>
    <w:p w:rsidR="00555CFC" w:rsidRPr="003E2A82" w:rsidRDefault="00555CFC" w:rsidP="00555CF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A82">
        <w:rPr>
          <w:rFonts w:ascii="Times New Roman" w:hAnsi="Times New Roman" w:cs="Times New Roman"/>
          <w:sz w:val="24"/>
          <w:szCs w:val="24"/>
        </w:rPr>
        <w:t xml:space="preserve">Terminy oraz warunki realizacji zadań będą każdorazowo </w:t>
      </w:r>
      <w:r w:rsidR="00F956AF" w:rsidRPr="003E2A82">
        <w:rPr>
          <w:rFonts w:ascii="Times New Roman" w:hAnsi="Times New Roman" w:cs="Times New Roman"/>
          <w:sz w:val="24"/>
          <w:szCs w:val="24"/>
        </w:rPr>
        <w:t>określ</w:t>
      </w:r>
      <w:r w:rsidR="00F956AF">
        <w:rPr>
          <w:rFonts w:ascii="Times New Roman" w:hAnsi="Times New Roman" w:cs="Times New Roman"/>
          <w:sz w:val="24"/>
          <w:szCs w:val="24"/>
        </w:rPr>
        <w:t>a</w:t>
      </w:r>
      <w:r w:rsidR="00F956AF" w:rsidRPr="003E2A82">
        <w:rPr>
          <w:rFonts w:ascii="Times New Roman" w:hAnsi="Times New Roman" w:cs="Times New Roman"/>
          <w:sz w:val="24"/>
          <w:szCs w:val="24"/>
        </w:rPr>
        <w:t xml:space="preserve">ne </w:t>
      </w:r>
      <w:r w:rsidRPr="003E2A82">
        <w:rPr>
          <w:rFonts w:ascii="Times New Roman" w:hAnsi="Times New Roman" w:cs="Times New Roman"/>
          <w:sz w:val="24"/>
          <w:szCs w:val="24"/>
        </w:rPr>
        <w:t>w umowie.</w:t>
      </w:r>
    </w:p>
    <w:p w:rsidR="003E2A82" w:rsidRDefault="003E2A82" w:rsidP="00555CF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A82">
        <w:rPr>
          <w:rFonts w:ascii="Times New Roman" w:hAnsi="Times New Roman" w:cs="Times New Roman"/>
          <w:sz w:val="24"/>
          <w:szCs w:val="24"/>
        </w:rPr>
        <w:t>D</w:t>
      </w:r>
      <w:r w:rsidR="00555CFC" w:rsidRPr="003E2A82">
        <w:rPr>
          <w:rFonts w:ascii="Times New Roman" w:hAnsi="Times New Roman" w:cs="Times New Roman"/>
          <w:sz w:val="24"/>
          <w:szCs w:val="24"/>
        </w:rPr>
        <w:t xml:space="preserve">ata rozpoczęcia realizacji zadania nie może być wcześniejsza niż </w:t>
      </w:r>
      <w:r>
        <w:rPr>
          <w:rFonts w:ascii="Times New Roman" w:hAnsi="Times New Roman" w:cs="Times New Roman"/>
          <w:sz w:val="24"/>
          <w:szCs w:val="24"/>
        </w:rPr>
        <w:t>1 lipca 2019 r.</w:t>
      </w:r>
    </w:p>
    <w:p w:rsidR="003E2A82" w:rsidRPr="0036443B" w:rsidRDefault="003E2A82" w:rsidP="005E79B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E2A82">
        <w:rPr>
          <w:rFonts w:ascii="Times New Roman" w:hAnsi="Times New Roman" w:cs="Times New Roman"/>
          <w:sz w:val="24"/>
          <w:szCs w:val="24"/>
        </w:rPr>
        <w:t xml:space="preserve">W przypadku podpisania umowy po dniu rozpoczęcia realizacji zadania, będzie ono realizowane od daty podpisania umowy, przy czym istnieje możliwość zrefundowania ze środków Programu wydatków poniesionych w związku z realizacją zadania od 1 lipca </w:t>
      </w:r>
      <w:r w:rsidR="0036443B">
        <w:rPr>
          <w:rFonts w:ascii="Times New Roman" w:hAnsi="Times New Roman" w:cs="Times New Roman"/>
          <w:sz w:val="24"/>
          <w:szCs w:val="24"/>
        </w:rPr>
        <w:br/>
      </w:r>
      <w:r w:rsidR="0036443B" w:rsidRPr="0036443B">
        <w:rPr>
          <w:rFonts w:ascii="Times New Roman" w:hAnsi="Times New Roman" w:cs="Times New Roman"/>
          <w:sz w:val="24"/>
          <w:szCs w:val="24"/>
        </w:rPr>
        <w:t>2</w:t>
      </w:r>
      <w:r w:rsidRPr="0036443B">
        <w:rPr>
          <w:rFonts w:ascii="Times New Roman" w:hAnsi="Times New Roman" w:cs="Times New Roman"/>
          <w:sz w:val="24"/>
          <w:szCs w:val="24"/>
        </w:rPr>
        <w:t>019 r. W tym przypadku</w:t>
      </w:r>
      <w:r w:rsidR="00F956AF">
        <w:rPr>
          <w:rFonts w:ascii="Times New Roman" w:hAnsi="Times New Roman" w:cs="Times New Roman"/>
          <w:sz w:val="24"/>
          <w:szCs w:val="24"/>
        </w:rPr>
        <w:t>,</w:t>
      </w:r>
      <w:r w:rsidRPr="0036443B">
        <w:rPr>
          <w:rFonts w:ascii="Times New Roman" w:hAnsi="Times New Roman" w:cs="Times New Roman"/>
          <w:sz w:val="24"/>
          <w:szCs w:val="24"/>
        </w:rPr>
        <w:t xml:space="preserve"> za termin rozpoczęcia realizacji zadania w ramach Programu uznaje się dzień uznania poniesionych wydatków.</w:t>
      </w:r>
    </w:p>
    <w:p w:rsidR="0036443B" w:rsidRPr="0036443B" w:rsidRDefault="0036443B" w:rsidP="005E79B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43B">
        <w:rPr>
          <w:rFonts w:ascii="Times New Roman" w:hAnsi="Times New Roman" w:cs="Times New Roman"/>
          <w:sz w:val="24"/>
          <w:szCs w:val="24"/>
        </w:rPr>
        <w:t xml:space="preserve">Planowana data zakończenia zadania inwestycyjnego, o którym mowa w Module I, nie może przekroczyć 3 lat, licząc od dnia rozpoczęcia zadania do dnia uzyskania decyzji </w:t>
      </w:r>
      <w:r w:rsidR="005E79B3">
        <w:rPr>
          <w:rFonts w:ascii="Times New Roman" w:hAnsi="Times New Roman" w:cs="Times New Roman"/>
          <w:sz w:val="24"/>
          <w:szCs w:val="24"/>
        </w:rPr>
        <w:br/>
      </w:r>
      <w:r w:rsidRPr="0036443B">
        <w:rPr>
          <w:rFonts w:ascii="Times New Roman" w:hAnsi="Times New Roman" w:cs="Times New Roman"/>
          <w:sz w:val="24"/>
          <w:szCs w:val="24"/>
        </w:rPr>
        <w:t xml:space="preserve">o pozwoleniu na użytkowanie Centrum, a w przypadku, gdy nie jest ona wymagana, </w:t>
      </w:r>
      <w:r w:rsidR="005E79B3">
        <w:rPr>
          <w:rFonts w:ascii="Times New Roman" w:hAnsi="Times New Roman" w:cs="Times New Roman"/>
          <w:sz w:val="24"/>
          <w:szCs w:val="24"/>
        </w:rPr>
        <w:t xml:space="preserve">do dnia </w:t>
      </w:r>
      <w:r w:rsidRPr="0036443B">
        <w:rPr>
          <w:rFonts w:ascii="Times New Roman" w:hAnsi="Times New Roman" w:cs="Times New Roman"/>
          <w:sz w:val="24"/>
          <w:szCs w:val="24"/>
        </w:rPr>
        <w:t>odbioru końcowego tego Centrum.</w:t>
      </w:r>
    </w:p>
    <w:p w:rsidR="00555CFC" w:rsidRDefault="0036443B" w:rsidP="0000186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43B">
        <w:rPr>
          <w:rFonts w:ascii="Times New Roman" w:hAnsi="Times New Roman" w:cs="Times New Roman"/>
          <w:sz w:val="24"/>
          <w:szCs w:val="24"/>
        </w:rPr>
        <w:t xml:space="preserve">Planowana </w:t>
      </w:r>
      <w:r w:rsidR="00AC3775">
        <w:rPr>
          <w:rFonts w:ascii="Times New Roman" w:hAnsi="Times New Roman" w:cs="Times New Roman"/>
          <w:sz w:val="24"/>
          <w:szCs w:val="24"/>
        </w:rPr>
        <w:t>okres realizowania</w:t>
      </w:r>
      <w:r w:rsidRPr="0036443B">
        <w:rPr>
          <w:rFonts w:ascii="Times New Roman" w:hAnsi="Times New Roman" w:cs="Times New Roman"/>
          <w:sz w:val="24"/>
          <w:szCs w:val="24"/>
        </w:rPr>
        <w:t xml:space="preserve"> zadania, o którym mowa w Module II, nie może być </w:t>
      </w:r>
      <w:r w:rsidR="00AC3775" w:rsidRPr="0036443B">
        <w:rPr>
          <w:rFonts w:ascii="Times New Roman" w:hAnsi="Times New Roman" w:cs="Times New Roman"/>
          <w:sz w:val="24"/>
          <w:szCs w:val="24"/>
        </w:rPr>
        <w:t>krótsz</w:t>
      </w:r>
      <w:r w:rsidR="00AC3775">
        <w:rPr>
          <w:rFonts w:ascii="Times New Roman" w:hAnsi="Times New Roman" w:cs="Times New Roman"/>
          <w:sz w:val="24"/>
          <w:szCs w:val="24"/>
        </w:rPr>
        <w:t>y</w:t>
      </w:r>
      <w:r w:rsidR="00AC3775" w:rsidRPr="0036443B">
        <w:rPr>
          <w:rFonts w:ascii="Times New Roman" w:hAnsi="Times New Roman" w:cs="Times New Roman"/>
          <w:sz w:val="24"/>
          <w:szCs w:val="24"/>
        </w:rPr>
        <w:t xml:space="preserve"> </w:t>
      </w:r>
      <w:r w:rsidRPr="0036443B">
        <w:rPr>
          <w:rFonts w:ascii="Times New Roman" w:hAnsi="Times New Roman" w:cs="Times New Roman"/>
          <w:sz w:val="24"/>
          <w:szCs w:val="24"/>
        </w:rPr>
        <w:t>niż 5 lat, licząc od dnia otwarcia Centrum.</w:t>
      </w:r>
      <w:r w:rsidR="000018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>Terminy naboru wniosków</w:t>
      </w:r>
    </w:p>
    <w:p w:rsidR="00FF7061" w:rsidRPr="00FF7061" w:rsidRDefault="00FF7061" w:rsidP="00FF706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061">
        <w:rPr>
          <w:rFonts w:ascii="Times New Roman" w:hAnsi="Times New Roman" w:cs="Times New Roman"/>
          <w:sz w:val="24"/>
          <w:szCs w:val="24"/>
        </w:rPr>
        <w:t xml:space="preserve">Gmina/powiat składa wniosek do właściwego wojewody (zał. nr 1 do Programu) </w:t>
      </w:r>
      <w:r w:rsidRPr="00FF7061"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Pr="00FF7061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 w:rsidR="005A01B6">
        <w:rPr>
          <w:rFonts w:ascii="Times New Roman" w:hAnsi="Times New Roman" w:cs="Times New Roman"/>
          <w:b/>
          <w:sz w:val="24"/>
          <w:szCs w:val="24"/>
        </w:rPr>
        <w:t>od dnia</w:t>
      </w:r>
      <w:r w:rsidRPr="00FF7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182F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5A01B6">
        <w:rPr>
          <w:rFonts w:ascii="Times New Roman" w:hAnsi="Times New Roman" w:cs="Times New Roman"/>
          <w:b/>
          <w:sz w:val="24"/>
          <w:szCs w:val="24"/>
        </w:rPr>
        <w:t>sierpni</w:t>
      </w:r>
      <w:r w:rsidR="0020182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FF7061">
        <w:rPr>
          <w:rFonts w:ascii="Times New Roman" w:hAnsi="Times New Roman" w:cs="Times New Roman"/>
          <w:b/>
          <w:sz w:val="24"/>
          <w:szCs w:val="24"/>
        </w:rPr>
        <w:t>2019 r.</w:t>
      </w:r>
    </w:p>
    <w:p w:rsidR="00FF7061" w:rsidRDefault="00FF7061" w:rsidP="00FF706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061">
        <w:rPr>
          <w:rFonts w:ascii="Times New Roman" w:hAnsi="Times New Roman" w:cs="Times New Roman"/>
          <w:sz w:val="24"/>
          <w:szCs w:val="24"/>
        </w:rPr>
        <w:t xml:space="preserve">Wojewoda sporządza i przekazuje wniosek na środki finansowe z Programu wraz z listą rekomendowanych wniosków, ministrowi właściwemu do spraw zabezpieczenia społecznego (zał. nr 2 i 3 do Programu) – </w:t>
      </w:r>
      <w:r w:rsidR="005A01B6">
        <w:rPr>
          <w:rFonts w:ascii="Times New Roman" w:hAnsi="Times New Roman" w:cs="Times New Roman"/>
          <w:sz w:val="24"/>
          <w:szCs w:val="24"/>
        </w:rPr>
        <w:t xml:space="preserve">sukcesywnie od daty wpływu do Wojewody </w:t>
      </w:r>
      <w:r w:rsidR="007464A0">
        <w:rPr>
          <w:rFonts w:ascii="Times New Roman" w:hAnsi="Times New Roman" w:cs="Times New Roman"/>
          <w:sz w:val="24"/>
          <w:szCs w:val="24"/>
        </w:rPr>
        <w:t>w </w:t>
      </w:r>
      <w:r w:rsidR="005A01B6">
        <w:rPr>
          <w:rFonts w:ascii="Times New Roman" w:hAnsi="Times New Roman" w:cs="Times New Roman"/>
          <w:sz w:val="24"/>
          <w:szCs w:val="24"/>
        </w:rPr>
        <w:t>ciągu jednego miesiąca.</w:t>
      </w: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>Termin rozpatrzenia wniosków</w:t>
      </w: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061">
        <w:rPr>
          <w:rFonts w:ascii="Times New Roman" w:hAnsi="Times New Roman" w:cs="Times New Roman"/>
          <w:sz w:val="24"/>
          <w:szCs w:val="24"/>
        </w:rPr>
        <w:t xml:space="preserve">Minister właściwy do spraw zabezpieczenia społecznego dokona ostatecznej weryfikacji </w:t>
      </w:r>
      <w:r w:rsidRPr="00FF7061">
        <w:rPr>
          <w:rFonts w:ascii="Times New Roman" w:hAnsi="Times New Roman" w:cs="Times New Roman"/>
          <w:sz w:val="24"/>
          <w:szCs w:val="24"/>
        </w:rPr>
        <w:br/>
        <w:t xml:space="preserve">i zatwierdzenia wniosków złożonych przez wojewodów </w:t>
      </w:r>
      <w:r w:rsidR="00354521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 w:rsidR="005A01B6">
        <w:rPr>
          <w:rFonts w:ascii="Times New Roman" w:hAnsi="Times New Roman" w:cs="Times New Roman"/>
          <w:b/>
          <w:sz w:val="24"/>
          <w:szCs w:val="24"/>
        </w:rPr>
        <w:t>jednego miesiąca od daty wpływu wniosku od Wojewody.</w:t>
      </w:r>
    </w:p>
    <w:p w:rsidR="00FF7061" w:rsidRPr="00FF7061" w:rsidRDefault="00FF7061" w:rsidP="00FF7061">
      <w:pPr>
        <w:spacing w:line="360" w:lineRule="auto"/>
        <w:rPr>
          <w:rFonts w:ascii="Times New Roman" w:hAnsi="Times New Roman" w:cs="Times New Roman"/>
          <w:b/>
        </w:rPr>
      </w:pPr>
    </w:p>
    <w:p w:rsidR="00FF7061" w:rsidRPr="00FF7061" w:rsidRDefault="00FF7061" w:rsidP="00FF7061">
      <w:pPr>
        <w:spacing w:line="360" w:lineRule="auto"/>
        <w:rPr>
          <w:rFonts w:ascii="Times New Roman" w:hAnsi="Times New Roman" w:cs="Times New Roman"/>
          <w:b/>
        </w:rPr>
      </w:pPr>
    </w:p>
    <w:p w:rsidR="00FF7061" w:rsidRPr="00FF7061" w:rsidRDefault="00FF7061" w:rsidP="00FF706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F7061">
        <w:rPr>
          <w:rFonts w:ascii="Times New Roman" w:hAnsi="Times New Roman" w:cs="Times New Roman"/>
          <w:sz w:val="20"/>
          <w:szCs w:val="20"/>
        </w:rPr>
        <w:t>Załączniki:</w:t>
      </w:r>
    </w:p>
    <w:p w:rsidR="00FF7061" w:rsidRPr="00FF7061" w:rsidRDefault="00FF7061" w:rsidP="00FF7061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F7061">
        <w:rPr>
          <w:rFonts w:ascii="Times New Roman" w:hAnsi="Times New Roman" w:cs="Times New Roman"/>
          <w:sz w:val="20"/>
          <w:szCs w:val="20"/>
        </w:rPr>
        <w:t>Umowa między Ministrem a Wojewodą</w:t>
      </w:r>
      <w:r w:rsidR="002E6121">
        <w:rPr>
          <w:rFonts w:ascii="Times New Roman" w:hAnsi="Times New Roman" w:cs="Times New Roman"/>
          <w:sz w:val="20"/>
          <w:szCs w:val="20"/>
        </w:rPr>
        <w:t xml:space="preserve"> wraz z załącznikami</w:t>
      </w:r>
    </w:p>
    <w:p w:rsidR="00FF7061" w:rsidRPr="00FF7061" w:rsidRDefault="00FF7061" w:rsidP="00FF7061">
      <w:pPr>
        <w:numPr>
          <w:ilvl w:val="0"/>
          <w:numId w:val="4"/>
        </w:numPr>
        <w:spacing w:line="240" w:lineRule="auto"/>
      </w:pPr>
      <w:r w:rsidRPr="00FF7061">
        <w:rPr>
          <w:rFonts w:ascii="Times New Roman" w:hAnsi="Times New Roman" w:cs="Times New Roman"/>
          <w:sz w:val="20"/>
          <w:szCs w:val="20"/>
        </w:rPr>
        <w:t>Ramowy wzór umowy między Wojewodą a Gminą</w:t>
      </w:r>
      <w:r>
        <w:rPr>
          <w:rFonts w:ascii="Times New Roman" w:hAnsi="Times New Roman" w:cs="Times New Roman"/>
          <w:sz w:val="20"/>
          <w:szCs w:val="20"/>
        </w:rPr>
        <w:t>/Powiatem</w:t>
      </w:r>
    </w:p>
    <w:p w:rsidR="008D18AA" w:rsidRDefault="008D18AA" w:rsidP="00FF7061">
      <w:pPr>
        <w:spacing w:line="360" w:lineRule="auto"/>
      </w:pPr>
    </w:p>
    <w:sectPr w:rsidR="008D18AA" w:rsidSect="00FF7061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620E8"/>
    <w:multiLevelType w:val="hybridMultilevel"/>
    <w:tmpl w:val="4796D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74DEF"/>
    <w:multiLevelType w:val="hybridMultilevel"/>
    <w:tmpl w:val="31BC692A"/>
    <w:lvl w:ilvl="0" w:tplc="34E8F6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D6C7D"/>
    <w:multiLevelType w:val="hybridMultilevel"/>
    <w:tmpl w:val="83688A8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796186C"/>
    <w:multiLevelType w:val="hybridMultilevel"/>
    <w:tmpl w:val="D3585006"/>
    <w:lvl w:ilvl="0" w:tplc="4CF85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4A5E92"/>
    <w:multiLevelType w:val="hybridMultilevel"/>
    <w:tmpl w:val="A1B40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D501D"/>
    <w:multiLevelType w:val="hybridMultilevel"/>
    <w:tmpl w:val="2470403C"/>
    <w:lvl w:ilvl="0" w:tplc="89260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4723C"/>
    <w:multiLevelType w:val="hybridMultilevel"/>
    <w:tmpl w:val="150E0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C0F85"/>
    <w:multiLevelType w:val="hybridMultilevel"/>
    <w:tmpl w:val="A496858E"/>
    <w:lvl w:ilvl="0" w:tplc="263C4E0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CC6AFA"/>
    <w:multiLevelType w:val="hybridMultilevel"/>
    <w:tmpl w:val="A1604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67FC4"/>
    <w:multiLevelType w:val="hybridMultilevel"/>
    <w:tmpl w:val="A99AF2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960AE"/>
    <w:multiLevelType w:val="hybridMultilevel"/>
    <w:tmpl w:val="900CB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D40BD"/>
    <w:multiLevelType w:val="hybridMultilevel"/>
    <w:tmpl w:val="5FAE2E2A"/>
    <w:lvl w:ilvl="0" w:tplc="771263F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615F5"/>
    <w:multiLevelType w:val="hybridMultilevel"/>
    <w:tmpl w:val="81A4E6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C410526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6748E6"/>
    <w:multiLevelType w:val="hybridMultilevel"/>
    <w:tmpl w:val="0764D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3141A"/>
    <w:multiLevelType w:val="hybridMultilevel"/>
    <w:tmpl w:val="E43419B6"/>
    <w:lvl w:ilvl="0" w:tplc="A8B84C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113C32"/>
    <w:multiLevelType w:val="hybridMultilevel"/>
    <w:tmpl w:val="3B2A245C"/>
    <w:lvl w:ilvl="0" w:tplc="1C4E42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17FC4"/>
    <w:multiLevelType w:val="hybridMultilevel"/>
    <w:tmpl w:val="8AE03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5B05BB"/>
    <w:multiLevelType w:val="hybridMultilevel"/>
    <w:tmpl w:val="A90A81FE"/>
    <w:lvl w:ilvl="0" w:tplc="1C4E42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0E265D"/>
    <w:multiLevelType w:val="hybridMultilevel"/>
    <w:tmpl w:val="BEB01496"/>
    <w:lvl w:ilvl="0" w:tplc="BFDE1D0C">
      <w:start w:val="1"/>
      <w:numFmt w:val="decimal"/>
      <w:lvlText w:val="%1."/>
      <w:lvlJc w:val="left"/>
      <w:pPr>
        <w:ind w:left="720" w:hanging="360"/>
      </w:pPr>
      <w:rPr>
        <w:rFonts w:hint="default"/>
        <w:color w:val="4B4D4D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D21C3"/>
    <w:multiLevelType w:val="hybridMultilevel"/>
    <w:tmpl w:val="DF30C6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0157F"/>
    <w:multiLevelType w:val="hybridMultilevel"/>
    <w:tmpl w:val="C6C4F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95ACC"/>
    <w:multiLevelType w:val="hybridMultilevel"/>
    <w:tmpl w:val="83FA9C5E"/>
    <w:lvl w:ilvl="0" w:tplc="2E6675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2B6867"/>
    <w:multiLevelType w:val="hybridMultilevel"/>
    <w:tmpl w:val="C7F21E90"/>
    <w:lvl w:ilvl="0" w:tplc="1EAE5DC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DC6A5A"/>
    <w:multiLevelType w:val="hybridMultilevel"/>
    <w:tmpl w:val="A3B28AF4"/>
    <w:lvl w:ilvl="0" w:tplc="1C10E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21"/>
  </w:num>
  <w:num w:numId="5">
    <w:abstractNumId w:val="19"/>
  </w:num>
  <w:num w:numId="6">
    <w:abstractNumId w:val="2"/>
  </w:num>
  <w:num w:numId="7">
    <w:abstractNumId w:val="3"/>
  </w:num>
  <w:num w:numId="8">
    <w:abstractNumId w:val="12"/>
  </w:num>
  <w:num w:numId="9">
    <w:abstractNumId w:val="20"/>
  </w:num>
  <w:num w:numId="10">
    <w:abstractNumId w:val="9"/>
  </w:num>
  <w:num w:numId="11">
    <w:abstractNumId w:val="0"/>
  </w:num>
  <w:num w:numId="12">
    <w:abstractNumId w:val="13"/>
  </w:num>
  <w:num w:numId="13">
    <w:abstractNumId w:val="16"/>
  </w:num>
  <w:num w:numId="14">
    <w:abstractNumId w:val="8"/>
  </w:num>
  <w:num w:numId="15">
    <w:abstractNumId w:val="4"/>
  </w:num>
  <w:num w:numId="16">
    <w:abstractNumId w:val="6"/>
  </w:num>
  <w:num w:numId="17">
    <w:abstractNumId w:val="23"/>
  </w:num>
  <w:num w:numId="18">
    <w:abstractNumId w:val="5"/>
  </w:num>
  <w:num w:numId="19">
    <w:abstractNumId w:val="1"/>
  </w:num>
  <w:num w:numId="20">
    <w:abstractNumId w:val="18"/>
  </w:num>
  <w:num w:numId="21">
    <w:abstractNumId w:val="15"/>
  </w:num>
  <w:num w:numId="22">
    <w:abstractNumId w:val="22"/>
  </w:num>
  <w:num w:numId="23">
    <w:abstractNumId w:val="10"/>
  </w:num>
  <w:num w:numId="24">
    <w:abstractNumId w:val="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61"/>
    <w:rsid w:val="00001863"/>
    <w:rsid w:val="00020D11"/>
    <w:rsid w:val="00032329"/>
    <w:rsid w:val="000333C8"/>
    <w:rsid w:val="000B3B95"/>
    <w:rsid w:val="000B519D"/>
    <w:rsid w:val="00106665"/>
    <w:rsid w:val="00157F45"/>
    <w:rsid w:val="001776B7"/>
    <w:rsid w:val="001D6BC8"/>
    <w:rsid w:val="0020182F"/>
    <w:rsid w:val="002063D8"/>
    <w:rsid w:val="00257451"/>
    <w:rsid w:val="0026308E"/>
    <w:rsid w:val="002E6121"/>
    <w:rsid w:val="003001B2"/>
    <w:rsid w:val="00323C2F"/>
    <w:rsid w:val="0033633F"/>
    <w:rsid w:val="00345C8A"/>
    <w:rsid w:val="00354521"/>
    <w:rsid w:val="00362D94"/>
    <w:rsid w:val="0036443B"/>
    <w:rsid w:val="00375FC0"/>
    <w:rsid w:val="00396438"/>
    <w:rsid w:val="003A3FE3"/>
    <w:rsid w:val="003C7464"/>
    <w:rsid w:val="003D12D0"/>
    <w:rsid w:val="003E2A82"/>
    <w:rsid w:val="003E556A"/>
    <w:rsid w:val="004910C0"/>
    <w:rsid w:val="004A2601"/>
    <w:rsid w:val="004B4621"/>
    <w:rsid w:val="00513EB6"/>
    <w:rsid w:val="00555CFC"/>
    <w:rsid w:val="00590EC5"/>
    <w:rsid w:val="005A01B6"/>
    <w:rsid w:val="005E79B3"/>
    <w:rsid w:val="005E7AF7"/>
    <w:rsid w:val="00616684"/>
    <w:rsid w:val="00634BBB"/>
    <w:rsid w:val="0063592C"/>
    <w:rsid w:val="00667F99"/>
    <w:rsid w:val="006A72CB"/>
    <w:rsid w:val="006B7FED"/>
    <w:rsid w:val="006D4158"/>
    <w:rsid w:val="00722C57"/>
    <w:rsid w:val="007339AE"/>
    <w:rsid w:val="007464A0"/>
    <w:rsid w:val="00746BAF"/>
    <w:rsid w:val="00792BFA"/>
    <w:rsid w:val="007A78F0"/>
    <w:rsid w:val="007B0B6C"/>
    <w:rsid w:val="008160EE"/>
    <w:rsid w:val="00870E12"/>
    <w:rsid w:val="008756C4"/>
    <w:rsid w:val="00892D5C"/>
    <w:rsid w:val="008964C8"/>
    <w:rsid w:val="008C3AF5"/>
    <w:rsid w:val="008D18AA"/>
    <w:rsid w:val="009314AF"/>
    <w:rsid w:val="0097027E"/>
    <w:rsid w:val="00971165"/>
    <w:rsid w:val="00A42D05"/>
    <w:rsid w:val="00AA72C4"/>
    <w:rsid w:val="00AB2431"/>
    <w:rsid w:val="00AC3775"/>
    <w:rsid w:val="00AD1C5F"/>
    <w:rsid w:val="00B3133E"/>
    <w:rsid w:val="00B35FA2"/>
    <w:rsid w:val="00B66E83"/>
    <w:rsid w:val="00C90CB7"/>
    <w:rsid w:val="00CD780B"/>
    <w:rsid w:val="00CF5D81"/>
    <w:rsid w:val="00D222EE"/>
    <w:rsid w:val="00D614B3"/>
    <w:rsid w:val="00DA4D5E"/>
    <w:rsid w:val="00DF4891"/>
    <w:rsid w:val="00ED4785"/>
    <w:rsid w:val="00F956AF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1666</Words>
  <Characters>9998</Characters>
  <Application>Microsoft Office Word</Application>
  <DocSecurity>4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naborze2</vt:lpstr>
    </vt:vector>
  </TitlesOfParts>
  <Company>MRPiPS</Company>
  <LinksUpToDate>false</LinksUpToDate>
  <CharactersWithSpaces>11641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naborze2</dc:title>
  <dc:creator>Monika Dygulska</dc:creator>
  <cp:lastModifiedBy>Małgorzata Fopke</cp:lastModifiedBy>
  <cp:revision>2</cp:revision>
  <cp:lastPrinted>2019-06-04T07:56:00Z</cp:lastPrinted>
  <dcterms:created xsi:type="dcterms:W3CDTF">2020-08-24T11:11:00Z</dcterms:created>
  <dcterms:modified xsi:type="dcterms:W3CDTF">2020-08-24T11:11:00Z</dcterms:modified>
</cp:coreProperties>
</file>