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Załącznik nr 3 </w:t>
      </w:r>
    </w:p>
    <w:p w14:paraId="093A2F18" w14:textId="06E6845F" w:rsidR="00A24351" w:rsidRPr="00945FC1" w:rsidRDefault="00E15083" w:rsidP="00945FC1">
      <w:pPr>
        <w:pStyle w:val="Default"/>
        <w:spacing w:line="288" w:lineRule="auto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>AG</w:t>
      </w:r>
      <w:r w:rsidR="00AB342A" w:rsidRPr="00945FC1">
        <w:rPr>
          <w:rFonts w:ascii="Lato" w:hAnsi="Lato" w:cs="Times New Roman"/>
          <w:sz w:val="20"/>
          <w:szCs w:val="20"/>
        </w:rPr>
        <w:t>.272.</w:t>
      </w:r>
      <w:r w:rsidR="00FD03F1">
        <w:rPr>
          <w:rFonts w:ascii="Lato" w:hAnsi="Lato" w:cs="Times New Roman"/>
          <w:sz w:val="20"/>
          <w:szCs w:val="20"/>
        </w:rPr>
        <w:t>2</w:t>
      </w:r>
      <w:r w:rsidR="00AB342A" w:rsidRPr="00945FC1">
        <w:rPr>
          <w:rFonts w:ascii="Lato" w:hAnsi="Lato" w:cs="Times New Roman"/>
          <w:sz w:val="20"/>
          <w:szCs w:val="20"/>
        </w:rPr>
        <w:t>.2026</w:t>
      </w:r>
    </w:p>
    <w:p w14:paraId="182D5741" w14:textId="77777777" w:rsidR="00A24351" w:rsidRPr="00945FC1" w:rsidRDefault="00A24351" w:rsidP="00945FC1">
      <w:pPr>
        <w:pStyle w:val="Default"/>
        <w:spacing w:line="288" w:lineRule="auto"/>
        <w:rPr>
          <w:rFonts w:ascii="Lato" w:hAnsi="Lato" w:cs="Times New Roman"/>
          <w:b/>
          <w:bCs/>
          <w:sz w:val="20"/>
          <w:szCs w:val="20"/>
        </w:rPr>
      </w:pPr>
    </w:p>
    <w:p w14:paraId="1E79208C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27E25CB9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20BF216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945FC1">
        <w:rPr>
          <w:rFonts w:ascii="Lato" w:hAnsi="Lato" w:cs="Times New Roman"/>
          <w:b/>
          <w:bCs/>
          <w:sz w:val="20"/>
          <w:szCs w:val="20"/>
        </w:rPr>
        <w:t>OŚWIADCZENIE WYKONAWCY</w:t>
      </w:r>
    </w:p>
    <w:p w14:paraId="0F52F768" w14:textId="77777777" w:rsidR="00A24351" w:rsidRPr="00945FC1" w:rsidRDefault="00A24351" w:rsidP="00945FC1">
      <w:pPr>
        <w:pStyle w:val="Default"/>
        <w:spacing w:line="288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CEA1A35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3BFC63C2" w14:textId="5DF0E9B4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  <w:shd w:val="clear" w:color="auto" w:fill="FFFFFF"/>
        </w:rPr>
      </w:pPr>
      <w:bookmarkStart w:id="0" w:name="_Hlk127294644"/>
      <w:r w:rsidRPr="00945FC1">
        <w:rPr>
          <w:rFonts w:ascii="Lato" w:hAnsi="Lato"/>
          <w:sz w:val="20"/>
          <w:szCs w:val="20"/>
        </w:rPr>
        <w:t xml:space="preserve">Składając ofertę na </w:t>
      </w:r>
      <w:bookmarkEnd w:id="0"/>
      <w:r w:rsidR="00D002D4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z</w:t>
      </w:r>
      <w:r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akup samochodu osobowego dla 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Powiatowej Stacji Sanitarno-Epidemiologicznej </w:t>
      </w:r>
      <w:r w:rsid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br/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w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Słubicach,</w:t>
      </w:r>
      <w:r w:rsidR="00AB342A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ul.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Mickiewicza 6</w:t>
      </w:r>
      <w:r w:rsidR="00787FAC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,</w:t>
      </w:r>
      <w:r w:rsidR="005263A5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 xml:space="preserve">  </w:t>
      </w:r>
      <w:r w:rsidR="00E15083" w:rsidRPr="00945FC1">
        <w:rPr>
          <w:rFonts w:ascii="Lato" w:eastAsia="Times New Roman" w:hAnsi="Lato"/>
          <w:snapToGrid w:val="0"/>
          <w:sz w:val="20"/>
          <w:szCs w:val="20"/>
          <w:shd w:val="clear" w:color="auto" w:fill="FFFFFF"/>
          <w:lang w:eastAsia="pl-PL"/>
        </w:rPr>
        <w:t>69-100 Słubice</w:t>
      </w:r>
      <w:r w:rsidR="005263A5" w:rsidRPr="00945FC1">
        <w:rPr>
          <w:rFonts w:ascii="Lato" w:eastAsia="Times New Roman" w:hAnsi="Lato"/>
          <w:b/>
          <w:bCs/>
          <w:snapToGrid w:val="0"/>
          <w:sz w:val="20"/>
          <w:szCs w:val="20"/>
          <w:shd w:val="clear" w:color="auto" w:fill="FFFFFF"/>
          <w:lang w:eastAsia="pl-PL"/>
        </w:rPr>
        <w:t xml:space="preserve">   </w:t>
      </w:r>
    </w:p>
    <w:p w14:paraId="5C8BD0BB" w14:textId="77777777" w:rsidR="00A24351" w:rsidRPr="00945FC1" w:rsidRDefault="00A24351" w:rsidP="00945FC1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oświadczam (y),  że:</w:t>
      </w:r>
    </w:p>
    <w:p w14:paraId="7AD38C2B" w14:textId="7E42911A" w:rsidR="00A24351" w:rsidRPr="00945FC1" w:rsidRDefault="00A24351" w:rsidP="00945FC1">
      <w:pPr>
        <w:pStyle w:val="Teksttreci0"/>
        <w:shd w:val="clear" w:color="auto" w:fill="auto"/>
        <w:spacing w:after="120" w:line="288" w:lineRule="auto"/>
        <w:ind w:right="20" w:firstLine="0"/>
        <w:rPr>
          <w:rFonts w:ascii="Lato" w:hAnsi="Lato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  <w:u w:val="single"/>
        </w:rPr>
        <w:t xml:space="preserve">Nie podlegam wykluczeniu </w:t>
      </w:r>
      <w:r w:rsidRPr="00945FC1">
        <w:rPr>
          <w:rFonts w:ascii="Lato" w:hAnsi="Lato" w:cs="Times New Roman"/>
          <w:sz w:val="20"/>
          <w:szCs w:val="20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</w:t>
      </w:r>
      <w:r w:rsidR="00945FC1">
        <w:rPr>
          <w:rFonts w:ascii="Lato" w:hAnsi="Lato" w:cs="Times New Roman"/>
          <w:sz w:val="20"/>
          <w:szCs w:val="20"/>
        </w:rPr>
        <w:br/>
      </w:r>
      <w:r w:rsidRPr="00945FC1">
        <w:rPr>
          <w:rFonts w:ascii="Lato" w:hAnsi="Lato" w:cs="Times New Roman"/>
          <w:sz w:val="20"/>
          <w:szCs w:val="20"/>
        </w:rPr>
        <w:t xml:space="preserve">o przeciwdziałaniu”. </w:t>
      </w:r>
    </w:p>
    <w:p w14:paraId="20B53F97" w14:textId="77777777" w:rsidR="00A24351" w:rsidRPr="00945FC1" w:rsidRDefault="00A24351" w:rsidP="00945FC1">
      <w:pPr>
        <w:pStyle w:val="Default"/>
        <w:spacing w:line="288" w:lineRule="auto"/>
        <w:jc w:val="both"/>
        <w:rPr>
          <w:rFonts w:ascii="Lato" w:hAnsi="Lato" w:cs="Times New Roman"/>
          <w:sz w:val="20"/>
          <w:szCs w:val="20"/>
        </w:rPr>
      </w:pPr>
      <w:r w:rsidRPr="00945FC1">
        <w:rPr>
          <w:rFonts w:ascii="Lato" w:hAnsi="Lato" w:cs="Times New Roman"/>
          <w:sz w:val="20"/>
          <w:szCs w:val="20"/>
        </w:rPr>
        <w:t xml:space="preserve">Na podstawie art. 7 ust. 1 ustawy o przeciwdziałaniu z postępowania wyklucza się: </w:t>
      </w:r>
    </w:p>
    <w:p w14:paraId="70AB5AF6" w14:textId="5894F32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 wymienionego w wykazach określonych </w:t>
      </w:r>
      <w:r w:rsidR="00D002D4" w:rsidRP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w </w:t>
      </w:r>
      <w:hyperlink r:id="rId5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6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wpisanego na listę na podstawie decyzj</w:t>
      </w:r>
      <w:r w:rsidR="00945FC1">
        <w:rPr>
          <w:rFonts w:ascii="Lato" w:hAnsi="Lato"/>
          <w:color w:val="auto"/>
          <w:sz w:val="20"/>
        </w:rPr>
        <w:t xml:space="preserve">i </w:t>
      </w:r>
      <w:r w:rsidRPr="00945FC1">
        <w:rPr>
          <w:rFonts w:ascii="Lato" w:hAnsi="Lato"/>
          <w:color w:val="auto"/>
          <w:sz w:val="20"/>
        </w:rPr>
        <w:t>w sprawie wpisu na listę rozstrzygającej o zastosowaniu środka, o którym mowa w art. 1 pkt 3;</w:t>
      </w:r>
    </w:p>
    <w:p w14:paraId="78CD921D" w14:textId="0630E3E7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beneficjentem rzeczywistym w rozumieniu </w:t>
      </w:r>
      <w:hyperlink r:id="rId7" w:anchor="/document/18708093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ustawy</w:t>
        </w:r>
      </w:hyperlink>
      <w:r w:rsidRPr="00945FC1">
        <w:rPr>
          <w:rFonts w:ascii="Lato" w:hAnsi="Lato"/>
          <w:color w:val="auto"/>
          <w:sz w:val="20"/>
        </w:rPr>
        <w:t xml:space="preserve"> z dnia 1 marca 2018 r. o przeciwdziałaniu praniu pieniędzy oraz finansowaniu terroryzmu (Dz. U. z </w:t>
      </w:r>
      <w:r w:rsidR="008A3023" w:rsidRPr="00945FC1">
        <w:rPr>
          <w:rFonts w:ascii="Lato" w:hAnsi="Lato"/>
          <w:color w:val="auto"/>
          <w:sz w:val="20"/>
        </w:rPr>
        <w:t>2025 r. poz. 644</w:t>
      </w:r>
      <w:r w:rsidRPr="00945FC1">
        <w:rPr>
          <w:rFonts w:ascii="Lato" w:hAnsi="Lato"/>
          <w:color w:val="auto"/>
          <w:sz w:val="20"/>
        </w:rPr>
        <w:t xml:space="preserve">) jest osoba wymieniona w wykazach określonych w </w:t>
      </w:r>
      <w:hyperlink r:id="rId8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 xml:space="preserve">i </w:t>
      </w:r>
      <w:hyperlink r:id="rId9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6344C59" w:rsidR="00A4279C" w:rsidRPr="00945FC1" w:rsidRDefault="00A4279C" w:rsidP="00945FC1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spacing w:line="288" w:lineRule="auto"/>
        <w:ind w:left="284" w:hanging="284"/>
        <w:rPr>
          <w:rFonts w:ascii="Lato" w:hAnsi="Lato"/>
          <w:color w:val="auto"/>
          <w:sz w:val="20"/>
        </w:rPr>
      </w:pPr>
      <w:r w:rsidRPr="00945FC1">
        <w:rPr>
          <w:rFonts w:ascii="Lato" w:hAnsi="Lato"/>
          <w:color w:val="auto"/>
          <w:sz w:val="20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art. 3 ust. 1 pkt 37</w:t>
        </w:r>
      </w:hyperlink>
      <w:r w:rsidRPr="00945FC1">
        <w:rPr>
          <w:rFonts w:ascii="Lato" w:hAnsi="Lato"/>
          <w:color w:val="auto"/>
          <w:sz w:val="20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765/2006 i </w:t>
      </w:r>
      <w:hyperlink r:id="rId12" w:anchor="/document/68410867?cm=DOCUMENT" w:history="1">
        <w:r w:rsidRPr="00945FC1">
          <w:rPr>
            <w:rStyle w:val="Hipercze"/>
            <w:rFonts w:ascii="Lato" w:eastAsiaTheme="majorEastAsia" w:hAnsi="Lato"/>
            <w:color w:val="auto"/>
            <w:sz w:val="20"/>
            <w:u w:val="none"/>
          </w:rPr>
          <w:t>rozporządzeniu</w:t>
        </w:r>
      </w:hyperlink>
      <w:r w:rsidRPr="00945FC1">
        <w:rPr>
          <w:rFonts w:ascii="Lato" w:hAnsi="Lato"/>
          <w:color w:val="auto"/>
          <w:sz w:val="20"/>
        </w:rPr>
        <w:t xml:space="preserve"> 269/2014 albo wpisany na listę lub będący taką jednostką dominującą od dnia 24 lutego 2022 r.,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 xml:space="preserve">ile został wpisany na listę na podstawie decyzji w sprawie wpisu na listę rozstrzygającej </w:t>
      </w:r>
      <w:r w:rsidR="00945FC1">
        <w:rPr>
          <w:rFonts w:ascii="Lato" w:hAnsi="Lato"/>
          <w:color w:val="auto"/>
          <w:sz w:val="20"/>
        </w:rPr>
        <w:br/>
      </w:r>
      <w:r w:rsidRPr="00945FC1">
        <w:rPr>
          <w:rFonts w:ascii="Lato" w:hAnsi="Lato"/>
          <w:color w:val="auto"/>
          <w:sz w:val="20"/>
        </w:rPr>
        <w:t>o</w:t>
      </w:r>
      <w:r w:rsidR="00945FC1">
        <w:rPr>
          <w:rFonts w:ascii="Lato" w:hAnsi="Lato"/>
          <w:color w:val="auto"/>
          <w:sz w:val="20"/>
        </w:rPr>
        <w:t xml:space="preserve"> </w:t>
      </w:r>
      <w:r w:rsidRPr="00945FC1">
        <w:rPr>
          <w:rFonts w:ascii="Lato" w:hAnsi="Lato"/>
          <w:color w:val="auto"/>
          <w:sz w:val="20"/>
        </w:rPr>
        <w:t>zastosowaniu środka, o którym mowa w art. 1 pkt 3.</w:t>
      </w:r>
    </w:p>
    <w:p w14:paraId="4A75350E" w14:textId="4681FB0F" w:rsidR="00A24351" w:rsidRPr="00945FC1" w:rsidRDefault="00A24351" w:rsidP="00945FC1">
      <w:pPr>
        <w:spacing w:after="0" w:line="288" w:lineRule="auto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 xml:space="preserve">Lista osób i podmiotów (lista), wobec których są stosowane środki, o których mowa powyżej, jest prowadzona przez ministra właściwego do spraw wewnętrznych i publikowana </w:t>
      </w:r>
      <w:r w:rsidR="00D002D4" w:rsidRPr="00945FC1">
        <w:rPr>
          <w:rFonts w:ascii="Lato" w:hAnsi="Lato"/>
          <w:sz w:val="20"/>
          <w:szCs w:val="20"/>
        </w:rPr>
        <w:br/>
      </w:r>
      <w:r w:rsidRPr="00945FC1">
        <w:rPr>
          <w:rFonts w:ascii="Lato" w:hAnsi="Lato"/>
          <w:sz w:val="20"/>
          <w:szCs w:val="20"/>
        </w:rPr>
        <w:t xml:space="preserve">w Biuletynie Informacji Publicznej na stronie podmiotowej ministra właściwego do spraw wewnętrznych. </w:t>
      </w:r>
    </w:p>
    <w:p w14:paraId="0D81247E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  <w:r w:rsidRPr="00945FC1">
        <w:rPr>
          <w:rFonts w:ascii="Lato" w:hAnsi="Lato"/>
          <w:sz w:val="20"/>
          <w:szCs w:val="20"/>
        </w:rPr>
        <w:t>Wykluczenie następuje na okres trwania okoliczności wskazanych powyżej.</w:t>
      </w:r>
    </w:p>
    <w:p w14:paraId="2E61B769" w14:textId="77777777" w:rsidR="00A24351" w:rsidRPr="00945FC1" w:rsidRDefault="00A24351" w:rsidP="00945FC1">
      <w:pPr>
        <w:spacing w:after="0" w:line="288" w:lineRule="auto"/>
        <w:ind w:left="1077"/>
        <w:jc w:val="both"/>
        <w:rPr>
          <w:rFonts w:ascii="Lato" w:hAnsi="Lato"/>
          <w:sz w:val="20"/>
          <w:szCs w:val="20"/>
        </w:rPr>
      </w:pPr>
    </w:p>
    <w:p w14:paraId="75C6157A" w14:textId="77777777" w:rsidR="00A24351" w:rsidRDefault="00A2435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7A29B461" w14:textId="77777777" w:rsid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0B6FF5DE" w14:textId="77777777" w:rsidR="00945FC1" w:rsidRPr="00945FC1" w:rsidRDefault="00945FC1" w:rsidP="00A24351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171EBC10" w14:textId="1121678A" w:rsidR="00945FC1" w:rsidRDefault="00945FC1" w:rsidP="00945FC1">
      <w:pPr>
        <w:pStyle w:val="Default"/>
        <w:ind w:left="3540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ab/>
        <w:t xml:space="preserve">  </w:t>
      </w:r>
      <w:r w:rsidR="00A24351" w:rsidRPr="00945FC1">
        <w:rPr>
          <w:rFonts w:ascii="Lato" w:hAnsi="Lato" w:cs="Times New Roman"/>
          <w:sz w:val="20"/>
          <w:szCs w:val="20"/>
        </w:rPr>
        <w:t>………………………</w:t>
      </w:r>
      <w:r>
        <w:rPr>
          <w:rFonts w:ascii="Lato" w:hAnsi="Lato" w:cs="Times New Roman"/>
          <w:sz w:val="20"/>
          <w:szCs w:val="20"/>
        </w:rPr>
        <w:t>…………..</w:t>
      </w:r>
    </w:p>
    <w:p w14:paraId="7CABB21E" w14:textId="1172032F" w:rsidR="00945FC1" w:rsidRPr="00945FC1" w:rsidRDefault="00945FC1" w:rsidP="00945FC1">
      <w:pPr>
        <w:pStyle w:val="Default"/>
        <w:ind w:left="4248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16"/>
          <w:szCs w:val="16"/>
        </w:rPr>
        <w:t xml:space="preserve">    </w:t>
      </w:r>
      <w:r w:rsidR="00216168" w:rsidRPr="00945FC1">
        <w:rPr>
          <w:rFonts w:ascii="Lato" w:hAnsi="Lato" w:cs="Times New Roman"/>
          <w:sz w:val="16"/>
          <w:szCs w:val="16"/>
        </w:rPr>
        <w:t>d</w:t>
      </w:r>
      <w:r w:rsidR="00A24351" w:rsidRPr="00945FC1">
        <w:rPr>
          <w:rFonts w:ascii="Lato" w:hAnsi="Lato" w:cs="Times New Roman"/>
          <w:sz w:val="16"/>
          <w:szCs w:val="16"/>
        </w:rPr>
        <w:t>ata i podpis Wykonawc</w:t>
      </w:r>
      <w:r w:rsidRPr="00945FC1">
        <w:rPr>
          <w:rFonts w:ascii="Lato" w:hAnsi="Lato" w:cs="Times New Roman"/>
          <w:sz w:val="16"/>
          <w:szCs w:val="16"/>
        </w:rPr>
        <w:t>y</w:t>
      </w:r>
    </w:p>
    <w:p w14:paraId="75ECFC6D" w14:textId="4FD01468" w:rsidR="00A24351" w:rsidRPr="00945FC1" w:rsidRDefault="00A24351" w:rsidP="00945FC1">
      <w:pPr>
        <w:pStyle w:val="Default"/>
        <w:ind w:left="3540" w:firstLine="708"/>
        <w:rPr>
          <w:rFonts w:ascii="Lato" w:hAnsi="Lato" w:cs="Times New Roman"/>
          <w:sz w:val="16"/>
          <w:szCs w:val="16"/>
        </w:rPr>
      </w:pPr>
      <w:r w:rsidRPr="00945FC1">
        <w:rPr>
          <w:rFonts w:ascii="Lato" w:hAnsi="Lato"/>
          <w:sz w:val="16"/>
          <w:szCs w:val="16"/>
        </w:rPr>
        <w:t xml:space="preserve">(osoby uprawnionej do reprezentowania </w:t>
      </w:r>
      <w:r w:rsidR="00216168" w:rsidRPr="00945FC1">
        <w:rPr>
          <w:rFonts w:ascii="Lato" w:hAnsi="Lato"/>
          <w:sz w:val="16"/>
          <w:szCs w:val="16"/>
        </w:rPr>
        <w:t>W</w:t>
      </w:r>
      <w:r w:rsidRPr="00945FC1">
        <w:rPr>
          <w:rFonts w:ascii="Lato" w:hAnsi="Lato"/>
          <w:sz w:val="16"/>
          <w:szCs w:val="16"/>
        </w:rPr>
        <w:t>ykonawcy)</w:t>
      </w:r>
    </w:p>
    <w:p w14:paraId="1F9CDE81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</w:p>
    <w:p w14:paraId="6010CCE8" w14:textId="77777777" w:rsidR="00A24351" w:rsidRDefault="00A24351" w:rsidP="00A24351">
      <w:pPr>
        <w:rPr>
          <w:rFonts w:ascii="Times New Roman" w:hAnsi="Times New Roman"/>
          <w:sz w:val="20"/>
          <w:szCs w:val="20"/>
        </w:rPr>
      </w:pPr>
    </w:p>
    <w:p w14:paraId="0200240E" w14:textId="77777777" w:rsidR="00D831CD" w:rsidRDefault="00D831CD"/>
    <w:sectPr w:rsidR="00D8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216168"/>
    <w:rsid w:val="00225AAE"/>
    <w:rsid w:val="005263A5"/>
    <w:rsid w:val="0053787B"/>
    <w:rsid w:val="0067228C"/>
    <w:rsid w:val="007329D9"/>
    <w:rsid w:val="00787FAC"/>
    <w:rsid w:val="007F5B55"/>
    <w:rsid w:val="00844654"/>
    <w:rsid w:val="008A3023"/>
    <w:rsid w:val="008C1E23"/>
    <w:rsid w:val="00945FC1"/>
    <w:rsid w:val="00A24351"/>
    <w:rsid w:val="00A4279C"/>
    <w:rsid w:val="00A6293D"/>
    <w:rsid w:val="00AB342A"/>
    <w:rsid w:val="00BD2B6C"/>
    <w:rsid w:val="00CA53FB"/>
    <w:rsid w:val="00D002D4"/>
    <w:rsid w:val="00D831CD"/>
    <w:rsid w:val="00D90A09"/>
    <w:rsid w:val="00E10DAB"/>
    <w:rsid w:val="00E15083"/>
    <w:rsid w:val="00EB4A7E"/>
    <w:rsid w:val="00EC6B6A"/>
    <w:rsid w:val="00F55E7C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Słubice - Katarzyna Czerepok</cp:lastModifiedBy>
  <cp:revision>6</cp:revision>
  <cp:lastPrinted>2026-01-23T10:15:00Z</cp:lastPrinted>
  <dcterms:created xsi:type="dcterms:W3CDTF">2026-04-29T10:28:00Z</dcterms:created>
  <dcterms:modified xsi:type="dcterms:W3CDTF">2026-05-08T11:24:00Z</dcterms:modified>
</cp:coreProperties>
</file>