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8C" w:rsidRPr="00F60B3C" w:rsidRDefault="00E61753" w:rsidP="00F60B3C">
      <w:pPr>
        <w:jc w:val="right"/>
        <w:rPr>
          <w:bCs/>
        </w:rPr>
      </w:pPr>
      <w:r>
        <w:rPr>
          <w:bCs/>
        </w:rPr>
        <w:t xml:space="preserve"> </w:t>
      </w:r>
      <w:r w:rsidR="00F60B3C" w:rsidRPr="00F60B3C">
        <w:rPr>
          <w:bCs/>
        </w:rPr>
        <w:t xml:space="preserve">Szczecin,       </w:t>
      </w:r>
      <w:r w:rsidR="00D07CC1">
        <w:rPr>
          <w:bCs/>
        </w:rPr>
        <w:t>czerwca</w:t>
      </w:r>
      <w:r w:rsidR="00F60B3C" w:rsidRPr="00F60B3C">
        <w:rPr>
          <w:bCs/>
        </w:rPr>
        <w:t xml:space="preserve"> 2015 r.</w:t>
      </w:r>
    </w:p>
    <w:p w:rsidR="00F60B3C" w:rsidRDefault="00F60B3C" w:rsidP="00D02F44">
      <w:pPr>
        <w:jc w:val="both"/>
      </w:pPr>
    </w:p>
    <w:p w:rsidR="00F60B3C" w:rsidRDefault="00F60B3C" w:rsidP="00D02F44">
      <w:pPr>
        <w:jc w:val="both"/>
      </w:pPr>
    </w:p>
    <w:p w:rsidR="00D02F44" w:rsidRPr="00C06EB9" w:rsidRDefault="00F60B3C" w:rsidP="00D02F44">
      <w:pPr>
        <w:jc w:val="both"/>
      </w:pPr>
      <w:r>
        <w:t>W</w:t>
      </w:r>
      <w:r w:rsidR="000A4C14">
        <w:t>O.092.9</w:t>
      </w:r>
      <w:r w:rsidR="00D02F44" w:rsidRPr="00C06EB9">
        <w:t>.2015</w:t>
      </w:r>
    </w:p>
    <w:p w:rsidR="00D02F44" w:rsidRDefault="00D02F44" w:rsidP="00D02F44">
      <w:pPr>
        <w:jc w:val="both"/>
      </w:pPr>
    </w:p>
    <w:p w:rsidR="007F407B" w:rsidRPr="00F60B3C" w:rsidRDefault="007F407B" w:rsidP="009C456F">
      <w:pPr>
        <w:ind w:left="4956" w:firstLine="708"/>
        <w:rPr>
          <w:b/>
        </w:rPr>
      </w:pPr>
      <w:r w:rsidRPr="00F60B3C">
        <w:rPr>
          <w:b/>
        </w:rPr>
        <w:t>Pan</w:t>
      </w:r>
    </w:p>
    <w:p w:rsidR="007F407B" w:rsidRPr="00F60B3C" w:rsidRDefault="009C456F" w:rsidP="009C456F">
      <w:pPr>
        <w:ind w:left="4956" w:firstLine="708"/>
        <w:rPr>
          <w:b/>
        </w:rPr>
      </w:pPr>
      <w:r w:rsidRPr="00F60B3C">
        <w:rPr>
          <w:b/>
        </w:rPr>
        <w:t>bryg. Dariusz Sobczyk</w:t>
      </w:r>
    </w:p>
    <w:p w:rsidR="007F407B" w:rsidRPr="00F60B3C" w:rsidRDefault="007F407B" w:rsidP="009C456F">
      <w:pPr>
        <w:ind w:left="5664"/>
        <w:rPr>
          <w:b/>
        </w:rPr>
      </w:pPr>
      <w:r w:rsidRPr="00F60B3C">
        <w:rPr>
          <w:b/>
        </w:rPr>
        <w:t>Komendant Powiatowy</w:t>
      </w:r>
    </w:p>
    <w:p w:rsidR="007F407B" w:rsidRPr="00F60B3C" w:rsidRDefault="007F407B" w:rsidP="009C456F">
      <w:pPr>
        <w:ind w:left="4956" w:firstLine="708"/>
        <w:rPr>
          <w:b/>
        </w:rPr>
      </w:pPr>
      <w:r w:rsidRPr="00F60B3C">
        <w:rPr>
          <w:b/>
        </w:rPr>
        <w:t>Państwowej Straży Pożarnej</w:t>
      </w:r>
    </w:p>
    <w:p w:rsidR="007F407B" w:rsidRPr="00F60B3C" w:rsidRDefault="009C456F" w:rsidP="009C456F">
      <w:pPr>
        <w:ind w:left="4956" w:firstLine="708"/>
        <w:rPr>
          <w:b/>
        </w:rPr>
      </w:pPr>
      <w:r w:rsidRPr="00F60B3C">
        <w:rPr>
          <w:b/>
        </w:rPr>
        <w:t>w Gryficach</w:t>
      </w:r>
    </w:p>
    <w:p w:rsidR="007F407B" w:rsidRPr="00F60B3C" w:rsidRDefault="007F407B" w:rsidP="00D02F44">
      <w:pPr>
        <w:jc w:val="both"/>
      </w:pPr>
    </w:p>
    <w:p w:rsidR="007F407B" w:rsidRPr="00C06EB9" w:rsidRDefault="007F407B" w:rsidP="00D02F44">
      <w:pPr>
        <w:jc w:val="both"/>
      </w:pPr>
    </w:p>
    <w:p w:rsidR="00196C70" w:rsidRPr="009C456F" w:rsidRDefault="00FA128E" w:rsidP="007F407B">
      <w:pPr>
        <w:jc w:val="center"/>
        <w:rPr>
          <w:b/>
        </w:rPr>
      </w:pPr>
      <w:r>
        <w:rPr>
          <w:b/>
        </w:rPr>
        <w:t>W</w:t>
      </w:r>
      <w:r w:rsidR="00196C70" w:rsidRPr="009C456F">
        <w:rPr>
          <w:b/>
        </w:rPr>
        <w:t>ystąpieni</w:t>
      </w:r>
      <w:r>
        <w:rPr>
          <w:b/>
        </w:rPr>
        <w:t>e pokontrolne</w:t>
      </w:r>
    </w:p>
    <w:p w:rsidR="00196C70" w:rsidRDefault="00196C70" w:rsidP="00196C70">
      <w:pPr>
        <w:ind w:firstLine="708"/>
        <w:jc w:val="both"/>
        <w:rPr>
          <w:bCs/>
          <w:sz w:val="22"/>
          <w:szCs w:val="22"/>
        </w:rPr>
      </w:pPr>
    </w:p>
    <w:p w:rsidR="00196C70" w:rsidRPr="005C634C" w:rsidRDefault="00196C70" w:rsidP="00196C70">
      <w:pPr>
        <w:ind w:firstLine="708"/>
        <w:jc w:val="both"/>
        <w:rPr>
          <w:bCs/>
          <w:sz w:val="22"/>
          <w:szCs w:val="22"/>
        </w:rPr>
      </w:pPr>
    </w:p>
    <w:p w:rsidR="00196C70" w:rsidRPr="005C634C" w:rsidRDefault="00196C70" w:rsidP="00196C70">
      <w:pPr>
        <w:ind w:firstLine="708"/>
        <w:jc w:val="both"/>
      </w:pPr>
      <w:r w:rsidRPr="005C634C">
        <w:rPr>
          <w:bCs/>
        </w:rPr>
        <w:t xml:space="preserve">Na podstawie art. 6 ustawy z dnia 15 lipca 2011 r. o kontroli w administracji </w:t>
      </w:r>
      <w:r w:rsidRPr="005C634C">
        <w:t xml:space="preserve">rządowej </w:t>
      </w:r>
      <w:r w:rsidRPr="00683818">
        <w:t>(Dz.</w:t>
      </w:r>
      <w:r>
        <w:t xml:space="preserve"> </w:t>
      </w:r>
      <w:r w:rsidRPr="00683818">
        <w:t xml:space="preserve">U. Nr 185, poz. 1092) zwanej dalej „ustawą”, </w:t>
      </w:r>
      <w:r w:rsidR="00F60B3C">
        <w:t xml:space="preserve">zespół kontrolerów z </w:t>
      </w:r>
      <w:r w:rsidRPr="00683818">
        <w:t>Komend</w:t>
      </w:r>
      <w:r w:rsidR="00F60B3C">
        <w:t>y</w:t>
      </w:r>
      <w:r w:rsidRPr="00683818">
        <w:t xml:space="preserve"> Wojewódzk</w:t>
      </w:r>
      <w:r w:rsidR="00F60B3C">
        <w:t>iej</w:t>
      </w:r>
      <w:r w:rsidRPr="00683818">
        <w:t xml:space="preserve"> Państwowej Straży</w:t>
      </w:r>
      <w:r w:rsidRPr="005C634C">
        <w:t xml:space="preserve"> Pożarnej w Szczecinie przeprowadził kontrolę w trybi</w:t>
      </w:r>
      <w:r>
        <w:t xml:space="preserve">e zwykłym </w:t>
      </w:r>
      <w:r w:rsidR="0068798A" w:rsidRPr="00FC460E">
        <w:t>w Komendzie Powiatowej Państwo</w:t>
      </w:r>
      <w:r w:rsidR="0068798A">
        <w:t>wej Straży Pożarnej w Gryficach, przy ul. 3-go Maja 25</w:t>
      </w:r>
      <w:r w:rsidRPr="005C634C">
        <w:t xml:space="preserve">, zgodnie z rocznym planem kontroli zatwierdzonym przez Zachodniopomorskiego Komendanta Wojewódzkiego PSP w Szczecinie w dniu </w:t>
      </w:r>
      <w:r w:rsidR="0068798A">
        <w:t>4 grudnia 2014</w:t>
      </w:r>
      <w:r w:rsidRPr="005C634C">
        <w:t xml:space="preserve"> r.</w:t>
      </w:r>
    </w:p>
    <w:p w:rsidR="00F60B3C" w:rsidRPr="00FC460E" w:rsidRDefault="00F60B3C" w:rsidP="00F60B3C">
      <w:pPr>
        <w:ind w:firstLine="708"/>
        <w:jc w:val="both"/>
      </w:pPr>
      <w:r w:rsidRPr="00FC460E">
        <w:rPr>
          <w:iCs/>
        </w:rPr>
        <w:t xml:space="preserve">W okresie kontrolowanym funkcję Komendanta Powiatowego Państwowej Straży Pożarnej w </w:t>
      </w:r>
      <w:r>
        <w:rPr>
          <w:iCs/>
        </w:rPr>
        <w:t>Gryficach</w:t>
      </w:r>
      <w:r w:rsidRPr="00C24041">
        <w:rPr>
          <w:iCs/>
          <w:color w:val="FF0000"/>
        </w:rPr>
        <w:t xml:space="preserve"> </w:t>
      </w:r>
      <w:r w:rsidRPr="00FC460E">
        <w:rPr>
          <w:iCs/>
        </w:rPr>
        <w:t xml:space="preserve">pełnił </w:t>
      </w:r>
      <w:r w:rsidRPr="001C4FD3">
        <w:rPr>
          <w:b/>
          <w:iCs/>
        </w:rPr>
        <w:t>bryg. Dariusz Sobczyk</w:t>
      </w:r>
      <w:r>
        <w:rPr>
          <w:iCs/>
        </w:rPr>
        <w:t>.</w:t>
      </w:r>
    </w:p>
    <w:p w:rsidR="00196C70" w:rsidRDefault="00196C70" w:rsidP="00D02F44">
      <w:pPr>
        <w:pStyle w:val="Nagwek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798A" w:rsidRPr="00FC460E" w:rsidRDefault="0068798A" w:rsidP="0068798A">
      <w:pPr>
        <w:rPr>
          <w:b/>
        </w:rPr>
      </w:pPr>
      <w:r w:rsidRPr="00FC460E">
        <w:rPr>
          <w:b/>
        </w:rPr>
        <w:t>Kontrolę przeprowadzi</w:t>
      </w:r>
      <w:r>
        <w:rPr>
          <w:b/>
        </w:rPr>
        <w:t>ły</w:t>
      </w:r>
      <w:r w:rsidRPr="00FC460E">
        <w:rPr>
          <w:b/>
        </w:rPr>
        <w:t>:</w:t>
      </w:r>
    </w:p>
    <w:p w:rsidR="0068798A" w:rsidRPr="002B0FF5" w:rsidRDefault="0068798A" w:rsidP="0068798A">
      <w:pPr>
        <w:pStyle w:val="Akapitzlist"/>
        <w:numPr>
          <w:ilvl w:val="0"/>
          <w:numId w:val="17"/>
        </w:numPr>
        <w:ind w:left="426"/>
        <w:jc w:val="both"/>
      </w:pPr>
      <w:r w:rsidRPr="00192BB0">
        <w:rPr>
          <w:b/>
        </w:rPr>
        <w:t>mł. bryg. Elżbieta Zielińska</w:t>
      </w:r>
      <w:r w:rsidRPr="00FC460E">
        <w:t xml:space="preserve"> – naczelnik Wydziału Kadr w Komendzie Wojewódzkiej Państwowej </w:t>
      </w:r>
      <w:r w:rsidRPr="002B0FF5">
        <w:t xml:space="preserve">Straży Pożarnej w Szczecinie działająca na podstawie upoważnienia </w:t>
      </w:r>
      <w:r w:rsidRPr="002B0FF5">
        <w:br/>
        <w:t>do kontroli nr: WO.092.9.2015 z dnia 23 kwietnia 2015 r. podpisanego przez Zachodniopomorskiego Komendanta Wojewódzkiego Państwowej Straży Pożarnej nadbryg. Henryka Cegiełkę,</w:t>
      </w:r>
    </w:p>
    <w:p w:rsidR="0068798A" w:rsidRPr="002B0FF5" w:rsidRDefault="0068798A" w:rsidP="0068798A">
      <w:pPr>
        <w:pStyle w:val="Akapitzlist"/>
        <w:numPr>
          <w:ilvl w:val="0"/>
          <w:numId w:val="17"/>
        </w:numPr>
        <w:ind w:left="426"/>
        <w:jc w:val="both"/>
      </w:pPr>
      <w:r w:rsidRPr="002B0FF5">
        <w:rPr>
          <w:b/>
        </w:rPr>
        <w:t>mgr Ewa Kadyrow</w:t>
      </w:r>
      <w:r w:rsidRPr="002B0FF5">
        <w:t xml:space="preserve">  – starszy inspektor w Wydziale Kadr w Komendzie Wojewódzkiej Państwowej Straży Pożarnej w Szczecinie działająca na podstawie upoważnienia </w:t>
      </w:r>
      <w:r w:rsidRPr="002B0FF5">
        <w:br/>
        <w:t xml:space="preserve">do kontroli nr: WO.092.9.2015 z dnia 23 kwietnia 2015 r. podpisanego przez </w:t>
      </w:r>
      <w:r w:rsidR="00863664">
        <w:t xml:space="preserve">Zachodniopomorskiego Komendanta </w:t>
      </w:r>
      <w:r w:rsidRPr="002B0FF5">
        <w:t>Wojewódzkiego Państwowej Straży Pożarnej nadbryg. Henryka Cegiełkę.</w:t>
      </w:r>
    </w:p>
    <w:p w:rsidR="00D02F44" w:rsidRDefault="00D02F44" w:rsidP="00D02F44">
      <w:pPr>
        <w:pStyle w:val="Tekstpodstawowy"/>
        <w:spacing w:after="0"/>
        <w:rPr>
          <w:b/>
          <w:color w:val="000000"/>
        </w:rPr>
      </w:pPr>
    </w:p>
    <w:p w:rsidR="0068798A" w:rsidRPr="00FC460E" w:rsidRDefault="0068798A" w:rsidP="0068798A">
      <w:r w:rsidRPr="002B0FF5">
        <w:rPr>
          <w:b/>
        </w:rPr>
        <w:t>Kontrolę przeprowadzono w dniu:</w:t>
      </w:r>
      <w:r w:rsidRPr="002B0FF5">
        <w:t xml:space="preserve"> 24 kwietnia 2015 r.</w:t>
      </w:r>
    </w:p>
    <w:p w:rsidR="00D02F44" w:rsidRPr="00FC460E" w:rsidRDefault="00D02F44" w:rsidP="00D02F44">
      <w:pPr>
        <w:pStyle w:val="Tekstpodstawowy"/>
        <w:spacing w:after="0"/>
        <w:rPr>
          <w:b/>
          <w:color w:val="000000"/>
        </w:rPr>
      </w:pPr>
    </w:p>
    <w:p w:rsidR="00D02F44" w:rsidRPr="00FC460E" w:rsidRDefault="00D02F44" w:rsidP="00D02F44">
      <w:pPr>
        <w:rPr>
          <w:b/>
          <w:bCs/>
        </w:rPr>
      </w:pPr>
      <w:r w:rsidRPr="00FC460E">
        <w:rPr>
          <w:b/>
          <w:bCs/>
        </w:rPr>
        <w:t>Zakres kontroli:</w:t>
      </w:r>
    </w:p>
    <w:p w:rsidR="009C456F" w:rsidRPr="00F60B3C" w:rsidRDefault="00D02F44" w:rsidP="00F60B3C">
      <w:pPr>
        <w:jc w:val="both"/>
      </w:pPr>
      <w:r w:rsidRPr="00B65177">
        <w:rPr>
          <w:b/>
          <w:bCs/>
        </w:rPr>
        <w:t>Przedmiot kontroli:</w:t>
      </w:r>
      <w:r w:rsidRPr="00FC460E">
        <w:rPr>
          <w:b/>
          <w:bCs/>
        </w:rPr>
        <w:t xml:space="preserve"> </w:t>
      </w:r>
      <w:r w:rsidR="00222099" w:rsidRPr="00222099">
        <w:rPr>
          <w:bCs/>
        </w:rPr>
        <w:t>Prawidłowość rozliczania czasu służby strażaków i wypłaty ekwiwalentu za wypracowanie nadgodzin. Nabór do służby. Realizacja wytycznych KG PSP w zakresie obsadzania wybranych stanowisk kierowniczych w PSP.</w:t>
      </w:r>
      <w:r w:rsidR="00870ACA" w:rsidRPr="00222099">
        <w:rPr>
          <w:bCs/>
        </w:rPr>
        <w:t xml:space="preserve"> </w:t>
      </w:r>
    </w:p>
    <w:p w:rsidR="00D02F44" w:rsidRDefault="00D02F44" w:rsidP="00D02F44">
      <w:pPr>
        <w:pStyle w:val="Tekstpodstawowywcity2"/>
        <w:spacing w:after="0" w:line="240" w:lineRule="auto"/>
        <w:ind w:left="0"/>
        <w:jc w:val="both"/>
      </w:pPr>
      <w:r w:rsidRPr="00B65177">
        <w:rPr>
          <w:b/>
        </w:rPr>
        <w:t>Okres objęty kontrolą:</w:t>
      </w:r>
      <w:r w:rsidR="00870ACA">
        <w:t xml:space="preserve"> </w:t>
      </w:r>
      <w:r w:rsidR="009B4FF7">
        <w:t xml:space="preserve">od 1 stycznia </w:t>
      </w:r>
      <w:r w:rsidR="002B0FF5" w:rsidRPr="00222099">
        <w:t>2014 r. do 23</w:t>
      </w:r>
      <w:r w:rsidR="009B4FF7">
        <w:t xml:space="preserve"> kwietnia </w:t>
      </w:r>
      <w:r w:rsidRPr="00222099">
        <w:t>2015 r.</w:t>
      </w:r>
    </w:p>
    <w:p w:rsidR="00D02F44" w:rsidRDefault="00D02F44" w:rsidP="00FC460E">
      <w:pPr>
        <w:jc w:val="both"/>
        <w:rPr>
          <w:b/>
          <w:bCs/>
        </w:rPr>
      </w:pPr>
    </w:p>
    <w:p w:rsidR="004B7A33" w:rsidRPr="00FC460E" w:rsidRDefault="004B7A33" w:rsidP="00FC460E">
      <w:pPr>
        <w:jc w:val="both"/>
      </w:pPr>
      <w:r w:rsidRPr="00FC460E">
        <w:rPr>
          <w:b/>
          <w:bCs/>
        </w:rPr>
        <w:t>W toku kontroli ustalono, co następuje:</w:t>
      </w:r>
    </w:p>
    <w:p w:rsidR="004B7A33" w:rsidRPr="00FC460E" w:rsidRDefault="004B7A33" w:rsidP="00FC460E">
      <w:pPr>
        <w:rPr>
          <w:b/>
        </w:rPr>
      </w:pPr>
    </w:p>
    <w:p w:rsidR="00337BE5" w:rsidRDefault="009E1D21" w:rsidP="00FC460E">
      <w:pPr>
        <w:jc w:val="both"/>
        <w:rPr>
          <w:b/>
        </w:rPr>
      </w:pPr>
      <w:r w:rsidRPr="00FC460E">
        <w:rPr>
          <w:b/>
        </w:rPr>
        <w:t xml:space="preserve">I. </w:t>
      </w:r>
      <w:r w:rsidR="00773D4A" w:rsidRPr="00FC460E">
        <w:rPr>
          <w:b/>
        </w:rPr>
        <w:t xml:space="preserve"> </w:t>
      </w:r>
      <w:r w:rsidR="004B7A33" w:rsidRPr="00FC460E">
        <w:rPr>
          <w:b/>
        </w:rPr>
        <w:t xml:space="preserve">Podsumowanie i ocena działalności </w:t>
      </w:r>
      <w:r w:rsidR="00701652" w:rsidRPr="00FC460E">
        <w:rPr>
          <w:b/>
        </w:rPr>
        <w:t>Komendanta Powiatowego</w:t>
      </w:r>
      <w:r w:rsidR="006F2DB8" w:rsidRPr="00FC460E">
        <w:rPr>
          <w:b/>
        </w:rPr>
        <w:t xml:space="preserve"> </w:t>
      </w:r>
      <w:r w:rsidR="00222099">
        <w:rPr>
          <w:b/>
        </w:rPr>
        <w:t>PSP w Gryfi</w:t>
      </w:r>
      <w:r w:rsidR="009C456F">
        <w:rPr>
          <w:b/>
        </w:rPr>
        <w:t>c</w:t>
      </w:r>
      <w:r w:rsidR="00222099">
        <w:rPr>
          <w:b/>
        </w:rPr>
        <w:t>ach</w:t>
      </w:r>
      <w:r w:rsidR="00AC760E">
        <w:rPr>
          <w:b/>
        </w:rPr>
        <w:t>.</w:t>
      </w:r>
    </w:p>
    <w:p w:rsidR="00AC760E" w:rsidRPr="00F60B3C" w:rsidRDefault="00F60B3C" w:rsidP="00F60B3C">
      <w:pPr>
        <w:jc w:val="both"/>
        <w:rPr>
          <w:b/>
        </w:rPr>
      </w:pPr>
      <w:r w:rsidRPr="00F60B3C">
        <w:rPr>
          <w:b/>
          <w:bCs/>
        </w:rPr>
        <w:t xml:space="preserve">1. </w:t>
      </w:r>
      <w:r w:rsidR="00337BE5" w:rsidRPr="00F60B3C">
        <w:rPr>
          <w:b/>
          <w:bCs/>
        </w:rPr>
        <w:t>Prawidłowość rozliczania czasu służby strażaków</w:t>
      </w:r>
      <w:r w:rsidR="00222099" w:rsidRPr="00F60B3C">
        <w:rPr>
          <w:b/>
          <w:bCs/>
        </w:rPr>
        <w:t xml:space="preserve"> i</w:t>
      </w:r>
      <w:r w:rsidR="00CC0603" w:rsidRPr="00F60B3C">
        <w:rPr>
          <w:b/>
          <w:bCs/>
        </w:rPr>
        <w:t xml:space="preserve"> wypłaty ekwiwalentu </w:t>
      </w:r>
      <w:r>
        <w:rPr>
          <w:b/>
          <w:bCs/>
        </w:rPr>
        <w:br/>
      </w:r>
      <w:r w:rsidR="00CC0603" w:rsidRPr="00F60B3C">
        <w:rPr>
          <w:b/>
          <w:bCs/>
        </w:rPr>
        <w:t>za wypracowanie nadgodzin.</w:t>
      </w:r>
      <w:r w:rsidR="00222099" w:rsidRPr="00F60B3C">
        <w:rPr>
          <w:b/>
          <w:bCs/>
        </w:rPr>
        <w:t xml:space="preserve"> </w:t>
      </w:r>
    </w:p>
    <w:p w:rsidR="00875EF0" w:rsidRPr="00AF7FF0" w:rsidRDefault="00875EF0" w:rsidP="0075633A">
      <w:pPr>
        <w:ind w:firstLine="708"/>
        <w:jc w:val="both"/>
        <w:rPr>
          <w:i/>
        </w:rPr>
      </w:pPr>
      <w:r w:rsidRPr="00AF7FF0">
        <w:rPr>
          <w:i/>
        </w:rPr>
        <w:t xml:space="preserve">Zagadnienia czasu służby reguluje art. 35 ustawy z dnia 24 sierpnia 1991 r. </w:t>
      </w:r>
      <w:r w:rsidR="0075633A" w:rsidRPr="00AF7FF0">
        <w:rPr>
          <w:i/>
        </w:rPr>
        <w:br/>
      </w:r>
      <w:r w:rsidRPr="00AF7FF0">
        <w:rPr>
          <w:i/>
        </w:rPr>
        <w:t xml:space="preserve">o Państwowej Straży Pożarnej (Dz. U. </w:t>
      </w:r>
      <w:r w:rsidR="001025AC" w:rsidRPr="00AF7FF0">
        <w:rPr>
          <w:i/>
        </w:rPr>
        <w:t xml:space="preserve">z 2013 r., </w:t>
      </w:r>
      <w:r w:rsidRPr="00AF7FF0">
        <w:rPr>
          <w:i/>
        </w:rPr>
        <w:t xml:space="preserve">poz. </w:t>
      </w:r>
      <w:r w:rsidR="001025AC" w:rsidRPr="00AF7FF0">
        <w:rPr>
          <w:i/>
        </w:rPr>
        <w:t>1340</w:t>
      </w:r>
      <w:r w:rsidRPr="00AF7FF0">
        <w:rPr>
          <w:i/>
        </w:rPr>
        <w:t xml:space="preserve"> ze zm.</w:t>
      </w:r>
      <w:r w:rsidR="003635A5" w:rsidRPr="00AF7FF0">
        <w:rPr>
          <w:i/>
        </w:rPr>
        <w:t>, zwanej dalej ustawą o PSP lub ustawą</w:t>
      </w:r>
      <w:r w:rsidRPr="00AF7FF0">
        <w:rPr>
          <w:i/>
        </w:rPr>
        <w:t xml:space="preserve">) oraz rozporządzenie Ministra Spraw Wewnętrznych i Administracji z dnia 29 </w:t>
      </w:r>
      <w:r w:rsidRPr="00AF7FF0">
        <w:rPr>
          <w:i/>
        </w:rPr>
        <w:lastRenderedPageBreak/>
        <w:t xml:space="preserve">grudnia 2005 r. w sprawie pełnienia służby przez strażaków Państwowej Straży Pożarnej </w:t>
      </w:r>
      <w:r w:rsidR="009C456F">
        <w:rPr>
          <w:i/>
        </w:rPr>
        <w:br/>
      </w:r>
      <w:r w:rsidRPr="00AF7FF0">
        <w:rPr>
          <w:i/>
        </w:rPr>
        <w:t>( Dz. U. Nr 266, poz. 2247 ze zm.</w:t>
      </w:r>
      <w:r w:rsidR="003635A5" w:rsidRPr="00AF7FF0">
        <w:rPr>
          <w:i/>
        </w:rPr>
        <w:t>, zwanego dalej rozporządzeniem z dnia 29 grudnia 2005 r.</w:t>
      </w:r>
      <w:r w:rsidRPr="00AF7FF0">
        <w:rPr>
          <w:i/>
        </w:rPr>
        <w:t>).</w:t>
      </w:r>
    </w:p>
    <w:p w:rsidR="0053584C" w:rsidRPr="00793C05" w:rsidRDefault="0053584C" w:rsidP="0053584C">
      <w:pPr>
        <w:ind w:firstLine="708"/>
        <w:jc w:val="both"/>
      </w:pPr>
      <w:r w:rsidRPr="00793C05">
        <w:t xml:space="preserve">Zgodnie z § 16 ust. 1 rozporządzenia z dnia 29 grudnia 2005 r. w jednostkach organizacyjnych prowadzi się ewidencję czasu służby strażaków, która obejmuje listy obecności i karty ewidencji czasu służby strażaka. </w:t>
      </w:r>
    </w:p>
    <w:p w:rsidR="00337BE5" w:rsidRDefault="0053584C" w:rsidP="0075633A">
      <w:pPr>
        <w:ind w:firstLine="708"/>
        <w:jc w:val="both"/>
      </w:pPr>
      <w:r w:rsidRPr="00793C05">
        <w:t>Analizie podlegały listy obecności, indywidualne karty ewidencji czasu służby, ewidencja nadgodzin, ewidencja wyjść w godzinach służbowych ora</w:t>
      </w:r>
      <w:r w:rsidR="00F60B3C">
        <w:t xml:space="preserve">z książki podziału bojowego za </w:t>
      </w:r>
      <w:r w:rsidRPr="00793C05">
        <w:t>pierwszy i drugi okres rozliczeniowy 2014 r. Sprawdzając powyższe dokumenty stwierdzono, co następuje.</w:t>
      </w:r>
    </w:p>
    <w:p w:rsidR="0053584C" w:rsidRPr="00313FF8" w:rsidRDefault="0053584C" w:rsidP="00F60B3C">
      <w:pPr>
        <w:pStyle w:val="Akapitzlist"/>
        <w:numPr>
          <w:ilvl w:val="0"/>
          <w:numId w:val="33"/>
        </w:numPr>
        <w:ind w:left="0" w:firstLine="0"/>
        <w:jc w:val="both"/>
        <w:rPr>
          <w:b/>
        </w:rPr>
      </w:pPr>
      <w:r w:rsidRPr="00313FF8">
        <w:rPr>
          <w:b/>
        </w:rPr>
        <w:t>Ujęcie zadania rozliczenia czasu służby w zakresach czynności pracowników.</w:t>
      </w:r>
    </w:p>
    <w:p w:rsidR="0053584C" w:rsidRPr="00F60B3C" w:rsidRDefault="008C2A1F" w:rsidP="00F60B3C">
      <w:pPr>
        <w:pStyle w:val="Akapitzlist"/>
        <w:ind w:left="0"/>
        <w:jc w:val="both"/>
      </w:pPr>
      <w:r>
        <w:t>Z oświadczenia komendanta powiatowego (</w:t>
      </w:r>
      <w:r w:rsidR="00F60B3C">
        <w:t xml:space="preserve">dowód kontroli nr </w:t>
      </w:r>
      <w:r>
        <w:t xml:space="preserve">1) wynika iż, za </w:t>
      </w:r>
      <w:r w:rsidR="00793C05">
        <w:t>prowadzenie ewidencji czasu służby strażaków pełniących służbę w systemie zmianowym w jednostce ratowniczo – gaśniczej PSP odpowiedzialny jest</w:t>
      </w:r>
      <w:r w:rsidR="00F60B3C">
        <w:t xml:space="preserve"> </w:t>
      </w:r>
      <w:r w:rsidR="00572062">
        <w:t>………………..</w:t>
      </w:r>
      <w:r w:rsidR="00793C05">
        <w:t xml:space="preserve">, ewidencję czasu służby strażaków pełniących służbę w systemie zmianowym na SKKP prowadzi </w:t>
      </w:r>
      <w:r w:rsidR="00572062">
        <w:t>…………………..</w:t>
      </w:r>
      <w:r w:rsidR="00793C05">
        <w:t xml:space="preserve">, natomiast ewidencję czasu służby strażaków pełniących służbę w systemie codziennym prowadzi </w:t>
      </w:r>
      <w:r w:rsidR="00572062">
        <w:t>…………………………………………….</w:t>
      </w:r>
      <w:r w:rsidR="00793C05">
        <w:t xml:space="preserve">. </w:t>
      </w:r>
      <w:r w:rsidR="00793C05" w:rsidRPr="00F60B3C">
        <w:t xml:space="preserve">Zadania rozliczenia czasu służby są ujęte w zakresach czynności w/w osób. </w:t>
      </w:r>
    </w:p>
    <w:p w:rsidR="0053584C" w:rsidRPr="00313FF8" w:rsidRDefault="0053584C" w:rsidP="00F60B3C">
      <w:pPr>
        <w:pStyle w:val="Akapitzlist"/>
        <w:numPr>
          <w:ilvl w:val="0"/>
          <w:numId w:val="33"/>
        </w:numPr>
        <w:ind w:left="0" w:firstLine="0"/>
        <w:jc w:val="both"/>
        <w:rPr>
          <w:b/>
        </w:rPr>
      </w:pPr>
      <w:r w:rsidRPr="0053584C">
        <w:rPr>
          <w:b/>
        </w:rPr>
        <w:t>Harmonogra</w:t>
      </w:r>
      <w:r w:rsidR="00F60B3C">
        <w:rPr>
          <w:b/>
        </w:rPr>
        <w:t>m służby na okres rozliczeniowy</w:t>
      </w:r>
      <w:r w:rsidRPr="0053584C">
        <w:rPr>
          <w:b/>
        </w:rPr>
        <w:t xml:space="preserve"> – sporządzenie, data podpisania, czy zapoznano strażaków z harmonogramem</w:t>
      </w:r>
      <w:r>
        <w:rPr>
          <w:b/>
        </w:rPr>
        <w:t>.</w:t>
      </w:r>
    </w:p>
    <w:p w:rsidR="0053584C" w:rsidRDefault="009C456F" w:rsidP="00F60B3C">
      <w:pPr>
        <w:pStyle w:val="Akapitzlist"/>
        <w:ind w:left="0"/>
        <w:jc w:val="both"/>
      </w:pPr>
      <w:r>
        <w:t xml:space="preserve">Zatwierdzony przez kierownika kontrolowanej jednostki </w:t>
      </w:r>
      <w:r w:rsidR="0093135A">
        <w:t xml:space="preserve">harmonogram półroczny na I </w:t>
      </w:r>
      <w:proofErr w:type="spellStart"/>
      <w:r w:rsidR="0093135A">
        <w:t>i</w:t>
      </w:r>
      <w:proofErr w:type="spellEnd"/>
      <w:r w:rsidR="0093135A">
        <w:t xml:space="preserve"> II okres rozliczeniowy 2014 r. został podany do wiadomości strażaków 7 dni przed rozpoczęciem okresu rozliczeniowego (</w:t>
      </w:r>
      <w:r w:rsidR="00F60B3C">
        <w:t>dowód kontroli nr 1</w:t>
      </w:r>
      <w:r w:rsidR="0093135A">
        <w:t xml:space="preserve">). </w:t>
      </w:r>
    </w:p>
    <w:p w:rsidR="00D25FB6" w:rsidRPr="00D25FB6" w:rsidRDefault="0053584C" w:rsidP="00F60B3C">
      <w:pPr>
        <w:pStyle w:val="Akapitzlist"/>
        <w:numPr>
          <w:ilvl w:val="0"/>
          <w:numId w:val="33"/>
        </w:numPr>
        <w:ind w:left="0" w:firstLine="0"/>
        <w:jc w:val="both"/>
      </w:pPr>
      <w:r w:rsidRPr="00DC3D2A">
        <w:rPr>
          <w:b/>
        </w:rPr>
        <w:t>Ocena prawidłowości sporządzenia harmonogramu służby na o</w:t>
      </w:r>
      <w:r w:rsidR="00F60B3C" w:rsidRPr="00DC3D2A">
        <w:rPr>
          <w:b/>
        </w:rPr>
        <w:t xml:space="preserve">kres rozliczeniowy </w:t>
      </w:r>
      <w:r w:rsidRPr="00DC3D2A">
        <w:rPr>
          <w:b/>
        </w:rPr>
        <w:t>w zakresie:</w:t>
      </w:r>
      <w:r w:rsidR="009C456F" w:rsidRPr="00DC3D2A">
        <w:rPr>
          <w:b/>
        </w:rPr>
        <w:t xml:space="preserve"> </w:t>
      </w:r>
      <w:r w:rsidRPr="00DC3D2A">
        <w:rPr>
          <w:b/>
        </w:rPr>
        <w:t>zgodności z normatywem godzin w okresie rozliczeniowym</w:t>
      </w:r>
      <w:r w:rsidR="009C456F" w:rsidRPr="00DC3D2A">
        <w:rPr>
          <w:b/>
        </w:rPr>
        <w:t>,</w:t>
      </w:r>
      <w:r w:rsidR="00F60B3C" w:rsidRPr="00DC3D2A">
        <w:rPr>
          <w:b/>
        </w:rPr>
        <w:t xml:space="preserve"> </w:t>
      </w:r>
      <w:r w:rsidRPr="00DC3D2A">
        <w:rPr>
          <w:b/>
        </w:rPr>
        <w:t>przestrzeganie zasady „120 godzin wolnych”.</w:t>
      </w:r>
      <w:r w:rsidR="00DC3D2A" w:rsidRPr="00DC3D2A">
        <w:rPr>
          <w:b/>
        </w:rPr>
        <w:t xml:space="preserve"> </w:t>
      </w:r>
    </w:p>
    <w:p w:rsidR="00125D78" w:rsidRDefault="0093135A" w:rsidP="00D25FB6">
      <w:pPr>
        <w:pStyle w:val="Akapitzlist"/>
        <w:ind w:left="0"/>
        <w:jc w:val="both"/>
      </w:pPr>
      <w:r>
        <w:t>P</w:t>
      </w:r>
      <w:r w:rsidR="00125D78" w:rsidRPr="00FC460E">
        <w:t>rawidłowo ustalono,</w:t>
      </w:r>
      <w:r w:rsidR="009C456F">
        <w:t xml:space="preserve"> zgodnie z § 12 ust. 1 </w:t>
      </w:r>
      <w:r w:rsidR="00125D78" w:rsidRPr="00FC460E">
        <w:t>rozporządzenia</w:t>
      </w:r>
      <w:r w:rsidR="009C456F">
        <w:t xml:space="preserve"> z dnia 29 grudnia 2005 r.</w:t>
      </w:r>
      <w:r w:rsidR="00F60B3C">
        <w:t xml:space="preserve">, </w:t>
      </w:r>
      <w:r w:rsidR="00125D78" w:rsidRPr="00FC460E">
        <w:t>harmonogramy półroczne, w których w sposób równomierny określono dni i godziny służby poszczególnych strażaków zgodnie z normą czasu służby określoną w art. 35 ust. 1 ustawy</w:t>
      </w:r>
      <w:r w:rsidR="009C456F">
        <w:t xml:space="preserve"> </w:t>
      </w:r>
      <w:r w:rsidR="00D25FB6">
        <w:br/>
      </w:r>
      <w:r w:rsidR="00DC3D2A" w:rsidRPr="00A855FD">
        <w:t>z dnia 24 sierpnia 1991 r. o Państwowej Straży Pożarnej (</w:t>
      </w:r>
      <w:proofErr w:type="spellStart"/>
      <w:r w:rsidR="00DC3D2A" w:rsidRPr="00A855FD">
        <w:t>t.j</w:t>
      </w:r>
      <w:proofErr w:type="spellEnd"/>
      <w:r w:rsidR="00DC3D2A" w:rsidRPr="00A855FD">
        <w:t xml:space="preserve">. Dz. U. z 2013 r., poz. 1340 </w:t>
      </w:r>
      <w:r w:rsidR="00D25FB6">
        <w:br/>
      </w:r>
      <w:r w:rsidR="00DC3D2A" w:rsidRPr="00A855FD">
        <w:t>ze zm.</w:t>
      </w:r>
      <w:r w:rsidR="00DC3D2A">
        <w:t xml:space="preserve"> zwanej dalej ustawą o PSP</w:t>
      </w:r>
      <w:r w:rsidR="00DC3D2A" w:rsidRPr="00A855FD">
        <w:t>)</w:t>
      </w:r>
      <w:r w:rsidR="00DC3D2A">
        <w:t xml:space="preserve"> </w:t>
      </w:r>
      <w:r w:rsidR="00125D78" w:rsidRPr="00FC460E">
        <w:t xml:space="preserve">oraz dni i godziny wolne od służby. Liczba kolejnych godzin wolnych od służb określonych w harmonogramach </w:t>
      </w:r>
      <w:r w:rsidR="00125D78">
        <w:t>nie jest większa niż 120 godzin.</w:t>
      </w:r>
    </w:p>
    <w:p w:rsidR="0053584C" w:rsidRDefault="0053584C" w:rsidP="00F60B3C">
      <w:pPr>
        <w:pStyle w:val="Akapitzlist"/>
        <w:numPr>
          <w:ilvl w:val="0"/>
          <w:numId w:val="33"/>
        </w:numPr>
        <w:ind w:left="0" w:firstLine="0"/>
        <w:jc w:val="both"/>
        <w:rPr>
          <w:b/>
        </w:rPr>
      </w:pPr>
      <w:r w:rsidRPr="0053584C">
        <w:rPr>
          <w:b/>
        </w:rPr>
        <w:t>Ocena prawi</w:t>
      </w:r>
      <w:r w:rsidR="00F60B3C">
        <w:rPr>
          <w:b/>
        </w:rPr>
        <w:t xml:space="preserve">dłowości wyznaczania strażaków </w:t>
      </w:r>
      <w:r w:rsidRPr="0053584C">
        <w:rPr>
          <w:b/>
        </w:rPr>
        <w:t>do pełnienia d</w:t>
      </w:r>
      <w:r w:rsidR="00F60B3C">
        <w:rPr>
          <w:b/>
        </w:rPr>
        <w:t>yżuru domowego – zgodnie z § 13</w:t>
      </w:r>
      <w:r w:rsidRPr="0053584C">
        <w:rPr>
          <w:b/>
        </w:rPr>
        <w:t xml:space="preserve"> rozporządzenia</w:t>
      </w:r>
      <w:r w:rsidR="009C456F">
        <w:rPr>
          <w:b/>
        </w:rPr>
        <w:t xml:space="preserve"> z dnia 29 grudnia 2005 r.</w:t>
      </w:r>
    </w:p>
    <w:p w:rsidR="0093135A" w:rsidRDefault="0093135A" w:rsidP="00F60B3C">
      <w:pPr>
        <w:pStyle w:val="Akapitzlist"/>
        <w:ind w:left="0"/>
        <w:jc w:val="both"/>
      </w:pPr>
      <w:r w:rsidRPr="00FC460E">
        <w:t>Karty ewidencji czasu słu</w:t>
      </w:r>
      <w:r w:rsidR="00F60B3C">
        <w:t>żby strażaka obejmują informacje</w:t>
      </w:r>
      <w:r w:rsidRPr="00FC460E">
        <w:t xml:space="preserve"> o pełnionych dyżurach domowych. </w:t>
      </w:r>
      <w:r>
        <w:t>Analiza kontrolowanych kart czasu służby nie wykazała przypadków naruszenia</w:t>
      </w:r>
      <w:r w:rsidRPr="00910794">
        <w:t xml:space="preserve"> § 13 ust. 3 </w:t>
      </w:r>
      <w:r>
        <w:t>rozporządzenia</w:t>
      </w:r>
      <w:r w:rsidRPr="006E0AF8">
        <w:t xml:space="preserve"> </w:t>
      </w:r>
      <w:r w:rsidR="00F60B3C">
        <w:t xml:space="preserve">z dnia 29 grudnia 2005 r., </w:t>
      </w:r>
      <w:r>
        <w:t>zgodnie z którym</w:t>
      </w:r>
      <w:r w:rsidRPr="00910794">
        <w:t xml:space="preserve"> strażak może pełnić dyżur domowy nie więcej niż 4 razy w miesiącu, w tym dwa razy</w:t>
      </w:r>
      <w:r>
        <w:t xml:space="preserve"> w sobotę, niedzielę </w:t>
      </w:r>
      <w:r w:rsidR="00D25FB6">
        <w:br/>
      </w:r>
      <w:r>
        <w:t>lub święto, a</w:t>
      </w:r>
      <w:r w:rsidRPr="00910794">
        <w:t xml:space="preserve"> czas trwania </w:t>
      </w:r>
      <w:r w:rsidRPr="006B5BB0">
        <w:t>wszystkich dyżurów w miesiącu nie może przekroczyć łącznie 72 godzin.</w:t>
      </w:r>
    </w:p>
    <w:p w:rsidR="007F407B" w:rsidRDefault="007F407B" w:rsidP="00F60B3C">
      <w:pPr>
        <w:pStyle w:val="Akapitzlist"/>
        <w:numPr>
          <w:ilvl w:val="0"/>
          <w:numId w:val="33"/>
        </w:numPr>
        <w:ind w:left="0" w:firstLine="0"/>
        <w:jc w:val="both"/>
        <w:rPr>
          <w:b/>
        </w:rPr>
      </w:pPr>
      <w:r w:rsidRPr="007F407B">
        <w:rPr>
          <w:b/>
        </w:rPr>
        <w:t xml:space="preserve">Prawidłowość sporządzenia kart ewidencji czasu służby strażaka (KECS) </w:t>
      </w:r>
      <w:r w:rsidR="00F60B3C">
        <w:rPr>
          <w:b/>
        </w:rPr>
        <w:br/>
      </w:r>
      <w:r w:rsidRPr="007F407B">
        <w:rPr>
          <w:b/>
        </w:rPr>
        <w:t>w zakresie zgodności z wymaganiami określonymi w §16 ust.</w:t>
      </w:r>
      <w:r w:rsidR="00D25FB6">
        <w:rPr>
          <w:b/>
        </w:rPr>
        <w:t xml:space="preserve"> </w:t>
      </w:r>
      <w:r w:rsidRPr="007F407B">
        <w:rPr>
          <w:b/>
        </w:rPr>
        <w:t>2 rozporządzenia</w:t>
      </w:r>
      <w:r>
        <w:rPr>
          <w:b/>
        </w:rPr>
        <w:t xml:space="preserve"> z dnia 29 grudnia 2005 r.</w:t>
      </w:r>
    </w:p>
    <w:p w:rsidR="00510D54" w:rsidRDefault="009C456F" w:rsidP="00F60B3C">
      <w:pPr>
        <w:pStyle w:val="Akapitzlist"/>
        <w:ind w:left="0"/>
        <w:jc w:val="both"/>
      </w:pPr>
      <w:r>
        <w:t>K</w:t>
      </w:r>
      <w:r w:rsidR="00875EF0" w:rsidRPr="0093135A">
        <w:t>arty ewidencji czasu służby strażaka są założone i prowadzone odrębnie dla każdego strażaka. Skontrolowano indywidualn</w:t>
      </w:r>
      <w:r w:rsidR="009F6C77" w:rsidRPr="0093135A">
        <w:t>e</w:t>
      </w:r>
      <w:r w:rsidR="00875EF0" w:rsidRPr="0093135A">
        <w:t xml:space="preserve"> kart</w:t>
      </w:r>
      <w:r w:rsidR="009F6C77" w:rsidRPr="0093135A">
        <w:t>y</w:t>
      </w:r>
      <w:r w:rsidR="00875EF0" w:rsidRPr="0093135A">
        <w:t xml:space="preserve"> ewidencji czasu służby </w:t>
      </w:r>
      <w:r w:rsidR="003729A7" w:rsidRPr="0093135A">
        <w:t>dwudziestu trzech</w:t>
      </w:r>
      <w:r w:rsidR="00C22888" w:rsidRPr="0093135A">
        <w:t xml:space="preserve"> </w:t>
      </w:r>
      <w:r w:rsidR="00875EF0" w:rsidRPr="0093135A">
        <w:t>strażaków</w:t>
      </w:r>
      <w:r w:rsidR="009F6C77" w:rsidRPr="0093135A">
        <w:t xml:space="preserve"> </w:t>
      </w:r>
      <w:r w:rsidR="00875EF0" w:rsidRPr="0093135A">
        <w:t>(</w:t>
      </w:r>
      <w:r w:rsidR="00505BD0">
        <w:t>…………….</w:t>
      </w:r>
      <w:r w:rsidR="000C2180" w:rsidRPr="0093135A">
        <w:t>)</w:t>
      </w:r>
      <w:r w:rsidR="00A72EDC" w:rsidRPr="0093135A">
        <w:t>.</w:t>
      </w:r>
      <w:r w:rsidR="00337BE5" w:rsidRPr="0093135A">
        <w:t xml:space="preserve"> </w:t>
      </w:r>
      <w:r w:rsidR="009F6C77" w:rsidRPr="0093135A">
        <w:t>S</w:t>
      </w:r>
      <w:r w:rsidR="00875EF0" w:rsidRPr="0093135A">
        <w:t>twierdzono, ż</w:t>
      </w:r>
      <w:r w:rsidR="009F6C77" w:rsidRPr="0093135A">
        <w:t>e</w:t>
      </w:r>
      <w:r w:rsidR="00875EF0" w:rsidRPr="0093135A">
        <w:t xml:space="preserve"> </w:t>
      </w:r>
      <w:r w:rsidR="00AC760E" w:rsidRPr="0093135A">
        <w:t xml:space="preserve">karty ewidencji czasu służby w/w strażaków obejmują </w:t>
      </w:r>
      <w:r w:rsidR="00875EF0" w:rsidRPr="0093135A">
        <w:t>zgodnie z § 16 ust. 2 rozporządzenia</w:t>
      </w:r>
      <w:r w:rsidR="00304B12" w:rsidRPr="0093135A">
        <w:t xml:space="preserve"> z dnia 29 grudnia 2005 r., </w:t>
      </w:r>
      <w:r w:rsidR="00AC760E" w:rsidRPr="0093135A">
        <w:t>informacje</w:t>
      </w:r>
      <w:r w:rsidR="00875EF0" w:rsidRPr="0093135A">
        <w:t xml:space="preserve"> o czasie służby pełnionej według obowiązującego strażaka harmonogra</w:t>
      </w:r>
      <w:r w:rsidR="00F60B3C">
        <w:t xml:space="preserve">mu o którym mowa w </w:t>
      </w:r>
      <w:r w:rsidR="00870ACA" w:rsidRPr="0093135A">
        <w:t>§ 12 ust. 1 w/w rozporządzenia.</w:t>
      </w:r>
    </w:p>
    <w:p w:rsidR="007F407B" w:rsidRDefault="007F407B" w:rsidP="00F60B3C">
      <w:pPr>
        <w:pStyle w:val="Akapitzlist"/>
        <w:numPr>
          <w:ilvl w:val="0"/>
          <w:numId w:val="33"/>
        </w:numPr>
        <w:ind w:left="0" w:firstLine="0"/>
        <w:jc w:val="both"/>
        <w:rPr>
          <w:b/>
        </w:rPr>
      </w:pPr>
      <w:r w:rsidRPr="007F407B">
        <w:rPr>
          <w:b/>
        </w:rPr>
        <w:t>Zgodność kart ewidencji czasu służby strażaka z książką podziału bojowego, ewidencją urlopów i listą obecności</w:t>
      </w:r>
      <w:r>
        <w:rPr>
          <w:b/>
        </w:rPr>
        <w:t>.</w:t>
      </w:r>
    </w:p>
    <w:p w:rsidR="00C07361" w:rsidRDefault="000C2180" w:rsidP="00F60B3C">
      <w:pPr>
        <w:pStyle w:val="Akapitzlist"/>
        <w:ind w:left="0"/>
        <w:jc w:val="both"/>
      </w:pPr>
      <w:r w:rsidRPr="00FC460E">
        <w:t xml:space="preserve">Informacja o urlopach, zwolnieniach od zajęć służbowych, zwolnieniach lekarskich oraz innych usprawiedliwionych i nieusprawiedliwionych nieobecnościach w służbie zawarta </w:t>
      </w:r>
      <w:r w:rsidR="00F60B3C">
        <w:br/>
      </w:r>
      <w:r w:rsidRPr="00FC460E">
        <w:lastRenderedPageBreak/>
        <w:t xml:space="preserve">w kartach ewidencji czasu służby jest </w:t>
      </w:r>
      <w:r w:rsidR="0093135A">
        <w:t xml:space="preserve">zgodna z listami obecności, </w:t>
      </w:r>
      <w:r w:rsidRPr="00FC460E">
        <w:t>książką podziału</w:t>
      </w:r>
      <w:r w:rsidR="0093135A">
        <w:t xml:space="preserve"> bojowego oraz ewidencją urlopów.</w:t>
      </w:r>
    </w:p>
    <w:p w:rsidR="007F407B" w:rsidRDefault="007F407B" w:rsidP="00F60B3C">
      <w:pPr>
        <w:pStyle w:val="Akapitzlist"/>
        <w:numPr>
          <w:ilvl w:val="0"/>
          <w:numId w:val="33"/>
        </w:numPr>
        <w:ind w:left="0" w:firstLine="0"/>
        <w:jc w:val="both"/>
        <w:rPr>
          <w:b/>
        </w:rPr>
      </w:pPr>
      <w:r w:rsidRPr="007F407B">
        <w:rPr>
          <w:b/>
        </w:rPr>
        <w:t xml:space="preserve">Ocena poprawności rozliczenia czasu służby w oparciu o harmonogram służby </w:t>
      </w:r>
      <w:r w:rsidR="00F60B3C">
        <w:rPr>
          <w:b/>
        </w:rPr>
        <w:br/>
      </w:r>
      <w:r w:rsidRPr="007F407B">
        <w:rPr>
          <w:b/>
        </w:rPr>
        <w:t>na okres rozliczeniowy.</w:t>
      </w:r>
    </w:p>
    <w:p w:rsidR="00C07361" w:rsidRDefault="007F407B" w:rsidP="00F60B3C">
      <w:pPr>
        <w:pStyle w:val="Akapitzlist"/>
        <w:ind w:left="0"/>
        <w:jc w:val="both"/>
      </w:pPr>
      <w:r w:rsidRPr="007F407B">
        <w:t>W trakcie kontroli</w:t>
      </w:r>
      <w:r>
        <w:rPr>
          <w:b/>
        </w:rPr>
        <w:t xml:space="preserve"> </w:t>
      </w:r>
      <w:r>
        <w:t>u</w:t>
      </w:r>
      <w:r w:rsidR="00C07361">
        <w:t>stalo</w:t>
      </w:r>
      <w:r w:rsidR="00994709">
        <w:t>no, że wszelkie usprawiedliwione</w:t>
      </w:r>
      <w:r w:rsidR="00C07361">
        <w:t xml:space="preserve"> nieobecności w służbie </w:t>
      </w:r>
      <w:r w:rsidR="00F60B3C">
        <w:br/>
      </w:r>
      <w:r w:rsidR="00C07361">
        <w:t>są poprawnie rozliczane w oparciu o harmon</w:t>
      </w:r>
      <w:r w:rsidR="00F60B3C">
        <w:t>ogram półroczny o którym mowa w</w:t>
      </w:r>
      <w:r w:rsidR="000C2180" w:rsidRPr="00FC460E">
        <w:t xml:space="preserve"> </w:t>
      </w:r>
      <w:r w:rsidR="00C07361" w:rsidRPr="0093135A">
        <w:t>§ 16 ust. 2 rozporządzenia z dnia 29 grudnia 2005 r.</w:t>
      </w:r>
    </w:p>
    <w:p w:rsidR="007F407B" w:rsidRDefault="007F407B" w:rsidP="00F60B3C">
      <w:pPr>
        <w:pStyle w:val="Akapitzlist"/>
        <w:numPr>
          <w:ilvl w:val="0"/>
          <w:numId w:val="33"/>
        </w:numPr>
        <w:ind w:left="0" w:firstLine="0"/>
        <w:jc w:val="both"/>
        <w:rPr>
          <w:b/>
        </w:rPr>
      </w:pPr>
      <w:r w:rsidRPr="007F407B">
        <w:rPr>
          <w:b/>
        </w:rPr>
        <w:t>Przekroczenie liczby dopuszczalnych w okresie rozliczeniowym godzin ponadnormatywny</w:t>
      </w:r>
      <w:r w:rsidRPr="00313FF8">
        <w:rPr>
          <w:b/>
        </w:rPr>
        <w:t xml:space="preserve">ch </w:t>
      </w:r>
      <w:r w:rsidRPr="007F407B">
        <w:rPr>
          <w:b/>
        </w:rPr>
        <w:t>z wył</w:t>
      </w:r>
      <w:r>
        <w:rPr>
          <w:b/>
        </w:rPr>
        <w:t>ączeniem przypadków dotyczących wprowadzenia podwyższonej gotowości operacyjnej w PSP.</w:t>
      </w:r>
    </w:p>
    <w:p w:rsidR="007F407B" w:rsidRDefault="00CF4630" w:rsidP="00F60B3C">
      <w:pPr>
        <w:pStyle w:val="Akapitzlist"/>
        <w:ind w:left="0"/>
        <w:jc w:val="both"/>
      </w:pPr>
      <w:r w:rsidRPr="00E0159A">
        <w:t xml:space="preserve">Zgodnie z art. </w:t>
      </w:r>
      <w:r w:rsidR="00DF3261" w:rsidRPr="00E0159A">
        <w:t>35 ust.</w:t>
      </w:r>
      <w:r w:rsidR="00DC53AF">
        <w:t xml:space="preserve"> </w:t>
      </w:r>
      <w:r w:rsidR="00DF3261" w:rsidRPr="00E0159A">
        <w:t>9 ustawy o PSP</w:t>
      </w:r>
      <w:r w:rsidR="00050127">
        <w:t>, czas służby strażaka może być przedłużony do 48 godzin tygodniowo w danym okresie rozliczeniowym.</w:t>
      </w:r>
      <w:r w:rsidR="00910F5E">
        <w:t xml:space="preserve"> </w:t>
      </w:r>
      <w:r w:rsidR="00020144">
        <w:t>Tylko w</w:t>
      </w:r>
      <w:r w:rsidR="00910F5E">
        <w:t xml:space="preserve"> przypadku wprowadzenia podwyższonej gotowości operacyjnej w Państwowej Straży Pożarnej czas służby strażaka można przedłużyć ponad normę o której mowa w</w:t>
      </w:r>
      <w:r w:rsidR="00910F5E" w:rsidRPr="00910F5E">
        <w:t xml:space="preserve"> </w:t>
      </w:r>
      <w:r w:rsidR="00910F5E" w:rsidRPr="00E0159A">
        <w:t>art. 35 ust.</w:t>
      </w:r>
      <w:r w:rsidR="00DC53AF">
        <w:t xml:space="preserve"> </w:t>
      </w:r>
      <w:r w:rsidR="00910F5E" w:rsidRPr="00E0159A">
        <w:t>9 ustawy o PSP</w:t>
      </w:r>
      <w:r w:rsidR="00910F5E">
        <w:t xml:space="preserve">. </w:t>
      </w:r>
      <w:r w:rsidR="00050127">
        <w:t>Maksymaln</w:t>
      </w:r>
      <w:r w:rsidR="00910F5E">
        <w:t>a</w:t>
      </w:r>
      <w:r w:rsidR="00050127">
        <w:t xml:space="preserve"> liczba </w:t>
      </w:r>
      <w:r w:rsidR="00910F5E">
        <w:t xml:space="preserve">wypracowanych </w:t>
      </w:r>
      <w:r w:rsidR="00050127">
        <w:t xml:space="preserve">godzin </w:t>
      </w:r>
      <w:r w:rsidR="00910F5E">
        <w:t xml:space="preserve">służby ponad normę, </w:t>
      </w:r>
      <w:r w:rsidR="00020144">
        <w:t xml:space="preserve">o której mowa w art. 35 ust. 1 ustawy </w:t>
      </w:r>
      <w:r w:rsidR="00F60B3C">
        <w:br/>
      </w:r>
      <w:r w:rsidR="00020144">
        <w:t>o PSP (</w:t>
      </w:r>
      <w:r w:rsidR="00910F5E">
        <w:t>bez wprowadzenia podwyższonej gotowości bojowej w PSP</w:t>
      </w:r>
      <w:r w:rsidR="00020144">
        <w:t>)</w:t>
      </w:r>
      <w:r w:rsidR="00910F5E">
        <w:t xml:space="preserve"> wynosiła w </w:t>
      </w:r>
      <w:r w:rsidR="00050127">
        <w:t>I okres</w:t>
      </w:r>
      <w:r w:rsidR="00910F5E">
        <w:t>ie</w:t>
      </w:r>
      <w:r w:rsidR="00050127">
        <w:t xml:space="preserve"> rozliczeniowy</w:t>
      </w:r>
      <w:r w:rsidR="00910F5E">
        <w:t>m</w:t>
      </w:r>
      <w:r w:rsidR="00050127">
        <w:t xml:space="preserve"> 2014 </w:t>
      </w:r>
      <w:r w:rsidR="00910F5E">
        <w:t>r</w:t>
      </w:r>
      <w:r w:rsidR="004C30CA">
        <w:t>oku</w:t>
      </w:r>
      <w:r w:rsidR="00910F5E">
        <w:t xml:space="preserve"> </w:t>
      </w:r>
      <w:r w:rsidR="00050127">
        <w:t>249</w:t>
      </w:r>
      <w:r w:rsidR="00910F5E">
        <w:t xml:space="preserve"> </w:t>
      </w:r>
      <w:r w:rsidR="00020144">
        <w:t>nadgodzin</w:t>
      </w:r>
      <w:r w:rsidR="00050127">
        <w:t>, natomiast w II okresie rozliczeniowym 237</w:t>
      </w:r>
      <w:r w:rsidR="00C652E0">
        <w:t xml:space="preserve"> nadgodzin</w:t>
      </w:r>
      <w:r w:rsidR="00050127">
        <w:t xml:space="preserve">. </w:t>
      </w:r>
      <w:r w:rsidR="00020144">
        <w:t>Podczas kontroli nie stwierdzono przypadków przekroczenia liczby dopuszczalnych godzin ponadnormatywnych w kontrolowanych okresach rozliczeniowych.</w:t>
      </w:r>
      <w:r w:rsidR="00A3484C">
        <w:t xml:space="preserve"> Przedłużenie czasu służby strażaków pełniących służbę w Komendzie Powiatowej PSP </w:t>
      </w:r>
      <w:r w:rsidR="004C30CA">
        <w:br/>
      </w:r>
      <w:r w:rsidR="00A3484C">
        <w:t>w Gryficach było uzasadnione potrzebami służby.</w:t>
      </w:r>
    </w:p>
    <w:p w:rsidR="007F407B" w:rsidRPr="007F407B" w:rsidRDefault="007F407B" w:rsidP="00F60B3C">
      <w:pPr>
        <w:pStyle w:val="Akapitzlist"/>
        <w:numPr>
          <w:ilvl w:val="0"/>
          <w:numId w:val="33"/>
        </w:numPr>
        <w:ind w:left="0" w:firstLine="0"/>
        <w:jc w:val="both"/>
        <w:rPr>
          <w:b/>
        </w:rPr>
      </w:pPr>
      <w:r w:rsidRPr="007F407B">
        <w:rPr>
          <w:b/>
        </w:rPr>
        <w:t>Poprawność naliczenia i wypłaty rekompensaty pieniężnej za przedłużony czas służby</w:t>
      </w:r>
      <w:r>
        <w:rPr>
          <w:b/>
        </w:rPr>
        <w:t>.</w:t>
      </w:r>
    </w:p>
    <w:p w:rsidR="00D02F44" w:rsidRDefault="00A3484C" w:rsidP="00F60B3C">
      <w:pPr>
        <w:pStyle w:val="Akapitzlist"/>
        <w:ind w:left="0"/>
        <w:jc w:val="both"/>
      </w:pPr>
      <w:r>
        <w:t xml:space="preserve">Za </w:t>
      </w:r>
      <w:r w:rsidR="00DF3261" w:rsidRPr="00E0159A">
        <w:t>przedłużony czas służby do 48 godzin tygodniowo, w okresie rozliczeniowym</w:t>
      </w:r>
      <w:r w:rsidR="007548AE" w:rsidRPr="00E0159A">
        <w:t>,</w:t>
      </w:r>
      <w:r w:rsidR="00DF3261" w:rsidRPr="00E0159A">
        <w:t xml:space="preserve"> strażakowi przyznaje się czas wolny od służby w tym samym wymiarze albo rekompensatę pieniężną. </w:t>
      </w:r>
      <w:r w:rsidR="004C30CA">
        <w:br/>
      </w:r>
      <w:r w:rsidR="00F16F9E" w:rsidRPr="00E0159A">
        <w:t>W kontrolowanej jednostce i</w:t>
      </w:r>
      <w:r w:rsidR="00773940" w:rsidRPr="00E0159A">
        <w:t xml:space="preserve">nformacja o wypłaceniu </w:t>
      </w:r>
      <w:r w:rsidR="00550463" w:rsidRPr="00E0159A">
        <w:t>rekompensaty</w:t>
      </w:r>
      <w:r w:rsidR="00DC5759" w:rsidRPr="00E0159A">
        <w:t xml:space="preserve"> </w:t>
      </w:r>
      <w:r w:rsidR="00550463" w:rsidRPr="00E0159A">
        <w:t xml:space="preserve">za </w:t>
      </w:r>
      <w:r w:rsidR="00773940" w:rsidRPr="00E0159A">
        <w:t>nadgodzin</w:t>
      </w:r>
      <w:r w:rsidR="00550463" w:rsidRPr="00E0159A">
        <w:t>y</w:t>
      </w:r>
      <w:r w:rsidR="00773940" w:rsidRPr="00E0159A">
        <w:t xml:space="preserve"> znajduje</w:t>
      </w:r>
      <w:r w:rsidR="00773940" w:rsidRPr="006B5BB0">
        <w:t xml:space="preserve"> się w aktach osobowych funkcjonariuszy</w:t>
      </w:r>
      <w:r w:rsidR="00234D35" w:rsidRPr="006B5BB0">
        <w:t xml:space="preserve">. Karty zestawienia czasu służby strażaka za okres rozliczeniowy </w:t>
      </w:r>
      <w:r w:rsidR="004C30CA">
        <w:t>obejmują informacje</w:t>
      </w:r>
      <w:r w:rsidR="0073354F" w:rsidRPr="006B5BB0">
        <w:t xml:space="preserve"> o otrzymanym czasie wolnym za wypracowane nadgodziny lub wypłaconej rekompensacie pieniężnej</w:t>
      </w:r>
      <w:r w:rsidR="00F16F9E" w:rsidRPr="006B5BB0">
        <w:t>,</w:t>
      </w:r>
      <w:r w:rsidR="00F03BCE" w:rsidRPr="006B5BB0">
        <w:t xml:space="preserve"> co jest zgodne </w:t>
      </w:r>
      <w:r w:rsidR="00DF3261" w:rsidRPr="006B5BB0">
        <w:t xml:space="preserve">z § 16 ust. 2 rozporządzenia </w:t>
      </w:r>
      <w:r w:rsidR="004132B2" w:rsidRPr="006B5BB0">
        <w:t>z dnia 29 grudnia 2005 r.</w:t>
      </w:r>
      <w:r w:rsidR="00AF7FF0" w:rsidRPr="006B5BB0">
        <w:t xml:space="preserve"> Wysokość wypłaconych ekwiwalentów pieniężnych za wypracowane nadgodziny jest zgodna z ilością godzin zaewidencjonowanych w kartach ewidencji czasu służby.</w:t>
      </w:r>
      <w:r w:rsidR="00EF1360" w:rsidRPr="006B5BB0">
        <w:t xml:space="preserve"> Zestawienie nadgodzin wypracowanych przez strażaków Kom</w:t>
      </w:r>
      <w:r w:rsidR="000C2180">
        <w:t>endy Powiatowej PSP w Gryfi</w:t>
      </w:r>
      <w:r w:rsidR="004C30CA">
        <w:t>c</w:t>
      </w:r>
      <w:r w:rsidR="000C2180">
        <w:t>ach</w:t>
      </w:r>
      <w:r w:rsidR="00DF1210">
        <w:t xml:space="preserve"> w pi</w:t>
      </w:r>
      <w:r w:rsidR="00994709">
        <w:t>erwszym</w:t>
      </w:r>
      <w:r w:rsidR="00DF1210">
        <w:t xml:space="preserve"> i drugim</w:t>
      </w:r>
      <w:r w:rsidR="00EF1360" w:rsidRPr="006B5BB0">
        <w:t xml:space="preserve"> półroczu 2014 r. za, które wypłacon</w:t>
      </w:r>
      <w:r w:rsidR="004C30CA">
        <w:t>o</w:t>
      </w:r>
      <w:r w:rsidR="00EF1360" w:rsidRPr="006B5BB0">
        <w:t xml:space="preserve"> rekompensa</w:t>
      </w:r>
      <w:r>
        <w:t xml:space="preserve">tę pieniężną przedstawia </w:t>
      </w:r>
      <w:r w:rsidR="004C30CA">
        <w:t>dowód kontroli nr</w:t>
      </w:r>
      <w:r>
        <w:t xml:space="preserve"> 2</w:t>
      </w:r>
      <w:r w:rsidR="00EF1360" w:rsidRPr="006B5BB0">
        <w:t>.</w:t>
      </w:r>
    </w:p>
    <w:p w:rsidR="007F407B" w:rsidRDefault="007F407B" w:rsidP="00F60B3C">
      <w:pPr>
        <w:pStyle w:val="Akapitzlist"/>
        <w:numPr>
          <w:ilvl w:val="0"/>
          <w:numId w:val="33"/>
        </w:numPr>
        <w:ind w:left="0" w:firstLine="0"/>
        <w:jc w:val="both"/>
        <w:rPr>
          <w:b/>
        </w:rPr>
      </w:pPr>
      <w:r w:rsidRPr="007F407B">
        <w:rPr>
          <w:b/>
        </w:rPr>
        <w:t>Czy stwierdzono przypadki oddawania czasu wolnego w zamian za godziny nadliczbowe pochodzące z okresów rozliczeniowych wcześniejszych niż okres bezpośrednio poprzedzający okres rozliczeniowy.</w:t>
      </w:r>
    </w:p>
    <w:p w:rsidR="00902501" w:rsidRPr="007F407B" w:rsidRDefault="00A3484C" w:rsidP="00F60B3C">
      <w:pPr>
        <w:pStyle w:val="Akapitzlist"/>
        <w:ind w:left="0"/>
        <w:jc w:val="both"/>
        <w:rPr>
          <w:b/>
        </w:rPr>
      </w:pPr>
      <w:r w:rsidRPr="00A3484C">
        <w:t xml:space="preserve">Podczas kontroli nie stwierdzono przypadków oddawania czasu wolnego w zamian </w:t>
      </w:r>
      <w:r w:rsidR="004C30CA">
        <w:br/>
      </w:r>
      <w:r w:rsidRPr="00A3484C">
        <w:t>za godziny nadliczbowe pochodzące z okresów rozliczeniowych wcześniejszych niż okres bezpośrednio poprzedzający okres rozliczeniowy.</w:t>
      </w:r>
    </w:p>
    <w:p w:rsidR="00A3484C" w:rsidRDefault="00A3484C" w:rsidP="001474FC">
      <w:pPr>
        <w:jc w:val="both"/>
        <w:rPr>
          <w:highlight w:val="yellow"/>
        </w:rPr>
      </w:pPr>
    </w:p>
    <w:p w:rsidR="007D2D98" w:rsidRPr="004C30CA" w:rsidRDefault="004C30CA" w:rsidP="001474FC">
      <w:pPr>
        <w:jc w:val="both"/>
        <w:rPr>
          <w:b/>
        </w:rPr>
      </w:pPr>
      <w:r w:rsidRPr="004C30CA">
        <w:rPr>
          <w:b/>
        </w:rPr>
        <w:t xml:space="preserve">2. </w:t>
      </w:r>
      <w:r w:rsidR="007D2D98" w:rsidRPr="004C30CA">
        <w:rPr>
          <w:b/>
        </w:rPr>
        <w:t>Nabór do służby.</w:t>
      </w:r>
    </w:p>
    <w:p w:rsidR="00A82F09" w:rsidRDefault="00A82F09" w:rsidP="00A82F09">
      <w:pPr>
        <w:ind w:firstLine="708"/>
        <w:jc w:val="both"/>
      </w:pPr>
      <w:r>
        <w:t xml:space="preserve">W okresie objętym kontrolą </w:t>
      </w:r>
      <w:r w:rsidRPr="00D267C7">
        <w:t xml:space="preserve">tj. od 1 stycznia 2014 r. </w:t>
      </w:r>
      <w:r>
        <w:t>w Komendzie Powiatowej Państwowej Straży Pożarnej w Gryficach nie przeprowadzano naboru do służby (</w:t>
      </w:r>
      <w:r w:rsidR="004C30CA">
        <w:t>dowód kontroli nr 3</w:t>
      </w:r>
      <w:r>
        <w:t>).</w:t>
      </w:r>
    </w:p>
    <w:p w:rsidR="00A82F09" w:rsidRPr="00D267C7" w:rsidRDefault="004C30CA" w:rsidP="00A82F09">
      <w:pPr>
        <w:jc w:val="both"/>
      </w:pPr>
      <w:r>
        <w:tab/>
      </w:r>
      <w:r w:rsidR="00A82F09" w:rsidRPr="00D267C7">
        <w:t xml:space="preserve">W </w:t>
      </w:r>
      <w:r w:rsidR="00A82F09">
        <w:t>związku z powyższym punkt ten nie jest oceniany.</w:t>
      </w:r>
    </w:p>
    <w:p w:rsidR="00A82F09" w:rsidRDefault="00A82F09" w:rsidP="00A82F09">
      <w:pPr>
        <w:jc w:val="both"/>
        <w:rPr>
          <w:b/>
        </w:rPr>
      </w:pPr>
    </w:p>
    <w:p w:rsidR="00DC3D2A" w:rsidRDefault="00DC3D2A" w:rsidP="00A82F09">
      <w:pPr>
        <w:jc w:val="both"/>
        <w:rPr>
          <w:b/>
        </w:rPr>
      </w:pPr>
    </w:p>
    <w:p w:rsidR="00A82F09" w:rsidRPr="004C30CA" w:rsidRDefault="004C30CA" w:rsidP="00A82F09">
      <w:pPr>
        <w:jc w:val="both"/>
        <w:rPr>
          <w:b/>
        </w:rPr>
      </w:pPr>
      <w:r w:rsidRPr="004C30CA">
        <w:rPr>
          <w:b/>
        </w:rPr>
        <w:t xml:space="preserve">3. </w:t>
      </w:r>
      <w:r w:rsidR="00A82F09" w:rsidRPr="004C30CA">
        <w:rPr>
          <w:b/>
        </w:rPr>
        <w:t xml:space="preserve">Realizacja wytycznych KG PSP w zakresie obsadzania wybranych stanowisk kierowniczych w PSP. </w:t>
      </w:r>
    </w:p>
    <w:p w:rsidR="00A82F09" w:rsidRDefault="00A82F09" w:rsidP="00A82F09">
      <w:pPr>
        <w:ind w:firstLine="708"/>
        <w:jc w:val="both"/>
      </w:pPr>
      <w:r>
        <w:t>Komendant Główny Pań</w:t>
      </w:r>
      <w:r w:rsidR="004C30CA">
        <w:t xml:space="preserve">stwowej Straży Pożarnej </w:t>
      </w:r>
      <w:r>
        <w:t xml:space="preserve">17 czerwca 2014 r. wprowadził </w:t>
      </w:r>
      <w:r w:rsidR="004C30CA">
        <w:br/>
      </w:r>
      <w:r>
        <w:t>do stosowania w jednostkach PSP „Wytyczn</w:t>
      </w:r>
      <w:r w:rsidR="000626E5">
        <w:t>e</w:t>
      </w:r>
      <w:r>
        <w:t xml:space="preserve"> w zakresie obsadzania wyższych stanowisk kierowniczych w PSP”. </w:t>
      </w:r>
    </w:p>
    <w:p w:rsidR="00A82F09" w:rsidRDefault="00A82F09" w:rsidP="00A82F09">
      <w:pPr>
        <w:ind w:firstLine="708"/>
        <w:jc w:val="both"/>
      </w:pPr>
      <w:r>
        <w:lastRenderedPageBreak/>
        <w:t>Mając na uwadze w/c wytyczne Komendant Powiatowy PSP w Gryficach wydał zarządzenie nr 2/2015 z dnia 18 marca 2015 r.</w:t>
      </w:r>
      <w:r w:rsidR="004C30CA">
        <w:t xml:space="preserve"> w sprawie obsadzania wybranych</w:t>
      </w:r>
      <w:r>
        <w:t xml:space="preserve"> stanowisk </w:t>
      </w:r>
      <w:r w:rsidR="004C30CA">
        <w:br/>
      </w:r>
      <w:r>
        <w:t xml:space="preserve">w KP PSP </w:t>
      </w:r>
      <w:r w:rsidR="004C30CA">
        <w:t xml:space="preserve">w </w:t>
      </w:r>
      <w:r>
        <w:t>Gryfic</w:t>
      </w:r>
      <w:r w:rsidR="004C30CA">
        <w:t>ach</w:t>
      </w:r>
      <w:r>
        <w:t>. Zgodnie z § 2 zarządzenia kadra rezerwowa ma być u</w:t>
      </w:r>
      <w:r w:rsidR="004C30CA">
        <w:t xml:space="preserve">tworzona do 18 czerwca 2015 r. </w:t>
      </w:r>
      <w:r>
        <w:t xml:space="preserve">Na dzień kontroli </w:t>
      </w:r>
      <w:r w:rsidRPr="00443112">
        <w:t>proces</w:t>
      </w:r>
      <w:r>
        <w:t xml:space="preserve"> tworzenia kadry rezerwowej został rozpoczęty poprzez wydanie zarządzenia nr 2/2015 w którym określono termin jej utworzenia. </w:t>
      </w:r>
    </w:p>
    <w:p w:rsidR="00A82F09" w:rsidRPr="00D267C7" w:rsidRDefault="004C30CA" w:rsidP="00A82F09">
      <w:pPr>
        <w:jc w:val="both"/>
      </w:pPr>
      <w:r>
        <w:tab/>
      </w:r>
      <w:r w:rsidR="00A82F09" w:rsidRPr="00D267C7">
        <w:t xml:space="preserve">W </w:t>
      </w:r>
      <w:r w:rsidR="00A82F09">
        <w:t>związku z powyższym punkt ten nie jest oceniany.</w:t>
      </w:r>
    </w:p>
    <w:p w:rsidR="007D2D98" w:rsidRPr="00370A1C" w:rsidRDefault="007D2D98" w:rsidP="001474FC">
      <w:pPr>
        <w:jc w:val="both"/>
        <w:rPr>
          <w:highlight w:val="yellow"/>
        </w:rPr>
      </w:pPr>
    </w:p>
    <w:p w:rsidR="004C30CA" w:rsidRPr="004C30CA" w:rsidRDefault="004C30CA" w:rsidP="004C30CA">
      <w:pPr>
        <w:pStyle w:val="Akapitzlist"/>
        <w:numPr>
          <w:ilvl w:val="0"/>
          <w:numId w:val="34"/>
        </w:numPr>
        <w:tabs>
          <w:tab w:val="left" w:pos="284"/>
        </w:tabs>
        <w:ind w:hanging="1080"/>
        <w:jc w:val="both"/>
        <w:rPr>
          <w:b/>
        </w:rPr>
      </w:pPr>
      <w:r w:rsidRPr="004C30CA">
        <w:rPr>
          <w:b/>
        </w:rPr>
        <w:t>Zakres, przyczyny i skutki stwierdzonych nieprawidłowości.</w:t>
      </w:r>
    </w:p>
    <w:p w:rsidR="00A82F09" w:rsidRPr="004C30CA" w:rsidRDefault="001D3595" w:rsidP="004C30CA">
      <w:pPr>
        <w:jc w:val="both"/>
      </w:pPr>
      <w:r w:rsidRPr="00FC460E">
        <w:tab/>
      </w:r>
      <w:r w:rsidR="004C30CA" w:rsidRPr="00234D4B">
        <w:t>Kontrolujący oceniają pozytywnie</w:t>
      </w:r>
      <w:r w:rsidR="004C30CA">
        <w:t xml:space="preserve"> p</w:t>
      </w:r>
      <w:r w:rsidR="00550B30" w:rsidRPr="004C30CA">
        <w:t>rawidłowoś</w:t>
      </w:r>
      <w:r w:rsidR="00A82F09" w:rsidRPr="004C30CA">
        <w:t>ć</w:t>
      </w:r>
      <w:r w:rsidR="00550B30" w:rsidRPr="004C30CA">
        <w:t xml:space="preserve"> rozliczania czasu służby strażaków oraz wypłat</w:t>
      </w:r>
      <w:r w:rsidR="004C30CA">
        <w:t>ę</w:t>
      </w:r>
      <w:r w:rsidR="00550B30" w:rsidRPr="004C30CA">
        <w:t xml:space="preserve"> ekwiwalentu za wypracowanie nadgo</w:t>
      </w:r>
      <w:r w:rsidR="003729A7" w:rsidRPr="004C30CA">
        <w:t>dzin</w:t>
      </w:r>
      <w:r w:rsidR="004C30CA" w:rsidRPr="004C30CA">
        <w:t xml:space="preserve">. </w:t>
      </w:r>
      <w:r w:rsidR="00A82F09" w:rsidRPr="004C30CA">
        <w:t xml:space="preserve">Nabór do służby </w:t>
      </w:r>
      <w:r w:rsidR="004C30CA">
        <w:t>oraz r</w:t>
      </w:r>
      <w:r w:rsidR="004C30CA" w:rsidRPr="00F40137">
        <w:t>ealizacj</w:t>
      </w:r>
      <w:r w:rsidR="004C30CA">
        <w:t>a</w:t>
      </w:r>
      <w:r w:rsidR="004C30CA" w:rsidRPr="00F40137">
        <w:t xml:space="preserve"> wytycznych K</w:t>
      </w:r>
      <w:r w:rsidR="004C30CA">
        <w:t xml:space="preserve">omendanta </w:t>
      </w:r>
      <w:r w:rsidR="004C30CA" w:rsidRPr="00F40137">
        <w:t>G</w:t>
      </w:r>
      <w:r w:rsidR="004C30CA">
        <w:t>łównego</w:t>
      </w:r>
      <w:r w:rsidR="004C30CA" w:rsidRPr="00F40137">
        <w:t xml:space="preserve"> PSP w zakresie obsadzania wybranyc</w:t>
      </w:r>
      <w:r w:rsidR="004C30CA">
        <w:t xml:space="preserve">h stanowisk kierowniczych w PSP </w:t>
      </w:r>
      <w:r w:rsidR="00A82F09" w:rsidRPr="004C30CA">
        <w:t>nie podlega</w:t>
      </w:r>
      <w:r w:rsidR="004C30CA">
        <w:t>ły</w:t>
      </w:r>
      <w:r w:rsidR="00A82F09" w:rsidRPr="004C30CA">
        <w:t xml:space="preserve"> ocenie.</w:t>
      </w:r>
    </w:p>
    <w:p w:rsidR="004C30CA" w:rsidRDefault="004C30CA" w:rsidP="004C30CA">
      <w:pPr>
        <w:ind w:firstLine="708"/>
        <w:jc w:val="both"/>
      </w:pPr>
    </w:p>
    <w:p w:rsidR="00FA128E" w:rsidRPr="00FA128E" w:rsidRDefault="00FA128E" w:rsidP="00FA128E">
      <w:pPr>
        <w:pStyle w:val="Akapitzlist"/>
        <w:numPr>
          <w:ilvl w:val="0"/>
          <w:numId w:val="34"/>
        </w:numPr>
        <w:tabs>
          <w:tab w:val="left" w:pos="426"/>
        </w:tabs>
        <w:ind w:left="284" w:hanging="284"/>
        <w:rPr>
          <w:b/>
        </w:rPr>
      </w:pPr>
      <w:r w:rsidRPr="00FA128E">
        <w:rPr>
          <w:b/>
        </w:rPr>
        <w:t>Wnioski i zalecenia.</w:t>
      </w:r>
    </w:p>
    <w:p w:rsidR="00FA128E" w:rsidRDefault="00FA128E" w:rsidP="00FA128E">
      <w:pPr>
        <w:ind w:firstLine="708"/>
        <w:jc w:val="both"/>
      </w:pPr>
      <w:r>
        <w:t>W związku z tym, iż w toku kontroli ni</w:t>
      </w:r>
      <w:r w:rsidR="00505BD0">
        <w:t xml:space="preserve">e stwierdzono nieprawidłowości </w:t>
      </w:r>
      <w:r>
        <w:t xml:space="preserve">odstąpiono </w:t>
      </w:r>
      <w:r>
        <w:br/>
        <w:t>od wydania wniosków i zaleceń.</w:t>
      </w:r>
    </w:p>
    <w:p w:rsidR="00FA128E" w:rsidRDefault="00FA128E" w:rsidP="00FA128E">
      <w:r>
        <w:tab/>
      </w:r>
    </w:p>
    <w:p w:rsidR="00FA128E" w:rsidRDefault="00FA128E" w:rsidP="00FA128E">
      <w:r>
        <w:tab/>
        <w:t>Wystąpienie pokontrolne zawiera 4 strony.</w:t>
      </w:r>
    </w:p>
    <w:p w:rsidR="00FA128E" w:rsidRDefault="00FA128E" w:rsidP="00FA128E"/>
    <w:p w:rsidR="00FA128E" w:rsidRDefault="00FA128E" w:rsidP="00FA128E">
      <w:pPr>
        <w:ind w:firstLine="708"/>
        <w:jc w:val="both"/>
      </w:pPr>
      <w:r>
        <w:t>Zgodnie z art. 48 „ustawy” od wystąpienia pokontrolnego nie przysługują środki odwoławcze.</w:t>
      </w:r>
    </w:p>
    <w:p w:rsidR="00FA128E" w:rsidRDefault="00FA128E" w:rsidP="00FA128E">
      <w:pPr>
        <w:ind w:firstLine="708"/>
        <w:jc w:val="both"/>
      </w:pPr>
    </w:p>
    <w:p w:rsidR="00FA128E" w:rsidRDefault="00FA128E" w:rsidP="00FA128E">
      <w:pPr>
        <w:jc w:val="both"/>
      </w:pPr>
    </w:p>
    <w:p w:rsidR="00FA128E" w:rsidRDefault="00FA128E" w:rsidP="00FA128E">
      <w:pPr>
        <w:jc w:val="both"/>
      </w:pPr>
    </w:p>
    <w:p w:rsidR="00FA128E" w:rsidRDefault="00FA128E" w:rsidP="00FA128E">
      <w:pPr>
        <w:jc w:val="both"/>
      </w:pPr>
    </w:p>
    <w:p w:rsidR="00FA128E" w:rsidRDefault="00FA128E" w:rsidP="00FA128E">
      <w:pPr>
        <w:jc w:val="both"/>
      </w:pPr>
    </w:p>
    <w:p w:rsidR="00FA128E" w:rsidRDefault="00FA128E" w:rsidP="00FA128E">
      <w:pPr>
        <w:jc w:val="both"/>
      </w:pPr>
    </w:p>
    <w:p w:rsidR="00FA128E" w:rsidRDefault="00FA128E" w:rsidP="00FA128E">
      <w:pPr>
        <w:jc w:val="both"/>
      </w:pPr>
    </w:p>
    <w:p w:rsidR="00FA128E" w:rsidRDefault="00FA128E" w:rsidP="00FA128E">
      <w:pPr>
        <w:tabs>
          <w:tab w:val="left" w:pos="709"/>
        </w:tabs>
        <w:jc w:val="both"/>
      </w:pPr>
      <w:r>
        <w:t>Do wiadomości:</w:t>
      </w:r>
    </w:p>
    <w:p w:rsidR="00FA128E" w:rsidRDefault="00FA128E" w:rsidP="00FA128E">
      <w:pPr>
        <w:numPr>
          <w:ilvl w:val="0"/>
          <w:numId w:val="36"/>
        </w:numPr>
        <w:tabs>
          <w:tab w:val="left" w:pos="284"/>
        </w:tabs>
        <w:ind w:left="284" w:hanging="284"/>
        <w:jc w:val="both"/>
      </w:pPr>
      <w:r>
        <w:t>Komendant Główny</w:t>
      </w:r>
    </w:p>
    <w:p w:rsidR="00FA128E" w:rsidRDefault="00FA128E" w:rsidP="00FA128E">
      <w:pPr>
        <w:tabs>
          <w:tab w:val="left" w:pos="284"/>
        </w:tabs>
        <w:ind w:left="284" w:hanging="284"/>
        <w:jc w:val="both"/>
      </w:pPr>
      <w:r>
        <w:tab/>
        <w:t>Państwowej Straży Pożarnej.</w:t>
      </w:r>
    </w:p>
    <w:p w:rsidR="00FA128E" w:rsidRDefault="00FA128E" w:rsidP="00FA128E"/>
    <w:p w:rsidR="004C4EDB" w:rsidRDefault="004C4EDB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4C4EDB" w:rsidRPr="00FC460E" w:rsidRDefault="004C4EDB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sectPr w:rsidR="004C4EDB" w:rsidRPr="00FC460E" w:rsidSect="00F60B3C">
      <w:footerReference w:type="default" r:id="rId7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3AF" w:rsidRDefault="00DC53AF" w:rsidP="00396D35">
      <w:r>
        <w:separator/>
      </w:r>
    </w:p>
  </w:endnote>
  <w:endnote w:type="continuationSeparator" w:id="0">
    <w:p w:rsidR="00DC53AF" w:rsidRDefault="00DC53AF" w:rsidP="0039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9110"/>
      <w:docPartObj>
        <w:docPartGallery w:val="Page Numbers (Bottom of Page)"/>
        <w:docPartUnique/>
      </w:docPartObj>
    </w:sdtPr>
    <w:sdtContent>
      <w:p w:rsidR="00DC53AF" w:rsidRDefault="00795E21">
        <w:pPr>
          <w:pStyle w:val="Stopka"/>
          <w:jc w:val="right"/>
        </w:pPr>
        <w:fldSimple w:instr=" PAGE   \* MERGEFORMAT ">
          <w:r w:rsidR="00E61753">
            <w:rPr>
              <w:noProof/>
            </w:rPr>
            <w:t>4</w:t>
          </w:r>
        </w:fldSimple>
      </w:p>
    </w:sdtContent>
  </w:sdt>
  <w:p w:rsidR="00DC53AF" w:rsidRDefault="00DC53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3AF" w:rsidRDefault="00DC53AF" w:rsidP="00396D35">
      <w:r>
        <w:separator/>
      </w:r>
    </w:p>
  </w:footnote>
  <w:footnote w:type="continuationSeparator" w:id="0">
    <w:p w:rsidR="00DC53AF" w:rsidRDefault="00DC53AF" w:rsidP="00396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2718C"/>
    <w:multiLevelType w:val="hybridMultilevel"/>
    <w:tmpl w:val="A0CC4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10720"/>
    <w:multiLevelType w:val="hybridMultilevel"/>
    <w:tmpl w:val="FE92A9E2"/>
    <w:lvl w:ilvl="0" w:tplc="C180F24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3EA3"/>
    <w:multiLevelType w:val="hybridMultilevel"/>
    <w:tmpl w:val="5F6E5C20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65A1E49"/>
    <w:multiLevelType w:val="hybridMultilevel"/>
    <w:tmpl w:val="323C9BDE"/>
    <w:lvl w:ilvl="0" w:tplc="5910402E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01490B"/>
    <w:multiLevelType w:val="hybridMultilevel"/>
    <w:tmpl w:val="CEA4F58A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A7200"/>
    <w:multiLevelType w:val="hybridMultilevel"/>
    <w:tmpl w:val="904404B6"/>
    <w:lvl w:ilvl="0" w:tplc="108E8A7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CC4A33"/>
    <w:multiLevelType w:val="hybridMultilevel"/>
    <w:tmpl w:val="F42270A0"/>
    <w:lvl w:ilvl="0" w:tplc="1A4ACC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04D6A"/>
    <w:multiLevelType w:val="hybridMultilevel"/>
    <w:tmpl w:val="FA8A4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315BA"/>
    <w:multiLevelType w:val="hybridMultilevel"/>
    <w:tmpl w:val="95649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E5DB6"/>
    <w:multiLevelType w:val="hybridMultilevel"/>
    <w:tmpl w:val="AC92D37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C043FDE"/>
    <w:multiLevelType w:val="hybridMultilevel"/>
    <w:tmpl w:val="5D26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A0D6B"/>
    <w:multiLevelType w:val="hybridMultilevel"/>
    <w:tmpl w:val="CA9A2C8A"/>
    <w:lvl w:ilvl="0" w:tplc="1142795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4F43A7A"/>
    <w:multiLevelType w:val="hybridMultilevel"/>
    <w:tmpl w:val="4A062F96"/>
    <w:lvl w:ilvl="0" w:tplc="81C60AC6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C92EA7"/>
    <w:multiLevelType w:val="hybridMultilevel"/>
    <w:tmpl w:val="61743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15189"/>
    <w:multiLevelType w:val="hybridMultilevel"/>
    <w:tmpl w:val="58F40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8C1527"/>
    <w:multiLevelType w:val="hybridMultilevel"/>
    <w:tmpl w:val="4C14076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72CFD"/>
    <w:multiLevelType w:val="hybridMultilevel"/>
    <w:tmpl w:val="2D769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12D0E"/>
    <w:multiLevelType w:val="hybridMultilevel"/>
    <w:tmpl w:val="59D25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D39DA"/>
    <w:multiLevelType w:val="hybridMultilevel"/>
    <w:tmpl w:val="39DAD0E8"/>
    <w:lvl w:ilvl="0" w:tplc="BBB001D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AC35869"/>
    <w:multiLevelType w:val="hybridMultilevel"/>
    <w:tmpl w:val="F0BACF4A"/>
    <w:lvl w:ilvl="0" w:tplc="DC02DA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BB05E47"/>
    <w:multiLevelType w:val="hybridMultilevel"/>
    <w:tmpl w:val="6CC2B722"/>
    <w:lvl w:ilvl="0" w:tplc="D4B266AC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BF71AD"/>
    <w:multiLevelType w:val="hybridMultilevel"/>
    <w:tmpl w:val="1C2E8974"/>
    <w:lvl w:ilvl="0" w:tplc="E35AA0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3B7205"/>
    <w:multiLevelType w:val="hybridMultilevel"/>
    <w:tmpl w:val="F0B2A7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3DF1B56"/>
    <w:multiLevelType w:val="hybridMultilevel"/>
    <w:tmpl w:val="E8DCE086"/>
    <w:lvl w:ilvl="0" w:tplc="FBF46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037B7"/>
    <w:multiLevelType w:val="hybridMultilevel"/>
    <w:tmpl w:val="4BA67E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F86A2C"/>
    <w:multiLevelType w:val="hybridMultilevel"/>
    <w:tmpl w:val="BE623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25584"/>
    <w:multiLevelType w:val="hybridMultilevel"/>
    <w:tmpl w:val="FB2C631A"/>
    <w:lvl w:ilvl="0" w:tplc="BBB00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88006B"/>
    <w:multiLevelType w:val="hybridMultilevel"/>
    <w:tmpl w:val="7ADAA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9B444C7"/>
    <w:multiLevelType w:val="hybridMultilevel"/>
    <w:tmpl w:val="7E28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185FCD"/>
    <w:multiLevelType w:val="hybridMultilevel"/>
    <w:tmpl w:val="0686C714"/>
    <w:lvl w:ilvl="0" w:tplc="BBB00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0"/>
  </w:num>
  <w:num w:numId="4">
    <w:abstractNumId w:val="5"/>
  </w:num>
  <w:num w:numId="5">
    <w:abstractNumId w:val="32"/>
  </w:num>
  <w:num w:numId="6">
    <w:abstractNumId w:val="13"/>
  </w:num>
  <w:num w:numId="7">
    <w:abstractNumId w:val="27"/>
  </w:num>
  <w:num w:numId="8">
    <w:abstractNumId w:val="7"/>
  </w:num>
  <w:num w:numId="9">
    <w:abstractNumId w:val="4"/>
  </w:num>
  <w:num w:numId="10">
    <w:abstractNumId w:val="10"/>
  </w:num>
  <w:num w:numId="11">
    <w:abstractNumId w:val="14"/>
  </w:num>
  <w:num w:numId="12">
    <w:abstractNumId w:val="29"/>
  </w:num>
  <w:num w:numId="13">
    <w:abstractNumId w:val="9"/>
  </w:num>
  <w:num w:numId="14">
    <w:abstractNumId w:val="31"/>
  </w:num>
  <w:num w:numId="15">
    <w:abstractNumId w:val="28"/>
  </w:num>
  <w:num w:numId="16">
    <w:abstractNumId w:val="6"/>
  </w:num>
  <w:num w:numId="17">
    <w:abstractNumId w:val="33"/>
  </w:num>
  <w:num w:numId="18">
    <w:abstractNumId w:val="25"/>
  </w:num>
  <w:num w:numId="19">
    <w:abstractNumId w:val="8"/>
  </w:num>
  <w:num w:numId="20">
    <w:abstractNumId w:val="23"/>
  </w:num>
  <w:num w:numId="21">
    <w:abstractNumId w:val="1"/>
  </w:num>
  <w:num w:numId="22">
    <w:abstractNumId w:val="24"/>
  </w:num>
  <w:num w:numId="23">
    <w:abstractNumId w:val="19"/>
  </w:num>
  <w:num w:numId="24">
    <w:abstractNumId w:val="26"/>
  </w:num>
  <w:num w:numId="25">
    <w:abstractNumId w:val="21"/>
  </w:num>
  <w:num w:numId="26">
    <w:abstractNumId w:val="11"/>
  </w:num>
  <w:num w:numId="27">
    <w:abstractNumId w:val="16"/>
  </w:num>
  <w:num w:numId="28">
    <w:abstractNumId w:val="30"/>
  </w:num>
  <w:num w:numId="29">
    <w:abstractNumId w:val="22"/>
  </w:num>
  <w:num w:numId="30">
    <w:abstractNumId w:val="35"/>
  </w:num>
  <w:num w:numId="31">
    <w:abstractNumId w:val="17"/>
  </w:num>
  <w:num w:numId="32">
    <w:abstractNumId w:val="20"/>
  </w:num>
  <w:num w:numId="33">
    <w:abstractNumId w:val="15"/>
  </w:num>
  <w:num w:numId="34">
    <w:abstractNumId w:val="3"/>
  </w:num>
  <w:num w:numId="35">
    <w:abstractNumId w:val="12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33"/>
    <w:rsid w:val="00020144"/>
    <w:rsid w:val="00021380"/>
    <w:rsid w:val="0002266C"/>
    <w:rsid w:val="0002424E"/>
    <w:rsid w:val="000257D2"/>
    <w:rsid w:val="000358F8"/>
    <w:rsid w:val="00040D53"/>
    <w:rsid w:val="00047B32"/>
    <w:rsid w:val="00050127"/>
    <w:rsid w:val="0005653F"/>
    <w:rsid w:val="000626E5"/>
    <w:rsid w:val="000638FE"/>
    <w:rsid w:val="00065866"/>
    <w:rsid w:val="00072583"/>
    <w:rsid w:val="000734B2"/>
    <w:rsid w:val="00074FDB"/>
    <w:rsid w:val="00084A93"/>
    <w:rsid w:val="000878C9"/>
    <w:rsid w:val="00095E99"/>
    <w:rsid w:val="00096268"/>
    <w:rsid w:val="000A27DB"/>
    <w:rsid w:val="000A4310"/>
    <w:rsid w:val="000A4C14"/>
    <w:rsid w:val="000C0FFF"/>
    <w:rsid w:val="000C2180"/>
    <w:rsid w:val="000D0136"/>
    <w:rsid w:val="000D033E"/>
    <w:rsid w:val="000D19D8"/>
    <w:rsid w:val="000D48BA"/>
    <w:rsid w:val="000D6782"/>
    <w:rsid w:val="000E29C4"/>
    <w:rsid w:val="000E56A7"/>
    <w:rsid w:val="000F50A2"/>
    <w:rsid w:val="001021A1"/>
    <w:rsid w:val="001025AC"/>
    <w:rsid w:val="00105389"/>
    <w:rsid w:val="00105D6E"/>
    <w:rsid w:val="00107D40"/>
    <w:rsid w:val="00121138"/>
    <w:rsid w:val="00121D01"/>
    <w:rsid w:val="00125D78"/>
    <w:rsid w:val="00131D7C"/>
    <w:rsid w:val="0013241F"/>
    <w:rsid w:val="00134A6C"/>
    <w:rsid w:val="00144466"/>
    <w:rsid w:val="001474FC"/>
    <w:rsid w:val="001550ED"/>
    <w:rsid w:val="00161A31"/>
    <w:rsid w:val="00161AB7"/>
    <w:rsid w:val="0016306B"/>
    <w:rsid w:val="0016500C"/>
    <w:rsid w:val="001667A8"/>
    <w:rsid w:val="00175ECC"/>
    <w:rsid w:val="00196C70"/>
    <w:rsid w:val="001A18C8"/>
    <w:rsid w:val="001C4F32"/>
    <w:rsid w:val="001C4FD3"/>
    <w:rsid w:val="001C7F54"/>
    <w:rsid w:val="001D3595"/>
    <w:rsid w:val="001E0BF3"/>
    <w:rsid w:val="001E2962"/>
    <w:rsid w:val="001E6D99"/>
    <w:rsid w:val="001F401E"/>
    <w:rsid w:val="00214D1B"/>
    <w:rsid w:val="00222099"/>
    <w:rsid w:val="00231B8A"/>
    <w:rsid w:val="00234D35"/>
    <w:rsid w:val="0024118E"/>
    <w:rsid w:val="002459A1"/>
    <w:rsid w:val="00247255"/>
    <w:rsid w:val="0026228A"/>
    <w:rsid w:val="002911A6"/>
    <w:rsid w:val="00297E9F"/>
    <w:rsid w:val="002A3A12"/>
    <w:rsid w:val="002B0FF5"/>
    <w:rsid w:val="002D6455"/>
    <w:rsid w:val="002E3197"/>
    <w:rsid w:val="002E5093"/>
    <w:rsid w:val="00304B12"/>
    <w:rsid w:val="00313FF8"/>
    <w:rsid w:val="00315E24"/>
    <w:rsid w:val="00316779"/>
    <w:rsid w:val="00316E05"/>
    <w:rsid w:val="00331855"/>
    <w:rsid w:val="00337BE5"/>
    <w:rsid w:val="00337E48"/>
    <w:rsid w:val="00346035"/>
    <w:rsid w:val="00353610"/>
    <w:rsid w:val="00360A1E"/>
    <w:rsid w:val="00360AF3"/>
    <w:rsid w:val="003635A5"/>
    <w:rsid w:val="003667BE"/>
    <w:rsid w:val="00370A1C"/>
    <w:rsid w:val="003729A7"/>
    <w:rsid w:val="003805AC"/>
    <w:rsid w:val="00380E08"/>
    <w:rsid w:val="0038606A"/>
    <w:rsid w:val="00393D2E"/>
    <w:rsid w:val="00393EA0"/>
    <w:rsid w:val="00396D35"/>
    <w:rsid w:val="003A11C6"/>
    <w:rsid w:val="003A4CEF"/>
    <w:rsid w:val="003A78DB"/>
    <w:rsid w:val="003B48AB"/>
    <w:rsid w:val="003C2B53"/>
    <w:rsid w:val="003C45F6"/>
    <w:rsid w:val="003C7175"/>
    <w:rsid w:val="003D059B"/>
    <w:rsid w:val="003D1AD3"/>
    <w:rsid w:val="003D226C"/>
    <w:rsid w:val="003D2A60"/>
    <w:rsid w:val="003D662B"/>
    <w:rsid w:val="003E352B"/>
    <w:rsid w:val="003F5A5B"/>
    <w:rsid w:val="00400180"/>
    <w:rsid w:val="004012A7"/>
    <w:rsid w:val="00412F15"/>
    <w:rsid w:val="004132B2"/>
    <w:rsid w:val="00425762"/>
    <w:rsid w:val="0043100D"/>
    <w:rsid w:val="00431F78"/>
    <w:rsid w:val="00436B48"/>
    <w:rsid w:val="00436CF4"/>
    <w:rsid w:val="00442877"/>
    <w:rsid w:val="00447C12"/>
    <w:rsid w:val="0046237E"/>
    <w:rsid w:val="00467D73"/>
    <w:rsid w:val="004723D1"/>
    <w:rsid w:val="004B7A33"/>
    <w:rsid w:val="004C30CA"/>
    <w:rsid w:val="004C4EDB"/>
    <w:rsid w:val="004D4750"/>
    <w:rsid w:val="004D6418"/>
    <w:rsid w:val="004D6F79"/>
    <w:rsid w:val="004F0DEA"/>
    <w:rsid w:val="004F15C9"/>
    <w:rsid w:val="004F4871"/>
    <w:rsid w:val="004F584B"/>
    <w:rsid w:val="004F5CB7"/>
    <w:rsid w:val="0050082B"/>
    <w:rsid w:val="00501058"/>
    <w:rsid w:val="00505BD0"/>
    <w:rsid w:val="005103F3"/>
    <w:rsid w:val="00510D54"/>
    <w:rsid w:val="00515606"/>
    <w:rsid w:val="00515C30"/>
    <w:rsid w:val="00520DFA"/>
    <w:rsid w:val="0053584C"/>
    <w:rsid w:val="00546C47"/>
    <w:rsid w:val="00550463"/>
    <w:rsid w:val="00550B30"/>
    <w:rsid w:val="00551107"/>
    <w:rsid w:val="005512C3"/>
    <w:rsid w:val="00555E89"/>
    <w:rsid w:val="00556D54"/>
    <w:rsid w:val="00572062"/>
    <w:rsid w:val="00572E2E"/>
    <w:rsid w:val="00577AA6"/>
    <w:rsid w:val="00587042"/>
    <w:rsid w:val="005903BA"/>
    <w:rsid w:val="005952EE"/>
    <w:rsid w:val="005B3BAE"/>
    <w:rsid w:val="005C6652"/>
    <w:rsid w:val="005D42E8"/>
    <w:rsid w:val="005D63B9"/>
    <w:rsid w:val="005E17CB"/>
    <w:rsid w:val="00600A6D"/>
    <w:rsid w:val="00601FC9"/>
    <w:rsid w:val="00610261"/>
    <w:rsid w:val="00615C0D"/>
    <w:rsid w:val="00616B79"/>
    <w:rsid w:val="0061706F"/>
    <w:rsid w:val="006253C2"/>
    <w:rsid w:val="00637C8E"/>
    <w:rsid w:val="006413FC"/>
    <w:rsid w:val="00642874"/>
    <w:rsid w:val="00643EA3"/>
    <w:rsid w:val="006531ED"/>
    <w:rsid w:val="00653F76"/>
    <w:rsid w:val="00656860"/>
    <w:rsid w:val="0065703B"/>
    <w:rsid w:val="006570E7"/>
    <w:rsid w:val="006607E8"/>
    <w:rsid w:val="00665EEC"/>
    <w:rsid w:val="0067636A"/>
    <w:rsid w:val="00683818"/>
    <w:rsid w:val="0068798A"/>
    <w:rsid w:val="006A4104"/>
    <w:rsid w:val="006A475B"/>
    <w:rsid w:val="006B5BB0"/>
    <w:rsid w:val="006B7F8A"/>
    <w:rsid w:val="006C5046"/>
    <w:rsid w:val="006C57DE"/>
    <w:rsid w:val="006D27F9"/>
    <w:rsid w:val="006D412A"/>
    <w:rsid w:val="006E0AF8"/>
    <w:rsid w:val="006E0D56"/>
    <w:rsid w:val="006E4E7A"/>
    <w:rsid w:val="006E5904"/>
    <w:rsid w:val="006E78FC"/>
    <w:rsid w:val="006F22EE"/>
    <w:rsid w:val="006F2DB8"/>
    <w:rsid w:val="00701652"/>
    <w:rsid w:val="00720DAB"/>
    <w:rsid w:val="007269AB"/>
    <w:rsid w:val="0072776B"/>
    <w:rsid w:val="007277D8"/>
    <w:rsid w:val="0073354F"/>
    <w:rsid w:val="0074252E"/>
    <w:rsid w:val="0074574D"/>
    <w:rsid w:val="007548AE"/>
    <w:rsid w:val="00755751"/>
    <w:rsid w:val="0075633A"/>
    <w:rsid w:val="007607AF"/>
    <w:rsid w:val="00771411"/>
    <w:rsid w:val="007716EB"/>
    <w:rsid w:val="00773940"/>
    <w:rsid w:val="00773D4A"/>
    <w:rsid w:val="0078428B"/>
    <w:rsid w:val="00785389"/>
    <w:rsid w:val="00787B4F"/>
    <w:rsid w:val="00791AF2"/>
    <w:rsid w:val="0079377C"/>
    <w:rsid w:val="00793C05"/>
    <w:rsid w:val="00795B6C"/>
    <w:rsid w:val="00795E21"/>
    <w:rsid w:val="007A3C52"/>
    <w:rsid w:val="007D1E87"/>
    <w:rsid w:val="007D2D98"/>
    <w:rsid w:val="007E641B"/>
    <w:rsid w:val="007F407B"/>
    <w:rsid w:val="007F475C"/>
    <w:rsid w:val="007F7CFD"/>
    <w:rsid w:val="008023A5"/>
    <w:rsid w:val="008039FD"/>
    <w:rsid w:val="008055E2"/>
    <w:rsid w:val="008073AF"/>
    <w:rsid w:val="00811F8A"/>
    <w:rsid w:val="00813C42"/>
    <w:rsid w:val="00821E5A"/>
    <w:rsid w:val="00822973"/>
    <w:rsid w:val="00840355"/>
    <w:rsid w:val="00847C72"/>
    <w:rsid w:val="0085193E"/>
    <w:rsid w:val="00862E03"/>
    <w:rsid w:val="00863664"/>
    <w:rsid w:val="0086698D"/>
    <w:rsid w:val="00870ACA"/>
    <w:rsid w:val="00874E4A"/>
    <w:rsid w:val="00875EF0"/>
    <w:rsid w:val="0088150A"/>
    <w:rsid w:val="0088489A"/>
    <w:rsid w:val="00891099"/>
    <w:rsid w:val="00896185"/>
    <w:rsid w:val="008A0C45"/>
    <w:rsid w:val="008A3B18"/>
    <w:rsid w:val="008A4159"/>
    <w:rsid w:val="008B08F3"/>
    <w:rsid w:val="008B0DA1"/>
    <w:rsid w:val="008B6A4E"/>
    <w:rsid w:val="008C21DD"/>
    <w:rsid w:val="008C2A1F"/>
    <w:rsid w:val="008D2D31"/>
    <w:rsid w:val="008D699E"/>
    <w:rsid w:val="008D7DEE"/>
    <w:rsid w:val="008E3504"/>
    <w:rsid w:val="008E7EC8"/>
    <w:rsid w:val="008E7EFD"/>
    <w:rsid w:val="00902501"/>
    <w:rsid w:val="009044B6"/>
    <w:rsid w:val="009052B5"/>
    <w:rsid w:val="00907DB4"/>
    <w:rsid w:val="00910794"/>
    <w:rsid w:val="00910F5E"/>
    <w:rsid w:val="0093135A"/>
    <w:rsid w:val="009347A6"/>
    <w:rsid w:val="009440C7"/>
    <w:rsid w:val="00950F6E"/>
    <w:rsid w:val="0095468A"/>
    <w:rsid w:val="00956B07"/>
    <w:rsid w:val="00972380"/>
    <w:rsid w:val="00976233"/>
    <w:rsid w:val="009836DA"/>
    <w:rsid w:val="00987D14"/>
    <w:rsid w:val="00994709"/>
    <w:rsid w:val="0099582E"/>
    <w:rsid w:val="0099627F"/>
    <w:rsid w:val="009A3BC7"/>
    <w:rsid w:val="009B4FF7"/>
    <w:rsid w:val="009C456F"/>
    <w:rsid w:val="009D3CD1"/>
    <w:rsid w:val="009E1D21"/>
    <w:rsid w:val="009E2F70"/>
    <w:rsid w:val="009F06F1"/>
    <w:rsid w:val="009F0DA1"/>
    <w:rsid w:val="009F19EF"/>
    <w:rsid w:val="009F2004"/>
    <w:rsid w:val="009F4C8C"/>
    <w:rsid w:val="009F6C77"/>
    <w:rsid w:val="00A00F53"/>
    <w:rsid w:val="00A01A92"/>
    <w:rsid w:val="00A06E32"/>
    <w:rsid w:val="00A11E8B"/>
    <w:rsid w:val="00A1746C"/>
    <w:rsid w:val="00A17966"/>
    <w:rsid w:val="00A2721F"/>
    <w:rsid w:val="00A3484C"/>
    <w:rsid w:val="00A37F9C"/>
    <w:rsid w:val="00A507A4"/>
    <w:rsid w:val="00A5218F"/>
    <w:rsid w:val="00A61404"/>
    <w:rsid w:val="00A628CD"/>
    <w:rsid w:val="00A6299E"/>
    <w:rsid w:val="00A64013"/>
    <w:rsid w:val="00A7071B"/>
    <w:rsid w:val="00A72EDC"/>
    <w:rsid w:val="00A77844"/>
    <w:rsid w:val="00A822FD"/>
    <w:rsid w:val="00A82F09"/>
    <w:rsid w:val="00A91ECA"/>
    <w:rsid w:val="00A926F2"/>
    <w:rsid w:val="00A92EE1"/>
    <w:rsid w:val="00A94E01"/>
    <w:rsid w:val="00AB235B"/>
    <w:rsid w:val="00AB7589"/>
    <w:rsid w:val="00AC760E"/>
    <w:rsid w:val="00AD66AD"/>
    <w:rsid w:val="00AE1D2A"/>
    <w:rsid w:val="00AE54A5"/>
    <w:rsid w:val="00AF0952"/>
    <w:rsid w:val="00AF1C19"/>
    <w:rsid w:val="00AF3DB4"/>
    <w:rsid w:val="00AF7FF0"/>
    <w:rsid w:val="00B03B4A"/>
    <w:rsid w:val="00B04344"/>
    <w:rsid w:val="00B07F8D"/>
    <w:rsid w:val="00B103D1"/>
    <w:rsid w:val="00B11B67"/>
    <w:rsid w:val="00B12802"/>
    <w:rsid w:val="00B136BB"/>
    <w:rsid w:val="00B16EAA"/>
    <w:rsid w:val="00B30B36"/>
    <w:rsid w:val="00B52EA4"/>
    <w:rsid w:val="00B70A11"/>
    <w:rsid w:val="00B71A5E"/>
    <w:rsid w:val="00B737CF"/>
    <w:rsid w:val="00B75086"/>
    <w:rsid w:val="00B75907"/>
    <w:rsid w:val="00B86035"/>
    <w:rsid w:val="00B931B4"/>
    <w:rsid w:val="00B94C44"/>
    <w:rsid w:val="00BA1B91"/>
    <w:rsid w:val="00BB1927"/>
    <w:rsid w:val="00BC6AB7"/>
    <w:rsid w:val="00BC7AC3"/>
    <w:rsid w:val="00BD77D2"/>
    <w:rsid w:val="00BE1C3A"/>
    <w:rsid w:val="00BE26AC"/>
    <w:rsid w:val="00BE2DF8"/>
    <w:rsid w:val="00BE342D"/>
    <w:rsid w:val="00BE4D51"/>
    <w:rsid w:val="00BF035C"/>
    <w:rsid w:val="00BF037F"/>
    <w:rsid w:val="00C05C29"/>
    <w:rsid w:val="00C07361"/>
    <w:rsid w:val="00C1158D"/>
    <w:rsid w:val="00C22888"/>
    <w:rsid w:val="00C24041"/>
    <w:rsid w:val="00C258BE"/>
    <w:rsid w:val="00C31FD7"/>
    <w:rsid w:val="00C43CA1"/>
    <w:rsid w:val="00C46555"/>
    <w:rsid w:val="00C510F7"/>
    <w:rsid w:val="00C537D9"/>
    <w:rsid w:val="00C54E41"/>
    <w:rsid w:val="00C57216"/>
    <w:rsid w:val="00C57F47"/>
    <w:rsid w:val="00C60ACC"/>
    <w:rsid w:val="00C6305A"/>
    <w:rsid w:val="00C652E0"/>
    <w:rsid w:val="00C66F00"/>
    <w:rsid w:val="00C956F5"/>
    <w:rsid w:val="00CB3208"/>
    <w:rsid w:val="00CB52E8"/>
    <w:rsid w:val="00CB707B"/>
    <w:rsid w:val="00CC0603"/>
    <w:rsid w:val="00CC23A0"/>
    <w:rsid w:val="00CC747D"/>
    <w:rsid w:val="00CE2EF5"/>
    <w:rsid w:val="00CE4AE8"/>
    <w:rsid w:val="00CE532C"/>
    <w:rsid w:val="00CF0285"/>
    <w:rsid w:val="00CF4630"/>
    <w:rsid w:val="00CF6E58"/>
    <w:rsid w:val="00D02C54"/>
    <w:rsid w:val="00D02F44"/>
    <w:rsid w:val="00D07CC1"/>
    <w:rsid w:val="00D17E46"/>
    <w:rsid w:val="00D23EC7"/>
    <w:rsid w:val="00D240F6"/>
    <w:rsid w:val="00D246A1"/>
    <w:rsid w:val="00D25FB6"/>
    <w:rsid w:val="00D37ABF"/>
    <w:rsid w:val="00D4379B"/>
    <w:rsid w:val="00D44C33"/>
    <w:rsid w:val="00D47575"/>
    <w:rsid w:val="00D610AB"/>
    <w:rsid w:val="00D614B1"/>
    <w:rsid w:val="00D622DC"/>
    <w:rsid w:val="00D64DB3"/>
    <w:rsid w:val="00D65074"/>
    <w:rsid w:val="00D67ADC"/>
    <w:rsid w:val="00D76F61"/>
    <w:rsid w:val="00D801AC"/>
    <w:rsid w:val="00D82696"/>
    <w:rsid w:val="00D82FE4"/>
    <w:rsid w:val="00D933D0"/>
    <w:rsid w:val="00DA62FE"/>
    <w:rsid w:val="00DC3D2A"/>
    <w:rsid w:val="00DC53AF"/>
    <w:rsid w:val="00DC5759"/>
    <w:rsid w:val="00DC79F9"/>
    <w:rsid w:val="00DD50C0"/>
    <w:rsid w:val="00DF1210"/>
    <w:rsid w:val="00DF1B37"/>
    <w:rsid w:val="00DF1C63"/>
    <w:rsid w:val="00DF3261"/>
    <w:rsid w:val="00DF54D1"/>
    <w:rsid w:val="00DF708B"/>
    <w:rsid w:val="00DF75EB"/>
    <w:rsid w:val="00E00C8A"/>
    <w:rsid w:val="00E0159A"/>
    <w:rsid w:val="00E029B7"/>
    <w:rsid w:val="00E11CD2"/>
    <w:rsid w:val="00E12CBE"/>
    <w:rsid w:val="00E163A6"/>
    <w:rsid w:val="00E1683A"/>
    <w:rsid w:val="00E238F0"/>
    <w:rsid w:val="00E27F57"/>
    <w:rsid w:val="00E3677F"/>
    <w:rsid w:val="00E3782B"/>
    <w:rsid w:val="00E443C1"/>
    <w:rsid w:val="00E53728"/>
    <w:rsid w:val="00E5671B"/>
    <w:rsid w:val="00E61753"/>
    <w:rsid w:val="00E62D0C"/>
    <w:rsid w:val="00E84ACF"/>
    <w:rsid w:val="00E866C0"/>
    <w:rsid w:val="00E87039"/>
    <w:rsid w:val="00E91896"/>
    <w:rsid w:val="00EA1689"/>
    <w:rsid w:val="00EA1767"/>
    <w:rsid w:val="00EA5BD0"/>
    <w:rsid w:val="00EA77E9"/>
    <w:rsid w:val="00EB76FD"/>
    <w:rsid w:val="00EC6217"/>
    <w:rsid w:val="00ED17AF"/>
    <w:rsid w:val="00ED77A8"/>
    <w:rsid w:val="00EE469B"/>
    <w:rsid w:val="00EF1360"/>
    <w:rsid w:val="00EF4B66"/>
    <w:rsid w:val="00F013F8"/>
    <w:rsid w:val="00F02354"/>
    <w:rsid w:val="00F03BCE"/>
    <w:rsid w:val="00F06D02"/>
    <w:rsid w:val="00F07A49"/>
    <w:rsid w:val="00F11FC0"/>
    <w:rsid w:val="00F12ACB"/>
    <w:rsid w:val="00F1308C"/>
    <w:rsid w:val="00F16F9E"/>
    <w:rsid w:val="00F2436F"/>
    <w:rsid w:val="00F25666"/>
    <w:rsid w:val="00F3069F"/>
    <w:rsid w:val="00F31903"/>
    <w:rsid w:val="00F40137"/>
    <w:rsid w:val="00F40359"/>
    <w:rsid w:val="00F40992"/>
    <w:rsid w:val="00F57288"/>
    <w:rsid w:val="00F609D1"/>
    <w:rsid w:val="00F60B3C"/>
    <w:rsid w:val="00F6560F"/>
    <w:rsid w:val="00F65CA4"/>
    <w:rsid w:val="00F72A16"/>
    <w:rsid w:val="00F73BF0"/>
    <w:rsid w:val="00F80056"/>
    <w:rsid w:val="00FA128E"/>
    <w:rsid w:val="00FA4890"/>
    <w:rsid w:val="00FA58BA"/>
    <w:rsid w:val="00FC16AB"/>
    <w:rsid w:val="00FC460E"/>
    <w:rsid w:val="00FD6F4A"/>
    <w:rsid w:val="00FD7AA3"/>
    <w:rsid w:val="00FF29B4"/>
    <w:rsid w:val="00FF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C4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B7A3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B7A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7A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A3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4B7A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7A3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znaczenie">
    <w:name w:val="oznaczenie"/>
    <w:basedOn w:val="Domylnaczcionkaakapitu"/>
    <w:rsid w:val="00C54E41"/>
  </w:style>
  <w:style w:type="character" w:customStyle="1" w:styleId="Nagwek2Znak">
    <w:name w:val="Nagłówek 2 Znak"/>
    <w:basedOn w:val="Domylnaczcionkaakapitu"/>
    <w:link w:val="Nagwek2"/>
    <w:uiPriority w:val="99"/>
    <w:rsid w:val="001C4F3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96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35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3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31">
    <w:name w:val="Tekst podstawowy 31"/>
    <w:basedOn w:val="Normalny"/>
    <w:rsid w:val="00393D2E"/>
    <w:pPr>
      <w:spacing w:line="360" w:lineRule="atLeast"/>
    </w:pPr>
    <w:rPr>
      <w:i/>
      <w:szCs w:val="20"/>
    </w:rPr>
  </w:style>
  <w:style w:type="paragraph" w:customStyle="1" w:styleId="Tekstpodstawowy32">
    <w:name w:val="Tekst podstawowy 32"/>
    <w:basedOn w:val="Normalny"/>
    <w:rsid w:val="0038606A"/>
    <w:pPr>
      <w:spacing w:line="360" w:lineRule="atLeast"/>
    </w:pPr>
    <w:rPr>
      <w:i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E17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870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225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48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89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7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1519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Elzbieta_Plucinska</dc:creator>
  <cp:lastModifiedBy>roksana_piatek</cp:lastModifiedBy>
  <cp:revision>9</cp:revision>
  <cp:lastPrinted>2015-06-03T06:53:00Z</cp:lastPrinted>
  <dcterms:created xsi:type="dcterms:W3CDTF">2015-06-22T06:12:00Z</dcterms:created>
  <dcterms:modified xsi:type="dcterms:W3CDTF">2016-02-09T11:41:00Z</dcterms:modified>
</cp:coreProperties>
</file>