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7AE" w:rsidRPr="007949C3" w:rsidRDefault="00D727AE" w:rsidP="000244E2">
      <w:pPr>
        <w:spacing w:after="0" w:line="240" w:lineRule="auto"/>
        <w:rPr>
          <w:rFonts w:cstheme="minorHAnsi"/>
        </w:rPr>
      </w:pPr>
    </w:p>
    <w:p w:rsidR="00D727AE" w:rsidRPr="007949C3" w:rsidRDefault="00D727AE">
      <w:pPr>
        <w:spacing w:after="0" w:line="240" w:lineRule="auto"/>
        <w:rPr>
          <w:rFonts w:cstheme="minorHAnsi"/>
          <w:sz w:val="20"/>
          <w:szCs w:val="20"/>
        </w:rPr>
      </w:pPr>
    </w:p>
    <w:p w:rsidR="00D727AE" w:rsidRPr="007949C3" w:rsidRDefault="00D727AE">
      <w:pPr>
        <w:spacing w:after="0" w:line="240" w:lineRule="auto"/>
        <w:rPr>
          <w:rFonts w:cstheme="minorHAnsi"/>
          <w:sz w:val="24"/>
          <w:szCs w:val="24"/>
        </w:rPr>
      </w:pPr>
    </w:p>
    <w:p w:rsidR="00D727AE" w:rsidRPr="007949C3" w:rsidRDefault="00156F12">
      <w:pPr>
        <w:spacing w:after="0" w:line="240" w:lineRule="auto"/>
        <w:rPr>
          <w:rFonts w:cstheme="minorHAnsi"/>
        </w:rPr>
      </w:pPr>
      <w:r w:rsidRPr="007949C3">
        <w:rPr>
          <w:rFonts w:cstheme="minorHAnsi"/>
          <w:sz w:val="24"/>
          <w:szCs w:val="24"/>
        </w:rPr>
        <w:t xml:space="preserve"> </w:t>
      </w:r>
    </w:p>
    <w:p w:rsidR="00D727AE" w:rsidRPr="007949C3" w:rsidRDefault="00156F12">
      <w:pPr>
        <w:spacing w:after="0" w:line="240" w:lineRule="auto"/>
        <w:jc w:val="center"/>
        <w:rPr>
          <w:rFonts w:cstheme="minorHAnsi"/>
          <w:b/>
          <w:sz w:val="24"/>
          <w:szCs w:val="24"/>
        </w:rPr>
      </w:pPr>
      <w:r w:rsidRPr="007949C3">
        <w:rPr>
          <w:rFonts w:cstheme="minorHAnsi"/>
          <w:b/>
          <w:sz w:val="24"/>
          <w:szCs w:val="24"/>
        </w:rPr>
        <w:t>SKARB PAŃSTWA</w:t>
      </w:r>
    </w:p>
    <w:p w:rsidR="00D727AE" w:rsidRPr="007949C3" w:rsidRDefault="00156F12">
      <w:pPr>
        <w:spacing w:after="0" w:line="240" w:lineRule="auto"/>
        <w:jc w:val="center"/>
        <w:rPr>
          <w:rFonts w:cstheme="minorHAnsi"/>
          <w:b/>
          <w:bCs/>
          <w:sz w:val="24"/>
          <w:szCs w:val="24"/>
        </w:rPr>
      </w:pPr>
      <w:r w:rsidRPr="007949C3">
        <w:rPr>
          <w:rFonts w:cstheme="minorHAnsi"/>
          <w:b/>
          <w:bCs/>
          <w:sz w:val="24"/>
          <w:szCs w:val="24"/>
        </w:rPr>
        <w:t xml:space="preserve">PAŃSTWOWE GOSPODARSTWO LEŚNE </w:t>
      </w:r>
    </w:p>
    <w:p w:rsidR="00D727AE" w:rsidRPr="007949C3" w:rsidRDefault="00156F12">
      <w:pPr>
        <w:spacing w:after="0" w:line="240" w:lineRule="auto"/>
        <w:jc w:val="center"/>
        <w:rPr>
          <w:rFonts w:cstheme="minorHAnsi"/>
          <w:b/>
          <w:bCs/>
          <w:sz w:val="24"/>
          <w:szCs w:val="24"/>
        </w:rPr>
      </w:pPr>
      <w:r w:rsidRPr="007949C3">
        <w:rPr>
          <w:rFonts w:cstheme="minorHAnsi"/>
          <w:b/>
          <w:bCs/>
          <w:sz w:val="24"/>
          <w:szCs w:val="24"/>
        </w:rPr>
        <w:t>LASY PAŃSTWOWE</w:t>
      </w:r>
    </w:p>
    <w:p w:rsidR="00D727AE" w:rsidRPr="007949C3" w:rsidRDefault="00156F12">
      <w:pPr>
        <w:spacing w:after="0" w:line="240" w:lineRule="auto"/>
        <w:jc w:val="center"/>
        <w:rPr>
          <w:rFonts w:cstheme="minorHAnsi"/>
          <w:sz w:val="24"/>
          <w:szCs w:val="24"/>
        </w:rPr>
      </w:pPr>
      <w:r w:rsidRPr="007949C3">
        <w:rPr>
          <w:rFonts w:cstheme="minorHAnsi"/>
          <w:b/>
          <w:bCs/>
          <w:sz w:val="24"/>
          <w:szCs w:val="24"/>
        </w:rPr>
        <w:t>Nadleśnictwo Smardzewice</w:t>
      </w:r>
    </w:p>
    <w:p w:rsidR="00D727AE" w:rsidRPr="007949C3" w:rsidRDefault="00156F12">
      <w:pPr>
        <w:spacing w:after="0" w:line="240" w:lineRule="auto"/>
        <w:jc w:val="center"/>
        <w:rPr>
          <w:rFonts w:cstheme="minorHAnsi"/>
          <w:sz w:val="24"/>
          <w:szCs w:val="24"/>
        </w:rPr>
      </w:pPr>
      <w:r w:rsidRPr="007949C3">
        <w:rPr>
          <w:rFonts w:cstheme="minorHAnsi"/>
          <w:sz w:val="24"/>
          <w:szCs w:val="24"/>
        </w:rPr>
        <w:t>ul. Główna 1a,</w:t>
      </w:r>
    </w:p>
    <w:p w:rsidR="00A4660D" w:rsidRPr="007949C3" w:rsidRDefault="00A4660D" w:rsidP="00A4660D">
      <w:pPr>
        <w:spacing w:after="0" w:line="240" w:lineRule="auto"/>
        <w:jc w:val="center"/>
        <w:rPr>
          <w:rFonts w:cstheme="minorHAnsi"/>
          <w:sz w:val="24"/>
          <w:szCs w:val="24"/>
        </w:rPr>
      </w:pPr>
      <w:r w:rsidRPr="007949C3">
        <w:rPr>
          <w:rFonts w:cstheme="minorHAnsi"/>
          <w:sz w:val="24"/>
          <w:szCs w:val="24"/>
        </w:rPr>
        <w:t>97-213 Smardzewice</w:t>
      </w:r>
    </w:p>
    <w:p w:rsidR="00A4660D" w:rsidRPr="007949C3" w:rsidRDefault="00A4660D" w:rsidP="00A4660D">
      <w:pPr>
        <w:ind w:left="709"/>
        <w:rPr>
          <w:rFonts w:cstheme="minorHAnsi"/>
        </w:rPr>
      </w:pPr>
    </w:p>
    <w:p w:rsidR="00A4660D" w:rsidRPr="007949C3" w:rsidRDefault="00A4660D" w:rsidP="00A4660D">
      <w:pPr>
        <w:rPr>
          <w:rFonts w:cstheme="minorHAnsi"/>
        </w:rPr>
      </w:pPr>
    </w:p>
    <w:p w:rsidR="00A4660D" w:rsidRPr="007949C3" w:rsidRDefault="00A4660D" w:rsidP="00820940">
      <w:pPr>
        <w:spacing w:after="0" w:line="276" w:lineRule="auto"/>
        <w:ind w:left="709"/>
        <w:jc w:val="center"/>
        <w:rPr>
          <w:rFonts w:cstheme="minorHAnsi"/>
          <w:b/>
          <w:sz w:val="28"/>
          <w:szCs w:val="28"/>
        </w:rPr>
      </w:pPr>
      <w:r w:rsidRPr="007949C3">
        <w:rPr>
          <w:rFonts w:cstheme="minorHAnsi"/>
          <w:b/>
          <w:sz w:val="28"/>
          <w:szCs w:val="28"/>
        </w:rPr>
        <w:t xml:space="preserve">SPECYFIKACJA </w:t>
      </w:r>
    </w:p>
    <w:p w:rsidR="00A4660D" w:rsidRPr="007949C3" w:rsidRDefault="00A4660D" w:rsidP="00820940">
      <w:pPr>
        <w:spacing w:after="0" w:line="276" w:lineRule="auto"/>
        <w:ind w:left="709"/>
        <w:jc w:val="center"/>
        <w:rPr>
          <w:rFonts w:cstheme="minorHAnsi"/>
          <w:b/>
          <w:sz w:val="28"/>
          <w:szCs w:val="28"/>
        </w:rPr>
      </w:pPr>
      <w:r w:rsidRPr="007949C3">
        <w:rPr>
          <w:rFonts w:cstheme="minorHAnsi"/>
          <w:b/>
          <w:sz w:val="28"/>
          <w:szCs w:val="28"/>
        </w:rPr>
        <w:t>WARUNKÓW ZAMÓWIENIA</w:t>
      </w:r>
    </w:p>
    <w:p w:rsidR="00A4660D" w:rsidRPr="007949C3" w:rsidRDefault="00A4660D" w:rsidP="00820940">
      <w:pPr>
        <w:spacing w:after="0" w:line="276" w:lineRule="auto"/>
        <w:ind w:left="709"/>
        <w:jc w:val="center"/>
        <w:rPr>
          <w:rFonts w:cstheme="minorHAnsi"/>
          <w:b/>
          <w:sz w:val="28"/>
          <w:szCs w:val="28"/>
        </w:rPr>
      </w:pPr>
      <w:r w:rsidRPr="007949C3">
        <w:rPr>
          <w:rFonts w:cstheme="minorHAnsi"/>
          <w:b/>
          <w:sz w:val="28"/>
          <w:szCs w:val="28"/>
        </w:rPr>
        <w:t>(SWZ)</w:t>
      </w:r>
    </w:p>
    <w:p w:rsidR="00A4660D" w:rsidRPr="007949C3" w:rsidRDefault="00A4660D" w:rsidP="00A4660D">
      <w:pPr>
        <w:ind w:left="709"/>
        <w:rPr>
          <w:rFonts w:cstheme="minorHAnsi"/>
        </w:rPr>
      </w:pPr>
    </w:p>
    <w:p w:rsidR="00A4660D" w:rsidRPr="007949C3" w:rsidRDefault="00A4660D" w:rsidP="00A4660D">
      <w:pPr>
        <w:spacing w:line="276" w:lineRule="auto"/>
        <w:ind w:left="709"/>
        <w:jc w:val="both"/>
        <w:rPr>
          <w:rFonts w:cstheme="minorHAnsi"/>
        </w:rPr>
      </w:pPr>
      <w:r w:rsidRPr="007949C3">
        <w:rPr>
          <w:rFonts w:cstheme="minorHAnsi"/>
        </w:rPr>
        <w:t>Postępowanie o udz</w:t>
      </w:r>
      <w:r w:rsidR="00820940" w:rsidRPr="007949C3">
        <w:rPr>
          <w:rFonts w:cstheme="minorHAnsi"/>
        </w:rPr>
        <w:t xml:space="preserve">ielenie zamówienia publicznego </w:t>
      </w:r>
      <w:r w:rsidRPr="007949C3">
        <w:rPr>
          <w:rFonts w:cstheme="minorHAnsi"/>
        </w:rPr>
        <w:t xml:space="preserve">prowadzonego w trybie podstawowym bez negocjacji </w:t>
      </w:r>
      <w:r w:rsidRPr="007949C3">
        <w:rPr>
          <w:rFonts w:cstheme="minorHAnsi"/>
          <w:bCs/>
        </w:rPr>
        <w:t>na podstawie art. 275 pkt 1 ustawy z dnia 11 września 2019 r</w:t>
      </w:r>
      <w:r w:rsidR="00A90FF0" w:rsidRPr="007949C3">
        <w:rPr>
          <w:rFonts w:cstheme="minorHAnsi"/>
          <w:bCs/>
        </w:rPr>
        <w:t>oku Prawo Zamówień Publicznych (</w:t>
      </w:r>
      <w:proofErr w:type="spellStart"/>
      <w:r w:rsidR="00A90FF0" w:rsidRPr="007949C3">
        <w:rPr>
          <w:rFonts w:cstheme="minorHAnsi"/>
          <w:bCs/>
        </w:rPr>
        <w:t>t.j</w:t>
      </w:r>
      <w:proofErr w:type="spellEnd"/>
      <w:r w:rsidR="00A90FF0" w:rsidRPr="007949C3">
        <w:rPr>
          <w:rFonts w:cstheme="minorHAnsi"/>
          <w:bCs/>
        </w:rPr>
        <w:t xml:space="preserve">. Dz.U. z 2021 r. poz. 1129). </w:t>
      </w:r>
      <w:r w:rsidRPr="007949C3">
        <w:rPr>
          <w:rFonts w:cstheme="minorHAnsi"/>
          <w:bCs/>
        </w:rPr>
        <w:t>o wartości nieprzekraczającej progów unijnych o jakich mowa w art. 3 tej ustawy</w:t>
      </w:r>
      <w:r w:rsidR="00820940" w:rsidRPr="007949C3">
        <w:rPr>
          <w:rFonts w:cstheme="minorHAnsi"/>
          <w:bCs/>
        </w:rPr>
        <w:t>.</w:t>
      </w:r>
      <w:r w:rsidRPr="007949C3">
        <w:rPr>
          <w:rFonts w:cstheme="minorHAnsi"/>
          <w:bCs/>
        </w:rPr>
        <w:t xml:space="preserve"> </w:t>
      </w:r>
    </w:p>
    <w:p w:rsidR="00A4660D" w:rsidRPr="007949C3" w:rsidRDefault="00A4660D" w:rsidP="00A4660D">
      <w:pPr>
        <w:ind w:left="709"/>
        <w:jc w:val="center"/>
        <w:rPr>
          <w:rFonts w:cstheme="minorHAnsi"/>
          <w:b/>
        </w:rPr>
      </w:pPr>
      <w:r w:rsidRPr="007949C3">
        <w:rPr>
          <w:rFonts w:cstheme="minorHAnsi"/>
          <w:b/>
          <w:bCs/>
        </w:rPr>
        <w:t xml:space="preserve"> </w:t>
      </w:r>
    </w:p>
    <w:p w:rsidR="00A4660D" w:rsidRPr="007949C3" w:rsidRDefault="00A4660D" w:rsidP="00A4660D">
      <w:pPr>
        <w:ind w:left="709"/>
        <w:jc w:val="center"/>
        <w:rPr>
          <w:rFonts w:cstheme="minorHAnsi"/>
          <w:b/>
          <w:u w:val="single"/>
        </w:rPr>
      </w:pPr>
      <w:r w:rsidRPr="007949C3">
        <w:rPr>
          <w:rFonts w:cstheme="minorHAnsi"/>
          <w:b/>
          <w:u w:val="single"/>
        </w:rPr>
        <w:t>NAZWA ZAMÓWIENIA</w:t>
      </w:r>
    </w:p>
    <w:p w:rsidR="00A4660D" w:rsidRPr="007949C3" w:rsidRDefault="00A4660D" w:rsidP="00E0448E">
      <w:pPr>
        <w:jc w:val="center"/>
        <w:rPr>
          <w:rFonts w:cstheme="minorHAnsi"/>
        </w:rPr>
      </w:pPr>
    </w:p>
    <w:p w:rsidR="00A4660D" w:rsidRPr="007949C3" w:rsidRDefault="00781197" w:rsidP="00E0448E">
      <w:pPr>
        <w:jc w:val="center"/>
        <w:rPr>
          <w:rFonts w:cstheme="minorHAnsi"/>
          <w:b/>
          <w:sz w:val="36"/>
          <w:szCs w:val="36"/>
        </w:rPr>
      </w:pPr>
      <w:r>
        <w:rPr>
          <w:rFonts w:cstheme="minorHAnsi"/>
          <w:b/>
          <w:sz w:val="36"/>
          <w:szCs w:val="36"/>
        </w:rPr>
        <w:t xml:space="preserve">Prace </w:t>
      </w:r>
      <w:r w:rsidR="009962DC">
        <w:rPr>
          <w:rFonts w:cstheme="minorHAnsi"/>
          <w:b/>
          <w:sz w:val="36"/>
          <w:szCs w:val="36"/>
        </w:rPr>
        <w:t xml:space="preserve">remontowe w budynku mieszkalnym ul. Tomanka 3 m.1, </w:t>
      </w:r>
      <w:r w:rsidRPr="00781197">
        <w:rPr>
          <w:rFonts w:cstheme="minorHAnsi"/>
          <w:b/>
          <w:sz w:val="36"/>
          <w:szCs w:val="36"/>
        </w:rPr>
        <w:t>97 – 213 Smardzewice</w:t>
      </w:r>
      <w:r w:rsidR="00422875">
        <w:rPr>
          <w:rFonts w:cstheme="minorHAnsi"/>
          <w:b/>
          <w:sz w:val="36"/>
          <w:szCs w:val="36"/>
        </w:rPr>
        <w:t xml:space="preserve"> – drugie postępowanie</w:t>
      </w:r>
    </w:p>
    <w:p w:rsidR="0017548A" w:rsidRPr="007949C3" w:rsidRDefault="0017548A" w:rsidP="00A4660D">
      <w:pPr>
        <w:ind w:left="709"/>
        <w:rPr>
          <w:rFonts w:cstheme="minorHAnsi"/>
          <w:b/>
          <w:sz w:val="28"/>
          <w:szCs w:val="28"/>
        </w:rPr>
      </w:pPr>
    </w:p>
    <w:p w:rsidR="0017548A" w:rsidRPr="007949C3" w:rsidRDefault="0017548A" w:rsidP="00A4660D">
      <w:pPr>
        <w:ind w:left="709"/>
        <w:rPr>
          <w:rFonts w:cstheme="minorHAnsi"/>
        </w:rPr>
      </w:pPr>
    </w:p>
    <w:p w:rsidR="00A4660D" w:rsidRPr="007949C3" w:rsidRDefault="00A4660D" w:rsidP="00A4660D">
      <w:pPr>
        <w:ind w:left="709"/>
        <w:rPr>
          <w:rFonts w:cstheme="minorHAnsi"/>
        </w:rPr>
      </w:pPr>
    </w:p>
    <w:p w:rsidR="00A4660D" w:rsidRPr="007949C3" w:rsidRDefault="00A4660D" w:rsidP="00A4660D">
      <w:pPr>
        <w:ind w:left="709"/>
        <w:rPr>
          <w:rFonts w:cstheme="minorHAnsi"/>
        </w:rPr>
      </w:pPr>
    </w:p>
    <w:p w:rsidR="00A4660D" w:rsidRPr="007949C3" w:rsidRDefault="00A4660D" w:rsidP="00A4660D">
      <w:pPr>
        <w:ind w:left="709"/>
        <w:rPr>
          <w:rFonts w:cstheme="minorHAnsi"/>
        </w:rPr>
      </w:pPr>
    </w:p>
    <w:p w:rsidR="00A4660D" w:rsidRPr="007949C3" w:rsidRDefault="00A4660D" w:rsidP="0017548A">
      <w:pPr>
        <w:rPr>
          <w:rFonts w:cstheme="minorHAnsi"/>
        </w:rPr>
      </w:pPr>
    </w:p>
    <w:p w:rsidR="00A4660D" w:rsidRPr="007949C3" w:rsidRDefault="00A4660D" w:rsidP="00A4660D">
      <w:pPr>
        <w:pBdr>
          <w:top w:val="single" w:sz="4" w:space="1" w:color="000000"/>
          <w:left w:val="single" w:sz="4" w:space="4" w:color="000000"/>
          <w:bottom w:val="single" w:sz="4" w:space="1" w:color="000000"/>
          <w:right w:val="single" w:sz="4" w:space="4" w:color="000000"/>
        </w:pBdr>
        <w:spacing w:before="120"/>
        <w:jc w:val="center"/>
        <w:rPr>
          <w:rFonts w:cstheme="minorHAnsi"/>
          <w:b/>
          <w:lang w:eastAsia="ar-SA"/>
        </w:rPr>
      </w:pPr>
      <w:r w:rsidRPr="007949C3">
        <w:rPr>
          <w:rFonts w:cstheme="minorHAnsi"/>
          <w:b/>
          <w:lang w:eastAsia="ar-SA"/>
        </w:rPr>
        <w:t>Zamówienie realizowane ze środków własnych</w:t>
      </w:r>
    </w:p>
    <w:p w:rsidR="00A4660D" w:rsidRPr="007949C3" w:rsidRDefault="00A4660D" w:rsidP="00A4660D">
      <w:pPr>
        <w:spacing w:before="120"/>
        <w:ind w:firstLine="2694"/>
        <w:rPr>
          <w:rFonts w:cstheme="minorHAnsi"/>
          <w:b/>
          <w:lang w:eastAsia="ar-SA"/>
        </w:rPr>
      </w:pPr>
    </w:p>
    <w:p w:rsidR="00A4660D" w:rsidRPr="007949C3" w:rsidRDefault="00A4660D" w:rsidP="00A4660D">
      <w:pPr>
        <w:spacing w:before="120"/>
        <w:rPr>
          <w:rFonts w:cstheme="minorHAnsi"/>
          <w:b/>
          <w:lang w:eastAsia="ar-SA"/>
        </w:rPr>
      </w:pPr>
      <w:r w:rsidRPr="007949C3">
        <w:rPr>
          <w:rFonts w:cstheme="minorHAnsi"/>
          <w:b/>
          <w:lang w:eastAsia="ar-SA"/>
        </w:rPr>
        <w:t xml:space="preserve">Opracowała: Komisja przetargowa                                                       </w:t>
      </w:r>
    </w:p>
    <w:p w:rsidR="00A4660D" w:rsidRPr="007949C3" w:rsidRDefault="00A4660D" w:rsidP="00A4660D">
      <w:pPr>
        <w:spacing w:before="120"/>
        <w:rPr>
          <w:rFonts w:cstheme="minorHAnsi"/>
          <w:b/>
          <w:lang w:eastAsia="ar-SA"/>
        </w:rPr>
      </w:pPr>
      <w:r w:rsidRPr="007949C3">
        <w:rPr>
          <w:rFonts w:cstheme="minorHAnsi"/>
          <w:b/>
          <w:lang w:eastAsia="ar-SA"/>
        </w:rPr>
        <w:t xml:space="preserve">Zatwierdził: </w:t>
      </w:r>
      <w:r w:rsidR="0017548A" w:rsidRPr="007949C3">
        <w:rPr>
          <w:rFonts w:cstheme="minorHAnsi"/>
          <w:b/>
          <w:lang w:eastAsia="ar-SA"/>
        </w:rPr>
        <w:t>Nadleśniczy Nadleśnictwa Smardzewice</w:t>
      </w:r>
    </w:p>
    <w:p w:rsidR="00D727AE" w:rsidRPr="007949C3" w:rsidRDefault="00D727AE">
      <w:pPr>
        <w:spacing w:after="0" w:line="240" w:lineRule="auto"/>
        <w:jc w:val="center"/>
        <w:rPr>
          <w:rFonts w:cstheme="minorHAnsi"/>
          <w:sz w:val="24"/>
          <w:szCs w:val="24"/>
        </w:rPr>
      </w:pPr>
    </w:p>
    <w:p w:rsidR="00607A06" w:rsidRPr="007949C3" w:rsidRDefault="00607A06">
      <w:pPr>
        <w:spacing w:after="0" w:line="240" w:lineRule="auto"/>
        <w:rPr>
          <w:rFonts w:cstheme="minorHAnsi"/>
          <w:b/>
          <w:i/>
          <w:sz w:val="20"/>
          <w:szCs w:val="20"/>
        </w:rPr>
      </w:pPr>
    </w:p>
    <w:p w:rsidR="00820940" w:rsidRPr="007949C3" w:rsidRDefault="00820940">
      <w:pPr>
        <w:spacing w:after="0" w:line="240" w:lineRule="auto"/>
        <w:rPr>
          <w:rFonts w:cstheme="minorHAnsi"/>
          <w:b/>
          <w:sz w:val="24"/>
          <w:szCs w:val="24"/>
        </w:rPr>
      </w:pPr>
    </w:p>
    <w:p w:rsidR="00820940" w:rsidRPr="007949C3" w:rsidRDefault="00820940">
      <w:pPr>
        <w:spacing w:after="0" w:line="240" w:lineRule="auto"/>
        <w:rPr>
          <w:rFonts w:cstheme="minorHAnsi"/>
          <w:b/>
          <w:sz w:val="24"/>
          <w:szCs w:val="24"/>
        </w:rPr>
      </w:pPr>
    </w:p>
    <w:sdt>
      <w:sdtPr>
        <w:rPr>
          <w:rFonts w:asciiTheme="minorHAnsi" w:eastAsiaTheme="minorHAnsi" w:hAnsiTheme="minorHAnsi" w:cstheme="minorHAnsi"/>
          <w:color w:val="auto"/>
          <w:sz w:val="22"/>
          <w:szCs w:val="22"/>
          <w:lang w:eastAsia="en-US"/>
        </w:rPr>
        <w:id w:val="1387453837"/>
        <w:docPartObj>
          <w:docPartGallery w:val="Table of Contents"/>
          <w:docPartUnique/>
        </w:docPartObj>
      </w:sdtPr>
      <w:sdtEndPr>
        <w:rPr>
          <w:b/>
          <w:bCs/>
        </w:rPr>
      </w:sdtEndPr>
      <w:sdtContent>
        <w:p w:rsidR="00266432" w:rsidRPr="007949C3" w:rsidRDefault="00266432">
          <w:pPr>
            <w:pStyle w:val="Nagwekspisutreci"/>
            <w:rPr>
              <w:rFonts w:asciiTheme="minorHAnsi" w:hAnsiTheme="minorHAnsi" w:cstheme="minorHAnsi"/>
              <w:b/>
              <w:color w:val="auto"/>
            </w:rPr>
          </w:pPr>
          <w:r w:rsidRPr="007949C3">
            <w:rPr>
              <w:rFonts w:asciiTheme="minorHAnsi" w:hAnsiTheme="minorHAnsi" w:cstheme="minorHAnsi"/>
              <w:b/>
              <w:color w:val="auto"/>
            </w:rPr>
            <w:t>Spis treści</w:t>
          </w:r>
        </w:p>
        <w:p w:rsidR="007A1786" w:rsidRDefault="00BB68A0">
          <w:pPr>
            <w:pStyle w:val="Spistreci1"/>
            <w:tabs>
              <w:tab w:val="right" w:leader="dot" w:pos="10456"/>
            </w:tabs>
            <w:rPr>
              <w:rFonts w:asciiTheme="minorHAnsi" w:eastAsiaTheme="minorEastAsia" w:hAnsiTheme="minorHAnsi" w:cstheme="minorBidi"/>
              <w:b w:val="0"/>
              <w:noProof/>
              <w:szCs w:val="22"/>
              <w:lang w:eastAsia="pl-PL"/>
            </w:rPr>
          </w:pPr>
          <w:r w:rsidRPr="007949C3">
            <w:rPr>
              <w:rFonts w:asciiTheme="minorHAnsi" w:hAnsiTheme="minorHAnsi" w:cstheme="minorHAnsi"/>
              <w:b w:val="0"/>
              <w:sz w:val="24"/>
            </w:rPr>
            <w:fldChar w:fldCharType="begin"/>
          </w:r>
          <w:r w:rsidRPr="007949C3">
            <w:rPr>
              <w:rFonts w:asciiTheme="minorHAnsi" w:hAnsiTheme="minorHAnsi" w:cstheme="minorHAnsi"/>
              <w:b w:val="0"/>
              <w:sz w:val="24"/>
            </w:rPr>
            <w:instrText xml:space="preserve"> TOC \o "1-3" \h \z \u </w:instrText>
          </w:r>
          <w:r w:rsidRPr="007949C3">
            <w:rPr>
              <w:rFonts w:asciiTheme="minorHAnsi" w:hAnsiTheme="minorHAnsi" w:cstheme="minorHAnsi"/>
              <w:b w:val="0"/>
              <w:sz w:val="24"/>
            </w:rPr>
            <w:fldChar w:fldCharType="separate"/>
          </w:r>
          <w:hyperlink w:anchor="_Toc83198251" w:history="1">
            <w:r w:rsidR="007A1786" w:rsidRPr="00A241DF">
              <w:rPr>
                <w:rStyle w:val="Hipercze"/>
                <w:rFonts w:cstheme="minorHAnsi"/>
                <w:noProof/>
              </w:rPr>
              <w:t>§ 1. NAZWA I ADRES ZAMAWIAJĄCEGO</w:t>
            </w:r>
            <w:r w:rsidR="007A1786">
              <w:rPr>
                <w:noProof/>
                <w:webHidden/>
              </w:rPr>
              <w:tab/>
            </w:r>
            <w:r w:rsidR="007A1786">
              <w:rPr>
                <w:noProof/>
                <w:webHidden/>
              </w:rPr>
              <w:fldChar w:fldCharType="begin"/>
            </w:r>
            <w:r w:rsidR="007A1786">
              <w:rPr>
                <w:noProof/>
                <w:webHidden/>
              </w:rPr>
              <w:instrText xml:space="preserve"> PAGEREF _Toc83198251 \h </w:instrText>
            </w:r>
            <w:r w:rsidR="007A1786">
              <w:rPr>
                <w:noProof/>
                <w:webHidden/>
              </w:rPr>
            </w:r>
            <w:r w:rsidR="007A1786">
              <w:rPr>
                <w:noProof/>
                <w:webHidden/>
              </w:rPr>
              <w:fldChar w:fldCharType="separate"/>
            </w:r>
            <w:r w:rsidR="00B22E77">
              <w:rPr>
                <w:noProof/>
                <w:webHidden/>
              </w:rPr>
              <w:t>4</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52" w:history="1">
            <w:r w:rsidR="007A1786" w:rsidRPr="00A241DF">
              <w:rPr>
                <w:rStyle w:val="Hipercze"/>
                <w:rFonts w:cstheme="minorHAnsi"/>
                <w:noProof/>
              </w:rPr>
              <w:t>§ 2. DEFINICJE</w:t>
            </w:r>
            <w:r w:rsidR="007A1786">
              <w:rPr>
                <w:noProof/>
                <w:webHidden/>
              </w:rPr>
              <w:tab/>
            </w:r>
            <w:r w:rsidR="007A1786">
              <w:rPr>
                <w:noProof/>
                <w:webHidden/>
              </w:rPr>
              <w:fldChar w:fldCharType="begin"/>
            </w:r>
            <w:r w:rsidR="007A1786">
              <w:rPr>
                <w:noProof/>
                <w:webHidden/>
              </w:rPr>
              <w:instrText xml:space="preserve"> PAGEREF _Toc83198252 \h </w:instrText>
            </w:r>
            <w:r w:rsidR="007A1786">
              <w:rPr>
                <w:noProof/>
                <w:webHidden/>
              </w:rPr>
            </w:r>
            <w:r w:rsidR="007A1786">
              <w:rPr>
                <w:noProof/>
                <w:webHidden/>
              </w:rPr>
              <w:fldChar w:fldCharType="separate"/>
            </w:r>
            <w:r w:rsidR="00B22E77">
              <w:rPr>
                <w:noProof/>
                <w:webHidden/>
              </w:rPr>
              <w:t>4</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53" w:history="1">
            <w:r w:rsidR="007A1786" w:rsidRPr="00A241DF">
              <w:rPr>
                <w:rStyle w:val="Hipercze"/>
                <w:rFonts w:cstheme="minorHAnsi"/>
                <w:noProof/>
              </w:rPr>
              <w:t>§ 3. TRYB UDZIELENIA ZAMÓWIENIA I WARTOŚĆ ZAMÓWIENIA</w:t>
            </w:r>
            <w:r w:rsidR="007A1786">
              <w:rPr>
                <w:noProof/>
                <w:webHidden/>
              </w:rPr>
              <w:tab/>
            </w:r>
            <w:r w:rsidR="007A1786">
              <w:rPr>
                <w:noProof/>
                <w:webHidden/>
              </w:rPr>
              <w:fldChar w:fldCharType="begin"/>
            </w:r>
            <w:r w:rsidR="007A1786">
              <w:rPr>
                <w:noProof/>
                <w:webHidden/>
              </w:rPr>
              <w:instrText xml:space="preserve"> PAGEREF _Toc83198253 \h </w:instrText>
            </w:r>
            <w:r w:rsidR="007A1786">
              <w:rPr>
                <w:noProof/>
                <w:webHidden/>
              </w:rPr>
            </w:r>
            <w:r w:rsidR="007A1786">
              <w:rPr>
                <w:noProof/>
                <w:webHidden/>
              </w:rPr>
              <w:fldChar w:fldCharType="separate"/>
            </w:r>
            <w:r w:rsidR="00B22E77">
              <w:rPr>
                <w:noProof/>
                <w:webHidden/>
              </w:rPr>
              <w:t>4</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54" w:history="1">
            <w:r w:rsidR="007A1786" w:rsidRPr="00A241DF">
              <w:rPr>
                <w:rStyle w:val="Hipercze"/>
                <w:rFonts w:cstheme="minorHAnsi"/>
                <w:noProof/>
              </w:rPr>
              <w:t>§ 4 OPIS PRZEDMIOTU ZAMÓWIENIA</w:t>
            </w:r>
            <w:r w:rsidR="007A1786">
              <w:rPr>
                <w:noProof/>
                <w:webHidden/>
              </w:rPr>
              <w:tab/>
            </w:r>
            <w:r w:rsidR="007A1786">
              <w:rPr>
                <w:noProof/>
                <w:webHidden/>
              </w:rPr>
              <w:fldChar w:fldCharType="begin"/>
            </w:r>
            <w:r w:rsidR="007A1786">
              <w:rPr>
                <w:noProof/>
                <w:webHidden/>
              </w:rPr>
              <w:instrText xml:space="preserve"> PAGEREF _Toc83198254 \h </w:instrText>
            </w:r>
            <w:r w:rsidR="007A1786">
              <w:rPr>
                <w:noProof/>
                <w:webHidden/>
              </w:rPr>
            </w:r>
            <w:r w:rsidR="007A1786">
              <w:rPr>
                <w:noProof/>
                <w:webHidden/>
              </w:rPr>
              <w:fldChar w:fldCharType="separate"/>
            </w:r>
            <w:r w:rsidR="00B22E77">
              <w:rPr>
                <w:noProof/>
                <w:webHidden/>
              </w:rPr>
              <w:t>5</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55" w:history="1">
            <w:r w:rsidR="007A1786" w:rsidRPr="00A241DF">
              <w:rPr>
                <w:rStyle w:val="Hipercze"/>
                <w:rFonts w:cstheme="minorHAnsi"/>
                <w:noProof/>
              </w:rPr>
              <w:t>§ 5. SKŁADANIE OFERTY, PRZEKAZYWANIE INFORMACJI, OŚWIADCZEŃ I DOKUMENTÓW W POSTĘPOWANIU ORAZ KOPII ODWOŁAŃ</w:t>
            </w:r>
            <w:r w:rsidR="007A1786">
              <w:rPr>
                <w:noProof/>
                <w:webHidden/>
              </w:rPr>
              <w:tab/>
            </w:r>
            <w:r w:rsidR="007A1786">
              <w:rPr>
                <w:noProof/>
                <w:webHidden/>
              </w:rPr>
              <w:fldChar w:fldCharType="begin"/>
            </w:r>
            <w:r w:rsidR="007A1786">
              <w:rPr>
                <w:noProof/>
                <w:webHidden/>
              </w:rPr>
              <w:instrText xml:space="preserve"> PAGEREF _Toc83198255 \h </w:instrText>
            </w:r>
            <w:r w:rsidR="007A1786">
              <w:rPr>
                <w:noProof/>
                <w:webHidden/>
              </w:rPr>
            </w:r>
            <w:r w:rsidR="007A1786">
              <w:rPr>
                <w:noProof/>
                <w:webHidden/>
              </w:rPr>
              <w:fldChar w:fldCharType="separate"/>
            </w:r>
            <w:r w:rsidR="00B22E77">
              <w:rPr>
                <w:noProof/>
                <w:webHidden/>
              </w:rPr>
              <w:t>9</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56" w:history="1">
            <w:r w:rsidR="007A1786" w:rsidRPr="00A241DF">
              <w:rPr>
                <w:rStyle w:val="Hipercze"/>
                <w:rFonts w:eastAsia="SimSun" w:cstheme="minorHAnsi"/>
                <w:noProof/>
              </w:rPr>
              <w:t>§ 6. OSOBY UPRAWNIONE DO KONTAKTÓW Z WYKONAWCAM</w:t>
            </w:r>
            <w:r w:rsidR="007A1786">
              <w:rPr>
                <w:noProof/>
                <w:webHidden/>
              </w:rPr>
              <w:tab/>
            </w:r>
            <w:r w:rsidR="007A1786">
              <w:rPr>
                <w:noProof/>
                <w:webHidden/>
              </w:rPr>
              <w:fldChar w:fldCharType="begin"/>
            </w:r>
            <w:r w:rsidR="007A1786">
              <w:rPr>
                <w:noProof/>
                <w:webHidden/>
              </w:rPr>
              <w:instrText xml:space="preserve"> PAGEREF _Toc83198256 \h </w:instrText>
            </w:r>
            <w:r w:rsidR="007A1786">
              <w:rPr>
                <w:noProof/>
                <w:webHidden/>
              </w:rPr>
            </w:r>
            <w:r w:rsidR="007A1786">
              <w:rPr>
                <w:noProof/>
                <w:webHidden/>
              </w:rPr>
              <w:fldChar w:fldCharType="separate"/>
            </w:r>
            <w:r w:rsidR="00B22E77">
              <w:rPr>
                <w:noProof/>
                <w:webHidden/>
              </w:rPr>
              <w:t>10</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57" w:history="1">
            <w:r w:rsidR="007A1786" w:rsidRPr="00A241DF">
              <w:rPr>
                <w:rStyle w:val="Hipercze"/>
                <w:rFonts w:cstheme="minorHAnsi"/>
                <w:noProof/>
              </w:rPr>
              <w:t>§ 7. ZAMÓWIENIA O KTÓRYCH MOWA W ART. 214 UST. 1 PKT 7 USTAWY</w:t>
            </w:r>
            <w:r w:rsidR="007A1786">
              <w:rPr>
                <w:noProof/>
                <w:webHidden/>
              </w:rPr>
              <w:tab/>
            </w:r>
            <w:r w:rsidR="007A1786">
              <w:rPr>
                <w:noProof/>
                <w:webHidden/>
              </w:rPr>
              <w:fldChar w:fldCharType="begin"/>
            </w:r>
            <w:r w:rsidR="007A1786">
              <w:rPr>
                <w:noProof/>
                <w:webHidden/>
              </w:rPr>
              <w:instrText xml:space="preserve"> PAGEREF _Toc83198257 \h </w:instrText>
            </w:r>
            <w:r w:rsidR="007A1786">
              <w:rPr>
                <w:noProof/>
                <w:webHidden/>
              </w:rPr>
            </w:r>
            <w:r w:rsidR="007A1786">
              <w:rPr>
                <w:noProof/>
                <w:webHidden/>
              </w:rPr>
              <w:fldChar w:fldCharType="separate"/>
            </w:r>
            <w:r w:rsidR="00B22E77">
              <w:rPr>
                <w:noProof/>
                <w:webHidden/>
              </w:rPr>
              <w:t>10</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58" w:history="1">
            <w:r w:rsidR="007A1786" w:rsidRPr="00A241DF">
              <w:rPr>
                <w:rStyle w:val="Hipercze"/>
                <w:rFonts w:cstheme="minorHAnsi"/>
                <w:noProof/>
              </w:rPr>
              <w:t>§ 8. PODWYKONAWSTWO</w:t>
            </w:r>
            <w:r w:rsidR="007A1786">
              <w:rPr>
                <w:noProof/>
                <w:webHidden/>
              </w:rPr>
              <w:tab/>
            </w:r>
            <w:r w:rsidR="007A1786">
              <w:rPr>
                <w:noProof/>
                <w:webHidden/>
              </w:rPr>
              <w:fldChar w:fldCharType="begin"/>
            </w:r>
            <w:r w:rsidR="007A1786">
              <w:rPr>
                <w:noProof/>
                <w:webHidden/>
              </w:rPr>
              <w:instrText xml:space="preserve"> PAGEREF _Toc83198258 \h </w:instrText>
            </w:r>
            <w:r w:rsidR="007A1786">
              <w:rPr>
                <w:noProof/>
                <w:webHidden/>
              </w:rPr>
            </w:r>
            <w:r w:rsidR="007A1786">
              <w:rPr>
                <w:noProof/>
                <w:webHidden/>
              </w:rPr>
              <w:fldChar w:fldCharType="separate"/>
            </w:r>
            <w:r w:rsidR="00B22E77">
              <w:rPr>
                <w:noProof/>
                <w:webHidden/>
              </w:rPr>
              <w:t>10</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59" w:history="1">
            <w:r w:rsidR="007A1786" w:rsidRPr="00A241DF">
              <w:rPr>
                <w:rStyle w:val="Hipercze"/>
                <w:rFonts w:cstheme="minorHAnsi"/>
                <w:noProof/>
              </w:rPr>
              <w:t>§ 9 WSPÓLNE UBIEGANIE SIĘ O UDZIELENIE ZAMÓWIENIA</w:t>
            </w:r>
            <w:r w:rsidR="007A1786">
              <w:rPr>
                <w:noProof/>
                <w:webHidden/>
              </w:rPr>
              <w:tab/>
            </w:r>
            <w:r w:rsidR="007A1786">
              <w:rPr>
                <w:noProof/>
                <w:webHidden/>
              </w:rPr>
              <w:fldChar w:fldCharType="begin"/>
            </w:r>
            <w:r w:rsidR="007A1786">
              <w:rPr>
                <w:noProof/>
                <w:webHidden/>
              </w:rPr>
              <w:instrText xml:space="preserve"> PAGEREF _Toc83198259 \h </w:instrText>
            </w:r>
            <w:r w:rsidR="007A1786">
              <w:rPr>
                <w:noProof/>
                <w:webHidden/>
              </w:rPr>
            </w:r>
            <w:r w:rsidR="007A1786">
              <w:rPr>
                <w:noProof/>
                <w:webHidden/>
              </w:rPr>
              <w:fldChar w:fldCharType="separate"/>
            </w:r>
            <w:r w:rsidR="00B22E77">
              <w:rPr>
                <w:noProof/>
                <w:webHidden/>
              </w:rPr>
              <w:t>11</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60" w:history="1">
            <w:r w:rsidR="007A1786" w:rsidRPr="00A241DF">
              <w:rPr>
                <w:rStyle w:val="Hipercze"/>
                <w:rFonts w:cstheme="minorHAnsi"/>
                <w:noProof/>
              </w:rPr>
              <w:t>§ 10. OFERTY CZĘŚCIOWE, WARIANTOWE</w:t>
            </w:r>
            <w:r w:rsidR="007A1786">
              <w:rPr>
                <w:noProof/>
                <w:webHidden/>
              </w:rPr>
              <w:tab/>
            </w:r>
            <w:r w:rsidR="007A1786">
              <w:rPr>
                <w:noProof/>
                <w:webHidden/>
              </w:rPr>
              <w:fldChar w:fldCharType="begin"/>
            </w:r>
            <w:r w:rsidR="007A1786">
              <w:rPr>
                <w:noProof/>
                <w:webHidden/>
              </w:rPr>
              <w:instrText xml:space="preserve"> PAGEREF _Toc83198260 \h </w:instrText>
            </w:r>
            <w:r w:rsidR="007A1786">
              <w:rPr>
                <w:noProof/>
                <w:webHidden/>
              </w:rPr>
            </w:r>
            <w:r w:rsidR="007A1786">
              <w:rPr>
                <w:noProof/>
                <w:webHidden/>
              </w:rPr>
              <w:fldChar w:fldCharType="separate"/>
            </w:r>
            <w:r w:rsidR="00B22E77">
              <w:rPr>
                <w:noProof/>
                <w:webHidden/>
              </w:rPr>
              <w:t>11</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61" w:history="1">
            <w:r w:rsidR="007A1786" w:rsidRPr="00A241DF">
              <w:rPr>
                <w:rStyle w:val="Hipercze"/>
                <w:rFonts w:eastAsia="SimSun" w:cstheme="minorHAnsi"/>
                <w:noProof/>
              </w:rPr>
              <w:t>§ 11. INFORMACJA O PRZEDMIOTOWYCH ŚRODKACH DOWODOWYCH</w:t>
            </w:r>
            <w:r w:rsidR="007A1786">
              <w:rPr>
                <w:noProof/>
                <w:webHidden/>
              </w:rPr>
              <w:tab/>
            </w:r>
            <w:r w:rsidR="007A1786">
              <w:rPr>
                <w:noProof/>
                <w:webHidden/>
              </w:rPr>
              <w:fldChar w:fldCharType="begin"/>
            </w:r>
            <w:r w:rsidR="007A1786">
              <w:rPr>
                <w:noProof/>
                <w:webHidden/>
              </w:rPr>
              <w:instrText xml:space="preserve"> PAGEREF _Toc83198261 \h </w:instrText>
            </w:r>
            <w:r w:rsidR="007A1786">
              <w:rPr>
                <w:noProof/>
                <w:webHidden/>
              </w:rPr>
            </w:r>
            <w:r w:rsidR="007A1786">
              <w:rPr>
                <w:noProof/>
                <w:webHidden/>
              </w:rPr>
              <w:fldChar w:fldCharType="separate"/>
            </w:r>
            <w:r w:rsidR="00B22E77">
              <w:rPr>
                <w:noProof/>
                <w:webHidden/>
              </w:rPr>
              <w:t>12</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62" w:history="1">
            <w:r w:rsidR="007A1786" w:rsidRPr="00A241DF">
              <w:rPr>
                <w:rStyle w:val="Hipercze"/>
                <w:rFonts w:eastAsia="SimSun" w:cstheme="minorHAnsi"/>
                <w:noProof/>
              </w:rPr>
              <w:t>§ 12. TERMIN WYKONANIA ZAMÓWIENIA</w:t>
            </w:r>
            <w:r w:rsidR="007A1786">
              <w:rPr>
                <w:noProof/>
                <w:webHidden/>
              </w:rPr>
              <w:tab/>
            </w:r>
            <w:r w:rsidR="007A1786">
              <w:rPr>
                <w:noProof/>
                <w:webHidden/>
              </w:rPr>
              <w:fldChar w:fldCharType="begin"/>
            </w:r>
            <w:r w:rsidR="007A1786">
              <w:rPr>
                <w:noProof/>
                <w:webHidden/>
              </w:rPr>
              <w:instrText xml:space="preserve"> PAGEREF _Toc83198262 \h </w:instrText>
            </w:r>
            <w:r w:rsidR="007A1786">
              <w:rPr>
                <w:noProof/>
                <w:webHidden/>
              </w:rPr>
            </w:r>
            <w:r w:rsidR="007A1786">
              <w:rPr>
                <w:noProof/>
                <w:webHidden/>
              </w:rPr>
              <w:fldChar w:fldCharType="separate"/>
            </w:r>
            <w:r w:rsidR="00B22E77">
              <w:rPr>
                <w:noProof/>
                <w:webHidden/>
              </w:rPr>
              <w:t>12</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63" w:history="1">
            <w:r w:rsidR="007A1786" w:rsidRPr="00A241DF">
              <w:rPr>
                <w:rStyle w:val="Hipercze"/>
                <w:rFonts w:eastAsia="SimSun" w:cstheme="minorHAnsi"/>
                <w:noProof/>
              </w:rPr>
              <w:t>§ 13. WADIUM</w:t>
            </w:r>
            <w:r w:rsidR="007A1786">
              <w:rPr>
                <w:noProof/>
                <w:webHidden/>
              </w:rPr>
              <w:tab/>
            </w:r>
            <w:r w:rsidR="007A1786">
              <w:rPr>
                <w:noProof/>
                <w:webHidden/>
              </w:rPr>
              <w:fldChar w:fldCharType="begin"/>
            </w:r>
            <w:r w:rsidR="007A1786">
              <w:rPr>
                <w:noProof/>
                <w:webHidden/>
              </w:rPr>
              <w:instrText xml:space="preserve"> PAGEREF _Toc83198263 \h </w:instrText>
            </w:r>
            <w:r w:rsidR="007A1786">
              <w:rPr>
                <w:noProof/>
                <w:webHidden/>
              </w:rPr>
            </w:r>
            <w:r w:rsidR="007A1786">
              <w:rPr>
                <w:noProof/>
                <w:webHidden/>
              </w:rPr>
              <w:fldChar w:fldCharType="separate"/>
            </w:r>
            <w:r w:rsidR="00B22E77">
              <w:rPr>
                <w:noProof/>
                <w:webHidden/>
              </w:rPr>
              <w:t>12</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64" w:history="1">
            <w:r w:rsidR="007A1786" w:rsidRPr="00A241DF">
              <w:rPr>
                <w:rStyle w:val="Hipercze"/>
                <w:rFonts w:eastAsia="SimSun" w:cstheme="minorHAnsi"/>
                <w:noProof/>
              </w:rPr>
              <w:t>§ 14. PODSTAWY WYKLUCZENIA, O KTÓRYCH MOWA W ART. 108</w:t>
            </w:r>
            <w:r w:rsidR="007A1786">
              <w:rPr>
                <w:noProof/>
                <w:webHidden/>
              </w:rPr>
              <w:tab/>
            </w:r>
            <w:r w:rsidR="007A1786">
              <w:rPr>
                <w:noProof/>
                <w:webHidden/>
              </w:rPr>
              <w:fldChar w:fldCharType="begin"/>
            </w:r>
            <w:r w:rsidR="007A1786">
              <w:rPr>
                <w:noProof/>
                <w:webHidden/>
              </w:rPr>
              <w:instrText xml:space="preserve"> PAGEREF _Toc83198264 \h </w:instrText>
            </w:r>
            <w:r w:rsidR="007A1786">
              <w:rPr>
                <w:noProof/>
                <w:webHidden/>
              </w:rPr>
            </w:r>
            <w:r w:rsidR="007A1786">
              <w:rPr>
                <w:noProof/>
                <w:webHidden/>
              </w:rPr>
              <w:fldChar w:fldCharType="separate"/>
            </w:r>
            <w:r w:rsidR="00B22E77">
              <w:rPr>
                <w:noProof/>
                <w:webHidden/>
              </w:rPr>
              <w:t>12</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65" w:history="1">
            <w:r w:rsidR="007A1786" w:rsidRPr="00A241DF">
              <w:rPr>
                <w:rStyle w:val="Hipercze"/>
                <w:rFonts w:eastAsia="SimSun" w:cstheme="minorHAnsi"/>
                <w:noProof/>
              </w:rPr>
              <w:t>§ 15.  WARUNKI UBIEGANIA SIĘ O UDZIELENIE ZAMÓWIENIA</w:t>
            </w:r>
            <w:r w:rsidR="007A1786">
              <w:rPr>
                <w:noProof/>
                <w:webHidden/>
              </w:rPr>
              <w:tab/>
            </w:r>
            <w:r w:rsidR="007A1786">
              <w:rPr>
                <w:noProof/>
                <w:webHidden/>
              </w:rPr>
              <w:fldChar w:fldCharType="begin"/>
            </w:r>
            <w:r w:rsidR="007A1786">
              <w:rPr>
                <w:noProof/>
                <w:webHidden/>
              </w:rPr>
              <w:instrText xml:space="preserve"> PAGEREF _Toc83198265 \h </w:instrText>
            </w:r>
            <w:r w:rsidR="007A1786">
              <w:rPr>
                <w:noProof/>
                <w:webHidden/>
              </w:rPr>
            </w:r>
            <w:r w:rsidR="007A1786">
              <w:rPr>
                <w:noProof/>
                <w:webHidden/>
              </w:rPr>
              <w:fldChar w:fldCharType="separate"/>
            </w:r>
            <w:r w:rsidR="00B22E77">
              <w:rPr>
                <w:noProof/>
                <w:webHidden/>
              </w:rPr>
              <w:t>13</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66" w:history="1">
            <w:r w:rsidR="007A1786" w:rsidRPr="00A241DF">
              <w:rPr>
                <w:rStyle w:val="Hipercze"/>
                <w:rFonts w:eastAsia="SimSun" w:cstheme="minorHAnsi"/>
                <w:noProof/>
              </w:rPr>
              <w:t>§ 16. OFERTY I JEJ WYMOGI FORMALNE</w:t>
            </w:r>
            <w:r w:rsidR="007A1786">
              <w:rPr>
                <w:noProof/>
                <w:webHidden/>
              </w:rPr>
              <w:tab/>
            </w:r>
            <w:r w:rsidR="007A1786">
              <w:rPr>
                <w:noProof/>
                <w:webHidden/>
              </w:rPr>
              <w:fldChar w:fldCharType="begin"/>
            </w:r>
            <w:r w:rsidR="007A1786">
              <w:rPr>
                <w:noProof/>
                <w:webHidden/>
              </w:rPr>
              <w:instrText xml:space="preserve"> PAGEREF _Toc83198266 \h </w:instrText>
            </w:r>
            <w:r w:rsidR="007A1786">
              <w:rPr>
                <w:noProof/>
                <w:webHidden/>
              </w:rPr>
            </w:r>
            <w:r w:rsidR="007A1786">
              <w:rPr>
                <w:noProof/>
                <w:webHidden/>
              </w:rPr>
              <w:fldChar w:fldCharType="separate"/>
            </w:r>
            <w:r w:rsidR="00B22E77">
              <w:rPr>
                <w:noProof/>
                <w:webHidden/>
              </w:rPr>
              <w:t>16</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67" w:history="1">
            <w:r w:rsidR="007A1786" w:rsidRPr="00A241DF">
              <w:rPr>
                <w:rStyle w:val="Hipercze"/>
                <w:rFonts w:eastAsia="SimSun" w:cstheme="minorHAnsi"/>
                <w:noProof/>
              </w:rPr>
              <w:t>§ 17. WYKAZ WYMAGANYCH OŚWIADCZEŃ LUB DOKUMENTÓW, W TYM PODMIOTOWYCH ŚRODKÓW DOWOWDOWYCH</w:t>
            </w:r>
            <w:r w:rsidR="007A1786">
              <w:rPr>
                <w:noProof/>
                <w:webHidden/>
              </w:rPr>
              <w:tab/>
            </w:r>
            <w:r w:rsidR="007A1786">
              <w:rPr>
                <w:noProof/>
                <w:webHidden/>
              </w:rPr>
              <w:fldChar w:fldCharType="begin"/>
            </w:r>
            <w:r w:rsidR="007A1786">
              <w:rPr>
                <w:noProof/>
                <w:webHidden/>
              </w:rPr>
              <w:instrText xml:space="preserve"> PAGEREF _Toc83198267 \h </w:instrText>
            </w:r>
            <w:r w:rsidR="007A1786">
              <w:rPr>
                <w:noProof/>
                <w:webHidden/>
              </w:rPr>
            </w:r>
            <w:r w:rsidR="007A1786">
              <w:rPr>
                <w:noProof/>
                <w:webHidden/>
              </w:rPr>
              <w:fldChar w:fldCharType="separate"/>
            </w:r>
            <w:r w:rsidR="00B22E77">
              <w:rPr>
                <w:noProof/>
                <w:webHidden/>
              </w:rPr>
              <w:t>17</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68" w:history="1">
            <w:r w:rsidR="007A1786" w:rsidRPr="00A241DF">
              <w:rPr>
                <w:rStyle w:val="Hipercze"/>
                <w:rFonts w:eastAsia="SimSun" w:cstheme="minorHAnsi"/>
                <w:noProof/>
              </w:rPr>
              <w:t>§ 18. FORMA PODMIOTOWYCH ŚRODKÓW DOWODOWYCH ORAZ INNYCH DOKUMENTÓW.</w:t>
            </w:r>
            <w:r w:rsidR="007A1786">
              <w:rPr>
                <w:noProof/>
                <w:webHidden/>
              </w:rPr>
              <w:tab/>
            </w:r>
            <w:r w:rsidR="007A1786">
              <w:rPr>
                <w:noProof/>
                <w:webHidden/>
              </w:rPr>
              <w:fldChar w:fldCharType="begin"/>
            </w:r>
            <w:r w:rsidR="007A1786">
              <w:rPr>
                <w:noProof/>
                <w:webHidden/>
              </w:rPr>
              <w:instrText xml:space="preserve"> PAGEREF _Toc83198268 \h </w:instrText>
            </w:r>
            <w:r w:rsidR="007A1786">
              <w:rPr>
                <w:noProof/>
                <w:webHidden/>
              </w:rPr>
            </w:r>
            <w:r w:rsidR="007A1786">
              <w:rPr>
                <w:noProof/>
                <w:webHidden/>
              </w:rPr>
              <w:fldChar w:fldCharType="separate"/>
            </w:r>
            <w:r w:rsidR="00B22E77">
              <w:rPr>
                <w:noProof/>
                <w:webHidden/>
              </w:rPr>
              <w:t>20</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69" w:history="1">
            <w:r w:rsidR="007A1786" w:rsidRPr="00A241DF">
              <w:rPr>
                <w:rStyle w:val="Hipercze"/>
                <w:rFonts w:eastAsia="SimSun" w:cstheme="minorHAnsi"/>
                <w:noProof/>
              </w:rPr>
              <w:t>§19. OPIS SPOSOBU OBLICZENIA CENY OFERTY.</w:t>
            </w:r>
            <w:r w:rsidR="007A1786">
              <w:rPr>
                <w:noProof/>
                <w:webHidden/>
              </w:rPr>
              <w:tab/>
            </w:r>
            <w:r w:rsidR="007A1786">
              <w:rPr>
                <w:noProof/>
                <w:webHidden/>
              </w:rPr>
              <w:fldChar w:fldCharType="begin"/>
            </w:r>
            <w:r w:rsidR="007A1786">
              <w:rPr>
                <w:noProof/>
                <w:webHidden/>
              </w:rPr>
              <w:instrText xml:space="preserve"> PAGEREF _Toc83198269 \h </w:instrText>
            </w:r>
            <w:r w:rsidR="007A1786">
              <w:rPr>
                <w:noProof/>
                <w:webHidden/>
              </w:rPr>
            </w:r>
            <w:r w:rsidR="007A1786">
              <w:rPr>
                <w:noProof/>
                <w:webHidden/>
              </w:rPr>
              <w:fldChar w:fldCharType="separate"/>
            </w:r>
            <w:r w:rsidR="00B22E77">
              <w:rPr>
                <w:noProof/>
                <w:webHidden/>
              </w:rPr>
              <w:t>21</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70" w:history="1">
            <w:r w:rsidR="007A1786" w:rsidRPr="00A241DF">
              <w:rPr>
                <w:rStyle w:val="Hipercze"/>
                <w:rFonts w:eastAsia="SimSun" w:cstheme="minorHAnsi"/>
                <w:noProof/>
              </w:rPr>
              <w:t>§20. INFORMACJE O SPOSOBIE I TERMINIE SKŁADANIA I OTWARCIA OFERT</w:t>
            </w:r>
            <w:r w:rsidR="007A1786">
              <w:rPr>
                <w:noProof/>
                <w:webHidden/>
              </w:rPr>
              <w:tab/>
            </w:r>
            <w:r w:rsidR="007A1786">
              <w:rPr>
                <w:noProof/>
                <w:webHidden/>
              </w:rPr>
              <w:fldChar w:fldCharType="begin"/>
            </w:r>
            <w:r w:rsidR="007A1786">
              <w:rPr>
                <w:noProof/>
                <w:webHidden/>
              </w:rPr>
              <w:instrText xml:space="preserve"> PAGEREF _Toc83198270 \h </w:instrText>
            </w:r>
            <w:r w:rsidR="007A1786">
              <w:rPr>
                <w:noProof/>
                <w:webHidden/>
              </w:rPr>
            </w:r>
            <w:r w:rsidR="007A1786">
              <w:rPr>
                <w:noProof/>
                <w:webHidden/>
              </w:rPr>
              <w:fldChar w:fldCharType="separate"/>
            </w:r>
            <w:r w:rsidR="00B22E77">
              <w:rPr>
                <w:noProof/>
                <w:webHidden/>
              </w:rPr>
              <w:t>24</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71" w:history="1">
            <w:r w:rsidR="007A1786" w:rsidRPr="00A241DF">
              <w:rPr>
                <w:rStyle w:val="Hipercze"/>
                <w:rFonts w:eastAsia="SimSun" w:cstheme="minorHAnsi"/>
                <w:noProof/>
              </w:rPr>
              <w:t>§ 21 KRYTERIA I ZASADY OCENY OFERT. AUKCJA ELEKTRONICZNA</w:t>
            </w:r>
            <w:r w:rsidR="007A1786">
              <w:rPr>
                <w:noProof/>
                <w:webHidden/>
              </w:rPr>
              <w:tab/>
            </w:r>
            <w:r w:rsidR="007A1786">
              <w:rPr>
                <w:noProof/>
                <w:webHidden/>
              </w:rPr>
              <w:fldChar w:fldCharType="begin"/>
            </w:r>
            <w:r w:rsidR="007A1786">
              <w:rPr>
                <w:noProof/>
                <w:webHidden/>
              </w:rPr>
              <w:instrText xml:space="preserve"> PAGEREF _Toc83198271 \h </w:instrText>
            </w:r>
            <w:r w:rsidR="007A1786">
              <w:rPr>
                <w:noProof/>
                <w:webHidden/>
              </w:rPr>
            </w:r>
            <w:r w:rsidR="007A1786">
              <w:rPr>
                <w:noProof/>
                <w:webHidden/>
              </w:rPr>
              <w:fldChar w:fldCharType="separate"/>
            </w:r>
            <w:r w:rsidR="00B22E77">
              <w:rPr>
                <w:noProof/>
                <w:webHidden/>
              </w:rPr>
              <w:t>25</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72" w:history="1">
            <w:r w:rsidR="007A1786" w:rsidRPr="00A241DF">
              <w:rPr>
                <w:rStyle w:val="Hipercze"/>
                <w:rFonts w:eastAsia="SimSun" w:cstheme="minorHAnsi"/>
                <w:noProof/>
              </w:rPr>
              <w:t>§ 22 ZABEZPIECZENIE NALEŻYTEGO WYKONANIA UMOWY</w:t>
            </w:r>
            <w:r w:rsidR="007A1786">
              <w:rPr>
                <w:noProof/>
                <w:webHidden/>
              </w:rPr>
              <w:tab/>
            </w:r>
            <w:r w:rsidR="007A1786">
              <w:rPr>
                <w:noProof/>
                <w:webHidden/>
              </w:rPr>
              <w:fldChar w:fldCharType="begin"/>
            </w:r>
            <w:r w:rsidR="007A1786">
              <w:rPr>
                <w:noProof/>
                <w:webHidden/>
              </w:rPr>
              <w:instrText xml:space="preserve"> PAGEREF _Toc83198272 \h </w:instrText>
            </w:r>
            <w:r w:rsidR="007A1786">
              <w:rPr>
                <w:noProof/>
                <w:webHidden/>
              </w:rPr>
            </w:r>
            <w:r w:rsidR="007A1786">
              <w:rPr>
                <w:noProof/>
                <w:webHidden/>
              </w:rPr>
              <w:fldChar w:fldCharType="separate"/>
            </w:r>
            <w:r w:rsidR="00B22E77">
              <w:rPr>
                <w:noProof/>
                <w:webHidden/>
              </w:rPr>
              <w:t>27</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73" w:history="1">
            <w:r w:rsidR="007A1786" w:rsidRPr="00A241DF">
              <w:rPr>
                <w:rStyle w:val="Hipercze"/>
                <w:rFonts w:eastAsia="SimSun" w:cstheme="minorHAnsi"/>
                <w:noProof/>
              </w:rPr>
              <w:t>§ 23 PROJEKTOWANE POSTANOWIENIA UMOWY</w:t>
            </w:r>
            <w:r w:rsidR="007A1786">
              <w:rPr>
                <w:noProof/>
                <w:webHidden/>
              </w:rPr>
              <w:tab/>
            </w:r>
            <w:r w:rsidR="007A1786">
              <w:rPr>
                <w:noProof/>
                <w:webHidden/>
              </w:rPr>
              <w:fldChar w:fldCharType="begin"/>
            </w:r>
            <w:r w:rsidR="007A1786">
              <w:rPr>
                <w:noProof/>
                <w:webHidden/>
              </w:rPr>
              <w:instrText xml:space="preserve"> PAGEREF _Toc83198273 \h </w:instrText>
            </w:r>
            <w:r w:rsidR="007A1786">
              <w:rPr>
                <w:noProof/>
                <w:webHidden/>
              </w:rPr>
            </w:r>
            <w:r w:rsidR="007A1786">
              <w:rPr>
                <w:noProof/>
                <w:webHidden/>
              </w:rPr>
              <w:fldChar w:fldCharType="separate"/>
            </w:r>
            <w:r w:rsidR="00B22E77">
              <w:rPr>
                <w:noProof/>
                <w:webHidden/>
              </w:rPr>
              <w:t>29</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74" w:history="1">
            <w:r w:rsidR="007A1786" w:rsidRPr="00A241DF">
              <w:rPr>
                <w:rStyle w:val="Hipercze"/>
                <w:rFonts w:eastAsia="SimSun" w:cstheme="minorHAnsi"/>
                <w:noProof/>
              </w:rPr>
              <w:t>§ 24 POUCZENIE O ŚRODKACH OCHRONY PRAWNEJ</w:t>
            </w:r>
            <w:r w:rsidR="007A1786">
              <w:rPr>
                <w:noProof/>
                <w:webHidden/>
              </w:rPr>
              <w:tab/>
            </w:r>
            <w:r w:rsidR="007A1786">
              <w:rPr>
                <w:noProof/>
                <w:webHidden/>
              </w:rPr>
              <w:fldChar w:fldCharType="begin"/>
            </w:r>
            <w:r w:rsidR="007A1786">
              <w:rPr>
                <w:noProof/>
                <w:webHidden/>
              </w:rPr>
              <w:instrText xml:space="preserve"> PAGEREF _Toc83198274 \h </w:instrText>
            </w:r>
            <w:r w:rsidR="007A1786">
              <w:rPr>
                <w:noProof/>
                <w:webHidden/>
              </w:rPr>
            </w:r>
            <w:r w:rsidR="007A1786">
              <w:rPr>
                <w:noProof/>
                <w:webHidden/>
              </w:rPr>
              <w:fldChar w:fldCharType="separate"/>
            </w:r>
            <w:r w:rsidR="00B22E77">
              <w:rPr>
                <w:noProof/>
                <w:webHidden/>
              </w:rPr>
              <w:t>29</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75" w:history="1">
            <w:r w:rsidR="007A1786" w:rsidRPr="00A241DF">
              <w:rPr>
                <w:rStyle w:val="Hipercze"/>
                <w:rFonts w:eastAsia="SimSun" w:cstheme="minorHAnsi"/>
                <w:noProof/>
              </w:rPr>
              <w:t>§ 25 INFORMACJE O FORMALNOŚCIACH, JAKIE POWINNY ZOSTAĆ DOPEŁNIONE PO WYBORZE OFERTY W CELU ZAWARCIA UMOWY</w:t>
            </w:r>
            <w:r w:rsidR="007A1786">
              <w:rPr>
                <w:noProof/>
                <w:webHidden/>
              </w:rPr>
              <w:tab/>
            </w:r>
            <w:r w:rsidR="007A1786">
              <w:rPr>
                <w:noProof/>
                <w:webHidden/>
              </w:rPr>
              <w:fldChar w:fldCharType="begin"/>
            </w:r>
            <w:r w:rsidR="007A1786">
              <w:rPr>
                <w:noProof/>
                <w:webHidden/>
              </w:rPr>
              <w:instrText xml:space="preserve"> PAGEREF _Toc83198275 \h </w:instrText>
            </w:r>
            <w:r w:rsidR="007A1786">
              <w:rPr>
                <w:noProof/>
                <w:webHidden/>
              </w:rPr>
            </w:r>
            <w:r w:rsidR="007A1786">
              <w:rPr>
                <w:noProof/>
                <w:webHidden/>
              </w:rPr>
              <w:fldChar w:fldCharType="separate"/>
            </w:r>
            <w:r w:rsidR="00B22E77">
              <w:rPr>
                <w:noProof/>
                <w:webHidden/>
              </w:rPr>
              <w:t>30</w:t>
            </w:r>
            <w:r w:rsidR="007A1786">
              <w:rPr>
                <w:noProof/>
                <w:webHidden/>
              </w:rPr>
              <w:fldChar w:fldCharType="end"/>
            </w:r>
          </w:hyperlink>
        </w:p>
        <w:p w:rsidR="007A1786" w:rsidRDefault="001D5DF6">
          <w:pPr>
            <w:pStyle w:val="Spistreci1"/>
            <w:tabs>
              <w:tab w:val="right" w:leader="dot" w:pos="10456"/>
            </w:tabs>
            <w:rPr>
              <w:rFonts w:asciiTheme="minorHAnsi" w:eastAsiaTheme="minorEastAsia" w:hAnsiTheme="minorHAnsi" w:cstheme="minorBidi"/>
              <w:b w:val="0"/>
              <w:noProof/>
              <w:szCs w:val="22"/>
              <w:lang w:eastAsia="pl-PL"/>
            </w:rPr>
          </w:pPr>
          <w:hyperlink w:anchor="_Toc83198276" w:history="1">
            <w:r w:rsidR="007A1786" w:rsidRPr="00A241DF">
              <w:rPr>
                <w:rStyle w:val="Hipercze"/>
                <w:rFonts w:eastAsia="SimSun" w:cstheme="minorHAnsi"/>
                <w:noProof/>
              </w:rPr>
              <w:t>§ 26 KLAUZULA INFORMACYJNA – ART. 13 RODO</w:t>
            </w:r>
            <w:r w:rsidR="007A1786">
              <w:rPr>
                <w:noProof/>
                <w:webHidden/>
              </w:rPr>
              <w:tab/>
            </w:r>
            <w:r w:rsidR="007A1786">
              <w:rPr>
                <w:noProof/>
                <w:webHidden/>
              </w:rPr>
              <w:fldChar w:fldCharType="begin"/>
            </w:r>
            <w:r w:rsidR="007A1786">
              <w:rPr>
                <w:noProof/>
                <w:webHidden/>
              </w:rPr>
              <w:instrText xml:space="preserve"> PAGEREF _Toc83198276 \h </w:instrText>
            </w:r>
            <w:r w:rsidR="007A1786">
              <w:rPr>
                <w:noProof/>
                <w:webHidden/>
              </w:rPr>
            </w:r>
            <w:r w:rsidR="007A1786">
              <w:rPr>
                <w:noProof/>
                <w:webHidden/>
              </w:rPr>
              <w:fldChar w:fldCharType="separate"/>
            </w:r>
            <w:r w:rsidR="00B22E77">
              <w:rPr>
                <w:noProof/>
                <w:webHidden/>
              </w:rPr>
              <w:t>30</w:t>
            </w:r>
            <w:r w:rsidR="007A1786">
              <w:rPr>
                <w:noProof/>
                <w:webHidden/>
              </w:rPr>
              <w:fldChar w:fldCharType="end"/>
            </w:r>
          </w:hyperlink>
        </w:p>
        <w:p w:rsidR="00266432" w:rsidRPr="007949C3" w:rsidRDefault="00BB68A0">
          <w:pPr>
            <w:rPr>
              <w:rFonts w:cstheme="minorHAnsi"/>
            </w:rPr>
          </w:pPr>
          <w:r w:rsidRPr="007949C3">
            <w:rPr>
              <w:rFonts w:eastAsia="Times New Roman" w:cstheme="minorHAnsi"/>
              <w:b/>
              <w:sz w:val="24"/>
              <w:szCs w:val="24"/>
              <w:lang w:eastAsia="ar-SA"/>
            </w:rPr>
            <w:fldChar w:fldCharType="end"/>
          </w:r>
        </w:p>
      </w:sdtContent>
    </w:sdt>
    <w:p w:rsidR="00C140AA" w:rsidRPr="007949C3" w:rsidRDefault="00C140AA">
      <w:pPr>
        <w:spacing w:after="0" w:line="240" w:lineRule="auto"/>
        <w:rPr>
          <w:rFonts w:cstheme="minorHAnsi"/>
          <w:b/>
          <w:sz w:val="24"/>
          <w:szCs w:val="24"/>
        </w:rPr>
      </w:pPr>
    </w:p>
    <w:p w:rsidR="00266432" w:rsidRPr="007949C3" w:rsidRDefault="00266432">
      <w:pPr>
        <w:spacing w:after="0" w:line="240" w:lineRule="auto"/>
        <w:rPr>
          <w:rFonts w:cstheme="minorHAnsi"/>
          <w:b/>
          <w:sz w:val="24"/>
          <w:szCs w:val="24"/>
        </w:rPr>
      </w:pPr>
    </w:p>
    <w:p w:rsidR="00FA145D" w:rsidRPr="007949C3" w:rsidRDefault="00FA145D" w:rsidP="00EF0C80">
      <w:pPr>
        <w:spacing w:after="0" w:line="360" w:lineRule="auto"/>
        <w:ind w:left="426" w:hanging="426"/>
        <w:jc w:val="both"/>
        <w:rPr>
          <w:rFonts w:eastAsia="SimSun" w:cstheme="minorHAnsi"/>
          <w:b/>
          <w:szCs w:val="20"/>
          <w:lang w:eastAsia="pl-PL"/>
        </w:rPr>
      </w:pPr>
    </w:p>
    <w:p w:rsidR="00FA145D" w:rsidRPr="007949C3" w:rsidRDefault="00FA145D" w:rsidP="00EF0C80">
      <w:pPr>
        <w:spacing w:after="0" w:line="360" w:lineRule="auto"/>
        <w:ind w:left="426" w:hanging="426"/>
        <w:jc w:val="both"/>
        <w:rPr>
          <w:rFonts w:eastAsia="SimSun" w:cstheme="minorHAnsi"/>
          <w:b/>
          <w:szCs w:val="20"/>
          <w:lang w:eastAsia="pl-PL"/>
        </w:rPr>
      </w:pPr>
    </w:p>
    <w:p w:rsidR="00FA145D" w:rsidRPr="007949C3" w:rsidRDefault="00FA145D" w:rsidP="00EF0C80">
      <w:pPr>
        <w:spacing w:after="0" w:line="360" w:lineRule="auto"/>
        <w:ind w:left="426" w:hanging="426"/>
        <w:jc w:val="both"/>
        <w:rPr>
          <w:rFonts w:eastAsia="SimSun" w:cstheme="minorHAnsi"/>
          <w:b/>
          <w:szCs w:val="20"/>
          <w:lang w:eastAsia="pl-PL"/>
        </w:rPr>
      </w:pPr>
    </w:p>
    <w:p w:rsidR="00FA145D" w:rsidRPr="007949C3" w:rsidRDefault="00FA145D" w:rsidP="00EF0C80">
      <w:pPr>
        <w:spacing w:after="0" w:line="360" w:lineRule="auto"/>
        <w:ind w:left="426" w:hanging="426"/>
        <w:jc w:val="both"/>
        <w:rPr>
          <w:rFonts w:eastAsia="SimSun" w:cstheme="minorHAnsi"/>
          <w:b/>
          <w:szCs w:val="20"/>
          <w:lang w:eastAsia="pl-PL"/>
        </w:rPr>
      </w:pPr>
    </w:p>
    <w:p w:rsidR="00FA145D" w:rsidRPr="007949C3" w:rsidRDefault="00FA145D" w:rsidP="00EF0C80">
      <w:pPr>
        <w:spacing w:after="0" w:line="360" w:lineRule="auto"/>
        <w:ind w:left="426" w:hanging="426"/>
        <w:jc w:val="both"/>
        <w:rPr>
          <w:rFonts w:eastAsia="SimSun" w:cstheme="minorHAnsi"/>
          <w:b/>
          <w:szCs w:val="20"/>
          <w:lang w:eastAsia="pl-PL"/>
        </w:rPr>
      </w:pPr>
    </w:p>
    <w:p w:rsidR="00266432" w:rsidRPr="007949C3" w:rsidRDefault="00266432" w:rsidP="00266432">
      <w:pPr>
        <w:spacing w:after="0" w:line="360" w:lineRule="auto"/>
        <w:jc w:val="both"/>
        <w:rPr>
          <w:rFonts w:eastAsia="SimSun" w:cstheme="minorHAnsi"/>
          <w:b/>
          <w:sz w:val="28"/>
          <w:szCs w:val="28"/>
          <w:lang w:eastAsia="pl-PL"/>
        </w:rPr>
      </w:pPr>
      <w:r w:rsidRPr="007949C3">
        <w:rPr>
          <w:rFonts w:eastAsia="SimSun" w:cstheme="minorHAnsi"/>
          <w:b/>
          <w:sz w:val="28"/>
          <w:szCs w:val="28"/>
          <w:lang w:eastAsia="pl-PL"/>
        </w:rPr>
        <w:lastRenderedPageBreak/>
        <w:t>Załączniki do SWZ</w:t>
      </w:r>
    </w:p>
    <w:p w:rsidR="00D60C22" w:rsidRPr="007949C3" w:rsidRDefault="00D60C22" w:rsidP="00EF0C80">
      <w:pPr>
        <w:spacing w:after="0" w:line="360" w:lineRule="auto"/>
        <w:ind w:left="426" w:hanging="426"/>
        <w:jc w:val="both"/>
        <w:rPr>
          <w:rFonts w:eastAsia="SimSun" w:cstheme="minorHAnsi"/>
          <w:b/>
          <w:szCs w:val="20"/>
          <w:lang w:eastAsia="pl-PL"/>
        </w:rPr>
      </w:pPr>
      <w:r w:rsidRPr="007949C3">
        <w:rPr>
          <w:rFonts w:eastAsia="SimSun" w:cstheme="minorHAnsi"/>
          <w:b/>
          <w:szCs w:val="20"/>
          <w:lang w:eastAsia="pl-PL"/>
        </w:rPr>
        <w:t>ZAŁĄCZNIK NR 1 DO SWZ</w:t>
      </w:r>
      <w:r w:rsidR="00C140AA" w:rsidRPr="007949C3">
        <w:rPr>
          <w:rFonts w:eastAsia="SimSun" w:cstheme="minorHAnsi"/>
          <w:b/>
          <w:szCs w:val="20"/>
          <w:lang w:eastAsia="pl-PL"/>
        </w:rPr>
        <w:t xml:space="preserve"> </w:t>
      </w:r>
      <w:r w:rsidR="00832D41" w:rsidRPr="007949C3">
        <w:rPr>
          <w:rFonts w:eastAsia="SimSun" w:cstheme="minorHAnsi"/>
          <w:b/>
          <w:szCs w:val="20"/>
          <w:lang w:eastAsia="pl-PL"/>
        </w:rPr>
        <w:t>–</w:t>
      </w:r>
      <w:r w:rsidR="00C140AA" w:rsidRPr="007949C3">
        <w:rPr>
          <w:rFonts w:eastAsia="SimSun" w:cstheme="minorHAnsi"/>
          <w:b/>
          <w:szCs w:val="20"/>
          <w:lang w:eastAsia="pl-PL"/>
        </w:rPr>
        <w:t xml:space="preserve"> </w:t>
      </w:r>
      <w:r w:rsidR="00832D41" w:rsidRPr="007949C3">
        <w:rPr>
          <w:rFonts w:eastAsia="SimSun" w:cstheme="minorHAnsi"/>
          <w:b/>
          <w:szCs w:val="20"/>
          <w:lang w:eastAsia="pl-PL"/>
        </w:rPr>
        <w:t>Wzór formularza oferty</w:t>
      </w:r>
    </w:p>
    <w:p w:rsidR="00D60C22" w:rsidRPr="007949C3" w:rsidRDefault="00D60C22" w:rsidP="00D60C22">
      <w:pPr>
        <w:spacing w:after="0" w:line="360" w:lineRule="auto"/>
        <w:ind w:left="426" w:hanging="426"/>
        <w:jc w:val="both"/>
        <w:rPr>
          <w:rFonts w:eastAsia="SimSun" w:cstheme="minorHAnsi"/>
          <w:b/>
          <w:szCs w:val="20"/>
          <w:lang w:eastAsia="pl-PL"/>
        </w:rPr>
      </w:pPr>
      <w:r w:rsidRPr="007949C3">
        <w:rPr>
          <w:rFonts w:eastAsia="SimSun" w:cstheme="minorHAnsi"/>
          <w:b/>
          <w:szCs w:val="20"/>
          <w:lang w:eastAsia="pl-PL"/>
        </w:rPr>
        <w:t>ZAŁĄCZNIK NR 2 DO SWZ</w:t>
      </w:r>
      <w:r w:rsidR="00832D41" w:rsidRPr="007949C3">
        <w:rPr>
          <w:rFonts w:eastAsia="SimSun" w:cstheme="minorHAnsi"/>
          <w:b/>
          <w:szCs w:val="20"/>
          <w:lang w:eastAsia="pl-PL"/>
        </w:rPr>
        <w:t xml:space="preserve"> – Projektowane postanowienia umowy</w:t>
      </w:r>
    </w:p>
    <w:p w:rsidR="00D60C22" w:rsidRPr="007949C3" w:rsidRDefault="00D60C22" w:rsidP="00D60C22">
      <w:pPr>
        <w:spacing w:after="0" w:line="360" w:lineRule="auto"/>
        <w:ind w:left="426" w:hanging="426"/>
        <w:jc w:val="both"/>
        <w:rPr>
          <w:rFonts w:eastAsia="SimSun" w:cstheme="minorHAnsi"/>
          <w:b/>
          <w:szCs w:val="20"/>
          <w:lang w:eastAsia="pl-PL"/>
        </w:rPr>
      </w:pPr>
      <w:r w:rsidRPr="007949C3">
        <w:rPr>
          <w:rFonts w:eastAsia="SimSun" w:cstheme="minorHAnsi"/>
          <w:b/>
          <w:szCs w:val="20"/>
          <w:lang w:eastAsia="pl-PL"/>
        </w:rPr>
        <w:t>ZAŁĄCZNIK NR 3 DO SWZ</w:t>
      </w:r>
      <w:r w:rsidR="00832D41" w:rsidRPr="007949C3">
        <w:rPr>
          <w:rFonts w:eastAsia="SimSun" w:cstheme="minorHAnsi"/>
          <w:b/>
          <w:szCs w:val="20"/>
          <w:lang w:eastAsia="pl-PL"/>
        </w:rPr>
        <w:t xml:space="preserve"> – Oświadczenie o tajemnicy przedsiębiorstwa</w:t>
      </w:r>
    </w:p>
    <w:p w:rsidR="00D60C22" w:rsidRPr="007949C3" w:rsidRDefault="00D60C22" w:rsidP="00D60C22">
      <w:pPr>
        <w:spacing w:after="0" w:line="360" w:lineRule="auto"/>
        <w:ind w:left="426" w:hanging="426"/>
        <w:jc w:val="both"/>
        <w:rPr>
          <w:rFonts w:eastAsia="SimSun" w:cstheme="minorHAnsi"/>
          <w:b/>
          <w:szCs w:val="20"/>
          <w:lang w:eastAsia="pl-PL"/>
        </w:rPr>
      </w:pPr>
      <w:r w:rsidRPr="007949C3">
        <w:rPr>
          <w:rFonts w:eastAsia="SimSun" w:cstheme="minorHAnsi"/>
          <w:b/>
          <w:szCs w:val="20"/>
          <w:lang w:eastAsia="pl-PL"/>
        </w:rPr>
        <w:t>ZAŁĄCZNIK NR 4 DO SWZ</w:t>
      </w:r>
      <w:r w:rsidR="00832D41" w:rsidRPr="007949C3">
        <w:rPr>
          <w:rFonts w:eastAsia="SimSun" w:cstheme="minorHAnsi"/>
          <w:b/>
          <w:szCs w:val="20"/>
          <w:lang w:eastAsia="pl-PL"/>
        </w:rPr>
        <w:t xml:space="preserve"> – Oświadczenie o przynależności do grupy kapitałowej</w:t>
      </w:r>
    </w:p>
    <w:p w:rsidR="00D60C22" w:rsidRPr="007949C3" w:rsidRDefault="00D60C22" w:rsidP="00D60C22">
      <w:pPr>
        <w:spacing w:after="0" w:line="360" w:lineRule="auto"/>
        <w:ind w:left="426" w:hanging="426"/>
        <w:jc w:val="both"/>
        <w:rPr>
          <w:rFonts w:eastAsia="SimSun" w:cstheme="minorHAnsi"/>
          <w:b/>
          <w:szCs w:val="20"/>
          <w:lang w:eastAsia="pl-PL"/>
        </w:rPr>
      </w:pPr>
      <w:r w:rsidRPr="007949C3">
        <w:rPr>
          <w:rFonts w:eastAsia="SimSun" w:cstheme="minorHAnsi"/>
          <w:b/>
          <w:szCs w:val="20"/>
          <w:lang w:eastAsia="pl-PL"/>
        </w:rPr>
        <w:t>ZAŁĄCZNIK NR 5 DO SWZ</w:t>
      </w:r>
      <w:r w:rsidR="00832D41" w:rsidRPr="007949C3">
        <w:rPr>
          <w:rFonts w:eastAsia="SimSun" w:cstheme="minorHAnsi"/>
          <w:b/>
          <w:szCs w:val="20"/>
          <w:lang w:eastAsia="pl-PL"/>
        </w:rPr>
        <w:t>- Oświadczenie wstępne</w:t>
      </w:r>
    </w:p>
    <w:p w:rsidR="00D60C22" w:rsidRPr="007949C3" w:rsidRDefault="00D60C22" w:rsidP="00D60C22">
      <w:pPr>
        <w:spacing w:after="0" w:line="360" w:lineRule="auto"/>
        <w:ind w:left="426" w:hanging="426"/>
        <w:jc w:val="both"/>
        <w:rPr>
          <w:rFonts w:eastAsia="SimSun" w:cstheme="minorHAnsi"/>
          <w:b/>
          <w:szCs w:val="20"/>
          <w:lang w:eastAsia="pl-PL"/>
        </w:rPr>
      </w:pPr>
      <w:r w:rsidRPr="007949C3">
        <w:rPr>
          <w:rFonts w:eastAsia="SimSun" w:cstheme="minorHAnsi"/>
          <w:b/>
          <w:szCs w:val="20"/>
          <w:lang w:eastAsia="pl-PL"/>
        </w:rPr>
        <w:t>ZAŁĄCZNIK NR 6 DO SWZ</w:t>
      </w:r>
      <w:r w:rsidR="00832D41" w:rsidRPr="007949C3">
        <w:rPr>
          <w:rFonts w:eastAsia="SimSun" w:cstheme="minorHAnsi"/>
          <w:b/>
          <w:szCs w:val="20"/>
          <w:lang w:eastAsia="pl-PL"/>
        </w:rPr>
        <w:t xml:space="preserve"> -  Wykaz robót budowlanych</w:t>
      </w:r>
    </w:p>
    <w:p w:rsidR="00D60C22" w:rsidRPr="007949C3" w:rsidRDefault="00D60C22" w:rsidP="00D60C22">
      <w:pPr>
        <w:spacing w:after="0" w:line="360" w:lineRule="auto"/>
        <w:ind w:left="426" w:hanging="426"/>
        <w:jc w:val="both"/>
        <w:rPr>
          <w:rFonts w:eastAsia="SimSun" w:cstheme="minorHAnsi"/>
          <w:b/>
          <w:szCs w:val="20"/>
          <w:lang w:eastAsia="pl-PL"/>
        </w:rPr>
      </w:pPr>
      <w:r w:rsidRPr="007949C3">
        <w:rPr>
          <w:rFonts w:eastAsia="SimSun" w:cstheme="minorHAnsi"/>
          <w:b/>
          <w:szCs w:val="20"/>
          <w:lang w:eastAsia="pl-PL"/>
        </w:rPr>
        <w:t>ZAŁĄCZNIK NR 7 DO SWZ</w:t>
      </w:r>
      <w:r w:rsidR="00832D41" w:rsidRPr="007949C3">
        <w:rPr>
          <w:rFonts w:eastAsia="SimSun" w:cstheme="minorHAnsi"/>
          <w:b/>
          <w:szCs w:val="20"/>
          <w:lang w:eastAsia="pl-PL"/>
        </w:rPr>
        <w:t xml:space="preserve"> - Wykaz osób  skierowanych do realizacji zamówienia</w:t>
      </w:r>
    </w:p>
    <w:p w:rsidR="00D60C22" w:rsidRPr="007949C3" w:rsidRDefault="00D60C22" w:rsidP="00D60C22">
      <w:pPr>
        <w:spacing w:after="0" w:line="360" w:lineRule="auto"/>
        <w:ind w:left="426" w:hanging="426"/>
        <w:jc w:val="both"/>
        <w:rPr>
          <w:rFonts w:eastAsia="SimSun" w:cstheme="minorHAnsi"/>
          <w:b/>
          <w:szCs w:val="20"/>
          <w:lang w:eastAsia="pl-PL"/>
        </w:rPr>
      </w:pPr>
      <w:r w:rsidRPr="007949C3">
        <w:rPr>
          <w:rFonts w:eastAsia="SimSun" w:cstheme="minorHAnsi"/>
          <w:b/>
          <w:szCs w:val="20"/>
          <w:lang w:eastAsia="pl-PL"/>
        </w:rPr>
        <w:t>ZAŁĄCZNIK NR 8 DO SWZ</w:t>
      </w:r>
      <w:r w:rsidR="00832D41" w:rsidRPr="007949C3">
        <w:rPr>
          <w:rFonts w:eastAsia="SimSun" w:cstheme="minorHAnsi"/>
          <w:b/>
          <w:szCs w:val="20"/>
          <w:lang w:eastAsia="pl-PL"/>
        </w:rPr>
        <w:t xml:space="preserve"> - Oświadczenie wykonawców wspólnie ubiegających się o realizację zamówienia</w:t>
      </w:r>
    </w:p>
    <w:p w:rsidR="00D60C22" w:rsidRPr="007949C3" w:rsidRDefault="00D60C22" w:rsidP="00D60C22">
      <w:pPr>
        <w:spacing w:after="0" w:line="360" w:lineRule="auto"/>
        <w:ind w:left="426" w:hanging="426"/>
        <w:jc w:val="both"/>
        <w:rPr>
          <w:rFonts w:eastAsia="SimSun" w:cstheme="minorHAnsi"/>
          <w:b/>
          <w:szCs w:val="20"/>
          <w:lang w:eastAsia="pl-PL"/>
        </w:rPr>
      </w:pPr>
      <w:r w:rsidRPr="007949C3">
        <w:rPr>
          <w:rFonts w:eastAsia="SimSun" w:cstheme="minorHAnsi"/>
          <w:b/>
          <w:szCs w:val="20"/>
          <w:lang w:eastAsia="pl-PL"/>
        </w:rPr>
        <w:t>ZAŁĄCZNIK NR 9 DO SWZ</w:t>
      </w:r>
      <w:r w:rsidR="00832D41" w:rsidRPr="007949C3">
        <w:rPr>
          <w:rFonts w:eastAsia="SimSun" w:cstheme="minorHAnsi"/>
          <w:b/>
          <w:szCs w:val="20"/>
          <w:lang w:eastAsia="pl-PL"/>
        </w:rPr>
        <w:t xml:space="preserve"> - </w:t>
      </w:r>
      <w:r w:rsidR="00832D41" w:rsidRPr="007949C3">
        <w:rPr>
          <w:rFonts w:eastAsia="SimSun" w:cstheme="minorHAnsi"/>
          <w:b/>
          <w:color w:val="000000" w:themeColor="text1"/>
          <w:szCs w:val="20"/>
          <w:lang w:eastAsia="pl-PL"/>
        </w:rPr>
        <w:t>Zobowiązanie podmiotu trzeciego  o udostępnieniu zasobów</w:t>
      </w:r>
    </w:p>
    <w:p w:rsidR="00D60C22" w:rsidRPr="007949C3" w:rsidRDefault="00D60C22" w:rsidP="00D60C22">
      <w:pPr>
        <w:spacing w:after="0" w:line="360" w:lineRule="auto"/>
        <w:ind w:left="426" w:hanging="426"/>
        <w:jc w:val="both"/>
        <w:rPr>
          <w:rFonts w:eastAsia="SimSun" w:cstheme="minorHAnsi"/>
          <w:b/>
          <w:szCs w:val="20"/>
          <w:lang w:eastAsia="pl-PL"/>
        </w:rPr>
      </w:pPr>
      <w:r w:rsidRPr="007949C3">
        <w:rPr>
          <w:rFonts w:eastAsia="SimSun" w:cstheme="minorHAnsi"/>
          <w:b/>
          <w:szCs w:val="20"/>
          <w:lang w:eastAsia="pl-PL"/>
        </w:rPr>
        <w:t>ZAŁĄCZNIK NR 10 DO SWZ</w:t>
      </w:r>
      <w:r w:rsidR="00832D41" w:rsidRPr="007949C3">
        <w:rPr>
          <w:rFonts w:eastAsia="SimSun" w:cstheme="minorHAnsi"/>
          <w:b/>
          <w:szCs w:val="20"/>
          <w:lang w:eastAsia="pl-PL"/>
        </w:rPr>
        <w:t>- Wzór protokołu z wizji lokalnej</w:t>
      </w:r>
    </w:p>
    <w:p w:rsidR="007A755C" w:rsidRPr="007949C3" w:rsidRDefault="007A755C" w:rsidP="007A755C">
      <w:pPr>
        <w:spacing w:after="0" w:line="360" w:lineRule="auto"/>
        <w:ind w:left="426" w:hanging="426"/>
        <w:jc w:val="both"/>
        <w:rPr>
          <w:rFonts w:eastAsia="SimSun" w:cstheme="minorHAnsi"/>
          <w:b/>
          <w:szCs w:val="20"/>
          <w:lang w:eastAsia="pl-PL"/>
        </w:rPr>
      </w:pPr>
      <w:r w:rsidRPr="007949C3">
        <w:rPr>
          <w:rFonts w:eastAsia="SimSun" w:cstheme="minorHAnsi"/>
          <w:b/>
          <w:szCs w:val="20"/>
          <w:lang w:eastAsia="pl-PL"/>
        </w:rPr>
        <w:t>ZAŁĄCZNIK NR 11 DO SWZ</w:t>
      </w:r>
      <w:r w:rsidR="00832D41" w:rsidRPr="007949C3">
        <w:rPr>
          <w:rFonts w:eastAsia="SimSun" w:cstheme="minorHAnsi"/>
          <w:b/>
          <w:szCs w:val="20"/>
          <w:lang w:eastAsia="pl-PL"/>
        </w:rPr>
        <w:t xml:space="preserve"> - Dokumentacja techniczna i projektowa</w:t>
      </w:r>
    </w:p>
    <w:p w:rsidR="007A755C" w:rsidRPr="007949C3" w:rsidRDefault="007A755C" w:rsidP="007A755C">
      <w:pPr>
        <w:spacing w:after="0" w:line="360" w:lineRule="auto"/>
        <w:ind w:left="426" w:hanging="426"/>
        <w:jc w:val="both"/>
        <w:rPr>
          <w:rFonts w:eastAsia="SimSun" w:cstheme="minorHAnsi"/>
          <w:b/>
          <w:szCs w:val="20"/>
          <w:lang w:eastAsia="pl-PL"/>
        </w:rPr>
      </w:pPr>
      <w:r w:rsidRPr="007949C3">
        <w:rPr>
          <w:rFonts w:eastAsia="SimSun" w:cstheme="minorHAnsi"/>
          <w:b/>
          <w:szCs w:val="20"/>
          <w:lang w:eastAsia="pl-PL"/>
        </w:rPr>
        <w:t>ZAŁĄCZNIK NR 12 DO SWZ</w:t>
      </w:r>
      <w:r w:rsidR="00832D41" w:rsidRPr="007949C3">
        <w:rPr>
          <w:rFonts w:eastAsia="SimSun" w:cstheme="minorHAnsi"/>
          <w:b/>
          <w:szCs w:val="20"/>
          <w:lang w:eastAsia="pl-PL"/>
        </w:rPr>
        <w:t xml:space="preserve">- Identyfikator postępowania generowany przez </w:t>
      </w:r>
      <w:proofErr w:type="spellStart"/>
      <w:r w:rsidR="00832D41" w:rsidRPr="007949C3">
        <w:rPr>
          <w:rFonts w:eastAsia="SimSun" w:cstheme="minorHAnsi"/>
          <w:b/>
          <w:szCs w:val="20"/>
          <w:lang w:eastAsia="pl-PL"/>
        </w:rPr>
        <w:t>miniPortal</w:t>
      </w:r>
      <w:proofErr w:type="spellEnd"/>
      <w:r w:rsidR="00832D41" w:rsidRPr="007949C3">
        <w:rPr>
          <w:rFonts w:eastAsia="SimSun" w:cstheme="minorHAnsi"/>
          <w:b/>
          <w:szCs w:val="20"/>
          <w:lang w:eastAsia="pl-PL"/>
        </w:rPr>
        <w:t xml:space="preserve"> (ID postępowania)</w:t>
      </w:r>
    </w:p>
    <w:p w:rsidR="007A755C" w:rsidRDefault="007A755C" w:rsidP="007A755C">
      <w:pPr>
        <w:spacing w:after="0" w:line="360" w:lineRule="auto"/>
        <w:ind w:left="426" w:hanging="426"/>
        <w:jc w:val="both"/>
        <w:rPr>
          <w:rFonts w:eastAsia="SimSun" w:cstheme="minorHAnsi"/>
          <w:b/>
          <w:szCs w:val="20"/>
          <w:lang w:eastAsia="pl-PL"/>
        </w:rPr>
      </w:pPr>
      <w:r w:rsidRPr="007949C3">
        <w:rPr>
          <w:rFonts w:eastAsia="SimSun" w:cstheme="minorHAnsi"/>
          <w:b/>
          <w:szCs w:val="20"/>
          <w:lang w:eastAsia="pl-PL"/>
        </w:rPr>
        <w:t>ZAŁĄCZNIK NR 13 DO SWZ</w:t>
      </w:r>
      <w:r w:rsidR="00832D41" w:rsidRPr="007949C3">
        <w:rPr>
          <w:rFonts w:eastAsia="SimSun" w:cstheme="minorHAnsi"/>
          <w:b/>
          <w:szCs w:val="20"/>
          <w:lang w:eastAsia="pl-PL"/>
        </w:rPr>
        <w:t>- Oświadczenie o zatrudnieniu osób na podstawie umowy o pracę</w:t>
      </w:r>
    </w:p>
    <w:p w:rsidR="000F5B3C" w:rsidRPr="007949C3" w:rsidRDefault="000F5B3C" w:rsidP="007A755C">
      <w:pPr>
        <w:spacing w:after="0" w:line="360" w:lineRule="auto"/>
        <w:ind w:left="426" w:hanging="426"/>
        <w:jc w:val="both"/>
        <w:rPr>
          <w:rFonts w:eastAsia="SimSun" w:cstheme="minorHAnsi"/>
          <w:b/>
          <w:szCs w:val="20"/>
          <w:lang w:eastAsia="pl-PL"/>
        </w:rPr>
      </w:pPr>
      <w:r>
        <w:rPr>
          <w:rFonts w:eastAsia="SimSun" w:cstheme="minorHAnsi"/>
          <w:b/>
          <w:szCs w:val="20"/>
          <w:lang w:eastAsia="pl-PL"/>
        </w:rPr>
        <w:t>ZAŁĄCZNIK NR 14 DO SWZ – Oświadczenie dotyczące wykluczenia z art.. 7 ust. 1 ustawy sankcyjnej</w:t>
      </w:r>
    </w:p>
    <w:p w:rsidR="007A755C" w:rsidRPr="007949C3" w:rsidRDefault="007A755C" w:rsidP="007A755C">
      <w:pPr>
        <w:spacing w:after="0" w:line="360" w:lineRule="auto"/>
        <w:ind w:left="426" w:hanging="426"/>
        <w:jc w:val="both"/>
        <w:rPr>
          <w:rFonts w:eastAsia="SimSun" w:cstheme="minorHAnsi"/>
          <w:b/>
          <w:szCs w:val="20"/>
          <w:lang w:eastAsia="pl-PL"/>
        </w:rPr>
      </w:pPr>
    </w:p>
    <w:p w:rsidR="007A755C" w:rsidRPr="007949C3" w:rsidRDefault="007A755C" w:rsidP="00D60C22">
      <w:pPr>
        <w:spacing w:after="0" w:line="360" w:lineRule="auto"/>
        <w:ind w:left="426" w:hanging="426"/>
        <w:jc w:val="both"/>
        <w:rPr>
          <w:rFonts w:eastAsia="SimSun" w:cstheme="minorHAnsi"/>
          <w:b/>
          <w:szCs w:val="20"/>
          <w:lang w:eastAsia="pl-PL"/>
        </w:rPr>
      </w:pPr>
    </w:p>
    <w:p w:rsidR="00EF0C80" w:rsidRPr="007949C3" w:rsidRDefault="00EF0C80" w:rsidP="00EF0C80">
      <w:pPr>
        <w:pStyle w:val="Bezodstpw"/>
        <w:spacing w:line="360" w:lineRule="auto"/>
        <w:jc w:val="both"/>
        <w:rPr>
          <w:rFonts w:cstheme="minorHAnsi"/>
          <w:b/>
          <w:sz w:val="20"/>
          <w:szCs w:val="20"/>
          <w:lang w:eastAsia="pl-PL"/>
        </w:rPr>
      </w:pPr>
    </w:p>
    <w:p w:rsidR="00607A06" w:rsidRPr="007949C3" w:rsidRDefault="00607A06">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Default="00D60C22">
      <w:pPr>
        <w:spacing w:after="0" w:line="240" w:lineRule="auto"/>
        <w:rPr>
          <w:rFonts w:cstheme="minorHAnsi"/>
          <w:sz w:val="20"/>
          <w:szCs w:val="20"/>
        </w:rPr>
      </w:pPr>
    </w:p>
    <w:p w:rsidR="00781197" w:rsidRDefault="00781197">
      <w:pPr>
        <w:spacing w:after="0" w:line="240" w:lineRule="auto"/>
        <w:rPr>
          <w:rFonts w:cstheme="minorHAnsi"/>
          <w:sz w:val="20"/>
          <w:szCs w:val="20"/>
        </w:rPr>
      </w:pPr>
    </w:p>
    <w:p w:rsidR="00781197" w:rsidRDefault="00781197">
      <w:pPr>
        <w:spacing w:after="0" w:line="240" w:lineRule="auto"/>
        <w:rPr>
          <w:rFonts w:cstheme="minorHAnsi"/>
          <w:sz w:val="20"/>
          <w:szCs w:val="20"/>
        </w:rPr>
      </w:pPr>
    </w:p>
    <w:p w:rsidR="00781197" w:rsidRDefault="00781197">
      <w:pPr>
        <w:spacing w:after="0" w:line="240" w:lineRule="auto"/>
        <w:rPr>
          <w:rFonts w:cstheme="minorHAnsi"/>
          <w:sz w:val="20"/>
          <w:szCs w:val="20"/>
        </w:rPr>
      </w:pPr>
    </w:p>
    <w:p w:rsidR="00781197" w:rsidRDefault="00781197">
      <w:pPr>
        <w:spacing w:after="0" w:line="240" w:lineRule="auto"/>
        <w:rPr>
          <w:rFonts w:cstheme="minorHAnsi"/>
          <w:sz w:val="20"/>
          <w:szCs w:val="20"/>
        </w:rPr>
      </w:pPr>
    </w:p>
    <w:p w:rsidR="00781197" w:rsidRPr="007949C3" w:rsidRDefault="00781197">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D60C22" w:rsidRPr="007949C3" w:rsidRDefault="00D60C22">
      <w:pPr>
        <w:spacing w:after="0" w:line="240" w:lineRule="auto"/>
        <w:rPr>
          <w:rFonts w:cstheme="minorHAnsi"/>
          <w:sz w:val="20"/>
          <w:szCs w:val="20"/>
        </w:rPr>
      </w:pPr>
    </w:p>
    <w:p w:rsidR="00607A06" w:rsidRPr="007949C3" w:rsidRDefault="00607A06">
      <w:pPr>
        <w:spacing w:after="0" w:line="240" w:lineRule="auto"/>
        <w:rPr>
          <w:rFonts w:cstheme="minorHAnsi"/>
          <w:sz w:val="20"/>
          <w:szCs w:val="20"/>
        </w:rPr>
      </w:pPr>
    </w:p>
    <w:p w:rsidR="00D727AE" w:rsidRPr="007949C3" w:rsidRDefault="00156F12" w:rsidP="003B6B95">
      <w:pPr>
        <w:pStyle w:val="Nagwek1"/>
        <w:rPr>
          <w:rFonts w:asciiTheme="minorHAnsi" w:hAnsiTheme="minorHAnsi" w:cstheme="minorHAnsi"/>
        </w:rPr>
      </w:pPr>
      <w:bookmarkStart w:id="0" w:name="_Toc83198251"/>
      <w:r w:rsidRPr="007949C3">
        <w:rPr>
          <w:rFonts w:asciiTheme="minorHAnsi" w:hAnsiTheme="minorHAnsi" w:cstheme="minorHAnsi"/>
        </w:rPr>
        <w:t>§ 1. NAZWA I ADRES ZAMAWIAJĄCEGO</w:t>
      </w:r>
      <w:bookmarkEnd w:id="0"/>
    </w:p>
    <w:p w:rsidR="00D727AE" w:rsidRPr="00D25730" w:rsidRDefault="00156F12">
      <w:pPr>
        <w:pStyle w:val="Bezodstpw"/>
        <w:spacing w:line="360" w:lineRule="auto"/>
        <w:jc w:val="both"/>
        <w:rPr>
          <w:rFonts w:cstheme="minorHAnsi"/>
          <w:b/>
          <w:lang w:eastAsia="pl-PL"/>
        </w:rPr>
      </w:pPr>
      <w:r w:rsidRPr="00D25730">
        <w:rPr>
          <w:rFonts w:cstheme="minorHAnsi"/>
          <w:b/>
          <w:lang w:eastAsia="pl-PL"/>
        </w:rPr>
        <w:t>Skarb Państwa - Państwowe Gospodarstwo Leśne Lasy Państwowe,</w:t>
      </w:r>
    </w:p>
    <w:p w:rsidR="00D727AE" w:rsidRPr="007949C3" w:rsidRDefault="00156F12">
      <w:pPr>
        <w:pStyle w:val="Bezodstpw"/>
        <w:spacing w:line="360" w:lineRule="auto"/>
        <w:jc w:val="both"/>
        <w:rPr>
          <w:rFonts w:cstheme="minorHAnsi"/>
          <w:b/>
          <w:lang w:eastAsia="pl-PL"/>
        </w:rPr>
      </w:pPr>
      <w:r w:rsidRPr="007949C3">
        <w:rPr>
          <w:rFonts w:cstheme="minorHAnsi"/>
          <w:b/>
          <w:lang w:eastAsia="pl-PL"/>
        </w:rPr>
        <w:t>Nadleśnictwo Smardzewice</w:t>
      </w:r>
    </w:p>
    <w:p w:rsidR="00D727AE" w:rsidRPr="007949C3" w:rsidRDefault="00156F12">
      <w:pPr>
        <w:pStyle w:val="Bezodstpw"/>
        <w:spacing w:line="360" w:lineRule="auto"/>
        <w:jc w:val="both"/>
        <w:rPr>
          <w:rFonts w:cstheme="minorHAnsi"/>
          <w:lang w:eastAsia="pl-PL"/>
        </w:rPr>
      </w:pPr>
      <w:r w:rsidRPr="007949C3">
        <w:rPr>
          <w:rFonts w:cstheme="minorHAnsi"/>
          <w:b/>
          <w:lang w:eastAsia="pl-PL"/>
        </w:rPr>
        <w:t>ul. Główna 1a, 97-213 Smardzewice</w:t>
      </w:r>
    </w:p>
    <w:p w:rsidR="00D727AE" w:rsidRPr="007949C3" w:rsidRDefault="00156F12">
      <w:pPr>
        <w:pStyle w:val="Bezodstpw"/>
        <w:spacing w:line="360" w:lineRule="auto"/>
        <w:jc w:val="both"/>
        <w:rPr>
          <w:rFonts w:cstheme="minorHAnsi"/>
          <w:lang w:val="en-GB" w:eastAsia="pl-PL"/>
        </w:rPr>
      </w:pPr>
      <w:r w:rsidRPr="007949C3">
        <w:rPr>
          <w:rFonts w:cstheme="minorHAnsi"/>
          <w:lang w:val="en-GB" w:eastAsia="pl-PL"/>
        </w:rPr>
        <w:t>tel.: (44) 725-73-10, fax: (44) 725-73-28</w:t>
      </w:r>
    </w:p>
    <w:p w:rsidR="00D727AE" w:rsidRPr="007949C3" w:rsidRDefault="00156F12">
      <w:pPr>
        <w:pStyle w:val="Bezodstpw"/>
        <w:spacing w:line="360" w:lineRule="auto"/>
        <w:jc w:val="both"/>
        <w:rPr>
          <w:rFonts w:cstheme="minorHAnsi"/>
          <w:lang w:val="en-US" w:eastAsia="pl-PL"/>
        </w:rPr>
      </w:pPr>
      <w:r w:rsidRPr="007949C3">
        <w:rPr>
          <w:rFonts w:cstheme="minorHAnsi"/>
          <w:lang w:val="en-US" w:eastAsia="pl-PL"/>
        </w:rPr>
        <w:t xml:space="preserve">e-mail: smardzewice@lodz.lasy.gov.pl      </w:t>
      </w:r>
    </w:p>
    <w:p w:rsidR="00C31293" w:rsidRPr="007949C3" w:rsidRDefault="00C31293">
      <w:pPr>
        <w:pStyle w:val="Bezodstpw"/>
        <w:spacing w:line="360" w:lineRule="auto"/>
        <w:jc w:val="both"/>
        <w:rPr>
          <w:rFonts w:cstheme="minorHAnsi"/>
          <w:lang w:val="en-US" w:eastAsia="pl-PL"/>
        </w:rPr>
      </w:pPr>
      <w:proofErr w:type="spellStart"/>
      <w:r w:rsidRPr="007949C3">
        <w:rPr>
          <w:rFonts w:cstheme="minorHAnsi"/>
          <w:lang w:val="en-US" w:eastAsia="pl-PL"/>
        </w:rPr>
        <w:t>adres</w:t>
      </w:r>
      <w:proofErr w:type="spellEnd"/>
      <w:r w:rsidRPr="007949C3">
        <w:rPr>
          <w:rFonts w:cstheme="minorHAnsi"/>
          <w:lang w:val="en-US" w:eastAsia="pl-PL"/>
        </w:rPr>
        <w:t xml:space="preserve"> </w:t>
      </w:r>
      <w:proofErr w:type="spellStart"/>
      <w:r w:rsidRPr="007949C3">
        <w:rPr>
          <w:rFonts w:cstheme="minorHAnsi"/>
          <w:lang w:val="en-US" w:eastAsia="pl-PL"/>
        </w:rPr>
        <w:t>elektronicznej</w:t>
      </w:r>
      <w:proofErr w:type="spellEnd"/>
      <w:r w:rsidRPr="007949C3">
        <w:rPr>
          <w:rFonts w:cstheme="minorHAnsi"/>
          <w:lang w:val="en-US" w:eastAsia="pl-PL"/>
        </w:rPr>
        <w:t xml:space="preserve"> </w:t>
      </w:r>
      <w:proofErr w:type="spellStart"/>
      <w:r w:rsidRPr="007949C3">
        <w:rPr>
          <w:rFonts w:cstheme="minorHAnsi"/>
          <w:lang w:val="en-US" w:eastAsia="pl-PL"/>
        </w:rPr>
        <w:t>skrzynki</w:t>
      </w:r>
      <w:proofErr w:type="spellEnd"/>
      <w:r w:rsidRPr="007949C3">
        <w:rPr>
          <w:rFonts w:cstheme="minorHAnsi"/>
          <w:lang w:val="en-US" w:eastAsia="pl-PL"/>
        </w:rPr>
        <w:t xml:space="preserve"> </w:t>
      </w:r>
      <w:proofErr w:type="spellStart"/>
      <w:r w:rsidRPr="007949C3">
        <w:rPr>
          <w:rFonts w:cstheme="minorHAnsi"/>
          <w:lang w:val="en-US" w:eastAsia="pl-PL"/>
        </w:rPr>
        <w:t>podawczej</w:t>
      </w:r>
      <w:proofErr w:type="spellEnd"/>
      <w:r w:rsidRPr="007949C3">
        <w:rPr>
          <w:rFonts w:cstheme="minorHAnsi"/>
          <w:lang w:val="en-US" w:eastAsia="pl-PL"/>
        </w:rPr>
        <w:t xml:space="preserve"> </w:t>
      </w:r>
      <w:proofErr w:type="spellStart"/>
      <w:r w:rsidRPr="007949C3">
        <w:rPr>
          <w:rFonts w:cstheme="minorHAnsi"/>
          <w:lang w:val="en-US" w:eastAsia="pl-PL"/>
        </w:rPr>
        <w:t>ePUAP</w:t>
      </w:r>
      <w:proofErr w:type="spellEnd"/>
      <w:r w:rsidRPr="007949C3">
        <w:rPr>
          <w:rFonts w:cstheme="minorHAnsi"/>
          <w:lang w:val="en-US" w:eastAsia="pl-PL"/>
        </w:rPr>
        <w:t xml:space="preserve">: </w:t>
      </w:r>
      <w:r w:rsidRPr="007949C3">
        <w:rPr>
          <w:rFonts w:cstheme="minorHAnsi"/>
          <w:b/>
          <w:lang w:val="en-US" w:eastAsia="pl-PL"/>
        </w:rPr>
        <w:t>/pgl_lp_0617/</w:t>
      </w:r>
      <w:proofErr w:type="spellStart"/>
      <w:r w:rsidRPr="007949C3">
        <w:rPr>
          <w:rFonts w:cstheme="minorHAnsi"/>
          <w:b/>
          <w:lang w:val="en-US" w:eastAsia="pl-PL"/>
        </w:rPr>
        <w:t>SkrytkaESP</w:t>
      </w:r>
      <w:proofErr w:type="spellEnd"/>
    </w:p>
    <w:p w:rsidR="00D727AE" w:rsidRPr="007949C3" w:rsidRDefault="00156F12">
      <w:pPr>
        <w:pStyle w:val="Bezodstpw"/>
        <w:spacing w:line="360" w:lineRule="auto"/>
        <w:jc w:val="both"/>
        <w:rPr>
          <w:rFonts w:cstheme="minorHAnsi"/>
          <w:lang w:eastAsia="pl-PL"/>
        </w:rPr>
      </w:pPr>
      <w:r w:rsidRPr="007949C3">
        <w:rPr>
          <w:rFonts w:cstheme="minorHAnsi"/>
          <w:lang w:eastAsia="pl-PL"/>
        </w:rPr>
        <w:t>strona internetowa</w:t>
      </w:r>
      <w:r w:rsidR="0017548A" w:rsidRPr="007949C3">
        <w:rPr>
          <w:rFonts w:cstheme="minorHAnsi"/>
          <w:lang w:eastAsia="pl-PL"/>
        </w:rPr>
        <w:t xml:space="preserve"> zamawiającego</w:t>
      </w:r>
      <w:r w:rsidRPr="007949C3">
        <w:rPr>
          <w:rFonts w:cstheme="minorHAnsi"/>
          <w:lang w:eastAsia="pl-PL"/>
        </w:rPr>
        <w:t xml:space="preserve">: </w:t>
      </w:r>
      <w:hyperlink r:id="rId8">
        <w:r w:rsidRPr="007949C3">
          <w:rPr>
            <w:rStyle w:val="czeinternetowe"/>
            <w:rFonts w:cstheme="minorHAnsi"/>
            <w:lang w:eastAsia="pl-PL"/>
          </w:rPr>
          <w:t>http://www.smardzewice.lodz.lasy.gov.pl</w:t>
        </w:r>
      </w:hyperlink>
    </w:p>
    <w:p w:rsidR="007949C3" w:rsidRPr="002531FB" w:rsidRDefault="00156F12">
      <w:pPr>
        <w:pStyle w:val="Bezodstpw"/>
        <w:spacing w:line="360" w:lineRule="auto"/>
        <w:jc w:val="both"/>
        <w:rPr>
          <w:rFonts w:cstheme="minorHAnsi"/>
        </w:rPr>
      </w:pPr>
      <w:r w:rsidRPr="007949C3">
        <w:rPr>
          <w:rFonts w:cstheme="minorHAnsi"/>
          <w:color w:val="000000" w:themeColor="text1"/>
          <w:lang w:eastAsia="pl-PL"/>
        </w:rPr>
        <w:t xml:space="preserve">strona internetowa prowadzonego postępowania: </w:t>
      </w:r>
      <w:hyperlink r:id="rId9" w:history="1">
        <w:r w:rsidR="007949C3" w:rsidRPr="002531FB">
          <w:rPr>
            <w:rStyle w:val="Hipercze"/>
            <w:rFonts w:cstheme="minorHAnsi"/>
            <w:color w:val="auto"/>
          </w:rPr>
          <w:t>https://www.gov.pl/web/nadlesnictwo-smardzewice/zamowienia-publiczne3</w:t>
        </w:r>
      </w:hyperlink>
    </w:p>
    <w:p w:rsidR="00422875" w:rsidRPr="00422875" w:rsidRDefault="00156F12">
      <w:pPr>
        <w:pStyle w:val="Bezodstpw"/>
        <w:spacing w:line="360" w:lineRule="auto"/>
        <w:jc w:val="both"/>
      </w:pPr>
      <w:r w:rsidRPr="007949C3">
        <w:rPr>
          <w:rFonts w:cstheme="minorHAnsi"/>
          <w:color w:val="000000" w:themeColor="text1"/>
          <w:lang w:eastAsia="pl-PL"/>
        </w:rPr>
        <w:t xml:space="preserve">strona internetowa, na której udostępniane </w:t>
      </w:r>
      <w:r w:rsidR="00392A75" w:rsidRPr="007949C3">
        <w:rPr>
          <w:rFonts w:cstheme="minorHAnsi"/>
          <w:color w:val="000000" w:themeColor="text1"/>
          <w:lang w:eastAsia="pl-PL"/>
        </w:rPr>
        <w:t>są formularze do złożenia/wycofania oferty:</w:t>
      </w:r>
      <w:r w:rsidRPr="007949C3">
        <w:rPr>
          <w:rFonts w:cstheme="minorHAnsi"/>
          <w:color w:val="000000" w:themeColor="text1"/>
          <w:lang w:eastAsia="pl-PL"/>
        </w:rPr>
        <w:t xml:space="preserve"> </w:t>
      </w:r>
      <w:hyperlink r:id="rId10" w:history="1">
        <w:r w:rsidR="00F003D6" w:rsidRPr="000D6D9D">
          <w:rPr>
            <w:rStyle w:val="Hipercze"/>
          </w:rPr>
          <w:t>https://miniportal.uzp.gov.pl/</w:t>
        </w:r>
      </w:hyperlink>
      <w:r w:rsidR="00F003D6" w:rsidRPr="00F003D6">
        <w:t>.</w:t>
      </w:r>
      <w:r w:rsidR="00F003D6">
        <w:t xml:space="preserve"> </w:t>
      </w:r>
    </w:p>
    <w:p w:rsidR="00D734DA" w:rsidRPr="007949C3" w:rsidRDefault="00156F12" w:rsidP="003B6B95">
      <w:pPr>
        <w:pStyle w:val="Nagwek1"/>
        <w:rPr>
          <w:rFonts w:asciiTheme="minorHAnsi" w:hAnsiTheme="minorHAnsi" w:cstheme="minorHAnsi"/>
          <w:szCs w:val="22"/>
        </w:rPr>
      </w:pPr>
      <w:bookmarkStart w:id="1" w:name="_Toc83198252"/>
      <w:r w:rsidRPr="007949C3">
        <w:rPr>
          <w:rFonts w:asciiTheme="minorHAnsi" w:hAnsiTheme="minorHAnsi" w:cstheme="minorHAnsi"/>
          <w:szCs w:val="22"/>
        </w:rPr>
        <w:t>§ 2. DEFINICJE</w:t>
      </w:r>
      <w:bookmarkEnd w:id="1"/>
    </w:p>
    <w:p w:rsidR="00D727AE" w:rsidRPr="007949C3" w:rsidRDefault="00156F12">
      <w:pPr>
        <w:pStyle w:val="Bezodstpw"/>
        <w:numPr>
          <w:ilvl w:val="0"/>
          <w:numId w:val="25"/>
        </w:numPr>
        <w:spacing w:line="360" w:lineRule="auto"/>
        <w:jc w:val="both"/>
        <w:rPr>
          <w:rFonts w:cstheme="minorHAnsi"/>
          <w:color w:val="000000" w:themeColor="text1"/>
          <w:lang w:eastAsia="pl-PL"/>
        </w:rPr>
      </w:pPr>
      <w:r w:rsidRPr="007949C3">
        <w:rPr>
          <w:rFonts w:cstheme="minorHAnsi"/>
          <w:b/>
          <w:color w:val="000000" w:themeColor="text1"/>
          <w:lang w:eastAsia="pl-PL"/>
        </w:rPr>
        <w:t>Ustawa</w:t>
      </w:r>
      <w:r w:rsidRPr="007949C3">
        <w:rPr>
          <w:rFonts w:cstheme="minorHAnsi"/>
          <w:color w:val="000000" w:themeColor="text1"/>
          <w:lang w:eastAsia="pl-PL"/>
        </w:rPr>
        <w:t xml:space="preserve"> – ustawa z dnia 11 września 2019</w:t>
      </w:r>
      <w:r w:rsidR="00A90FF0" w:rsidRPr="007949C3">
        <w:rPr>
          <w:rFonts w:cstheme="minorHAnsi"/>
          <w:color w:val="000000" w:themeColor="text1"/>
          <w:lang w:eastAsia="pl-PL"/>
        </w:rPr>
        <w:t xml:space="preserve">r. Prawo zamówień publicznych </w:t>
      </w:r>
      <w:r w:rsidR="00A90FF0" w:rsidRPr="002531FB">
        <w:rPr>
          <w:rFonts w:cstheme="minorHAnsi"/>
          <w:bCs/>
        </w:rPr>
        <w:t>(</w:t>
      </w:r>
      <w:proofErr w:type="spellStart"/>
      <w:r w:rsidR="00A90FF0" w:rsidRPr="002531FB">
        <w:rPr>
          <w:rFonts w:cstheme="minorHAnsi"/>
          <w:bCs/>
        </w:rPr>
        <w:t>t.j</w:t>
      </w:r>
      <w:proofErr w:type="spellEnd"/>
      <w:r w:rsidR="00A90FF0" w:rsidRPr="002531FB">
        <w:rPr>
          <w:rFonts w:cstheme="minorHAnsi"/>
          <w:bCs/>
        </w:rPr>
        <w:t>. Dz.U. z 2021 r. poz. 1129).</w:t>
      </w:r>
    </w:p>
    <w:p w:rsidR="00D727AE" w:rsidRPr="007949C3" w:rsidRDefault="00156F12">
      <w:pPr>
        <w:pStyle w:val="Bezodstpw"/>
        <w:numPr>
          <w:ilvl w:val="0"/>
          <w:numId w:val="25"/>
        </w:numPr>
        <w:spacing w:line="360" w:lineRule="auto"/>
        <w:jc w:val="both"/>
        <w:rPr>
          <w:rFonts w:cstheme="minorHAnsi"/>
          <w:color w:val="000000" w:themeColor="text1"/>
          <w:lang w:eastAsia="pl-PL"/>
        </w:rPr>
      </w:pPr>
      <w:r w:rsidRPr="007949C3">
        <w:rPr>
          <w:rFonts w:cstheme="minorHAnsi"/>
          <w:b/>
          <w:color w:val="000000" w:themeColor="text1"/>
          <w:lang w:eastAsia="pl-PL"/>
        </w:rPr>
        <w:t>Oświadczenie wstępne</w:t>
      </w:r>
      <w:r w:rsidRPr="007949C3">
        <w:rPr>
          <w:rFonts w:cstheme="minorHAnsi"/>
          <w:color w:val="000000" w:themeColor="text1"/>
          <w:lang w:eastAsia="pl-PL"/>
        </w:rPr>
        <w:t xml:space="preserve"> – oświadczenie, o którym mowa w art. 125 ust. 1 ustawy.</w:t>
      </w:r>
    </w:p>
    <w:p w:rsidR="00D727AE" w:rsidRPr="007949C3" w:rsidRDefault="00156F12">
      <w:pPr>
        <w:pStyle w:val="Bezodstpw"/>
        <w:numPr>
          <w:ilvl w:val="0"/>
          <w:numId w:val="25"/>
        </w:numPr>
        <w:spacing w:line="360" w:lineRule="auto"/>
        <w:jc w:val="both"/>
        <w:rPr>
          <w:rFonts w:cstheme="minorHAnsi"/>
          <w:color w:val="000000" w:themeColor="text1"/>
          <w:lang w:eastAsia="pl-PL"/>
        </w:rPr>
      </w:pPr>
      <w:proofErr w:type="spellStart"/>
      <w:r w:rsidRPr="007949C3">
        <w:rPr>
          <w:rFonts w:cstheme="minorHAnsi"/>
          <w:b/>
          <w:color w:val="000000" w:themeColor="text1"/>
          <w:lang w:eastAsia="pl-PL"/>
        </w:rPr>
        <w:t>miniPortal</w:t>
      </w:r>
      <w:proofErr w:type="spellEnd"/>
      <w:r w:rsidRPr="007949C3">
        <w:rPr>
          <w:rFonts w:cstheme="minorHAnsi"/>
          <w:color w:val="000000" w:themeColor="text1"/>
          <w:lang w:eastAsia="pl-PL"/>
        </w:rPr>
        <w:t xml:space="preserve"> – narzędzie do komunikacji między Zamawiającym a Wykonawcami, umożliwiające realizację procesu związanego z udzieleniem zamówień publicznych przy użyciu środków komunikacji elektronicznej, zgodnie z art. 61 ust. 1 ustawy, służące w szczególności do przekazywania ofert, oświadczeń w tym oświadczenia wstępnego, znajdujące się na stronie: </w:t>
      </w:r>
      <w:hyperlink r:id="rId11">
        <w:r w:rsidRPr="007949C3">
          <w:rPr>
            <w:rStyle w:val="czeinternetowe"/>
            <w:rFonts w:cstheme="minorHAnsi"/>
            <w:lang w:eastAsia="pl-PL"/>
          </w:rPr>
          <w:t>https://miniportal.uzp.gov.pl/</w:t>
        </w:r>
      </w:hyperlink>
      <w:r w:rsidRPr="007949C3">
        <w:rPr>
          <w:rFonts w:cstheme="minorHAnsi"/>
          <w:color w:val="000000" w:themeColor="text1"/>
          <w:lang w:eastAsia="pl-PL"/>
        </w:rPr>
        <w:t>.</w:t>
      </w:r>
    </w:p>
    <w:p w:rsidR="00D727AE" w:rsidRPr="007949C3" w:rsidRDefault="00156F12">
      <w:pPr>
        <w:pStyle w:val="Bezodstpw"/>
        <w:numPr>
          <w:ilvl w:val="0"/>
          <w:numId w:val="25"/>
        </w:numPr>
        <w:spacing w:line="360" w:lineRule="auto"/>
        <w:jc w:val="both"/>
        <w:rPr>
          <w:rFonts w:cstheme="minorHAnsi"/>
          <w:color w:val="000000" w:themeColor="text1"/>
          <w:lang w:eastAsia="pl-PL"/>
        </w:rPr>
      </w:pPr>
      <w:r w:rsidRPr="007949C3">
        <w:rPr>
          <w:rFonts w:cstheme="minorHAnsi"/>
          <w:b/>
          <w:color w:val="000000" w:themeColor="text1"/>
          <w:lang w:eastAsia="pl-PL"/>
        </w:rPr>
        <w:t>SWZ</w:t>
      </w:r>
      <w:r w:rsidRPr="007949C3">
        <w:rPr>
          <w:rFonts w:cstheme="minorHAnsi"/>
          <w:color w:val="000000" w:themeColor="text1"/>
          <w:lang w:eastAsia="pl-PL"/>
        </w:rPr>
        <w:t xml:space="preserve"> – niniejsza Specyfikacja Warunków Zamówienia, wraz z załącznikami, które stanowią jej integralną część.</w:t>
      </w:r>
    </w:p>
    <w:p w:rsidR="00D727AE" w:rsidRPr="007949C3" w:rsidRDefault="00156F12">
      <w:pPr>
        <w:pStyle w:val="Bezodstpw"/>
        <w:numPr>
          <w:ilvl w:val="0"/>
          <w:numId w:val="25"/>
        </w:numPr>
        <w:spacing w:line="360" w:lineRule="auto"/>
        <w:jc w:val="both"/>
        <w:rPr>
          <w:rFonts w:cstheme="minorHAnsi"/>
          <w:color w:val="000000" w:themeColor="text1"/>
          <w:lang w:eastAsia="pl-PL"/>
        </w:rPr>
      </w:pPr>
      <w:r w:rsidRPr="007949C3">
        <w:rPr>
          <w:rFonts w:cstheme="minorHAnsi"/>
          <w:b/>
          <w:color w:val="000000" w:themeColor="text1"/>
          <w:lang w:eastAsia="pl-PL"/>
        </w:rPr>
        <w:t>Wykonawca</w:t>
      </w:r>
      <w:r w:rsidRPr="007949C3">
        <w:rPr>
          <w:rFonts w:cstheme="minorHAnsi"/>
          <w:color w:val="000000" w:themeColor="text1"/>
          <w:lang w:eastAsia="pl-PL"/>
        </w:rPr>
        <w:t xml:space="preserve"> – należy przez to rozumieć osobę fizyczna,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rsidR="00D727AE" w:rsidRPr="007949C3" w:rsidRDefault="00156F12" w:rsidP="003B6B95">
      <w:pPr>
        <w:pStyle w:val="Bezodstpw"/>
        <w:numPr>
          <w:ilvl w:val="0"/>
          <w:numId w:val="25"/>
        </w:numPr>
        <w:spacing w:line="360" w:lineRule="auto"/>
        <w:jc w:val="both"/>
        <w:rPr>
          <w:rFonts w:cstheme="minorHAnsi"/>
          <w:color w:val="000000" w:themeColor="text1"/>
          <w:lang w:eastAsia="pl-PL"/>
        </w:rPr>
      </w:pPr>
      <w:r w:rsidRPr="007949C3">
        <w:rPr>
          <w:rFonts w:cstheme="minorHAnsi"/>
          <w:b/>
          <w:color w:val="000000" w:themeColor="text1"/>
          <w:lang w:eastAsia="pl-PL"/>
        </w:rPr>
        <w:t>Zamawiający</w:t>
      </w:r>
      <w:r w:rsidRPr="007949C3">
        <w:rPr>
          <w:rFonts w:cstheme="minorHAnsi"/>
          <w:color w:val="000000" w:themeColor="text1"/>
          <w:lang w:eastAsia="pl-PL"/>
        </w:rPr>
        <w:t xml:space="preserve"> – Nadleśnictwo Smardzewice z siedzibą w Smardzewicach, ul. Główna 1a, 97-213 Smardzewice.</w:t>
      </w:r>
    </w:p>
    <w:p w:rsidR="00D734DA" w:rsidRPr="007949C3" w:rsidRDefault="00156F12" w:rsidP="003B6B95">
      <w:pPr>
        <w:pStyle w:val="Nagwek1"/>
        <w:rPr>
          <w:rFonts w:asciiTheme="minorHAnsi" w:hAnsiTheme="minorHAnsi" w:cstheme="minorHAnsi"/>
        </w:rPr>
      </w:pPr>
      <w:bookmarkStart w:id="2" w:name="_Toc83198253"/>
      <w:r w:rsidRPr="007949C3">
        <w:rPr>
          <w:rFonts w:asciiTheme="minorHAnsi" w:hAnsiTheme="minorHAnsi" w:cstheme="minorHAnsi"/>
        </w:rPr>
        <w:t>§ 3. TRYB UDZIELENIA ZAMÓWIENIA I WARTOŚĆ ZAMÓWIENIA</w:t>
      </w:r>
      <w:bookmarkEnd w:id="2"/>
    </w:p>
    <w:p w:rsidR="00D727AE" w:rsidRPr="001147F8" w:rsidRDefault="00156F12">
      <w:pPr>
        <w:pStyle w:val="Bezodstpw"/>
        <w:numPr>
          <w:ilvl w:val="0"/>
          <w:numId w:val="4"/>
        </w:numPr>
        <w:spacing w:line="360" w:lineRule="auto"/>
        <w:jc w:val="both"/>
        <w:rPr>
          <w:rFonts w:cstheme="minorHAnsi"/>
          <w:color w:val="000000" w:themeColor="text1"/>
          <w:lang w:eastAsia="pl-PL"/>
        </w:rPr>
      </w:pPr>
      <w:r w:rsidRPr="001147F8">
        <w:rPr>
          <w:rFonts w:cstheme="minorHAnsi"/>
          <w:color w:val="000000" w:themeColor="text1"/>
          <w:lang w:eastAsia="pl-PL"/>
        </w:rPr>
        <w:t>Postępowanie o udzielenie zamówienia publicznego prowadzone jest w trybie podstawowym</w:t>
      </w:r>
      <w:r w:rsidR="004362EC" w:rsidRPr="001147F8">
        <w:rPr>
          <w:rFonts w:cstheme="minorHAnsi"/>
          <w:color w:val="000000" w:themeColor="text1"/>
          <w:lang w:eastAsia="pl-PL"/>
        </w:rPr>
        <w:t xml:space="preserve"> o jakim stanowi art. 275 pkt 1 ustawy </w:t>
      </w:r>
      <w:proofErr w:type="spellStart"/>
      <w:r w:rsidR="004362EC" w:rsidRPr="001147F8">
        <w:rPr>
          <w:rFonts w:cstheme="minorHAnsi"/>
          <w:color w:val="000000" w:themeColor="text1"/>
          <w:lang w:eastAsia="pl-PL"/>
        </w:rPr>
        <w:t>Pzp</w:t>
      </w:r>
      <w:proofErr w:type="spellEnd"/>
      <w:r w:rsidR="004362EC" w:rsidRPr="001147F8">
        <w:rPr>
          <w:rFonts w:cstheme="minorHAnsi"/>
          <w:color w:val="000000" w:themeColor="text1"/>
          <w:lang w:eastAsia="pl-PL"/>
        </w:rPr>
        <w:t>. Zamawiający nie przewiduje negocjacji.</w:t>
      </w:r>
    </w:p>
    <w:p w:rsidR="00D727AE" w:rsidRPr="001147F8" w:rsidRDefault="00156F12">
      <w:pPr>
        <w:pStyle w:val="Bezodstpw"/>
        <w:numPr>
          <w:ilvl w:val="0"/>
          <w:numId w:val="4"/>
        </w:numPr>
        <w:spacing w:line="360" w:lineRule="auto"/>
        <w:jc w:val="both"/>
        <w:rPr>
          <w:rFonts w:cstheme="minorHAnsi"/>
          <w:color w:val="000000" w:themeColor="text1"/>
          <w:lang w:eastAsia="pl-PL"/>
        </w:rPr>
      </w:pPr>
      <w:r w:rsidRPr="001147F8">
        <w:rPr>
          <w:rFonts w:cstheme="minorHAnsi"/>
          <w:color w:val="000000" w:themeColor="text1"/>
          <w:lang w:eastAsia="pl-PL"/>
        </w:rPr>
        <w:t>Wartość zamówienia jest mniejsza od progów unijnych określonych w art. 3 ust. 1 pkt 1 oraz ust. 2 ustawy w odniesieniu do robót budowlanych.</w:t>
      </w:r>
    </w:p>
    <w:p w:rsidR="00D727AE" w:rsidRPr="001147F8" w:rsidRDefault="00156F12">
      <w:pPr>
        <w:pStyle w:val="Bezodstpw"/>
        <w:numPr>
          <w:ilvl w:val="0"/>
          <w:numId w:val="4"/>
        </w:numPr>
        <w:spacing w:line="360" w:lineRule="auto"/>
        <w:jc w:val="both"/>
        <w:rPr>
          <w:rFonts w:cstheme="minorHAnsi"/>
          <w:color w:val="000000" w:themeColor="text1"/>
          <w:lang w:eastAsia="pl-PL"/>
        </w:rPr>
      </w:pPr>
      <w:r w:rsidRPr="001147F8">
        <w:rPr>
          <w:rFonts w:cstheme="minorHAnsi"/>
          <w:color w:val="000000" w:themeColor="text1"/>
          <w:lang w:eastAsia="pl-PL"/>
        </w:rPr>
        <w:t>Postępowanie prowadzone jest w języku polskim.</w:t>
      </w:r>
    </w:p>
    <w:p w:rsidR="006A4630" w:rsidRPr="001147F8" w:rsidRDefault="00156F12" w:rsidP="009962DC">
      <w:pPr>
        <w:pStyle w:val="Bezodstpw"/>
        <w:numPr>
          <w:ilvl w:val="0"/>
          <w:numId w:val="4"/>
        </w:numPr>
        <w:spacing w:line="360" w:lineRule="auto"/>
        <w:jc w:val="both"/>
        <w:rPr>
          <w:rFonts w:cstheme="minorHAnsi"/>
          <w:color w:val="000000" w:themeColor="text1"/>
          <w:lang w:eastAsia="pl-PL"/>
        </w:rPr>
      </w:pPr>
      <w:r w:rsidRPr="001147F8">
        <w:rPr>
          <w:rFonts w:cstheme="minorHAnsi"/>
          <w:color w:val="000000" w:themeColor="text1"/>
          <w:lang w:eastAsia="pl-PL"/>
        </w:rPr>
        <w:t>Postępowanie oznaczone j</w:t>
      </w:r>
      <w:r w:rsidR="00955ABD" w:rsidRPr="001147F8">
        <w:rPr>
          <w:rFonts w:cstheme="minorHAnsi"/>
          <w:color w:val="000000" w:themeColor="text1"/>
          <w:lang w:eastAsia="pl-PL"/>
        </w:rPr>
        <w:t xml:space="preserve">est znakiem </w:t>
      </w:r>
      <w:r w:rsidR="00142370">
        <w:rPr>
          <w:rFonts w:cstheme="minorHAnsi"/>
          <w:color w:val="000000" w:themeColor="text1"/>
          <w:lang w:eastAsia="pl-PL"/>
        </w:rPr>
        <w:t>SA.270.1.2</w:t>
      </w:r>
      <w:r w:rsidR="009962DC" w:rsidRPr="009962DC">
        <w:rPr>
          <w:rFonts w:cstheme="minorHAnsi"/>
          <w:color w:val="000000" w:themeColor="text1"/>
          <w:lang w:eastAsia="pl-PL"/>
        </w:rPr>
        <w:t>.2022</w:t>
      </w:r>
      <w:r w:rsidR="00056789" w:rsidRPr="001147F8">
        <w:rPr>
          <w:rFonts w:cstheme="minorHAnsi"/>
          <w:color w:val="000000" w:themeColor="text1"/>
          <w:lang w:eastAsia="pl-PL"/>
        </w:rPr>
        <w:t xml:space="preserve"> . </w:t>
      </w:r>
      <w:r w:rsidR="009A44D4" w:rsidRPr="001147F8">
        <w:rPr>
          <w:rFonts w:cstheme="minorHAnsi"/>
          <w:color w:val="000000" w:themeColor="text1"/>
          <w:lang w:eastAsia="pl-PL"/>
        </w:rPr>
        <w:t xml:space="preserve">Zamawiający zaleca aby </w:t>
      </w:r>
      <w:r w:rsidR="00056789" w:rsidRPr="001147F8">
        <w:rPr>
          <w:rFonts w:cstheme="minorHAnsi"/>
          <w:color w:val="000000" w:themeColor="text1"/>
          <w:lang w:eastAsia="pl-PL"/>
        </w:rPr>
        <w:t>Wykonawcy</w:t>
      </w:r>
      <w:r w:rsidRPr="001147F8">
        <w:rPr>
          <w:rFonts w:cstheme="minorHAnsi"/>
          <w:color w:val="000000" w:themeColor="text1"/>
          <w:lang w:eastAsia="pl-PL"/>
        </w:rPr>
        <w:t xml:space="preserve"> we wszystkich kontaktach z Zamawiającym</w:t>
      </w:r>
      <w:r w:rsidR="009A44D4" w:rsidRPr="001147F8">
        <w:rPr>
          <w:rFonts w:cstheme="minorHAnsi"/>
          <w:color w:val="000000" w:themeColor="text1"/>
          <w:lang w:eastAsia="pl-PL"/>
        </w:rPr>
        <w:t xml:space="preserve"> powoływali</w:t>
      </w:r>
      <w:r w:rsidRPr="001147F8">
        <w:rPr>
          <w:rFonts w:cstheme="minorHAnsi"/>
          <w:color w:val="000000" w:themeColor="text1"/>
          <w:lang w:eastAsia="pl-PL"/>
        </w:rPr>
        <w:t xml:space="preserve"> się na wyżej wymienione oznaczenie.</w:t>
      </w:r>
    </w:p>
    <w:p w:rsidR="006A4630" w:rsidRPr="007949C3" w:rsidRDefault="006A4630" w:rsidP="003B6B95">
      <w:pPr>
        <w:pStyle w:val="Nagwek1"/>
        <w:rPr>
          <w:rFonts w:asciiTheme="minorHAnsi" w:hAnsiTheme="minorHAnsi" w:cstheme="minorHAnsi"/>
        </w:rPr>
      </w:pPr>
      <w:bookmarkStart w:id="3" w:name="_Toc83198254"/>
      <w:r w:rsidRPr="007949C3">
        <w:rPr>
          <w:rFonts w:asciiTheme="minorHAnsi" w:hAnsiTheme="minorHAnsi" w:cstheme="minorHAnsi"/>
        </w:rPr>
        <w:lastRenderedPageBreak/>
        <w:t>§ 4 OPIS PRZEDMIOTU ZAMÓWIENIA</w:t>
      </w:r>
      <w:bookmarkEnd w:id="3"/>
    </w:p>
    <w:p w:rsidR="006A4630" w:rsidRDefault="009962DC" w:rsidP="009962DC">
      <w:pPr>
        <w:pStyle w:val="Bezodstpw"/>
        <w:numPr>
          <w:ilvl w:val="0"/>
          <w:numId w:val="28"/>
        </w:numPr>
        <w:spacing w:line="360" w:lineRule="auto"/>
        <w:jc w:val="both"/>
        <w:rPr>
          <w:rFonts w:cstheme="minorHAnsi"/>
          <w:lang w:eastAsia="pl-PL"/>
        </w:rPr>
      </w:pPr>
      <w:r>
        <w:rPr>
          <w:rFonts w:cstheme="minorHAnsi"/>
          <w:lang w:eastAsia="pl-PL"/>
        </w:rPr>
        <w:t>Przedmiotem zamówienia są</w:t>
      </w:r>
      <w:r w:rsidR="00F11D11" w:rsidRPr="001147F8">
        <w:rPr>
          <w:rFonts w:cstheme="minorHAnsi"/>
          <w:lang w:eastAsia="pl-PL"/>
        </w:rPr>
        <w:t xml:space="preserve">: </w:t>
      </w:r>
      <w:r w:rsidRPr="009962DC">
        <w:rPr>
          <w:rFonts w:cstheme="minorHAnsi"/>
          <w:lang w:eastAsia="pl-PL"/>
        </w:rPr>
        <w:t>Prace remontowe w budynku mies</w:t>
      </w:r>
      <w:r>
        <w:rPr>
          <w:rFonts w:cstheme="minorHAnsi"/>
          <w:lang w:eastAsia="pl-PL"/>
        </w:rPr>
        <w:t xml:space="preserve">zkalnym </w:t>
      </w:r>
      <w:r w:rsidRPr="009962DC">
        <w:rPr>
          <w:rFonts w:cstheme="minorHAnsi"/>
          <w:lang w:eastAsia="pl-PL"/>
        </w:rPr>
        <w:t>ul. Tomanka 3 m.1, 97 – 213 Smardzewice</w:t>
      </w:r>
      <w:r w:rsidR="00C540D0">
        <w:rPr>
          <w:rFonts w:cstheme="minorHAnsi"/>
          <w:lang w:eastAsia="pl-PL"/>
        </w:rPr>
        <w:t xml:space="preserve">. </w:t>
      </w:r>
      <w:r w:rsidR="00811480">
        <w:rPr>
          <w:rFonts w:cstheme="minorHAnsi"/>
          <w:lang w:eastAsia="pl-PL"/>
        </w:rPr>
        <w:t>Prace remontowe będą obejmować</w:t>
      </w:r>
    </w:p>
    <w:p w:rsidR="00E32018" w:rsidRDefault="00811480" w:rsidP="00E32018">
      <w:pPr>
        <w:pStyle w:val="Bezodstpw"/>
        <w:spacing w:line="360" w:lineRule="auto"/>
        <w:ind w:left="720"/>
        <w:jc w:val="both"/>
        <w:rPr>
          <w:rFonts w:cstheme="minorHAnsi"/>
          <w:lang w:eastAsia="pl-PL"/>
        </w:rPr>
      </w:pPr>
      <w:r>
        <w:rPr>
          <w:rFonts w:cstheme="minorHAnsi"/>
          <w:lang w:eastAsia="pl-PL"/>
        </w:rPr>
        <w:t xml:space="preserve">1. </w:t>
      </w:r>
      <w:r w:rsidR="007B0D98">
        <w:rPr>
          <w:rFonts w:cstheme="minorHAnsi"/>
          <w:lang w:eastAsia="pl-PL"/>
        </w:rPr>
        <w:t xml:space="preserve"> </w:t>
      </w:r>
      <w:r w:rsidR="000140B9" w:rsidRPr="00C540D0">
        <w:rPr>
          <w:rFonts w:cstheme="minorHAnsi"/>
          <w:lang w:eastAsia="pl-PL"/>
        </w:rPr>
        <w:t xml:space="preserve">Wykonanie remontu łazienki w budynku </w:t>
      </w:r>
    </w:p>
    <w:p w:rsidR="000140B9" w:rsidRPr="001147F8" w:rsidRDefault="00811480" w:rsidP="00E32018">
      <w:pPr>
        <w:pStyle w:val="Bezodstpw"/>
        <w:spacing w:line="360" w:lineRule="auto"/>
        <w:ind w:left="720"/>
        <w:jc w:val="both"/>
        <w:rPr>
          <w:rFonts w:cstheme="minorHAnsi"/>
          <w:lang w:eastAsia="pl-PL"/>
        </w:rPr>
      </w:pPr>
      <w:r>
        <w:rPr>
          <w:rFonts w:cstheme="minorHAnsi"/>
          <w:lang w:eastAsia="pl-PL"/>
        </w:rPr>
        <w:t>2.</w:t>
      </w:r>
      <w:r w:rsidR="00E32018">
        <w:rPr>
          <w:rFonts w:cstheme="minorHAnsi"/>
          <w:lang w:eastAsia="pl-PL"/>
        </w:rPr>
        <w:t xml:space="preserve"> </w:t>
      </w:r>
      <w:r w:rsidR="000140B9" w:rsidRPr="00C540D0">
        <w:rPr>
          <w:rFonts w:cstheme="minorHAnsi"/>
          <w:lang w:eastAsia="pl-PL"/>
        </w:rPr>
        <w:t>Wykonanie remont</w:t>
      </w:r>
      <w:r w:rsidR="00C540D0" w:rsidRPr="00C540D0">
        <w:rPr>
          <w:rFonts w:cstheme="minorHAnsi"/>
          <w:lang w:eastAsia="pl-PL"/>
        </w:rPr>
        <w:t xml:space="preserve">u </w:t>
      </w:r>
      <w:r w:rsidR="000140B9" w:rsidRPr="00C540D0">
        <w:rPr>
          <w:rFonts w:cstheme="minorHAnsi"/>
          <w:lang w:eastAsia="pl-PL"/>
        </w:rPr>
        <w:t>schodów wejściowych i filarów wsporczych balkonu od strony południowej oraz schodów</w:t>
      </w:r>
      <w:r w:rsidR="00E32018">
        <w:rPr>
          <w:rFonts w:cstheme="minorHAnsi"/>
          <w:lang w:eastAsia="pl-PL"/>
        </w:rPr>
        <w:t xml:space="preserve"> </w:t>
      </w:r>
      <w:r w:rsidR="000140B9" w:rsidRPr="000140B9">
        <w:rPr>
          <w:rFonts w:cstheme="minorHAnsi"/>
          <w:lang w:eastAsia="pl-PL"/>
        </w:rPr>
        <w:t>wejściowych od strony zachodniej budynku</w:t>
      </w:r>
    </w:p>
    <w:p w:rsidR="006A4630" w:rsidRPr="007949C3" w:rsidRDefault="004B350F" w:rsidP="006A4630">
      <w:pPr>
        <w:pStyle w:val="Bezodstpw"/>
        <w:numPr>
          <w:ilvl w:val="0"/>
          <w:numId w:val="28"/>
        </w:numPr>
        <w:spacing w:line="360" w:lineRule="auto"/>
        <w:jc w:val="both"/>
        <w:rPr>
          <w:rFonts w:cstheme="minorHAnsi"/>
          <w:lang w:eastAsia="pl-PL"/>
        </w:rPr>
      </w:pPr>
      <w:r w:rsidRPr="007949C3">
        <w:rPr>
          <w:rFonts w:cstheme="minorHAnsi"/>
          <w:lang w:eastAsia="pl-PL"/>
        </w:rPr>
        <w:t>Zamówienie obejmuje</w:t>
      </w:r>
      <w:r w:rsidR="006A4630" w:rsidRPr="007949C3">
        <w:rPr>
          <w:rFonts w:cstheme="minorHAnsi"/>
          <w:lang w:eastAsia="pl-PL"/>
        </w:rPr>
        <w:t>:</w:t>
      </w:r>
    </w:p>
    <w:p w:rsidR="00C540D0" w:rsidRPr="00C540D0" w:rsidRDefault="00E32018" w:rsidP="00E32018">
      <w:pPr>
        <w:pStyle w:val="Bezodstpw"/>
        <w:numPr>
          <w:ilvl w:val="0"/>
          <w:numId w:val="45"/>
        </w:numPr>
        <w:spacing w:line="360" w:lineRule="auto"/>
        <w:jc w:val="both"/>
        <w:rPr>
          <w:rFonts w:cstheme="minorHAnsi"/>
          <w:lang w:eastAsia="pl-PL"/>
        </w:rPr>
      </w:pPr>
      <w:r>
        <w:rPr>
          <w:rFonts w:cstheme="minorHAnsi"/>
          <w:lang w:eastAsia="pl-PL"/>
        </w:rPr>
        <w:t xml:space="preserve">W </w:t>
      </w:r>
      <w:r w:rsidR="00811480">
        <w:rPr>
          <w:rFonts w:cstheme="minorHAnsi"/>
          <w:lang w:eastAsia="pl-PL"/>
        </w:rPr>
        <w:t xml:space="preserve">etapie </w:t>
      </w:r>
      <w:r>
        <w:rPr>
          <w:rFonts w:cstheme="minorHAnsi"/>
          <w:lang w:eastAsia="pl-PL"/>
        </w:rPr>
        <w:t>I remont</w:t>
      </w:r>
      <w:r w:rsidR="00C540D0">
        <w:rPr>
          <w:rFonts w:cstheme="minorHAnsi"/>
          <w:lang w:eastAsia="pl-PL"/>
        </w:rPr>
        <w:t xml:space="preserve"> w</w:t>
      </w:r>
      <w:r w:rsidR="00C540D0" w:rsidRPr="00C540D0">
        <w:rPr>
          <w:rFonts w:cstheme="minorHAnsi"/>
          <w:lang w:eastAsia="pl-PL"/>
        </w:rPr>
        <w:t xml:space="preserve"> swoim zakresem obejmie:</w:t>
      </w:r>
    </w:p>
    <w:p w:rsidR="00C540D0" w:rsidRPr="00C540D0" w:rsidRDefault="00C540D0" w:rsidP="00C540D0">
      <w:pPr>
        <w:pStyle w:val="Bezodstpw"/>
        <w:spacing w:line="360" w:lineRule="auto"/>
        <w:ind w:left="720"/>
        <w:jc w:val="both"/>
        <w:rPr>
          <w:rFonts w:cstheme="minorHAnsi"/>
          <w:lang w:eastAsia="pl-PL"/>
        </w:rPr>
      </w:pPr>
      <w:r w:rsidRPr="00C540D0">
        <w:rPr>
          <w:rFonts w:cstheme="minorHAnsi"/>
          <w:lang w:eastAsia="pl-PL"/>
        </w:rPr>
        <w:t>- wyburzenie ściany dzielącej pomieszczenie łazienki na dwa pomieszczenia,</w:t>
      </w:r>
    </w:p>
    <w:p w:rsidR="00C540D0" w:rsidRPr="00C540D0" w:rsidRDefault="00C540D0" w:rsidP="00C540D0">
      <w:pPr>
        <w:pStyle w:val="Bezodstpw"/>
        <w:spacing w:line="360" w:lineRule="auto"/>
        <w:ind w:left="720"/>
        <w:jc w:val="both"/>
        <w:rPr>
          <w:rFonts w:cstheme="minorHAnsi"/>
          <w:lang w:eastAsia="pl-PL"/>
        </w:rPr>
      </w:pPr>
      <w:r w:rsidRPr="00C540D0">
        <w:rPr>
          <w:rFonts w:cstheme="minorHAnsi"/>
          <w:lang w:eastAsia="pl-PL"/>
        </w:rPr>
        <w:t>- rozkucie istniejącego otworu drzwiowego do wymiaru 90x210 cm,</w:t>
      </w:r>
    </w:p>
    <w:p w:rsidR="00C540D0" w:rsidRPr="00C540D0" w:rsidRDefault="00C540D0" w:rsidP="00C540D0">
      <w:pPr>
        <w:pStyle w:val="Bezodstpw"/>
        <w:spacing w:line="360" w:lineRule="auto"/>
        <w:ind w:left="720"/>
        <w:jc w:val="both"/>
        <w:rPr>
          <w:rFonts w:cstheme="minorHAnsi"/>
          <w:lang w:eastAsia="pl-PL"/>
        </w:rPr>
      </w:pPr>
      <w:r w:rsidRPr="00C540D0">
        <w:rPr>
          <w:rFonts w:cstheme="minorHAnsi"/>
          <w:lang w:eastAsia="pl-PL"/>
        </w:rPr>
        <w:t>- wymianę sufitów podwieszanych Armstrong na nowe wykonane z płyt GK na ruszcie metalowym,</w:t>
      </w:r>
    </w:p>
    <w:p w:rsidR="00C540D0" w:rsidRPr="00C540D0" w:rsidRDefault="00C540D0" w:rsidP="00C540D0">
      <w:pPr>
        <w:pStyle w:val="Bezodstpw"/>
        <w:spacing w:line="360" w:lineRule="auto"/>
        <w:ind w:left="720"/>
        <w:jc w:val="both"/>
        <w:rPr>
          <w:rFonts w:cstheme="minorHAnsi"/>
          <w:lang w:eastAsia="pl-PL"/>
        </w:rPr>
      </w:pPr>
      <w:r w:rsidRPr="00C540D0">
        <w:rPr>
          <w:rFonts w:cstheme="minorHAnsi"/>
          <w:lang w:eastAsia="pl-PL"/>
        </w:rPr>
        <w:t>- skucie i ułożenie nowych płytek na ścianach,</w:t>
      </w:r>
    </w:p>
    <w:p w:rsidR="00C540D0" w:rsidRPr="00C540D0" w:rsidRDefault="00C540D0" w:rsidP="00C540D0">
      <w:pPr>
        <w:pStyle w:val="Bezodstpw"/>
        <w:spacing w:line="360" w:lineRule="auto"/>
        <w:ind w:left="720"/>
        <w:jc w:val="both"/>
        <w:rPr>
          <w:rFonts w:cstheme="minorHAnsi"/>
          <w:lang w:eastAsia="pl-PL"/>
        </w:rPr>
      </w:pPr>
      <w:r w:rsidRPr="00C540D0">
        <w:rPr>
          <w:rFonts w:cstheme="minorHAnsi"/>
          <w:lang w:eastAsia="pl-PL"/>
        </w:rPr>
        <w:t>- skucie płytek oraz warstw posadzki na gruncie,</w:t>
      </w:r>
    </w:p>
    <w:p w:rsidR="00C540D0" w:rsidRPr="00C540D0" w:rsidRDefault="00C540D0" w:rsidP="00C540D0">
      <w:pPr>
        <w:pStyle w:val="Bezodstpw"/>
        <w:spacing w:line="360" w:lineRule="auto"/>
        <w:ind w:left="720"/>
        <w:jc w:val="both"/>
        <w:rPr>
          <w:rFonts w:cstheme="minorHAnsi"/>
          <w:lang w:eastAsia="pl-PL"/>
        </w:rPr>
      </w:pPr>
      <w:r w:rsidRPr="00C540D0">
        <w:rPr>
          <w:rFonts w:cstheme="minorHAnsi"/>
          <w:lang w:eastAsia="pl-PL"/>
        </w:rPr>
        <w:t>- wykonanie nowej posadzki na gruncie w pomieszczeniu łazienki,</w:t>
      </w:r>
    </w:p>
    <w:p w:rsidR="00C540D0" w:rsidRPr="00C540D0" w:rsidRDefault="00C540D0" w:rsidP="00C540D0">
      <w:pPr>
        <w:pStyle w:val="Bezodstpw"/>
        <w:spacing w:line="360" w:lineRule="auto"/>
        <w:ind w:left="720"/>
        <w:jc w:val="both"/>
        <w:rPr>
          <w:rFonts w:cstheme="minorHAnsi"/>
          <w:lang w:eastAsia="pl-PL"/>
        </w:rPr>
      </w:pPr>
      <w:r w:rsidRPr="00C540D0">
        <w:rPr>
          <w:rFonts w:cstheme="minorHAnsi"/>
          <w:lang w:eastAsia="pl-PL"/>
        </w:rPr>
        <w:t>- wykonanie nowej instalacji wody i kanalizacji sanitarnej,</w:t>
      </w:r>
    </w:p>
    <w:p w:rsidR="00C540D0" w:rsidRPr="00C540D0" w:rsidRDefault="00C540D0" w:rsidP="00C540D0">
      <w:pPr>
        <w:pStyle w:val="Bezodstpw"/>
        <w:spacing w:line="360" w:lineRule="auto"/>
        <w:ind w:left="720"/>
        <w:jc w:val="both"/>
        <w:rPr>
          <w:rFonts w:cstheme="minorHAnsi"/>
          <w:lang w:eastAsia="pl-PL"/>
        </w:rPr>
      </w:pPr>
      <w:r w:rsidRPr="00C540D0">
        <w:rPr>
          <w:rFonts w:cstheme="minorHAnsi"/>
          <w:lang w:eastAsia="pl-PL"/>
        </w:rPr>
        <w:t xml:space="preserve">- montaż nowych urządzeń </w:t>
      </w:r>
      <w:proofErr w:type="spellStart"/>
      <w:r w:rsidRPr="00C540D0">
        <w:rPr>
          <w:rFonts w:cstheme="minorHAnsi"/>
          <w:lang w:eastAsia="pl-PL"/>
        </w:rPr>
        <w:t>higieniczno</w:t>
      </w:r>
      <w:proofErr w:type="spellEnd"/>
      <w:r w:rsidRPr="00C540D0">
        <w:rPr>
          <w:rFonts w:cstheme="minorHAnsi"/>
          <w:lang w:eastAsia="pl-PL"/>
        </w:rPr>
        <w:t xml:space="preserve"> sanitarnych w pomieszczeniu remontowanej łazienki,</w:t>
      </w:r>
    </w:p>
    <w:p w:rsidR="00E32018" w:rsidRDefault="00C540D0" w:rsidP="00E32018">
      <w:pPr>
        <w:pStyle w:val="Bezodstpw"/>
        <w:spacing w:line="360" w:lineRule="auto"/>
        <w:ind w:left="720"/>
        <w:jc w:val="both"/>
        <w:rPr>
          <w:rFonts w:cstheme="minorHAnsi"/>
          <w:lang w:eastAsia="pl-PL"/>
        </w:rPr>
      </w:pPr>
      <w:r w:rsidRPr="00C540D0">
        <w:rPr>
          <w:rFonts w:cstheme="minorHAnsi"/>
          <w:lang w:eastAsia="pl-PL"/>
        </w:rPr>
        <w:t>- montaż nowego grzejnika w pomieszczeniu łazienki.</w:t>
      </w:r>
    </w:p>
    <w:p w:rsidR="00896069" w:rsidRDefault="00896069" w:rsidP="00E32018">
      <w:pPr>
        <w:pStyle w:val="Bezodstpw"/>
        <w:spacing w:line="360" w:lineRule="auto"/>
        <w:ind w:left="720"/>
        <w:jc w:val="both"/>
        <w:rPr>
          <w:rFonts w:cstheme="minorHAnsi"/>
          <w:lang w:eastAsia="pl-PL"/>
        </w:rPr>
      </w:pPr>
    </w:p>
    <w:p w:rsidR="00896069" w:rsidRPr="00896069" w:rsidRDefault="00896069" w:rsidP="00896069">
      <w:pPr>
        <w:pStyle w:val="Bezodstpw"/>
        <w:spacing w:line="360" w:lineRule="auto"/>
        <w:ind w:left="720"/>
        <w:jc w:val="both"/>
        <w:rPr>
          <w:rFonts w:cstheme="minorHAnsi"/>
          <w:lang w:eastAsia="pl-PL"/>
        </w:rPr>
      </w:pPr>
      <w:r w:rsidRPr="00896069">
        <w:rPr>
          <w:rFonts w:cstheme="minorHAnsi"/>
          <w:lang w:eastAsia="pl-PL"/>
        </w:rPr>
        <w:t xml:space="preserve">Dane ogólne pomieszczenia przeznaczonego do remontu: </w:t>
      </w:r>
    </w:p>
    <w:p w:rsidR="00896069" w:rsidRPr="00896069" w:rsidRDefault="00896069" w:rsidP="00896069">
      <w:pPr>
        <w:pStyle w:val="Bezodstpw"/>
        <w:numPr>
          <w:ilvl w:val="0"/>
          <w:numId w:val="46"/>
        </w:numPr>
        <w:spacing w:line="360" w:lineRule="auto"/>
        <w:jc w:val="both"/>
        <w:rPr>
          <w:rFonts w:cstheme="minorHAnsi"/>
          <w:lang w:eastAsia="pl-PL"/>
        </w:rPr>
      </w:pPr>
      <w:r w:rsidRPr="00896069">
        <w:rPr>
          <w:rFonts w:cstheme="minorHAnsi"/>
          <w:lang w:eastAsia="pl-PL"/>
        </w:rPr>
        <w:t>powierzchnia – 4,32 m2</w:t>
      </w:r>
    </w:p>
    <w:p w:rsidR="00896069" w:rsidRDefault="00896069" w:rsidP="00896069">
      <w:pPr>
        <w:pStyle w:val="Bezodstpw"/>
        <w:numPr>
          <w:ilvl w:val="0"/>
          <w:numId w:val="46"/>
        </w:numPr>
        <w:spacing w:line="360" w:lineRule="auto"/>
        <w:jc w:val="both"/>
        <w:rPr>
          <w:rFonts w:cstheme="minorHAnsi"/>
          <w:lang w:eastAsia="pl-PL"/>
        </w:rPr>
      </w:pPr>
      <w:r w:rsidRPr="00896069">
        <w:rPr>
          <w:rFonts w:cstheme="minorHAnsi"/>
          <w:lang w:eastAsia="pl-PL"/>
        </w:rPr>
        <w:t>kubatura – 11,55 m3</w:t>
      </w:r>
    </w:p>
    <w:p w:rsidR="00896069" w:rsidRDefault="00896069" w:rsidP="00896069">
      <w:pPr>
        <w:pStyle w:val="Bezodstpw"/>
        <w:spacing w:line="360" w:lineRule="auto"/>
        <w:ind w:left="1440"/>
        <w:jc w:val="both"/>
        <w:rPr>
          <w:rFonts w:cstheme="minorHAnsi"/>
          <w:lang w:eastAsia="pl-PL"/>
        </w:rPr>
      </w:pPr>
    </w:p>
    <w:p w:rsidR="00201960" w:rsidRDefault="00811480" w:rsidP="00E32018">
      <w:pPr>
        <w:pStyle w:val="Bezodstpw"/>
        <w:numPr>
          <w:ilvl w:val="0"/>
          <w:numId w:val="45"/>
        </w:numPr>
        <w:spacing w:line="360" w:lineRule="auto"/>
        <w:jc w:val="both"/>
        <w:rPr>
          <w:rFonts w:cstheme="minorHAnsi"/>
          <w:lang w:eastAsia="pl-PL"/>
        </w:rPr>
      </w:pPr>
      <w:r>
        <w:rPr>
          <w:rFonts w:cstheme="minorHAnsi"/>
          <w:lang w:eastAsia="pl-PL"/>
        </w:rPr>
        <w:t>W etapie</w:t>
      </w:r>
      <w:r w:rsidR="00E32018">
        <w:rPr>
          <w:rFonts w:cstheme="minorHAnsi"/>
          <w:lang w:eastAsia="pl-PL"/>
        </w:rPr>
        <w:t xml:space="preserve"> II remont w</w:t>
      </w:r>
      <w:r w:rsidR="00E32018" w:rsidRPr="00C540D0">
        <w:rPr>
          <w:rFonts w:cstheme="minorHAnsi"/>
          <w:lang w:eastAsia="pl-PL"/>
        </w:rPr>
        <w:t xml:space="preserve"> swoim zakresem obejmie:</w:t>
      </w:r>
    </w:p>
    <w:p w:rsidR="00E32018" w:rsidRDefault="00596513" w:rsidP="00E32018">
      <w:pPr>
        <w:pStyle w:val="Bezodstpw"/>
        <w:spacing w:line="360" w:lineRule="auto"/>
        <w:ind w:left="768"/>
        <w:jc w:val="both"/>
      </w:pPr>
      <w:r>
        <w:rPr>
          <w:rFonts w:cstheme="minorHAnsi"/>
          <w:lang w:eastAsia="pl-PL"/>
        </w:rPr>
        <w:t xml:space="preserve">- </w:t>
      </w:r>
      <w:r>
        <w:t>Remont schodów głównych</w:t>
      </w:r>
    </w:p>
    <w:p w:rsidR="00596513" w:rsidRDefault="00596513" w:rsidP="00E32018">
      <w:pPr>
        <w:pStyle w:val="Bezodstpw"/>
        <w:spacing w:line="360" w:lineRule="auto"/>
        <w:ind w:left="768"/>
        <w:jc w:val="both"/>
      </w:pPr>
      <w:r>
        <w:t>- Remont tarasu</w:t>
      </w:r>
    </w:p>
    <w:p w:rsidR="006A4630" w:rsidRPr="007949C3" w:rsidRDefault="00596513" w:rsidP="00596513">
      <w:pPr>
        <w:pStyle w:val="Bezodstpw"/>
        <w:spacing w:line="360" w:lineRule="auto"/>
        <w:ind w:left="768"/>
        <w:jc w:val="both"/>
        <w:rPr>
          <w:rFonts w:cstheme="minorHAnsi"/>
          <w:lang w:eastAsia="pl-PL"/>
        </w:rPr>
      </w:pPr>
      <w:r>
        <w:t xml:space="preserve">- </w:t>
      </w:r>
      <w:r w:rsidRPr="00596513">
        <w:t>Remont schodów frontowych i filarów</w:t>
      </w:r>
    </w:p>
    <w:p w:rsidR="006A4630" w:rsidRPr="00596513" w:rsidRDefault="00201960" w:rsidP="00596513">
      <w:pPr>
        <w:pStyle w:val="Akapitzlist"/>
        <w:numPr>
          <w:ilvl w:val="0"/>
          <w:numId w:val="45"/>
        </w:numPr>
        <w:suppressAutoHyphens w:val="0"/>
        <w:jc w:val="both"/>
        <w:rPr>
          <w:rFonts w:cstheme="minorHAnsi"/>
        </w:rPr>
      </w:pPr>
      <w:r w:rsidRPr="00596513">
        <w:rPr>
          <w:rFonts w:cstheme="minorHAnsi"/>
        </w:rPr>
        <w:t>Kod</w:t>
      </w:r>
      <w:r w:rsidR="00556F09" w:rsidRPr="00596513">
        <w:rPr>
          <w:rFonts w:cstheme="minorHAnsi"/>
        </w:rPr>
        <w:t>y</w:t>
      </w:r>
      <w:r w:rsidRPr="00596513">
        <w:rPr>
          <w:rFonts w:cstheme="minorHAnsi"/>
        </w:rPr>
        <w:t xml:space="preserve"> CPV: </w:t>
      </w:r>
    </w:p>
    <w:p w:rsidR="00D81FB2" w:rsidRPr="007949C3" w:rsidRDefault="00504E95" w:rsidP="00504E95">
      <w:pPr>
        <w:pStyle w:val="Bezodstpw"/>
        <w:numPr>
          <w:ilvl w:val="3"/>
          <w:numId w:val="28"/>
        </w:numPr>
        <w:spacing w:line="360" w:lineRule="auto"/>
        <w:jc w:val="both"/>
        <w:rPr>
          <w:rFonts w:cstheme="minorHAnsi"/>
          <w:lang w:eastAsia="pl-PL"/>
        </w:rPr>
      </w:pPr>
      <w:r w:rsidRPr="00504E95">
        <w:rPr>
          <w:rFonts w:cstheme="minorHAnsi"/>
          <w:lang w:eastAsia="pl-PL"/>
        </w:rPr>
        <w:t>Roboty remontowe i renowacyjne</w:t>
      </w:r>
      <w:r>
        <w:rPr>
          <w:rFonts w:cstheme="minorHAnsi"/>
          <w:lang w:eastAsia="pl-PL"/>
        </w:rPr>
        <w:t xml:space="preserve"> </w:t>
      </w:r>
      <w:r>
        <w:t>45453000-7</w:t>
      </w:r>
    </w:p>
    <w:p w:rsidR="006A4630" w:rsidRPr="00504E95" w:rsidRDefault="00504E95" w:rsidP="006A4630">
      <w:pPr>
        <w:pStyle w:val="Bezodstpw"/>
        <w:numPr>
          <w:ilvl w:val="3"/>
          <w:numId w:val="28"/>
        </w:numPr>
        <w:spacing w:line="360" w:lineRule="auto"/>
        <w:jc w:val="both"/>
        <w:rPr>
          <w:rFonts w:cstheme="minorHAnsi"/>
          <w:lang w:eastAsia="pl-PL"/>
        </w:rPr>
      </w:pPr>
      <w:r>
        <w:t>Roboty instalacyjne w zakresie urządzeń sanitarnych 45332400-7</w:t>
      </w:r>
    </w:p>
    <w:p w:rsidR="00504E95" w:rsidRPr="00504E95" w:rsidRDefault="00504E95" w:rsidP="006A4630">
      <w:pPr>
        <w:pStyle w:val="Bezodstpw"/>
        <w:numPr>
          <w:ilvl w:val="3"/>
          <w:numId w:val="28"/>
        </w:numPr>
        <w:spacing w:line="360" w:lineRule="auto"/>
        <w:jc w:val="both"/>
        <w:rPr>
          <w:rFonts w:cstheme="minorHAnsi"/>
          <w:lang w:eastAsia="pl-PL"/>
        </w:rPr>
      </w:pPr>
      <w:r>
        <w:t>Roboty instalacyjne kanalizacyjne 45332300-6</w:t>
      </w:r>
    </w:p>
    <w:p w:rsidR="00504E95" w:rsidRPr="00504E95" w:rsidRDefault="00504E95" w:rsidP="006A4630">
      <w:pPr>
        <w:pStyle w:val="Bezodstpw"/>
        <w:numPr>
          <w:ilvl w:val="3"/>
          <w:numId w:val="28"/>
        </w:numPr>
        <w:spacing w:line="360" w:lineRule="auto"/>
        <w:jc w:val="both"/>
        <w:rPr>
          <w:rFonts w:cstheme="minorHAnsi"/>
          <w:lang w:eastAsia="pl-PL"/>
        </w:rPr>
      </w:pPr>
      <w:r>
        <w:t>Roboty instalacyjne hydrauliczne 45332200-5</w:t>
      </w:r>
    </w:p>
    <w:p w:rsidR="00504E95" w:rsidRPr="00504E95" w:rsidRDefault="00504E95" w:rsidP="006A4630">
      <w:pPr>
        <w:pStyle w:val="Bezodstpw"/>
        <w:numPr>
          <w:ilvl w:val="3"/>
          <w:numId w:val="28"/>
        </w:numPr>
        <w:spacing w:line="360" w:lineRule="auto"/>
        <w:jc w:val="both"/>
        <w:rPr>
          <w:rFonts w:cstheme="minorHAnsi"/>
          <w:lang w:eastAsia="pl-PL"/>
        </w:rPr>
      </w:pPr>
      <w:r>
        <w:t>Roboty rozbiórkowe 45111300-1</w:t>
      </w:r>
    </w:p>
    <w:p w:rsidR="00504E95" w:rsidRPr="00504E95" w:rsidRDefault="00504E95" w:rsidP="006A4630">
      <w:pPr>
        <w:pStyle w:val="Bezodstpw"/>
        <w:numPr>
          <w:ilvl w:val="3"/>
          <w:numId w:val="28"/>
        </w:numPr>
        <w:spacing w:line="360" w:lineRule="auto"/>
        <w:jc w:val="both"/>
        <w:rPr>
          <w:rFonts w:cstheme="minorHAnsi"/>
          <w:lang w:eastAsia="pl-PL"/>
        </w:rPr>
      </w:pPr>
      <w:r>
        <w:t>Roboty w zakresie stolarki budowlanej 45421000-4</w:t>
      </w:r>
    </w:p>
    <w:p w:rsidR="00504E95" w:rsidRPr="00504E95" w:rsidRDefault="00504E95" w:rsidP="006A4630">
      <w:pPr>
        <w:pStyle w:val="Bezodstpw"/>
        <w:numPr>
          <w:ilvl w:val="3"/>
          <w:numId w:val="28"/>
        </w:numPr>
        <w:spacing w:line="360" w:lineRule="auto"/>
        <w:jc w:val="both"/>
        <w:rPr>
          <w:rFonts w:cstheme="minorHAnsi"/>
          <w:lang w:eastAsia="pl-PL"/>
        </w:rPr>
      </w:pPr>
      <w:r>
        <w:t>Roboty malarskie 45442100-8</w:t>
      </w:r>
    </w:p>
    <w:p w:rsidR="00504E95" w:rsidRPr="00504E95" w:rsidRDefault="00504E95" w:rsidP="006A4630">
      <w:pPr>
        <w:pStyle w:val="Bezodstpw"/>
        <w:numPr>
          <w:ilvl w:val="3"/>
          <w:numId w:val="28"/>
        </w:numPr>
        <w:spacing w:line="360" w:lineRule="auto"/>
        <w:jc w:val="both"/>
        <w:rPr>
          <w:rFonts w:cstheme="minorHAnsi"/>
          <w:lang w:eastAsia="pl-PL"/>
        </w:rPr>
      </w:pPr>
      <w:r>
        <w:t>Roboty budowlane w zakresie domów 45211100-0</w:t>
      </w:r>
    </w:p>
    <w:p w:rsidR="006A4630" w:rsidRPr="003B7318" w:rsidRDefault="003B7318" w:rsidP="003B7318">
      <w:pPr>
        <w:pStyle w:val="Bezodstpw"/>
        <w:numPr>
          <w:ilvl w:val="3"/>
          <w:numId w:val="28"/>
        </w:numPr>
        <w:spacing w:line="360" w:lineRule="auto"/>
        <w:jc w:val="both"/>
        <w:rPr>
          <w:rFonts w:cstheme="minorHAnsi"/>
          <w:lang w:eastAsia="pl-PL"/>
        </w:rPr>
      </w:pPr>
      <w:r>
        <w:t>Pokrywanie podłóg i ścian</w:t>
      </w:r>
      <w:r w:rsidRPr="003B7318">
        <w:t xml:space="preserve"> </w:t>
      </w:r>
      <w:r>
        <w:t>45430000-0</w:t>
      </w:r>
    </w:p>
    <w:p w:rsidR="00556F09" w:rsidRPr="007949C3" w:rsidRDefault="006A4630" w:rsidP="003B7318">
      <w:pPr>
        <w:pStyle w:val="Bezodstpw"/>
        <w:numPr>
          <w:ilvl w:val="1"/>
          <w:numId w:val="29"/>
        </w:numPr>
        <w:spacing w:line="360" w:lineRule="auto"/>
        <w:rPr>
          <w:rFonts w:cstheme="minorHAnsi"/>
          <w:b/>
          <w:lang w:eastAsia="pl-PL"/>
        </w:rPr>
      </w:pPr>
      <w:r w:rsidRPr="007949C3">
        <w:rPr>
          <w:rFonts w:cstheme="minorHAnsi"/>
          <w:lang w:eastAsia="pl-PL"/>
        </w:rPr>
        <w:lastRenderedPageBreak/>
        <w:t>Lokalizacja przedm</w:t>
      </w:r>
      <w:r w:rsidR="00556F09" w:rsidRPr="007949C3">
        <w:rPr>
          <w:rFonts w:cstheme="minorHAnsi"/>
          <w:lang w:eastAsia="pl-PL"/>
        </w:rPr>
        <w:t xml:space="preserve">iotu zamówienia: </w:t>
      </w:r>
      <w:r w:rsidR="00556F09" w:rsidRPr="007949C3">
        <w:rPr>
          <w:rFonts w:cstheme="minorHAnsi"/>
          <w:lang w:eastAsia="pl-PL"/>
        </w:rPr>
        <w:br/>
      </w:r>
      <w:r w:rsidR="00556F09" w:rsidRPr="007949C3">
        <w:rPr>
          <w:rFonts w:cstheme="minorHAnsi"/>
          <w:b/>
          <w:lang w:eastAsia="pl-PL"/>
        </w:rPr>
        <w:t xml:space="preserve">ul. </w:t>
      </w:r>
      <w:r w:rsidR="003B7318" w:rsidRPr="003B7318">
        <w:rPr>
          <w:rFonts w:cstheme="minorHAnsi"/>
          <w:b/>
          <w:lang w:eastAsia="pl-PL"/>
        </w:rPr>
        <w:t>Tomanka 3 m.1, 97 – 213 Smardzewice</w:t>
      </w:r>
    </w:p>
    <w:p w:rsidR="006A4630" w:rsidRPr="007949C3" w:rsidRDefault="006A4630" w:rsidP="006A4630">
      <w:pPr>
        <w:pStyle w:val="Bezodstpw"/>
        <w:numPr>
          <w:ilvl w:val="1"/>
          <w:numId w:val="30"/>
        </w:numPr>
        <w:spacing w:line="360" w:lineRule="auto"/>
        <w:jc w:val="both"/>
        <w:rPr>
          <w:rFonts w:cstheme="minorHAnsi"/>
          <w:u w:val="single"/>
          <w:lang w:eastAsia="pl-PL"/>
        </w:rPr>
      </w:pPr>
      <w:r w:rsidRPr="007949C3">
        <w:rPr>
          <w:rFonts w:cstheme="minorHAnsi"/>
          <w:u w:val="single"/>
          <w:lang w:eastAsia="pl-PL"/>
        </w:rPr>
        <w:t xml:space="preserve">Szczegółowy opis przedmiotu zamówienia określają: specyfikacja techniczna wykonania </w:t>
      </w:r>
      <w:r w:rsidRPr="007949C3">
        <w:rPr>
          <w:rFonts w:cstheme="minorHAnsi"/>
          <w:u w:val="single"/>
          <w:lang w:eastAsia="pl-PL"/>
        </w:rPr>
        <w:br/>
        <w:t xml:space="preserve">i odbioru robót budowlanych, dokumentacja projektowa i przedmiar robót </w:t>
      </w:r>
      <w:r w:rsidR="00554414" w:rsidRPr="007949C3">
        <w:rPr>
          <w:rFonts w:cstheme="minorHAnsi"/>
          <w:u w:val="single"/>
          <w:lang w:eastAsia="pl-PL"/>
        </w:rPr>
        <w:t xml:space="preserve">– </w:t>
      </w:r>
      <w:r w:rsidR="00554414" w:rsidRPr="007149F3">
        <w:rPr>
          <w:rFonts w:cstheme="minorHAnsi"/>
          <w:u w:val="single"/>
          <w:lang w:eastAsia="pl-PL"/>
        </w:rPr>
        <w:t>załącznik nr 11</w:t>
      </w:r>
      <w:r w:rsidR="00930C69" w:rsidRPr="007149F3">
        <w:rPr>
          <w:rFonts w:cstheme="minorHAnsi"/>
          <w:u w:val="single"/>
          <w:lang w:eastAsia="pl-PL"/>
        </w:rPr>
        <w:t xml:space="preserve"> do S</w:t>
      </w:r>
      <w:r w:rsidRPr="007149F3">
        <w:rPr>
          <w:rFonts w:cstheme="minorHAnsi"/>
          <w:u w:val="single"/>
          <w:lang w:eastAsia="pl-PL"/>
        </w:rPr>
        <w:t>W</w:t>
      </w:r>
      <w:r w:rsidRPr="007949C3">
        <w:rPr>
          <w:rFonts w:cstheme="minorHAnsi"/>
          <w:u w:val="single"/>
          <w:lang w:eastAsia="pl-PL"/>
        </w:rPr>
        <w:t>Z.</w:t>
      </w:r>
    </w:p>
    <w:p w:rsidR="003F6C81" w:rsidRPr="007949C3" w:rsidRDefault="003F6C81" w:rsidP="003F6C81">
      <w:pPr>
        <w:suppressAutoHyphens w:val="0"/>
        <w:spacing w:after="0" w:line="240" w:lineRule="auto"/>
        <w:ind w:left="720"/>
        <w:jc w:val="both"/>
        <w:rPr>
          <w:rFonts w:cstheme="minorHAnsi"/>
        </w:rPr>
      </w:pPr>
      <w:r w:rsidRPr="007949C3">
        <w:rPr>
          <w:rFonts w:cstheme="minorHAnsi"/>
        </w:rPr>
        <w:t xml:space="preserve">Użyte w opisie przedmiotu zamówienia nazwy własne nie mają na celu naruszenia art.16 i 99 ustawy </w:t>
      </w:r>
      <w:proofErr w:type="spellStart"/>
      <w:r w:rsidRPr="007949C3">
        <w:rPr>
          <w:rFonts w:cstheme="minorHAnsi"/>
        </w:rPr>
        <w:t>Pzp</w:t>
      </w:r>
      <w:proofErr w:type="spellEnd"/>
      <w:r w:rsidRPr="007949C3">
        <w:rPr>
          <w:rFonts w:cstheme="minorHAnsi"/>
        </w:rPr>
        <w:t>, a</w:t>
      </w:r>
      <w:r w:rsidR="00142370">
        <w:rPr>
          <w:rFonts w:cstheme="minorHAnsi"/>
        </w:rPr>
        <w:t> </w:t>
      </w:r>
      <w:r w:rsidRPr="007949C3">
        <w:rPr>
          <w:rFonts w:cstheme="minorHAnsi"/>
        </w:rPr>
        <w:t xml:space="preserve">mają za zadanie sprecyzowanie oczekiwań jakościowych i technologicznych Zamawiającego. Zamawiający dopuszcza możliwość zastosowania innych materiałów, pod warunkiem zapewnienia parametrów nie gorszych niż określone w opisie przedmiotu zamówienia. </w:t>
      </w:r>
    </w:p>
    <w:p w:rsidR="003F6C81" w:rsidRPr="007949C3" w:rsidRDefault="003F6C81" w:rsidP="007949C3">
      <w:pPr>
        <w:ind w:left="709"/>
        <w:jc w:val="both"/>
        <w:rPr>
          <w:rFonts w:cstheme="minorHAnsi"/>
        </w:rPr>
      </w:pPr>
      <w:r w:rsidRPr="007949C3">
        <w:rPr>
          <w:rFonts w:cstheme="minorHAnsi"/>
        </w:rPr>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przypadku, działając zgodnie z art. 99 ust. 6 i art. 101 ust. 4 PZP, Zamawiający dopuszcza rozwiązania równoważne w stosunku do określonych w SWZ i dokumentacji przetargowej,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t>
      </w:r>
      <w:r w:rsidR="007949C3" w:rsidRPr="007949C3">
        <w:rPr>
          <w:rFonts w:cstheme="minorHAnsi"/>
        </w:rPr>
        <w:t>w opisie przedmiotu zamówienia.</w:t>
      </w:r>
    </w:p>
    <w:p w:rsidR="003F6C81" w:rsidRPr="007949C3" w:rsidRDefault="003F6C81" w:rsidP="007949C3">
      <w:pPr>
        <w:ind w:left="709"/>
        <w:jc w:val="both"/>
        <w:rPr>
          <w:rFonts w:cstheme="minorHAnsi"/>
        </w:rPr>
      </w:pPr>
      <w:r w:rsidRPr="007949C3">
        <w:rPr>
          <w:rFonts w:cstheme="minorHAnsi"/>
        </w:rPr>
        <w:t>Równoważność polega na możliwości zaoferowania przedmiotu zamówienia o nie gorszych parametrach technicznych, konfiguracjach, wymaganiach normatywnych itp. W szczegółowym opisie przedmiotu zamówienia mogą być podane niektóre charakterystyczne dla producenta wymiary. Nazwy własne producentów materiałów i urządzeń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w:t>
      </w:r>
      <w:r w:rsidR="007949C3" w:rsidRPr="007949C3">
        <w:rPr>
          <w:rFonts w:cstheme="minorHAnsi"/>
        </w:rPr>
        <w:t>zedmiotu zamówienia standardów.</w:t>
      </w:r>
    </w:p>
    <w:p w:rsidR="003F6C81" w:rsidRPr="007949C3" w:rsidRDefault="003F6C81" w:rsidP="00CB4057">
      <w:pPr>
        <w:ind w:left="709"/>
        <w:jc w:val="both"/>
        <w:rPr>
          <w:rFonts w:cstheme="minorHAnsi"/>
        </w:rPr>
      </w:pPr>
      <w:r w:rsidRPr="007949C3">
        <w:rPr>
          <w:rFonts w:cstheme="minorHAnsi"/>
        </w:rPr>
        <w:t>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wraz z ofertą stosownych dokumentów, uwiarygodniających te materiały lub urządzenia. Będą one podlegały ocenie w trakcie badania oferty.</w:t>
      </w:r>
    </w:p>
    <w:p w:rsidR="003F6C81" w:rsidRPr="007949C3" w:rsidRDefault="003F6C81" w:rsidP="00CB4057">
      <w:pPr>
        <w:ind w:left="709"/>
        <w:jc w:val="both"/>
        <w:rPr>
          <w:rFonts w:cstheme="minorHAnsi"/>
        </w:rPr>
      </w:pPr>
      <w:r w:rsidRPr="007949C3">
        <w:rPr>
          <w:rFonts w:cstheme="minorHAnsi"/>
        </w:rPr>
        <w:t>Zamawiający zobowiązuje Wykonawców do wykazania rozwiązań równoważnych do zastosowania w stosunku do dokumentacji postępowania. W myśl art. 101 ust. 5 PZP Wykonawca, który powołuje się na rozwiązania równoważne (w sytuacji, gdy opis przedmiotu zamówienia odnosi się do norm, ocen technicznych, specyfikacji technicznych i systemów referencji technicznych, o których mowa w art. 101 ust. 1 pkt 2 i ust. 3 PZP), jest obowiązany udowodnić w ofercie, że oferowane przez niego dostawy spełniają wymagania określone w SWZ. Brak wskazania tych elementów będzie traktowane, jako wybór elementów opisanych w SWZ.</w:t>
      </w:r>
    </w:p>
    <w:p w:rsidR="003F6C81" w:rsidRPr="007949C3" w:rsidRDefault="003F6C81" w:rsidP="003F6C81">
      <w:pPr>
        <w:ind w:left="709"/>
        <w:jc w:val="both"/>
        <w:rPr>
          <w:rFonts w:cstheme="minorHAnsi"/>
        </w:rPr>
      </w:pPr>
      <w:r w:rsidRPr="007949C3">
        <w:rPr>
          <w:rFonts w:cstheme="minorHAnsi"/>
        </w:rPr>
        <w:t xml:space="preserve">Zamawiający zobowiązuje Wykonawców do wykazania rozwiązań równoważnych do zastosowania w stosunku do dokumentacji postępowania. W myśl art. 101 ust. 6 PZP, Wykonawca, który powołuje się na rozwiązania </w:t>
      </w:r>
      <w:r w:rsidRPr="007949C3">
        <w:rPr>
          <w:rFonts w:cstheme="minorHAnsi"/>
        </w:rPr>
        <w:lastRenderedPageBreak/>
        <w:t>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w:t>
      </w:r>
    </w:p>
    <w:p w:rsidR="006A4630" w:rsidRPr="007949C3" w:rsidRDefault="006A4630" w:rsidP="006A4630">
      <w:pPr>
        <w:pStyle w:val="Bezodstpw"/>
        <w:numPr>
          <w:ilvl w:val="1"/>
          <w:numId w:val="33"/>
        </w:numPr>
        <w:spacing w:line="360" w:lineRule="auto"/>
        <w:jc w:val="both"/>
        <w:rPr>
          <w:rFonts w:cstheme="minorHAnsi"/>
          <w:lang w:eastAsia="pl-PL"/>
        </w:rPr>
      </w:pPr>
      <w:r w:rsidRPr="007949C3">
        <w:rPr>
          <w:rFonts w:cstheme="minorHAnsi"/>
          <w:lang w:eastAsia="pl-PL"/>
        </w:rPr>
        <w:t>Wymagania ogólne:</w:t>
      </w:r>
    </w:p>
    <w:p w:rsidR="006A4630" w:rsidRPr="007949C3" w:rsidRDefault="00973C81" w:rsidP="006A4630">
      <w:pPr>
        <w:pStyle w:val="Akapitzlist"/>
        <w:numPr>
          <w:ilvl w:val="2"/>
          <w:numId w:val="34"/>
        </w:numPr>
        <w:spacing w:line="360" w:lineRule="auto"/>
        <w:jc w:val="both"/>
        <w:rPr>
          <w:rFonts w:asciiTheme="minorHAnsi" w:hAnsiTheme="minorHAnsi" w:cstheme="minorHAnsi"/>
          <w:sz w:val="22"/>
        </w:rPr>
      </w:pPr>
      <w:r>
        <w:rPr>
          <w:rFonts w:asciiTheme="minorHAnsi" w:hAnsiTheme="minorHAnsi" w:cstheme="minorHAnsi"/>
          <w:sz w:val="22"/>
        </w:rPr>
        <w:t>realizacja prac remontowych</w:t>
      </w:r>
      <w:r w:rsidR="006A4630" w:rsidRPr="007949C3">
        <w:rPr>
          <w:rFonts w:asciiTheme="minorHAnsi" w:hAnsiTheme="minorHAnsi" w:cstheme="minorHAnsi"/>
          <w:sz w:val="22"/>
        </w:rPr>
        <w:t xml:space="preserve"> musi zawsze odpowiadać wszystkim przepisom techniczno-budowlanym oraz prawnym na dzień realizacji zadania inwestycyjnego, zarówno dotyczących całości inwestycji, jak i samych technologii wykonywania prac. Szczególną uwagę należy zwrócić na przepisy dotyczące bezpieczeństwa i higieny pracy, ochrony środowiska oraz ochrony przeciwpożarowej. Wykonawca na własny koszt zobowiązany jest do przestrzegania obowiązujących przepisów oraz wymogów władz samorządowych i administracyjnych. </w:t>
      </w:r>
    </w:p>
    <w:p w:rsidR="006A4630" w:rsidRPr="007949C3" w:rsidRDefault="00973C81" w:rsidP="006A4630">
      <w:pPr>
        <w:pStyle w:val="Akapitzlist"/>
        <w:numPr>
          <w:ilvl w:val="2"/>
          <w:numId w:val="34"/>
        </w:numPr>
        <w:spacing w:line="360" w:lineRule="auto"/>
        <w:jc w:val="both"/>
        <w:rPr>
          <w:rFonts w:asciiTheme="minorHAnsi" w:hAnsiTheme="minorHAnsi" w:cstheme="minorHAnsi"/>
          <w:sz w:val="22"/>
        </w:rPr>
      </w:pPr>
      <w:r>
        <w:rPr>
          <w:rFonts w:asciiTheme="minorHAnsi" w:hAnsiTheme="minorHAnsi" w:cstheme="minorHAnsi"/>
          <w:sz w:val="22"/>
        </w:rPr>
        <w:t xml:space="preserve">realizowane prace remontowe winny </w:t>
      </w:r>
      <w:r w:rsidR="006A4630" w:rsidRPr="007949C3">
        <w:rPr>
          <w:rFonts w:asciiTheme="minorHAnsi" w:hAnsiTheme="minorHAnsi" w:cstheme="minorHAnsi"/>
          <w:sz w:val="22"/>
        </w:rPr>
        <w:t>spełniać wymagania określone w:</w:t>
      </w:r>
    </w:p>
    <w:p w:rsidR="006A4630" w:rsidRPr="007949C3" w:rsidRDefault="006A4630" w:rsidP="006A4630">
      <w:pPr>
        <w:pStyle w:val="Akapitzlist"/>
        <w:spacing w:line="360" w:lineRule="auto"/>
        <w:ind w:left="1080"/>
        <w:jc w:val="both"/>
        <w:rPr>
          <w:rFonts w:asciiTheme="minorHAnsi" w:hAnsiTheme="minorHAnsi" w:cstheme="minorHAnsi"/>
          <w:sz w:val="22"/>
        </w:rPr>
      </w:pPr>
      <w:r w:rsidRPr="007949C3">
        <w:rPr>
          <w:rFonts w:asciiTheme="minorHAnsi" w:hAnsiTheme="minorHAnsi" w:cstheme="minorHAnsi"/>
          <w:sz w:val="22"/>
        </w:rPr>
        <w:t xml:space="preserve">- dokumentacji </w:t>
      </w:r>
      <w:proofErr w:type="spellStart"/>
      <w:r w:rsidRPr="007949C3">
        <w:rPr>
          <w:rFonts w:asciiTheme="minorHAnsi" w:hAnsiTheme="minorHAnsi" w:cstheme="minorHAnsi"/>
          <w:sz w:val="22"/>
        </w:rPr>
        <w:t>techniczno</w:t>
      </w:r>
      <w:proofErr w:type="spellEnd"/>
      <w:r w:rsidRPr="007949C3">
        <w:rPr>
          <w:rFonts w:asciiTheme="minorHAnsi" w:hAnsiTheme="minorHAnsi" w:cstheme="minorHAnsi"/>
          <w:sz w:val="22"/>
        </w:rPr>
        <w:t xml:space="preserve"> – projektowej;</w:t>
      </w:r>
    </w:p>
    <w:p w:rsidR="006A4630" w:rsidRPr="007949C3" w:rsidRDefault="006A4630" w:rsidP="006A4630">
      <w:pPr>
        <w:pStyle w:val="Akapitzlist"/>
        <w:spacing w:line="360" w:lineRule="auto"/>
        <w:ind w:left="1080"/>
        <w:jc w:val="both"/>
        <w:rPr>
          <w:rFonts w:asciiTheme="minorHAnsi" w:hAnsiTheme="minorHAnsi" w:cstheme="minorHAnsi"/>
          <w:sz w:val="22"/>
        </w:rPr>
      </w:pPr>
      <w:r w:rsidRPr="007949C3">
        <w:rPr>
          <w:rFonts w:asciiTheme="minorHAnsi" w:hAnsiTheme="minorHAnsi" w:cstheme="minorHAnsi"/>
          <w:sz w:val="22"/>
        </w:rPr>
        <w:t xml:space="preserve">- przepisach </w:t>
      </w:r>
      <w:proofErr w:type="spellStart"/>
      <w:r w:rsidRPr="007949C3">
        <w:rPr>
          <w:rFonts w:asciiTheme="minorHAnsi" w:hAnsiTheme="minorHAnsi" w:cstheme="minorHAnsi"/>
          <w:sz w:val="22"/>
        </w:rPr>
        <w:t>techniczno</w:t>
      </w:r>
      <w:proofErr w:type="spellEnd"/>
      <w:r w:rsidRPr="007949C3">
        <w:rPr>
          <w:rFonts w:asciiTheme="minorHAnsi" w:hAnsiTheme="minorHAnsi" w:cstheme="minorHAnsi"/>
          <w:sz w:val="22"/>
        </w:rPr>
        <w:t xml:space="preserve"> – budowlanych (Prawo Budowlane);</w:t>
      </w:r>
    </w:p>
    <w:p w:rsidR="006A4630" w:rsidRPr="007949C3" w:rsidRDefault="006A4630" w:rsidP="006A4630">
      <w:pPr>
        <w:pStyle w:val="Akapitzlist"/>
        <w:spacing w:line="360" w:lineRule="auto"/>
        <w:ind w:left="1276" w:hanging="196"/>
        <w:jc w:val="both"/>
        <w:rPr>
          <w:rFonts w:asciiTheme="minorHAnsi" w:hAnsiTheme="minorHAnsi" w:cstheme="minorHAnsi"/>
          <w:sz w:val="22"/>
        </w:rPr>
      </w:pPr>
      <w:r w:rsidRPr="007949C3">
        <w:rPr>
          <w:rFonts w:asciiTheme="minorHAnsi" w:hAnsiTheme="minorHAnsi" w:cstheme="minorHAnsi"/>
          <w:sz w:val="22"/>
        </w:rPr>
        <w:t>- polskich normach, przenoszących normy europejskie, odnoszących się do infrastruktury technicznej i</w:t>
      </w:r>
      <w:r w:rsidR="00422875">
        <w:rPr>
          <w:rFonts w:asciiTheme="minorHAnsi" w:hAnsiTheme="minorHAnsi" w:cstheme="minorHAnsi"/>
          <w:sz w:val="22"/>
        </w:rPr>
        <w:t> </w:t>
      </w:r>
      <w:r w:rsidRPr="007949C3">
        <w:rPr>
          <w:rFonts w:asciiTheme="minorHAnsi" w:hAnsiTheme="minorHAnsi" w:cstheme="minorHAnsi"/>
          <w:sz w:val="22"/>
        </w:rPr>
        <w:t>małej architektury;</w:t>
      </w:r>
    </w:p>
    <w:p w:rsidR="006A4630" w:rsidRPr="007949C3" w:rsidRDefault="006A4630" w:rsidP="006A4630">
      <w:pPr>
        <w:pStyle w:val="Akapitzlist"/>
        <w:spacing w:line="360" w:lineRule="auto"/>
        <w:ind w:left="1276" w:hanging="196"/>
        <w:jc w:val="both"/>
        <w:rPr>
          <w:rFonts w:asciiTheme="minorHAnsi" w:hAnsiTheme="minorHAnsi" w:cstheme="minorHAnsi"/>
          <w:sz w:val="22"/>
        </w:rPr>
      </w:pPr>
      <w:r w:rsidRPr="007949C3">
        <w:rPr>
          <w:rFonts w:asciiTheme="minorHAnsi" w:hAnsiTheme="minorHAnsi" w:cstheme="minorHAnsi"/>
          <w:sz w:val="22"/>
        </w:rPr>
        <w:t>- aprobatach technicznych i innych dokumentach normujących wprowadzenie wyrobów do obrotu i</w:t>
      </w:r>
      <w:r w:rsidR="00422875">
        <w:rPr>
          <w:rFonts w:asciiTheme="minorHAnsi" w:hAnsiTheme="minorHAnsi" w:cstheme="minorHAnsi"/>
          <w:sz w:val="22"/>
        </w:rPr>
        <w:t> </w:t>
      </w:r>
      <w:r w:rsidRPr="007949C3">
        <w:rPr>
          <w:rFonts w:asciiTheme="minorHAnsi" w:hAnsiTheme="minorHAnsi" w:cstheme="minorHAnsi"/>
          <w:sz w:val="22"/>
        </w:rPr>
        <w:t>stosowania w budownictwie;</w:t>
      </w:r>
    </w:p>
    <w:p w:rsidR="006A4630" w:rsidRPr="007949C3" w:rsidRDefault="006A4630" w:rsidP="006A4630">
      <w:pPr>
        <w:pStyle w:val="Akapitzlist"/>
        <w:spacing w:line="360" w:lineRule="auto"/>
        <w:ind w:left="1080"/>
        <w:jc w:val="both"/>
        <w:rPr>
          <w:rFonts w:asciiTheme="minorHAnsi" w:hAnsiTheme="minorHAnsi" w:cstheme="minorHAnsi"/>
          <w:sz w:val="22"/>
        </w:rPr>
      </w:pPr>
      <w:r w:rsidRPr="007949C3">
        <w:rPr>
          <w:rFonts w:asciiTheme="minorHAnsi" w:hAnsiTheme="minorHAnsi" w:cstheme="minorHAnsi"/>
          <w:sz w:val="22"/>
        </w:rPr>
        <w:t>- pozostałych obowiązujących normach i przepisach.</w:t>
      </w:r>
    </w:p>
    <w:p w:rsidR="006A4630" w:rsidRPr="007949C3" w:rsidRDefault="006A4630" w:rsidP="006A4630">
      <w:pPr>
        <w:pStyle w:val="Bezodstpw"/>
        <w:numPr>
          <w:ilvl w:val="1"/>
          <w:numId w:val="35"/>
        </w:numPr>
        <w:spacing w:line="360" w:lineRule="auto"/>
        <w:jc w:val="both"/>
        <w:rPr>
          <w:rFonts w:cstheme="minorHAnsi"/>
          <w:lang w:eastAsia="pl-PL"/>
        </w:rPr>
      </w:pPr>
      <w:r w:rsidRPr="007949C3">
        <w:rPr>
          <w:rFonts w:cstheme="minorHAnsi"/>
          <w:lang w:eastAsia="pl-PL"/>
        </w:rPr>
        <w:t>Inne wymagania odnośnie wykonania przedmiotu zamówienia:</w:t>
      </w:r>
    </w:p>
    <w:p w:rsidR="006A4630" w:rsidRPr="007949C3" w:rsidRDefault="006A4630" w:rsidP="006A4630">
      <w:pPr>
        <w:pStyle w:val="Akapitzlist"/>
        <w:numPr>
          <w:ilvl w:val="2"/>
          <w:numId w:val="36"/>
        </w:numPr>
        <w:spacing w:line="360" w:lineRule="auto"/>
        <w:jc w:val="both"/>
        <w:rPr>
          <w:rFonts w:asciiTheme="minorHAnsi" w:hAnsiTheme="minorHAnsi" w:cstheme="minorHAnsi"/>
          <w:sz w:val="22"/>
        </w:rPr>
      </w:pPr>
      <w:r w:rsidRPr="007949C3">
        <w:rPr>
          <w:rFonts w:asciiTheme="minorHAnsi" w:hAnsiTheme="minorHAnsi" w:cstheme="minorHAnsi"/>
          <w:sz w:val="22"/>
        </w:rPr>
        <w:t xml:space="preserve">Wykonawca zobowiązany jest do wykonania </w:t>
      </w:r>
      <w:r w:rsidR="00973C81">
        <w:rPr>
          <w:rFonts w:asciiTheme="minorHAnsi" w:hAnsiTheme="minorHAnsi" w:cstheme="minorHAnsi"/>
          <w:sz w:val="22"/>
        </w:rPr>
        <w:t>prac remontowych</w:t>
      </w:r>
      <w:r w:rsidRPr="007949C3">
        <w:rPr>
          <w:rFonts w:asciiTheme="minorHAnsi" w:hAnsiTheme="minorHAnsi" w:cstheme="minorHAnsi"/>
          <w:sz w:val="22"/>
        </w:rPr>
        <w:t xml:space="preserve"> zgodnie ze sztuką budowlaną, obowiązującymi przepisami i normami oraz przy zachowaniu przepisów BHP, przy maksymalnym ograniczeniu uciążliwości prowadzenia robót na rzecz Zamawiającego. Wykonawca gwarantuje także wykonanie przedmiotu zamówienia pod kierownictwem osób posiadających wymagane przygotowanie zawodowe do pełnienia samodzielnych funkcji technicznych w budownictwie.</w:t>
      </w:r>
    </w:p>
    <w:p w:rsidR="006A4630" w:rsidRPr="007949C3" w:rsidRDefault="006A4630" w:rsidP="006A4630">
      <w:pPr>
        <w:pStyle w:val="Akapitzlist"/>
        <w:numPr>
          <w:ilvl w:val="2"/>
          <w:numId w:val="36"/>
        </w:numPr>
        <w:tabs>
          <w:tab w:val="left" w:pos="426"/>
        </w:tabs>
        <w:spacing w:line="360" w:lineRule="auto"/>
        <w:jc w:val="both"/>
        <w:rPr>
          <w:rFonts w:asciiTheme="minorHAnsi" w:hAnsiTheme="minorHAnsi" w:cstheme="minorHAnsi"/>
          <w:sz w:val="22"/>
        </w:rPr>
      </w:pPr>
      <w:r w:rsidRPr="007949C3">
        <w:rPr>
          <w:rFonts w:asciiTheme="minorHAnsi" w:hAnsiTheme="minorHAnsi" w:cstheme="minorHAnsi"/>
          <w:sz w:val="22"/>
        </w:rPr>
        <w:t xml:space="preserve">Wykonawca zobowiązany </w:t>
      </w:r>
      <w:r w:rsidR="001A607D">
        <w:rPr>
          <w:rFonts w:asciiTheme="minorHAnsi" w:hAnsiTheme="minorHAnsi" w:cstheme="minorHAnsi"/>
          <w:sz w:val="22"/>
        </w:rPr>
        <w:t>jest udzielić gwarancji na prace remontowe</w:t>
      </w:r>
      <w:r w:rsidRPr="007949C3">
        <w:rPr>
          <w:rFonts w:asciiTheme="minorHAnsi" w:hAnsiTheme="minorHAnsi" w:cstheme="minorHAnsi"/>
          <w:sz w:val="22"/>
        </w:rPr>
        <w:t xml:space="preserve"> objęte zamówieniem na okres </w:t>
      </w:r>
      <w:r w:rsidR="001147F8">
        <w:rPr>
          <w:rFonts w:asciiTheme="minorHAnsi" w:hAnsiTheme="minorHAnsi" w:cstheme="minorHAnsi"/>
          <w:b/>
          <w:sz w:val="22"/>
        </w:rPr>
        <w:t>minimum 3 lat</w:t>
      </w:r>
      <w:r w:rsidRPr="007949C3">
        <w:rPr>
          <w:rFonts w:asciiTheme="minorHAnsi" w:hAnsiTheme="minorHAnsi" w:cstheme="minorHAnsi"/>
          <w:sz w:val="22"/>
        </w:rPr>
        <w:t xml:space="preserve"> od dnia odebrania przez Zamawiającego </w:t>
      </w:r>
      <w:r w:rsidR="001A607D">
        <w:rPr>
          <w:rFonts w:asciiTheme="minorHAnsi" w:hAnsiTheme="minorHAnsi" w:cstheme="minorHAnsi"/>
          <w:sz w:val="22"/>
        </w:rPr>
        <w:t xml:space="preserve">prac remontowych </w:t>
      </w:r>
      <w:r w:rsidRPr="007949C3">
        <w:rPr>
          <w:rFonts w:asciiTheme="minorHAnsi" w:hAnsiTheme="minorHAnsi" w:cstheme="minorHAnsi"/>
          <w:sz w:val="22"/>
        </w:rPr>
        <w:t xml:space="preserve"> i podpisania protokołu odbioru końcowego. Deklarowany okres gwarancji obejmuje wszelkie roboty, materiały i urządzenia użyte do realizacji zamówienia niezależnie od okresu udzielanego przez producenta.  Wykonawca będzie zobowiązany zgodnie z postanowieniem art. 558 § 1 Kodeksu Cywilnego wydłużyć okres rękojmi za wady fizyczne na okres równy okresowi gwarancji – bieg obu terminów uprawnień rozpocznie się w dniu zakończenia realizacji zadania i podpisania końcowego protokołu odbioru.</w:t>
      </w:r>
    </w:p>
    <w:p w:rsidR="006A4630" w:rsidRPr="007949C3" w:rsidRDefault="006A4630" w:rsidP="006A4630">
      <w:pPr>
        <w:pStyle w:val="Akapitzlist"/>
        <w:numPr>
          <w:ilvl w:val="2"/>
          <w:numId w:val="36"/>
        </w:numPr>
        <w:tabs>
          <w:tab w:val="left" w:pos="426"/>
        </w:tabs>
        <w:spacing w:line="360" w:lineRule="auto"/>
        <w:jc w:val="both"/>
        <w:rPr>
          <w:rFonts w:asciiTheme="minorHAnsi" w:hAnsiTheme="minorHAnsi" w:cstheme="minorHAnsi"/>
          <w:sz w:val="22"/>
        </w:rPr>
      </w:pPr>
      <w:r w:rsidRPr="007949C3">
        <w:rPr>
          <w:rFonts w:asciiTheme="minorHAnsi" w:hAnsiTheme="minorHAnsi" w:cstheme="minorHAnsi"/>
          <w:sz w:val="22"/>
        </w:rPr>
        <w:t xml:space="preserve">cena oferty </w:t>
      </w:r>
      <w:r w:rsidR="00CF49D7">
        <w:rPr>
          <w:rFonts w:asciiTheme="minorHAnsi" w:hAnsiTheme="minorHAnsi" w:cstheme="minorHAnsi"/>
          <w:sz w:val="22"/>
        </w:rPr>
        <w:t xml:space="preserve">powinna </w:t>
      </w:r>
      <w:r w:rsidRPr="007949C3">
        <w:rPr>
          <w:rFonts w:asciiTheme="minorHAnsi" w:hAnsiTheme="minorHAnsi" w:cstheme="minorHAnsi"/>
          <w:sz w:val="22"/>
        </w:rPr>
        <w:t xml:space="preserve">zawierać wszystkie koszty związane z należytą realizacją przedmiotu zamówienia wynikające z dokumentacji projektowej, specyfikacji technicznej wykonania </w:t>
      </w:r>
      <w:r w:rsidRPr="007949C3">
        <w:rPr>
          <w:rFonts w:asciiTheme="minorHAnsi" w:hAnsiTheme="minorHAnsi" w:cstheme="minorHAnsi"/>
          <w:sz w:val="22"/>
        </w:rPr>
        <w:br/>
        <w:t>i odbioru robót, przedmiaru i obmiaru robót, wizj</w:t>
      </w:r>
      <w:r w:rsidR="001A607D">
        <w:rPr>
          <w:rFonts w:asciiTheme="minorHAnsi" w:hAnsiTheme="minorHAnsi" w:cstheme="minorHAnsi"/>
          <w:sz w:val="22"/>
        </w:rPr>
        <w:t xml:space="preserve">i lokalnej na miejscu przyszłych prac remontowych </w:t>
      </w:r>
      <w:r w:rsidRPr="007949C3">
        <w:rPr>
          <w:rFonts w:asciiTheme="minorHAnsi" w:hAnsiTheme="minorHAnsi" w:cstheme="minorHAnsi"/>
          <w:sz w:val="22"/>
        </w:rPr>
        <w:t xml:space="preserve">jak również wszystkie pozostałe koszty, bez których nie można wykonać przedmiotowego zamówienia. </w:t>
      </w:r>
    </w:p>
    <w:p w:rsidR="006A4630" w:rsidRPr="007949C3" w:rsidRDefault="006A4630" w:rsidP="006A4630">
      <w:pPr>
        <w:pStyle w:val="Bezodstpw"/>
        <w:numPr>
          <w:ilvl w:val="1"/>
          <w:numId w:val="35"/>
        </w:numPr>
        <w:spacing w:line="360" w:lineRule="auto"/>
        <w:jc w:val="both"/>
        <w:rPr>
          <w:rFonts w:cstheme="minorHAnsi"/>
          <w:lang w:eastAsia="pl-PL"/>
        </w:rPr>
      </w:pPr>
      <w:r w:rsidRPr="007949C3">
        <w:rPr>
          <w:rFonts w:cstheme="minorHAnsi"/>
          <w:lang w:eastAsia="pl-PL"/>
        </w:rPr>
        <w:t>Zamawiający nie przewiduje prawa opcji.</w:t>
      </w:r>
    </w:p>
    <w:p w:rsidR="006A4630" w:rsidRPr="007949C3" w:rsidRDefault="003F6C81" w:rsidP="006A4630">
      <w:pPr>
        <w:pStyle w:val="Bezodstpw"/>
        <w:numPr>
          <w:ilvl w:val="1"/>
          <w:numId w:val="35"/>
        </w:numPr>
        <w:spacing w:line="360" w:lineRule="auto"/>
        <w:jc w:val="both"/>
        <w:rPr>
          <w:rFonts w:cstheme="minorHAnsi"/>
          <w:lang w:eastAsia="pl-PL"/>
        </w:rPr>
      </w:pPr>
      <w:r w:rsidRPr="007949C3">
        <w:rPr>
          <w:rFonts w:cstheme="minorHAnsi"/>
          <w:lang w:eastAsia="pl-PL"/>
        </w:rPr>
        <w:lastRenderedPageBreak/>
        <w:t>Zamawiający rekomenduje</w:t>
      </w:r>
      <w:r w:rsidR="006A4630" w:rsidRPr="007949C3">
        <w:rPr>
          <w:rFonts w:cstheme="minorHAnsi"/>
          <w:lang w:eastAsia="pl-PL"/>
        </w:rPr>
        <w:t>, aby Wykonawcy zainteresowani złożeniem oferty w ramach Postępowania na etapie przygotowania oferty dokonali wizji lokalnej.</w:t>
      </w:r>
    </w:p>
    <w:p w:rsidR="006A4630" w:rsidRPr="007949C3" w:rsidRDefault="006A4630" w:rsidP="006A4630">
      <w:pPr>
        <w:pStyle w:val="Bezodstpw"/>
        <w:spacing w:line="360" w:lineRule="auto"/>
        <w:ind w:left="720"/>
        <w:jc w:val="both"/>
        <w:rPr>
          <w:rFonts w:cstheme="minorHAnsi"/>
          <w:lang w:eastAsia="pl-PL"/>
        </w:rPr>
      </w:pPr>
      <w:r w:rsidRPr="007949C3">
        <w:rPr>
          <w:rFonts w:cstheme="minorHAnsi"/>
          <w:lang w:eastAsia="pl-PL"/>
        </w:rPr>
        <w:t>Termin wizji lokalnej i szczegóły techniczne jej przeprowadzenia wymagają uzgodnienia z Zamawiającym.</w:t>
      </w:r>
    </w:p>
    <w:p w:rsidR="006A4630" w:rsidRPr="007949C3" w:rsidRDefault="006A4630" w:rsidP="006A4630">
      <w:pPr>
        <w:pStyle w:val="Bezodstpw"/>
        <w:spacing w:line="360" w:lineRule="auto"/>
        <w:ind w:left="720"/>
        <w:jc w:val="both"/>
        <w:rPr>
          <w:rFonts w:cstheme="minorHAnsi"/>
          <w:lang w:eastAsia="pl-PL"/>
        </w:rPr>
      </w:pPr>
      <w:r w:rsidRPr="007949C3">
        <w:rPr>
          <w:rFonts w:cstheme="minorHAnsi"/>
          <w:lang w:eastAsia="pl-PL"/>
        </w:rPr>
        <w:t>Koszty związane z przeprowadzeniem wizji lokalnej ponosi Wykonawca.</w:t>
      </w:r>
    </w:p>
    <w:p w:rsidR="006A4630" w:rsidRPr="007949C3" w:rsidRDefault="006A4630" w:rsidP="006A4630">
      <w:pPr>
        <w:pStyle w:val="Bezodstpw"/>
        <w:spacing w:line="360" w:lineRule="auto"/>
        <w:ind w:left="720"/>
        <w:jc w:val="both"/>
        <w:rPr>
          <w:rFonts w:cstheme="minorHAnsi"/>
          <w:lang w:eastAsia="pl-PL"/>
        </w:rPr>
      </w:pPr>
      <w:r w:rsidRPr="007949C3">
        <w:rPr>
          <w:rFonts w:cstheme="minorHAnsi"/>
          <w:lang w:eastAsia="pl-PL"/>
        </w:rPr>
        <w:t xml:space="preserve">Fakt przeprowadzenia wizji lokalnej przez Wykonawcę zostanie potwierdzony Protokołem z wizji lokalnej, którego wzór stanowi </w:t>
      </w:r>
      <w:r w:rsidRPr="007149F3">
        <w:rPr>
          <w:rFonts w:cstheme="minorHAnsi"/>
          <w:lang w:eastAsia="pl-PL"/>
        </w:rPr>
        <w:t xml:space="preserve">Załącznik nr 10 </w:t>
      </w:r>
      <w:r w:rsidRPr="007949C3">
        <w:rPr>
          <w:rFonts w:cstheme="minorHAnsi"/>
          <w:lang w:eastAsia="pl-PL"/>
        </w:rPr>
        <w:t>do SWZ.</w:t>
      </w:r>
    </w:p>
    <w:p w:rsidR="006A4630" w:rsidRPr="007949C3" w:rsidRDefault="006A4630" w:rsidP="006A4630">
      <w:pPr>
        <w:pStyle w:val="Bezodstpw"/>
        <w:spacing w:line="360" w:lineRule="auto"/>
        <w:ind w:left="720"/>
        <w:jc w:val="both"/>
        <w:rPr>
          <w:rFonts w:cstheme="minorHAnsi"/>
          <w:lang w:eastAsia="pl-PL"/>
        </w:rPr>
      </w:pPr>
      <w:r w:rsidRPr="007949C3">
        <w:rPr>
          <w:rFonts w:cstheme="minorHAnsi"/>
          <w:lang w:eastAsia="pl-PL"/>
        </w:rPr>
        <w:t xml:space="preserve">Kontakt do przedstawicieli Zamawiającego odpowiedzialnych za przeprowadzenie wizji lokalnej w obiekcie: </w:t>
      </w:r>
      <w:r w:rsidRPr="009A6DDB">
        <w:rPr>
          <w:rFonts w:cstheme="minorHAnsi"/>
          <w:lang w:eastAsia="pl-PL"/>
        </w:rPr>
        <w:t>Mał</w:t>
      </w:r>
      <w:r w:rsidR="000C13DA" w:rsidRPr="009A6DDB">
        <w:rPr>
          <w:rFonts w:cstheme="minorHAnsi"/>
          <w:lang w:eastAsia="pl-PL"/>
        </w:rPr>
        <w:t>gorzata Gawryś</w:t>
      </w:r>
      <w:r w:rsidR="000C13DA" w:rsidRPr="007949C3">
        <w:rPr>
          <w:rFonts w:cstheme="minorHAnsi"/>
          <w:lang w:eastAsia="pl-PL"/>
        </w:rPr>
        <w:t>,</w:t>
      </w:r>
      <w:r w:rsidRPr="007949C3">
        <w:rPr>
          <w:rFonts w:cstheme="minorHAnsi"/>
          <w:lang w:eastAsia="pl-PL"/>
        </w:rPr>
        <w:t xml:space="preserve"> e-mail: </w:t>
      </w:r>
      <w:hyperlink r:id="rId12" w:history="1">
        <w:r w:rsidRPr="007949C3">
          <w:rPr>
            <w:rStyle w:val="Hipercze"/>
            <w:rFonts w:cstheme="minorHAnsi"/>
            <w:lang w:eastAsia="pl-PL"/>
          </w:rPr>
          <w:t>smardzewice@lodz.lasy.gov.pl</w:t>
        </w:r>
      </w:hyperlink>
      <w:r w:rsidRPr="007949C3">
        <w:rPr>
          <w:rFonts w:cstheme="minorHAnsi"/>
          <w:lang w:eastAsia="pl-PL"/>
        </w:rPr>
        <w:t xml:space="preserve">. </w:t>
      </w:r>
    </w:p>
    <w:p w:rsidR="006A4630" w:rsidRPr="007949C3" w:rsidRDefault="006A4630" w:rsidP="006A4630">
      <w:pPr>
        <w:pStyle w:val="Bezodstpw"/>
        <w:numPr>
          <w:ilvl w:val="1"/>
          <w:numId w:val="35"/>
        </w:numPr>
        <w:spacing w:line="360" w:lineRule="auto"/>
        <w:jc w:val="both"/>
        <w:rPr>
          <w:rFonts w:cstheme="minorHAnsi"/>
          <w:lang w:eastAsia="pl-PL"/>
        </w:rPr>
      </w:pPr>
      <w:r w:rsidRPr="007949C3">
        <w:rPr>
          <w:rFonts w:cstheme="minorHAnsi"/>
          <w:lang w:eastAsia="pl-PL"/>
        </w:rPr>
        <w:t>Zamawiający nie przewiduje udzielania zaliczek na poczet wynagrodzenia za wykonanie zamówienia.</w:t>
      </w:r>
    </w:p>
    <w:p w:rsidR="00BB6FFF" w:rsidRPr="007949C3" w:rsidRDefault="00BB6FFF" w:rsidP="00BB6FFF">
      <w:pPr>
        <w:numPr>
          <w:ilvl w:val="1"/>
          <w:numId w:val="35"/>
        </w:numPr>
        <w:suppressAutoHyphens w:val="0"/>
        <w:spacing w:after="0" w:line="360" w:lineRule="auto"/>
        <w:jc w:val="both"/>
        <w:rPr>
          <w:rFonts w:cstheme="minorHAnsi"/>
        </w:rPr>
      </w:pPr>
      <w:r w:rsidRPr="007949C3">
        <w:rPr>
          <w:rFonts w:cstheme="minorHAnsi"/>
        </w:rPr>
        <w:t xml:space="preserve">Zamawiający wymaga zatrudnienia przez Wykonawcę lub podwykonawcę na podstawie umowy o pracę osób wykonujących czynności wchodzące w skład przedmiotu zamówienia </w:t>
      </w:r>
      <w:r w:rsidRPr="007949C3">
        <w:rPr>
          <w:rFonts w:cstheme="minorHAnsi"/>
          <w:u w:val="single"/>
        </w:rPr>
        <w:t>polegające na:</w:t>
      </w:r>
    </w:p>
    <w:p w:rsidR="00BB6FFF" w:rsidRPr="007949C3" w:rsidRDefault="000C13DA" w:rsidP="000C13DA">
      <w:pPr>
        <w:spacing w:after="0" w:line="276" w:lineRule="auto"/>
        <w:ind w:left="709"/>
        <w:jc w:val="both"/>
        <w:rPr>
          <w:rFonts w:cstheme="minorHAnsi"/>
          <w:b/>
        </w:rPr>
      </w:pPr>
      <w:r w:rsidRPr="007949C3">
        <w:rPr>
          <w:rFonts w:cstheme="minorHAnsi"/>
          <w:b/>
        </w:rPr>
        <w:t xml:space="preserve">- </w:t>
      </w:r>
      <w:r w:rsidR="003E1588">
        <w:rPr>
          <w:rFonts w:cstheme="minorHAnsi"/>
          <w:b/>
        </w:rPr>
        <w:t>robotach wykończeniowych</w:t>
      </w:r>
    </w:p>
    <w:p w:rsidR="000C13DA" w:rsidRDefault="000C13DA" w:rsidP="007949C3">
      <w:pPr>
        <w:spacing w:after="0" w:line="276" w:lineRule="auto"/>
        <w:ind w:left="709"/>
        <w:jc w:val="both"/>
        <w:rPr>
          <w:rFonts w:cstheme="minorHAnsi"/>
          <w:b/>
        </w:rPr>
      </w:pPr>
      <w:r w:rsidRPr="007949C3">
        <w:rPr>
          <w:rFonts w:cstheme="minorHAnsi"/>
          <w:b/>
        </w:rPr>
        <w:t>- ręcznych pracach budowlanych</w:t>
      </w:r>
    </w:p>
    <w:p w:rsidR="003E1588" w:rsidRPr="007949C3" w:rsidRDefault="003E1588" w:rsidP="007949C3">
      <w:pPr>
        <w:spacing w:after="0" w:line="276" w:lineRule="auto"/>
        <w:ind w:left="709"/>
        <w:jc w:val="both"/>
        <w:rPr>
          <w:rFonts w:cstheme="minorHAnsi"/>
          <w:b/>
        </w:rPr>
      </w:pPr>
      <w:r>
        <w:rPr>
          <w:rFonts w:cstheme="minorHAnsi"/>
          <w:b/>
        </w:rPr>
        <w:t>- robotach rozbiórkowych</w:t>
      </w:r>
    </w:p>
    <w:p w:rsidR="000C13DA" w:rsidRPr="007949C3" w:rsidRDefault="000C13DA" w:rsidP="000C13DA">
      <w:pPr>
        <w:spacing w:after="0" w:line="276" w:lineRule="auto"/>
        <w:ind w:left="709"/>
        <w:jc w:val="both"/>
        <w:rPr>
          <w:rFonts w:cstheme="minorHAnsi"/>
          <w:b/>
        </w:rPr>
      </w:pPr>
    </w:p>
    <w:p w:rsidR="00BB6FFF" w:rsidRPr="007949C3" w:rsidRDefault="00BB6FFF" w:rsidP="00BB6FFF">
      <w:pPr>
        <w:spacing w:line="360" w:lineRule="auto"/>
        <w:ind w:left="709"/>
        <w:jc w:val="both"/>
        <w:rPr>
          <w:rFonts w:cstheme="minorHAnsi"/>
        </w:rPr>
      </w:pPr>
      <w:r w:rsidRPr="007949C3">
        <w:rPr>
          <w:rFonts w:cstheme="minorHAnsi"/>
        </w:rPr>
        <w:t xml:space="preserve">jeżeli wykonanie tych czynności polega na wykonywaniu pracy w sposób określony w art. 22 § 1 ustawy z dnia 26 czerwca 1974 r. - Kodeks pracy. Realizacja tego postanowienia będzie kontrolowana przez Zamawiającego przede wszystkim w oparciu o oświadczenie Wykonawcy lub podwykonawcy o zatrudnieniu na podstawie umowy o pracę osób wykonujących ww. czynności - składane przed przystąpieniem do realizacji zamówienia oraz na żądanie Zamawiającego, w trakcie jego realizacji. Wzór oświadczenia stanowi </w:t>
      </w:r>
      <w:r w:rsidR="007A755C" w:rsidRPr="007149F3">
        <w:rPr>
          <w:rFonts w:cstheme="minorHAnsi"/>
          <w:b/>
        </w:rPr>
        <w:t xml:space="preserve">załącznik nr 13 </w:t>
      </w:r>
      <w:r w:rsidRPr="007949C3">
        <w:rPr>
          <w:rFonts w:cstheme="minorHAnsi"/>
        </w:rPr>
        <w:t xml:space="preserve">do SWZ. Dokument ten będzie potwierdzeniem dla Zamawiającego, że przedmiot zamówienia będzie wykonywany przez osoby zatrudnione przez Wykonawcę na podstawie umowy o pracę w oparciu o Kodeks pracy. Zamawiający może żądać również poświadczonej za zgodność z oryginałem kopii umowy o pracę zatrudnionego pracownika oraz uprawniony jest do:  </w:t>
      </w:r>
    </w:p>
    <w:p w:rsidR="00BB6FFF" w:rsidRPr="007949C3" w:rsidRDefault="00BB6FFF" w:rsidP="00BB6FFF">
      <w:pPr>
        <w:spacing w:line="360" w:lineRule="auto"/>
        <w:ind w:left="360"/>
        <w:jc w:val="both"/>
        <w:rPr>
          <w:rFonts w:cstheme="minorHAnsi"/>
        </w:rPr>
      </w:pPr>
      <w:r w:rsidRPr="007949C3">
        <w:rPr>
          <w:rFonts w:cstheme="minorHAnsi"/>
        </w:rPr>
        <w:t>- żądania oświadczeń i innych dokumentów w zakresie potwierdzenia spełniania ww. wymogu i dokonywania ich oceny;</w:t>
      </w:r>
    </w:p>
    <w:p w:rsidR="00BB6FFF" w:rsidRPr="007949C3" w:rsidRDefault="00BB6FFF" w:rsidP="00BB6FFF">
      <w:pPr>
        <w:spacing w:line="360" w:lineRule="auto"/>
        <w:ind w:left="360"/>
        <w:jc w:val="both"/>
        <w:rPr>
          <w:rFonts w:cstheme="minorHAnsi"/>
        </w:rPr>
      </w:pPr>
      <w:r w:rsidRPr="007949C3">
        <w:rPr>
          <w:rFonts w:cstheme="minorHAnsi"/>
        </w:rPr>
        <w:t>- żądania wyjaśnień w przypadku wątpliwości w zakresie potwierdzenia spełnienia tego wymogu; - przeprowadzania kontroli na miejscu wykonywania świadczenia;</w:t>
      </w:r>
    </w:p>
    <w:p w:rsidR="00BB6FFF" w:rsidRPr="007949C3" w:rsidRDefault="007A755C" w:rsidP="00BB6FFF">
      <w:pPr>
        <w:spacing w:line="360" w:lineRule="auto"/>
        <w:ind w:left="284"/>
        <w:jc w:val="both"/>
        <w:rPr>
          <w:rFonts w:cstheme="minorHAnsi"/>
        </w:rPr>
      </w:pPr>
      <w:r w:rsidRPr="007949C3">
        <w:rPr>
          <w:rFonts w:cstheme="minorHAnsi"/>
        </w:rPr>
        <w:t>oraz stosowania sankcji</w:t>
      </w:r>
      <w:r w:rsidR="00BB6FFF" w:rsidRPr="007949C3">
        <w:rPr>
          <w:rFonts w:cstheme="minorHAnsi"/>
        </w:rPr>
        <w:t xml:space="preserve"> z tytułu braku spełnienia opisa</w:t>
      </w:r>
      <w:r w:rsidRPr="007949C3">
        <w:rPr>
          <w:rFonts w:cstheme="minorHAnsi"/>
        </w:rPr>
        <w:t xml:space="preserve">nego wyżej wymogu zatrudnienia </w:t>
      </w:r>
      <w:r w:rsidR="00BB6FFF" w:rsidRPr="007949C3">
        <w:rPr>
          <w:rFonts w:cstheme="minorHAnsi"/>
        </w:rPr>
        <w:t xml:space="preserve">na podstawie umowy </w:t>
      </w:r>
      <w:r w:rsidRPr="007949C3">
        <w:rPr>
          <w:rFonts w:cstheme="minorHAnsi"/>
        </w:rPr>
        <w:t xml:space="preserve">o pracę, opisane w </w:t>
      </w:r>
      <w:r w:rsidRPr="007949C3">
        <w:rPr>
          <w:rFonts w:cstheme="minorHAnsi"/>
          <w:u w:val="single"/>
        </w:rPr>
        <w:t>projektowanych postanowieniach umowy</w:t>
      </w:r>
      <w:r w:rsidR="00BB6FFF" w:rsidRPr="007949C3">
        <w:rPr>
          <w:rFonts w:cstheme="minorHAnsi"/>
        </w:rPr>
        <w:t xml:space="preserve"> </w:t>
      </w:r>
      <w:r w:rsidRPr="007949C3">
        <w:rPr>
          <w:rFonts w:cstheme="minorHAnsi"/>
        </w:rPr>
        <w:t>które stanowią</w:t>
      </w:r>
      <w:r w:rsidR="00BB6FFF" w:rsidRPr="007949C3">
        <w:rPr>
          <w:rFonts w:cstheme="minorHAnsi"/>
        </w:rPr>
        <w:t xml:space="preserve"> </w:t>
      </w:r>
      <w:r w:rsidRPr="007149F3">
        <w:rPr>
          <w:rFonts w:cstheme="minorHAnsi"/>
          <w:b/>
        </w:rPr>
        <w:t>załącznik nr 2</w:t>
      </w:r>
      <w:r w:rsidR="00BB6FFF" w:rsidRPr="007149F3">
        <w:rPr>
          <w:rFonts w:cstheme="minorHAnsi"/>
        </w:rPr>
        <w:t xml:space="preserve"> </w:t>
      </w:r>
      <w:r w:rsidR="00BB6FFF" w:rsidRPr="007949C3">
        <w:rPr>
          <w:rFonts w:cstheme="minorHAnsi"/>
        </w:rPr>
        <w:t xml:space="preserve">do SWZ. </w:t>
      </w:r>
    </w:p>
    <w:p w:rsidR="00BB6FFF" w:rsidRPr="007949C3" w:rsidRDefault="00BB6FFF" w:rsidP="00BB6FFF">
      <w:pPr>
        <w:spacing w:line="360" w:lineRule="auto"/>
        <w:ind w:left="284"/>
        <w:jc w:val="both"/>
        <w:rPr>
          <w:rFonts w:cstheme="minorHAnsi"/>
        </w:rPr>
      </w:pPr>
      <w:r w:rsidRPr="007949C3">
        <w:rPr>
          <w:rFonts w:cstheme="minorHAnsi"/>
        </w:rPr>
        <w:t xml:space="preserve">W przypadku wątpliwości co do przestrzegania prawa pracy przez Wykonawcę lub podwykonawcę, Zamawiający może zwrócić się o przeprowadzenie kontroli przez Państwową Inspekcję Pracy. </w:t>
      </w:r>
    </w:p>
    <w:p w:rsidR="00D727AE" w:rsidRPr="007949C3" w:rsidRDefault="00BB6FFF" w:rsidP="003B6B95">
      <w:pPr>
        <w:spacing w:line="360" w:lineRule="auto"/>
        <w:ind w:left="284"/>
        <w:jc w:val="both"/>
        <w:rPr>
          <w:rFonts w:cstheme="minorHAnsi"/>
        </w:rPr>
      </w:pPr>
      <w:r w:rsidRPr="007949C3">
        <w:rPr>
          <w:rFonts w:cstheme="minorHAnsi"/>
        </w:rPr>
        <w:t xml:space="preserve">Wymóg </w:t>
      </w:r>
      <w:r w:rsidRPr="007949C3">
        <w:rPr>
          <w:rFonts w:cstheme="minorHAnsi"/>
          <w:u w:val="single"/>
        </w:rPr>
        <w:t>nie dotyczy kierownika budowy, kierowników robót, dostawców materiałów budowlanych</w:t>
      </w:r>
      <w:r w:rsidRPr="007949C3">
        <w:rPr>
          <w:rFonts w:cstheme="minorHAnsi"/>
        </w:rPr>
        <w:t xml:space="preserve"> oraz innych osób, w stosunku do których Wykonawca wykaże, że czynności przez nich realizowane nie polegają na </w:t>
      </w:r>
      <w:r w:rsidRPr="007949C3">
        <w:rPr>
          <w:rFonts w:cstheme="minorHAnsi"/>
        </w:rPr>
        <w:lastRenderedPageBreak/>
        <w:t xml:space="preserve">wykonywaniu pracy w sposób określony w art. 22 § 1 ustawy z dnia 26 czerwca 1974 r. Kodeks pracy (Dz.U. z 2020 r. poz. 1320  z </w:t>
      </w:r>
      <w:proofErr w:type="spellStart"/>
      <w:r w:rsidRPr="007949C3">
        <w:rPr>
          <w:rFonts w:cstheme="minorHAnsi"/>
        </w:rPr>
        <w:t>późn</w:t>
      </w:r>
      <w:proofErr w:type="spellEnd"/>
      <w:r w:rsidRPr="007949C3">
        <w:rPr>
          <w:rFonts w:cstheme="minorHAnsi"/>
        </w:rPr>
        <w:t>. zm.).</w:t>
      </w:r>
    </w:p>
    <w:p w:rsidR="00D734DA" w:rsidRPr="007949C3" w:rsidRDefault="00156F12" w:rsidP="003B6B95">
      <w:pPr>
        <w:pStyle w:val="Nagwek1"/>
        <w:rPr>
          <w:rFonts w:asciiTheme="minorHAnsi" w:hAnsiTheme="minorHAnsi" w:cstheme="minorHAnsi"/>
          <w:szCs w:val="22"/>
        </w:rPr>
      </w:pPr>
      <w:bookmarkStart w:id="4" w:name="_Toc83198255"/>
      <w:r w:rsidRPr="007949C3">
        <w:rPr>
          <w:rFonts w:asciiTheme="minorHAnsi" w:hAnsiTheme="minorHAnsi" w:cstheme="minorHAnsi"/>
          <w:szCs w:val="22"/>
        </w:rPr>
        <w:t>§ 5. SKŁADANIE OFERTY, PRZEKAZYWANIE INFORMACJI, OŚWIADCZEŃ I DOKUMENTÓW W POSTĘPOWANIU ORAZ KOPII ODWOŁAŃ</w:t>
      </w:r>
      <w:bookmarkEnd w:id="4"/>
    </w:p>
    <w:p w:rsidR="00AE5AD4" w:rsidRPr="007949C3" w:rsidRDefault="00AE5AD4" w:rsidP="000C65D7">
      <w:pPr>
        <w:numPr>
          <w:ilvl w:val="0"/>
          <w:numId w:val="27"/>
        </w:numPr>
        <w:suppressAutoHyphens w:val="0"/>
        <w:spacing w:after="0" w:line="360" w:lineRule="auto"/>
        <w:jc w:val="both"/>
        <w:rPr>
          <w:rFonts w:cstheme="minorHAnsi"/>
        </w:rPr>
      </w:pPr>
      <w:r w:rsidRPr="007949C3">
        <w:rPr>
          <w:rFonts w:cstheme="minorHAnsi"/>
        </w:rPr>
        <w:t xml:space="preserve">Postępowanie prowadzone jest w języku polskim w formie </w:t>
      </w:r>
      <w:r w:rsidR="000C65D7" w:rsidRPr="007949C3">
        <w:rPr>
          <w:rFonts w:cstheme="minorHAnsi"/>
        </w:rPr>
        <w:t xml:space="preserve">elektronicznej za pośrednictwem </w:t>
      </w:r>
      <w:proofErr w:type="spellStart"/>
      <w:r w:rsidR="000C65D7" w:rsidRPr="007949C3">
        <w:rPr>
          <w:rFonts w:cstheme="minorHAnsi"/>
        </w:rPr>
        <w:t>mini</w:t>
      </w:r>
      <w:r w:rsidRPr="007949C3">
        <w:rPr>
          <w:rFonts w:cstheme="minorHAnsi"/>
        </w:rPr>
        <w:t>Portalu</w:t>
      </w:r>
      <w:proofErr w:type="spellEnd"/>
      <w:r w:rsidRPr="007949C3">
        <w:rPr>
          <w:rFonts w:cstheme="minorHAnsi"/>
        </w:rPr>
        <w:t xml:space="preserve"> </w:t>
      </w:r>
      <w:hyperlink r:id="rId13" w:history="1">
        <w:r w:rsidRPr="007949C3">
          <w:rPr>
            <w:rStyle w:val="Hipercze"/>
            <w:rFonts w:cstheme="minorHAnsi"/>
          </w:rPr>
          <w:t>https://miniportal.uzp.gov.pl</w:t>
        </w:r>
      </w:hyperlink>
      <w:r w:rsidRPr="007949C3">
        <w:rPr>
          <w:rFonts w:cstheme="minorHAnsi"/>
        </w:rPr>
        <w:t xml:space="preserve">, </w:t>
      </w:r>
      <w:proofErr w:type="spellStart"/>
      <w:r w:rsidRPr="007949C3">
        <w:rPr>
          <w:rFonts w:cstheme="minorHAnsi"/>
        </w:rPr>
        <w:t>ePUAPu</w:t>
      </w:r>
      <w:proofErr w:type="spellEnd"/>
      <w:r w:rsidRPr="007949C3">
        <w:rPr>
          <w:rFonts w:cstheme="minorHAnsi"/>
        </w:rPr>
        <w:t xml:space="preserve"> </w:t>
      </w:r>
      <w:hyperlink r:id="rId14" w:history="1">
        <w:r w:rsidRPr="007949C3">
          <w:rPr>
            <w:rStyle w:val="Hipercze"/>
            <w:rFonts w:cstheme="minorHAnsi"/>
          </w:rPr>
          <w:t>https://epuap.gov.pl/wps/portal</w:t>
        </w:r>
      </w:hyperlink>
      <w:r w:rsidRPr="007949C3">
        <w:rPr>
          <w:rFonts w:cstheme="minorHAnsi"/>
        </w:rPr>
        <w:t xml:space="preserve"> oraz poczty elektronicznej, z zastrzeżeniem, że </w:t>
      </w:r>
      <w:r w:rsidRPr="007949C3">
        <w:rPr>
          <w:rFonts w:cstheme="minorHAnsi"/>
          <w:u w:val="single"/>
        </w:rPr>
        <w:t xml:space="preserve">złożenie oferty następuje wyłącznie przy użyciu </w:t>
      </w:r>
      <w:proofErr w:type="spellStart"/>
      <w:r w:rsidRPr="007949C3">
        <w:rPr>
          <w:rFonts w:cstheme="minorHAnsi"/>
          <w:u w:val="single"/>
        </w:rPr>
        <w:t>miniPortalu</w:t>
      </w:r>
      <w:proofErr w:type="spellEnd"/>
      <w:r w:rsidRPr="007949C3">
        <w:rPr>
          <w:rFonts w:cstheme="minorHAnsi"/>
        </w:rPr>
        <w:t>.</w:t>
      </w:r>
      <w:r w:rsidRPr="007949C3" w:rsidDel="009E33E4">
        <w:rPr>
          <w:rFonts w:cstheme="minorHAnsi"/>
        </w:rPr>
        <w:t xml:space="preserve"> </w:t>
      </w:r>
    </w:p>
    <w:p w:rsidR="00D727AE" w:rsidRPr="007949C3" w:rsidRDefault="00AE5AD4">
      <w:pPr>
        <w:pStyle w:val="Bezodstpw"/>
        <w:numPr>
          <w:ilvl w:val="0"/>
          <w:numId w:val="27"/>
        </w:numPr>
        <w:spacing w:line="360" w:lineRule="auto"/>
        <w:jc w:val="both"/>
        <w:rPr>
          <w:rFonts w:cstheme="minorHAnsi"/>
          <w:lang w:eastAsia="pl-PL"/>
        </w:rPr>
      </w:pPr>
      <w:r w:rsidRPr="007949C3">
        <w:rPr>
          <w:rFonts w:cstheme="minorHAnsi"/>
          <w:lang w:eastAsia="pl-PL"/>
        </w:rPr>
        <w:t>K</w:t>
      </w:r>
      <w:r w:rsidR="00156F12" w:rsidRPr="007949C3">
        <w:rPr>
          <w:rFonts w:cstheme="minorHAnsi"/>
          <w:lang w:eastAsia="pl-PL"/>
        </w:rPr>
        <w:t xml:space="preserve">orespondencja pomiędzy Zamawiającym a Wykonawcą, w tym składanie oświadczeń, wniosków, zawiadomień oraz dokumentów innych niż określone w § 5 ust. 1 SWZ odbywa się przy użyciu poczty elektronicznej, na adres Zamawiającego: </w:t>
      </w:r>
      <w:hyperlink r:id="rId15">
        <w:r w:rsidR="00156F12" w:rsidRPr="007949C3">
          <w:rPr>
            <w:rStyle w:val="czeinternetowe"/>
            <w:rFonts w:cstheme="minorHAnsi"/>
            <w:lang w:eastAsia="pl-PL"/>
          </w:rPr>
          <w:t>smardzewice@lodz.lasy.gov.pl</w:t>
        </w:r>
      </w:hyperlink>
      <w:r w:rsidR="00693AE1" w:rsidRPr="007949C3">
        <w:rPr>
          <w:rFonts w:cstheme="minorHAnsi"/>
          <w:lang w:eastAsia="pl-PL"/>
        </w:rPr>
        <w:t xml:space="preserve"> </w:t>
      </w:r>
    </w:p>
    <w:p w:rsidR="00D727AE" w:rsidRPr="007949C3" w:rsidRDefault="00156F12">
      <w:pPr>
        <w:pStyle w:val="Bezodstpw"/>
        <w:numPr>
          <w:ilvl w:val="0"/>
          <w:numId w:val="27"/>
        </w:numPr>
        <w:spacing w:line="360" w:lineRule="auto"/>
        <w:jc w:val="both"/>
        <w:rPr>
          <w:rFonts w:cstheme="minorHAnsi"/>
          <w:lang w:eastAsia="pl-PL"/>
        </w:rPr>
      </w:pPr>
      <w:r w:rsidRPr="007949C3">
        <w:rPr>
          <w:rFonts w:cstheme="minorHAnsi"/>
          <w:b/>
          <w:lang w:eastAsia="pl-PL"/>
        </w:rPr>
        <w:t xml:space="preserve">Wykonawca musi posiadać konto </w:t>
      </w:r>
      <w:proofErr w:type="spellStart"/>
      <w:r w:rsidRPr="007949C3">
        <w:rPr>
          <w:rFonts w:cstheme="minorHAnsi"/>
          <w:b/>
          <w:lang w:eastAsia="pl-PL"/>
        </w:rPr>
        <w:t>ePUAP</w:t>
      </w:r>
      <w:proofErr w:type="spellEnd"/>
      <w:r w:rsidRPr="007949C3">
        <w:rPr>
          <w:rFonts w:cstheme="minorHAnsi"/>
          <w:lang w:eastAsia="pl-PL"/>
        </w:rPr>
        <w:t xml:space="preserve">. Wykonawca posiadający konto </w:t>
      </w:r>
      <w:proofErr w:type="spellStart"/>
      <w:r w:rsidRPr="007949C3">
        <w:rPr>
          <w:rFonts w:cstheme="minorHAnsi"/>
          <w:lang w:eastAsia="pl-PL"/>
        </w:rPr>
        <w:t>ePUAP</w:t>
      </w:r>
      <w:proofErr w:type="spellEnd"/>
      <w:r w:rsidRPr="007949C3">
        <w:rPr>
          <w:rFonts w:cstheme="minorHAnsi"/>
          <w:lang w:eastAsia="pl-PL"/>
        </w:rPr>
        <w:t xml:space="preserve"> ma dostęp do formularzy: złożenia, wycofania oferty oraz do formularza do komunikacji.</w:t>
      </w:r>
    </w:p>
    <w:p w:rsidR="00D727AE" w:rsidRPr="007949C3" w:rsidRDefault="00156F12">
      <w:pPr>
        <w:pStyle w:val="Bezodstpw"/>
        <w:numPr>
          <w:ilvl w:val="0"/>
          <w:numId w:val="27"/>
        </w:numPr>
        <w:spacing w:line="360" w:lineRule="auto"/>
        <w:jc w:val="both"/>
        <w:rPr>
          <w:rFonts w:cstheme="minorHAnsi"/>
          <w:lang w:eastAsia="pl-PL"/>
        </w:rPr>
      </w:pPr>
      <w:r w:rsidRPr="007949C3">
        <w:rPr>
          <w:rFonts w:cstheme="minorHAnsi"/>
          <w:lang w:eastAsia="pl-PL"/>
        </w:rPr>
        <w:t xml:space="preserve">Wymagania techniczne i organizacyjne wysyłania i odbierania plików przekazywanych przy użyciu  </w:t>
      </w:r>
      <w:proofErr w:type="spellStart"/>
      <w:r w:rsidRPr="007949C3">
        <w:rPr>
          <w:rFonts w:cstheme="minorHAnsi"/>
          <w:lang w:eastAsia="pl-PL"/>
        </w:rPr>
        <w:t>ePUAP</w:t>
      </w:r>
      <w:proofErr w:type="spellEnd"/>
      <w:r w:rsidRPr="007949C3">
        <w:rPr>
          <w:rFonts w:cstheme="minorHAnsi"/>
          <w:lang w:eastAsia="pl-PL"/>
        </w:rPr>
        <w:t xml:space="preserve"> oraz </w:t>
      </w:r>
      <w:proofErr w:type="spellStart"/>
      <w:r w:rsidRPr="007949C3">
        <w:rPr>
          <w:rFonts w:cstheme="minorHAnsi"/>
          <w:lang w:eastAsia="pl-PL"/>
        </w:rPr>
        <w:t>miniPortalu</w:t>
      </w:r>
      <w:proofErr w:type="spellEnd"/>
      <w:r w:rsidRPr="007949C3">
        <w:rPr>
          <w:rFonts w:cstheme="minorHAnsi"/>
          <w:lang w:eastAsia="pl-PL"/>
        </w:rPr>
        <w:t>:</w:t>
      </w:r>
    </w:p>
    <w:p w:rsidR="00D727AE" w:rsidRPr="007949C3" w:rsidRDefault="00156F12">
      <w:pPr>
        <w:pStyle w:val="Bezodstpw"/>
        <w:numPr>
          <w:ilvl w:val="1"/>
          <w:numId w:val="27"/>
        </w:numPr>
        <w:spacing w:line="360" w:lineRule="auto"/>
        <w:jc w:val="both"/>
        <w:rPr>
          <w:rFonts w:cstheme="minorHAnsi"/>
          <w:lang w:eastAsia="pl-PL"/>
        </w:rPr>
      </w:pPr>
      <w:r w:rsidRPr="007949C3">
        <w:rPr>
          <w:rFonts w:cstheme="minorHAnsi"/>
          <w:lang w:eastAsia="pl-PL"/>
        </w:rPr>
        <w:t>specyfikacja połączenia – Formu</w:t>
      </w:r>
      <w:r w:rsidR="00B734DC" w:rsidRPr="007949C3">
        <w:rPr>
          <w:rFonts w:cstheme="minorHAnsi"/>
          <w:lang w:eastAsia="pl-PL"/>
        </w:rPr>
        <w:t xml:space="preserve">larze udostępnione są za </w:t>
      </w:r>
      <w:r w:rsidR="00B734DC" w:rsidRPr="007949C3">
        <w:rPr>
          <w:rFonts w:cstheme="minorHAnsi"/>
          <w:color w:val="000000" w:themeColor="text1"/>
          <w:lang w:eastAsia="pl-PL"/>
        </w:rPr>
        <w:t>pomocą protokołu TLS 1.2,</w:t>
      </w:r>
    </w:p>
    <w:p w:rsidR="00D727AE" w:rsidRPr="007949C3" w:rsidRDefault="00156F12">
      <w:pPr>
        <w:pStyle w:val="Bezodstpw"/>
        <w:numPr>
          <w:ilvl w:val="1"/>
          <w:numId w:val="27"/>
        </w:numPr>
        <w:spacing w:line="360" w:lineRule="auto"/>
        <w:jc w:val="both"/>
        <w:rPr>
          <w:rFonts w:cstheme="minorHAnsi"/>
          <w:color w:val="000000" w:themeColor="text1"/>
          <w:lang w:eastAsia="pl-PL"/>
        </w:rPr>
      </w:pPr>
      <w:r w:rsidRPr="007949C3">
        <w:rPr>
          <w:rFonts w:cstheme="minorHAnsi"/>
          <w:lang w:eastAsia="pl-PL"/>
        </w:rPr>
        <w:t xml:space="preserve">format danych oraz kodowanie </w:t>
      </w:r>
      <w:proofErr w:type="spellStart"/>
      <w:r w:rsidRPr="007949C3">
        <w:rPr>
          <w:rFonts w:cstheme="minorHAnsi"/>
          <w:lang w:eastAsia="pl-PL"/>
        </w:rPr>
        <w:t>miniPortal</w:t>
      </w:r>
      <w:proofErr w:type="spellEnd"/>
      <w:r w:rsidRPr="007949C3">
        <w:rPr>
          <w:rFonts w:cstheme="minorHAnsi"/>
          <w:lang w:eastAsia="pl-PL"/>
        </w:rPr>
        <w:t xml:space="preserve"> – Formularze dostępne są w </w:t>
      </w:r>
      <w:r w:rsidRPr="007949C3">
        <w:rPr>
          <w:rFonts w:cstheme="minorHAnsi"/>
          <w:color w:val="000000" w:themeColor="text1"/>
          <w:lang w:eastAsia="pl-PL"/>
        </w:rPr>
        <w:t>formacie HTML z kodowaniem UTF-8,</w:t>
      </w:r>
    </w:p>
    <w:p w:rsidR="00D727AE" w:rsidRPr="007949C3" w:rsidRDefault="00156F12">
      <w:pPr>
        <w:pStyle w:val="Bezodstpw"/>
        <w:numPr>
          <w:ilvl w:val="1"/>
          <w:numId w:val="27"/>
        </w:numPr>
        <w:spacing w:line="360" w:lineRule="auto"/>
        <w:jc w:val="both"/>
        <w:rPr>
          <w:rFonts w:cstheme="minorHAnsi"/>
          <w:lang w:eastAsia="pl-PL"/>
        </w:rPr>
      </w:pPr>
      <w:r w:rsidRPr="007949C3">
        <w:rPr>
          <w:rFonts w:cstheme="minorHAnsi"/>
          <w:lang w:eastAsia="pl-PL"/>
        </w:rPr>
        <w:t xml:space="preserve">oznaczenia czasu odbioru danych – </w:t>
      </w:r>
      <w:proofErr w:type="spellStart"/>
      <w:r w:rsidRPr="007949C3">
        <w:rPr>
          <w:rFonts w:cstheme="minorHAnsi"/>
          <w:lang w:eastAsia="pl-PL"/>
        </w:rPr>
        <w:t>miniPortal</w:t>
      </w:r>
      <w:proofErr w:type="spellEnd"/>
      <w:r w:rsidRPr="007949C3">
        <w:rPr>
          <w:rFonts w:cstheme="minorHAnsi"/>
          <w:lang w:eastAsia="pl-PL"/>
        </w:rPr>
        <w:t xml:space="preserve"> – wszelkie operacje opierają się o czas serwera i dane zapisywane są z dokładnością co do setnej części sekundy,</w:t>
      </w:r>
    </w:p>
    <w:p w:rsidR="00D727AE" w:rsidRPr="007949C3" w:rsidRDefault="00156F12">
      <w:pPr>
        <w:pStyle w:val="Bezodstpw"/>
        <w:numPr>
          <w:ilvl w:val="1"/>
          <w:numId w:val="27"/>
        </w:numPr>
        <w:spacing w:line="360" w:lineRule="auto"/>
        <w:jc w:val="both"/>
        <w:rPr>
          <w:rFonts w:cstheme="minorHAnsi"/>
          <w:lang w:eastAsia="pl-PL"/>
        </w:rPr>
      </w:pPr>
      <w:r w:rsidRPr="007949C3">
        <w:rPr>
          <w:rFonts w:cstheme="minorHAnsi"/>
          <w:lang w:eastAsia="pl-PL"/>
        </w:rPr>
        <w:t xml:space="preserve">integracja z systemem </w:t>
      </w:r>
      <w:proofErr w:type="spellStart"/>
      <w:r w:rsidRPr="007949C3">
        <w:rPr>
          <w:rFonts w:cstheme="minorHAnsi"/>
          <w:lang w:eastAsia="pl-PL"/>
        </w:rPr>
        <w:t>ePUAP</w:t>
      </w:r>
      <w:proofErr w:type="spellEnd"/>
      <w:r w:rsidRPr="007949C3">
        <w:rPr>
          <w:rFonts w:cstheme="minorHAnsi"/>
          <w:lang w:eastAsia="pl-PL"/>
        </w:rPr>
        <w:t xml:space="preserve"> jest wykonana z wykorzystaniem standardowego mechanizmu </w:t>
      </w:r>
      <w:proofErr w:type="spellStart"/>
      <w:r w:rsidRPr="007949C3">
        <w:rPr>
          <w:rFonts w:cstheme="minorHAnsi"/>
          <w:lang w:eastAsia="pl-PL"/>
        </w:rPr>
        <w:t>ePUAP</w:t>
      </w:r>
      <w:proofErr w:type="spellEnd"/>
      <w:r w:rsidRPr="007949C3">
        <w:rPr>
          <w:rFonts w:cstheme="minorHAnsi"/>
          <w:lang w:eastAsia="pl-PL"/>
        </w:rPr>
        <w:t>. W przypadku Wykonawcy wysyłającego wniosek do Zamawiającego, Elektroniczna Skrzynka Podawcza (ESP) Zamawiającego automatycznie generuje Rodzaj Urzędowego Poświadczenia Odbioru czyli Urzędowe Poświadczenie Przedłożenia (UPP), które jest powiązane z wysyłan</w:t>
      </w:r>
      <w:r w:rsidR="009A44D4" w:rsidRPr="007949C3">
        <w:rPr>
          <w:rFonts w:cstheme="minorHAnsi"/>
          <w:lang w:eastAsia="pl-PL"/>
        </w:rPr>
        <w:t>ym dokumentem. W UPP w sekcji „</w:t>
      </w:r>
      <w:r w:rsidRPr="007949C3">
        <w:rPr>
          <w:rFonts w:cstheme="minorHAnsi"/>
          <w:lang w:eastAsia="pl-PL"/>
        </w:rPr>
        <w:t>Dane poświadczenia” jest zawarta informacja o dacie doręczenia.</w:t>
      </w:r>
    </w:p>
    <w:p w:rsidR="00D727AE" w:rsidRPr="007949C3" w:rsidRDefault="00156F12" w:rsidP="00156F12">
      <w:pPr>
        <w:pStyle w:val="Bezodstpw"/>
        <w:numPr>
          <w:ilvl w:val="0"/>
          <w:numId w:val="27"/>
        </w:numPr>
        <w:spacing w:line="360" w:lineRule="auto"/>
        <w:jc w:val="both"/>
        <w:rPr>
          <w:rFonts w:cstheme="minorHAnsi"/>
          <w:lang w:eastAsia="pl-PL"/>
        </w:rPr>
      </w:pPr>
      <w:r w:rsidRPr="007949C3">
        <w:rPr>
          <w:rFonts w:cstheme="minorHAnsi"/>
          <w:lang w:eastAsia="pl-PL"/>
        </w:rPr>
        <w:t xml:space="preserve">Maksymalny rozmiar plików przesyłanych za pośrednictwem dostępnych na </w:t>
      </w:r>
      <w:proofErr w:type="spellStart"/>
      <w:r w:rsidRPr="007949C3">
        <w:rPr>
          <w:rFonts w:cstheme="minorHAnsi"/>
          <w:lang w:eastAsia="pl-PL"/>
        </w:rPr>
        <w:t>ePUAP</w:t>
      </w:r>
      <w:proofErr w:type="spellEnd"/>
      <w:r w:rsidRPr="007949C3">
        <w:rPr>
          <w:rFonts w:cstheme="minorHAnsi"/>
          <w:lang w:eastAsia="pl-PL"/>
        </w:rPr>
        <w:t xml:space="preserve"> dedykowanych formularzy do: złożenia, zmiany, wycofania oferty oraz do komunikacji wynosi </w:t>
      </w:r>
      <w:r w:rsidRPr="007949C3">
        <w:rPr>
          <w:rFonts w:cstheme="minorHAnsi"/>
          <w:b/>
          <w:lang w:eastAsia="pl-PL"/>
        </w:rPr>
        <w:t>150 MB</w:t>
      </w:r>
      <w:r w:rsidRPr="007949C3">
        <w:rPr>
          <w:rFonts w:cstheme="minorHAnsi"/>
          <w:lang w:eastAsia="pl-PL"/>
        </w:rPr>
        <w:t>.</w:t>
      </w:r>
    </w:p>
    <w:p w:rsidR="00156F12" w:rsidRPr="007949C3" w:rsidRDefault="00156F12" w:rsidP="00156F12">
      <w:pPr>
        <w:pStyle w:val="Bezodstpw"/>
        <w:numPr>
          <w:ilvl w:val="0"/>
          <w:numId w:val="27"/>
        </w:numPr>
        <w:spacing w:line="360" w:lineRule="auto"/>
        <w:jc w:val="both"/>
        <w:rPr>
          <w:rFonts w:cstheme="minorHAnsi"/>
          <w:lang w:eastAsia="pl-PL"/>
        </w:rPr>
      </w:pPr>
      <w:r w:rsidRPr="007949C3">
        <w:rPr>
          <w:rFonts w:cstheme="minorHAnsi"/>
          <w:lang w:eastAsia="pl-PL"/>
        </w:rPr>
        <w:t xml:space="preserve">Za datę przekazania oferty przyjmuje się datę jej przekazania na </w:t>
      </w:r>
      <w:proofErr w:type="spellStart"/>
      <w:r w:rsidRPr="007949C3">
        <w:rPr>
          <w:rFonts w:cstheme="minorHAnsi"/>
          <w:lang w:eastAsia="pl-PL"/>
        </w:rPr>
        <w:t>ePUAP</w:t>
      </w:r>
      <w:proofErr w:type="spellEnd"/>
      <w:r w:rsidRPr="007949C3">
        <w:rPr>
          <w:rFonts w:cstheme="minorHAnsi"/>
          <w:lang w:eastAsia="pl-PL"/>
        </w:rPr>
        <w:t>.</w:t>
      </w:r>
    </w:p>
    <w:p w:rsidR="00156F12" w:rsidRPr="007949C3" w:rsidRDefault="00156F12" w:rsidP="00156F12">
      <w:pPr>
        <w:pStyle w:val="Bezodstpw"/>
        <w:numPr>
          <w:ilvl w:val="0"/>
          <w:numId w:val="27"/>
        </w:numPr>
        <w:spacing w:line="360" w:lineRule="auto"/>
        <w:jc w:val="both"/>
        <w:rPr>
          <w:rFonts w:cstheme="minorHAnsi"/>
          <w:lang w:eastAsia="pl-PL"/>
        </w:rPr>
      </w:pPr>
      <w:r w:rsidRPr="007949C3">
        <w:rPr>
          <w:rFonts w:cstheme="minorHAnsi"/>
          <w:lang w:eastAsia="pl-PL"/>
        </w:rPr>
        <w:t xml:space="preserve">Dokumenty i oświadczenia elektroniczne, inne niż określone w § 5 ust 1 SWZ, składane są przez Wykonawcę e-mailem na adres Zamawiającego: </w:t>
      </w:r>
      <w:hyperlink r:id="rId16" w:history="1">
        <w:r w:rsidRPr="007949C3">
          <w:rPr>
            <w:rStyle w:val="Hipercze"/>
            <w:rFonts w:cstheme="minorHAnsi"/>
            <w:lang w:eastAsia="pl-PL"/>
          </w:rPr>
          <w:t>smardzewice@lodz.lasy.gov.pl</w:t>
        </w:r>
      </w:hyperlink>
      <w:r w:rsidRPr="007949C3">
        <w:rPr>
          <w:rFonts w:cstheme="minorHAnsi"/>
          <w:lang w:eastAsia="pl-PL"/>
        </w:rPr>
        <w:t>. W tytule wiadomości Zamawiający zale</w:t>
      </w:r>
      <w:r w:rsidR="00554414" w:rsidRPr="007949C3">
        <w:rPr>
          <w:rFonts w:cstheme="minorHAnsi"/>
          <w:lang w:eastAsia="pl-PL"/>
        </w:rPr>
        <w:t xml:space="preserve">ca wskazanie znaku </w:t>
      </w:r>
      <w:r w:rsidR="003152A7" w:rsidRPr="007949C3">
        <w:rPr>
          <w:rFonts w:cstheme="minorHAnsi"/>
          <w:lang w:eastAsia="pl-PL"/>
        </w:rPr>
        <w:t xml:space="preserve">postępowania </w:t>
      </w:r>
      <w:r w:rsidR="004E7B7D">
        <w:rPr>
          <w:rFonts w:cstheme="minorHAnsi"/>
        </w:rPr>
        <w:t>SA.270.1.2</w:t>
      </w:r>
      <w:r w:rsidR="00205E07" w:rsidRPr="004C20C1">
        <w:rPr>
          <w:rFonts w:cstheme="minorHAnsi"/>
        </w:rPr>
        <w:t>.2022</w:t>
      </w:r>
      <w:r w:rsidRPr="007949C3">
        <w:rPr>
          <w:rFonts w:cstheme="minorHAnsi"/>
          <w:lang w:eastAsia="pl-PL"/>
        </w:rPr>
        <w:t>. Sposób sporządzenia dokumentów i oświadczeń elektronicznych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oraz w rozporządzeniu Ministra Rozwoju, Pracy i Technologii z dnia 23 grudnia 2020r. w sprawie</w:t>
      </w:r>
      <w:r w:rsidR="003A7C97" w:rsidRPr="007949C3">
        <w:rPr>
          <w:rFonts w:cstheme="minorHAnsi"/>
          <w:lang w:eastAsia="pl-PL"/>
        </w:rPr>
        <w:t xml:space="preserve"> podmiotowych środków dowodowych oraz innych dokumentów lub oświadczeń, jakich może żądać Zamawiający od Wykonawcy.</w:t>
      </w:r>
    </w:p>
    <w:p w:rsidR="003A7C97" w:rsidRPr="007949C3" w:rsidRDefault="003A7C97" w:rsidP="00156F12">
      <w:pPr>
        <w:pStyle w:val="Bezodstpw"/>
        <w:numPr>
          <w:ilvl w:val="0"/>
          <w:numId w:val="27"/>
        </w:numPr>
        <w:spacing w:line="360" w:lineRule="auto"/>
        <w:jc w:val="both"/>
        <w:rPr>
          <w:rFonts w:cstheme="minorHAnsi"/>
          <w:lang w:eastAsia="pl-PL"/>
        </w:rPr>
      </w:pPr>
      <w:r w:rsidRPr="007949C3">
        <w:rPr>
          <w:rFonts w:cstheme="minorHAnsi"/>
          <w:lang w:eastAsia="pl-PL"/>
        </w:rPr>
        <w:lastRenderedPageBreak/>
        <w:t xml:space="preserve">Za datę przekazania dokumentów, </w:t>
      </w:r>
      <w:r w:rsidR="009A44D4" w:rsidRPr="007949C3">
        <w:rPr>
          <w:rFonts w:cstheme="minorHAnsi"/>
          <w:lang w:eastAsia="pl-PL"/>
        </w:rPr>
        <w:t>o których mowa w § 5 ust. 7 SWZ</w:t>
      </w:r>
      <w:r w:rsidRPr="007949C3">
        <w:rPr>
          <w:rFonts w:cstheme="minorHAnsi"/>
          <w:lang w:eastAsia="pl-PL"/>
        </w:rPr>
        <w:t xml:space="preserve"> przyjmuje się datę ich wpływu na adres poczty elektronicznej Zamawiającego: </w:t>
      </w:r>
      <w:hyperlink r:id="rId17" w:history="1">
        <w:r w:rsidRPr="007949C3">
          <w:rPr>
            <w:rStyle w:val="Hipercze"/>
            <w:rFonts w:cstheme="minorHAnsi"/>
            <w:lang w:eastAsia="pl-PL"/>
          </w:rPr>
          <w:t>smardzewice@lodz.lasy.gov.pl</w:t>
        </w:r>
      </w:hyperlink>
      <w:r w:rsidRPr="007949C3">
        <w:rPr>
          <w:rFonts w:cstheme="minorHAnsi"/>
          <w:lang w:eastAsia="pl-PL"/>
        </w:rPr>
        <w:t>.</w:t>
      </w:r>
    </w:p>
    <w:p w:rsidR="003A7C97" w:rsidRPr="007949C3" w:rsidRDefault="003A7C97" w:rsidP="00156F12">
      <w:pPr>
        <w:pStyle w:val="Bezodstpw"/>
        <w:numPr>
          <w:ilvl w:val="0"/>
          <w:numId w:val="27"/>
        </w:numPr>
        <w:spacing w:line="360" w:lineRule="auto"/>
        <w:jc w:val="both"/>
        <w:rPr>
          <w:rFonts w:cstheme="minorHAnsi"/>
          <w:lang w:eastAsia="pl-PL"/>
        </w:rPr>
      </w:pPr>
      <w:r w:rsidRPr="007949C3">
        <w:rPr>
          <w:rFonts w:cstheme="minorHAnsi"/>
          <w:lang w:eastAsia="pl-PL"/>
        </w:rPr>
        <w:t xml:space="preserve">W przypadku wniesienia odwołania, odwołujący przesyła kopię odwołania Zamawiającemu pocztą elektroniczną – wyłącznie na adres: </w:t>
      </w:r>
      <w:hyperlink r:id="rId18" w:history="1">
        <w:r w:rsidRPr="007949C3">
          <w:rPr>
            <w:rStyle w:val="Hipercze"/>
            <w:rFonts w:cstheme="minorHAnsi"/>
            <w:lang w:eastAsia="pl-PL"/>
          </w:rPr>
          <w:t>smardzewice@lodz.lasy.gov.pl</w:t>
        </w:r>
      </w:hyperlink>
      <w:r w:rsidRPr="007949C3">
        <w:rPr>
          <w:rFonts w:cstheme="minorHAnsi"/>
          <w:lang w:eastAsia="pl-PL"/>
        </w:rPr>
        <w:t>.</w:t>
      </w:r>
    </w:p>
    <w:p w:rsidR="003A7C97" w:rsidRPr="007949C3" w:rsidRDefault="003A7C97" w:rsidP="00156F12">
      <w:pPr>
        <w:pStyle w:val="Bezodstpw"/>
        <w:numPr>
          <w:ilvl w:val="0"/>
          <w:numId w:val="27"/>
        </w:numPr>
        <w:spacing w:line="360" w:lineRule="auto"/>
        <w:jc w:val="both"/>
        <w:rPr>
          <w:rFonts w:cstheme="minorHAnsi"/>
          <w:lang w:eastAsia="pl-PL"/>
        </w:rPr>
      </w:pPr>
      <w:r w:rsidRPr="007949C3">
        <w:rPr>
          <w:rFonts w:cstheme="minorHAnsi"/>
          <w:lang w:eastAsia="pl-PL"/>
        </w:rPr>
        <w:t>Komunikacja ustna dopuszczalna jest w odniesieniu</w:t>
      </w:r>
      <w:r w:rsidR="002A66EE" w:rsidRPr="007949C3">
        <w:rPr>
          <w:rFonts w:cstheme="minorHAnsi"/>
          <w:lang w:eastAsia="pl-PL"/>
        </w:rPr>
        <w:t xml:space="preserve"> do informacji, które nie są istotne, w szczególności, gdy nie dotyczą ogłoszenia o zamówieniu lub dokumentów zamówienia, ofert, o ile jej treść jest udokumentowana.</w:t>
      </w:r>
    </w:p>
    <w:p w:rsidR="00E34636" w:rsidRPr="007949C3" w:rsidRDefault="000C65D7" w:rsidP="009A44D4">
      <w:pPr>
        <w:pStyle w:val="Akapitzlist"/>
        <w:numPr>
          <w:ilvl w:val="0"/>
          <w:numId w:val="27"/>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xml:space="preserve">Zamawiający przekazuje link do postępowania oraz identyfikator postępowania generowany przez </w:t>
      </w:r>
      <w:proofErr w:type="spellStart"/>
      <w:r w:rsidRPr="007949C3">
        <w:rPr>
          <w:rFonts w:asciiTheme="minorHAnsi" w:eastAsia="SimSun" w:hAnsiTheme="minorHAnsi" w:cstheme="minorHAnsi"/>
          <w:sz w:val="22"/>
          <w:lang w:eastAsia="pl-PL"/>
        </w:rPr>
        <w:t>miniPortal</w:t>
      </w:r>
      <w:proofErr w:type="spellEnd"/>
      <w:r w:rsidRPr="007949C3">
        <w:rPr>
          <w:rFonts w:asciiTheme="minorHAnsi" w:eastAsia="SimSun" w:hAnsiTheme="minorHAnsi" w:cstheme="minorHAnsi"/>
          <w:sz w:val="22"/>
          <w:lang w:eastAsia="pl-PL"/>
        </w:rPr>
        <w:t xml:space="preserve"> (ID po</w:t>
      </w:r>
      <w:r w:rsidR="00554414" w:rsidRPr="007949C3">
        <w:rPr>
          <w:rFonts w:asciiTheme="minorHAnsi" w:eastAsia="SimSun" w:hAnsiTheme="minorHAnsi" w:cstheme="minorHAnsi"/>
          <w:sz w:val="22"/>
          <w:lang w:eastAsia="pl-PL"/>
        </w:rPr>
        <w:t xml:space="preserve">stępowania) jako </w:t>
      </w:r>
      <w:r w:rsidR="00554414" w:rsidRPr="00DF1093">
        <w:rPr>
          <w:rFonts w:asciiTheme="minorHAnsi" w:eastAsia="SimSun" w:hAnsiTheme="minorHAnsi" w:cstheme="minorHAnsi"/>
          <w:b/>
          <w:sz w:val="22"/>
          <w:lang w:eastAsia="pl-PL"/>
        </w:rPr>
        <w:t>załącznik nr 12</w:t>
      </w:r>
      <w:r w:rsidRPr="007949C3">
        <w:rPr>
          <w:rFonts w:asciiTheme="minorHAnsi" w:eastAsia="SimSun" w:hAnsiTheme="minorHAnsi" w:cstheme="minorHAnsi"/>
          <w:b/>
          <w:sz w:val="22"/>
          <w:lang w:eastAsia="pl-PL"/>
        </w:rPr>
        <w:t xml:space="preserve"> do SWZ</w:t>
      </w:r>
      <w:r w:rsidRPr="007949C3">
        <w:rPr>
          <w:rFonts w:asciiTheme="minorHAnsi" w:eastAsia="SimSun" w:hAnsiTheme="minorHAnsi" w:cstheme="minorHAnsi"/>
          <w:sz w:val="22"/>
          <w:lang w:eastAsia="pl-PL"/>
        </w:rPr>
        <w:t xml:space="preserve">. Dane postępowania można wyszukać również na Liście wszystkich postępowań klikając wcześniej opcję „Dla Wykonawców” lub ze strony głównej z zakładki Postępowania na </w:t>
      </w:r>
      <w:proofErr w:type="spellStart"/>
      <w:r w:rsidRPr="007949C3">
        <w:rPr>
          <w:rFonts w:asciiTheme="minorHAnsi" w:eastAsia="SimSun" w:hAnsiTheme="minorHAnsi" w:cstheme="minorHAnsi"/>
          <w:sz w:val="22"/>
          <w:lang w:eastAsia="pl-PL"/>
        </w:rPr>
        <w:t>miniPortalu</w:t>
      </w:r>
      <w:proofErr w:type="spellEnd"/>
      <w:r w:rsidRPr="007949C3">
        <w:rPr>
          <w:rFonts w:asciiTheme="minorHAnsi" w:eastAsia="SimSun" w:hAnsiTheme="minorHAnsi" w:cstheme="minorHAnsi"/>
          <w:sz w:val="22"/>
          <w:lang w:eastAsia="pl-PL"/>
        </w:rPr>
        <w:t xml:space="preserve">. </w:t>
      </w:r>
    </w:p>
    <w:p w:rsidR="000C65D7" w:rsidRPr="007949C3" w:rsidRDefault="000C65D7" w:rsidP="00E34636">
      <w:pPr>
        <w:pStyle w:val="Akapitzlist"/>
        <w:spacing w:line="360" w:lineRule="auto"/>
        <w:ind w:left="360"/>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xml:space="preserve">Na stronie głównej </w:t>
      </w:r>
      <w:proofErr w:type="spellStart"/>
      <w:r w:rsidRPr="007949C3">
        <w:rPr>
          <w:rFonts w:asciiTheme="minorHAnsi" w:eastAsia="SimSun" w:hAnsiTheme="minorHAnsi" w:cstheme="minorHAnsi"/>
          <w:sz w:val="22"/>
          <w:lang w:eastAsia="pl-PL"/>
        </w:rPr>
        <w:t>miniPortalu</w:t>
      </w:r>
      <w:proofErr w:type="spellEnd"/>
      <w:r w:rsidRPr="007949C3">
        <w:rPr>
          <w:rFonts w:asciiTheme="minorHAnsi" w:eastAsia="SimSun" w:hAnsiTheme="minorHAnsi" w:cstheme="minorHAnsi"/>
          <w:sz w:val="22"/>
          <w:lang w:eastAsia="pl-PL"/>
        </w:rPr>
        <w:t xml:space="preserve"> znajduję się też instrukcja użytkownika. </w:t>
      </w:r>
    </w:p>
    <w:p w:rsidR="002A66EE" w:rsidRPr="007949C3" w:rsidRDefault="002A66EE" w:rsidP="00156F12">
      <w:pPr>
        <w:pStyle w:val="Bezodstpw"/>
        <w:numPr>
          <w:ilvl w:val="0"/>
          <w:numId w:val="27"/>
        </w:numPr>
        <w:spacing w:line="360" w:lineRule="auto"/>
        <w:jc w:val="both"/>
        <w:rPr>
          <w:rFonts w:cstheme="minorHAnsi"/>
          <w:lang w:eastAsia="pl-PL"/>
        </w:rPr>
      </w:pPr>
      <w:r w:rsidRPr="007949C3">
        <w:rPr>
          <w:rFonts w:cstheme="minorHAnsi"/>
          <w:lang w:eastAsia="pl-PL"/>
        </w:rPr>
        <w:t>Wykonawca może zwrócić się do Zamawiającego o wyjaśnienie treści SWZ.</w:t>
      </w:r>
    </w:p>
    <w:p w:rsidR="002A66EE" w:rsidRPr="007949C3" w:rsidRDefault="002A66EE" w:rsidP="00156F12">
      <w:pPr>
        <w:pStyle w:val="Bezodstpw"/>
        <w:numPr>
          <w:ilvl w:val="0"/>
          <w:numId w:val="27"/>
        </w:numPr>
        <w:spacing w:line="360" w:lineRule="auto"/>
        <w:jc w:val="both"/>
        <w:rPr>
          <w:rFonts w:cstheme="minorHAnsi"/>
          <w:lang w:eastAsia="pl-PL"/>
        </w:rPr>
      </w:pPr>
      <w:r w:rsidRPr="007949C3">
        <w:rPr>
          <w:rFonts w:cstheme="minorHAnsi"/>
          <w:lang w:eastAsia="pl-PL"/>
        </w:rPr>
        <w:t>Zamawiający udzieli wyjaśnień niezwłocznie, jednak nie później niż 2 dni przed upływem terminu składania ofert, pod warunkiem, że wniosek o wyjaśnienie treści SWZ wpłynął do Zamawiającego nie później niż na 4 dni przed upływem terminu składania ofert. Jeżeli wniosek o wyjaśnienie SWZ wpłynie po upływie terminu, o którym mowa powyżej, Zamawiający może udzielić wyjaśnień albo pozostawić wniosek bez rozpoznania. Przedłużenie terminu składania ofert nie wpływa na bieg terminu składania wniosku o wyjaśnienie treści SWZ.</w:t>
      </w:r>
    </w:p>
    <w:p w:rsidR="002A66EE" w:rsidRPr="007949C3" w:rsidRDefault="002A66EE" w:rsidP="00156F12">
      <w:pPr>
        <w:pStyle w:val="Bezodstpw"/>
        <w:numPr>
          <w:ilvl w:val="0"/>
          <w:numId w:val="27"/>
        </w:numPr>
        <w:spacing w:line="360" w:lineRule="auto"/>
        <w:jc w:val="both"/>
        <w:rPr>
          <w:rFonts w:cstheme="minorHAnsi"/>
          <w:lang w:eastAsia="pl-PL"/>
        </w:rPr>
      </w:pPr>
      <w:r w:rsidRPr="007949C3">
        <w:rPr>
          <w:rFonts w:cstheme="minorHAnsi"/>
          <w:lang w:eastAsia="pl-PL"/>
        </w:rPr>
        <w:t>Treść pytań (bez ujawnienia źródła zapytania) wraz z wyjaśnieniami, Zamawiający opublikuje do wiadomości publicznej na stronie internetowej prowadzonego postępowania.</w:t>
      </w:r>
    </w:p>
    <w:p w:rsidR="002A66EE" w:rsidRPr="007949C3" w:rsidRDefault="002A66EE" w:rsidP="00156F12">
      <w:pPr>
        <w:pStyle w:val="Bezodstpw"/>
        <w:numPr>
          <w:ilvl w:val="0"/>
          <w:numId w:val="27"/>
        </w:numPr>
        <w:spacing w:line="360" w:lineRule="auto"/>
        <w:jc w:val="both"/>
        <w:rPr>
          <w:rFonts w:cstheme="minorHAnsi"/>
          <w:lang w:eastAsia="pl-PL"/>
        </w:rPr>
      </w:pPr>
      <w:r w:rsidRPr="007949C3">
        <w:rPr>
          <w:rFonts w:cstheme="minorHAnsi"/>
          <w:lang w:eastAsia="pl-PL"/>
        </w:rPr>
        <w:t>W przypadku rozbieżności pomiędzy</w:t>
      </w:r>
      <w:r w:rsidR="006E681C" w:rsidRPr="007949C3">
        <w:rPr>
          <w:rFonts w:cstheme="minorHAnsi"/>
          <w:lang w:eastAsia="pl-PL"/>
        </w:rPr>
        <w:t xml:space="preserve"> treścią SWZ, a treścią udzielonych odpowiedzi, jako obowiązującą należy przyjąć treść pisma zawierającego późniejsze oświadczenie Zamawiającego.</w:t>
      </w:r>
    </w:p>
    <w:p w:rsidR="009A44D4" w:rsidRPr="007949C3" w:rsidRDefault="006E681C" w:rsidP="006A4630">
      <w:pPr>
        <w:pStyle w:val="Bezodstpw"/>
        <w:numPr>
          <w:ilvl w:val="0"/>
          <w:numId w:val="27"/>
        </w:numPr>
        <w:spacing w:line="360" w:lineRule="auto"/>
        <w:jc w:val="both"/>
        <w:rPr>
          <w:rFonts w:cstheme="minorHAnsi"/>
          <w:lang w:eastAsia="pl-PL"/>
        </w:rPr>
      </w:pPr>
      <w:r w:rsidRPr="007949C3">
        <w:rPr>
          <w:rFonts w:cstheme="minorHAnsi"/>
          <w:lang w:eastAsia="pl-PL"/>
        </w:rPr>
        <w:t>Zamawiający nie przewiduje zwołania zebrania Wykonawców w celu wyjaśnienia wątpliwości dotyczących SWZ.</w:t>
      </w:r>
    </w:p>
    <w:p w:rsidR="00D734DA" w:rsidRPr="007949C3" w:rsidRDefault="00D734DA">
      <w:pPr>
        <w:pStyle w:val="Bezodstpw"/>
        <w:spacing w:line="360" w:lineRule="auto"/>
        <w:jc w:val="both"/>
        <w:rPr>
          <w:rFonts w:cstheme="minorHAnsi"/>
          <w:lang w:eastAsia="pl-PL"/>
        </w:rPr>
      </w:pPr>
    </w:p>
    <w:p w:rsidR="00D734DA" w:rsidRPr="007949C3" w:rsidRDefault="006E681C">
      <w:pPr>
        <w:pStyle w:val="Bezodstpw"/>
        <w:spacing w:line="360" w:lineRule="auto"/>
        <w:jc w:val="both"/>
        <w:rPr>
          <w:rFonts w:cstheme="minorHAnsi"/>
          <w:b/>
          <w:lang w:eastAsia="pl-PL"/>
        </w:rPr>
      </w:pPr>
      <w:bookmarkStart w:id="5" w:name="_Toc83198256"/>
      <w:r w:rsidRPr="007949C3">
        <w:rPr>
          <w:rStyle w:val="Nagwek1Znak"/>
          <w:rFonts w:asciiTheme="minorHAnsi" w:eastAsia="SimSun" w:hAnsiTheme="minorHAnsi" w:cstheme="minorHAnsi"/>
          <w:szCs w:val="22"/>
        </w:rPr>
        <w:t>§ 6</w:t>
      </w:r>
      <w:r w:rsidR="00156F12" w:rsidRPr="007949C3">
        <w:rPr>
          <w:rStyle w:val="Nagwek1Znak"/>
          <w:rFonts w:asciiTheme="minorHAnsi" w:eastAsia="SimSun" w:hAnsiTheme="minorHAnsi" w:cstheme="minorHAnsi"/>
          <w:szCs w:val="22"/>
        </w:rPr>
        <w:t xml:space="preserve">. </w:t>
      </w:r>
      <w:r w:rsidRPr="007949C3">
        <w:rPr>
          <w:rStyle w:val="Nagwek1Znak"/>
          <w:rFonts w:asciiTheme="minorHAnsi" w:eastAsia="SimSun" w:hAnsiTheme="minorHAnsi" w:cstheme="minorHAnsi"/>
          <w:szCs w:val="22"/>
        </w:rPr>
        <w:t>OSOBY UPRAWNIONE DO KONTAKTÓW Z WYKONAWCAM</w:t>
      </w:r>
      <w:bookmarkEnd w:id="5"/>
      <w:r w:rsidR="003B6B95" w:rsidRPr="007949C3">
        <w:rPr>
          <w:rFonts w:cstheme="minorHAnsi"/>
          <w:b/>
          <w:lang w:eastAsia="pl-PL"/>
        </w:rPr>
        <w:t>I</w:t>
      </w:r>
    </w:p>
    <w:p w:rsidR="006E681C" w:rsidRPr="007949C3" w:rsidRDefault="006E681C">
      <w:pPr>
        <w:pStyle w:val="Bezodstpw"/>
        <w:spacing w:line="360" w:lineRule="auto"/>
        <w:jc w:val="both"/>
        <w:rPr>
          <w:rFonts w:cstheme="minorHAnsi"/>
          <w:lang w:eastAsia="pl-PL"/>
        </w:rPr>
      </w:pPr>
      <w:r w:rsidRPr="007949C3">
        <w:rPr>
          <w:rFonts w:cstheme="minorHAnsi"/>
          <w:lang w:eastAsia="pl-PL"/>
        </w:rPr>
        <w:t>Osobą uprawnioną do kontaktu z Wykonawcami jest:</w:t>
      </w:r>
    </w:p>
    <w:p w:rsidR="006E681C" w:rsidRPr="007949C3" w:rsidRDefault="00B734DC">
      <w:pPr>
        <w:pStyle w:val="Bezodstpw"/>
        <w:spacing w:line="360" w:lineRule="auto"/>
        <w:jc w:val="both"/>
        <w:rPr>
          <w:rFonts w:cstheme="minorHAnsi"/>
          <w:lang w:eastAsia="pl-PL"/>
        </w:rPr>
      </w:pPr>
      <w:r w:rsidRPr="007949C3">
        <w:rPr>
          <w:rFonts w:cstheme="minorHAnsi"/>
          <w:lang w:eastAsia="pl-PL"/>
        </w:rPr>
        <w:t>i</w:t>
      </w:r>
      <w:r w:rsidR="006E681C" w:rsidRPr="007949C3">
        <w:rPr>
          <w:rFonts w:cstheme="minorHAnsi"/>
          <w:lang w:eastAsia="pl-PL"/>
        </w:rPr>
        <w:t>mię i nazwisko: Małgorzata Gawryś</w:t>
      </w:r>
    </w:p>
    <w:p w:rsidR="006E681C" w:rsidRPr="007949C3" w:rsidRDefault="00B734DC">
      <w:pPr>
        <w:pStyle w:val="Bezodstpw"/>
        <w:spacing w:line="360" w:lineRule="auto"/>
        <w:jc w:val="both"/>
        <w:rPr>
          <w:rFonts w:cstheme="minorHAnsi"/>
          <w:lang w:eastAsia="pl-PL"/>
        </w:rPr>
      </w:pPr>
      <w:r w:rsidRPr="007949C3">
        <w:rPr>
          <w:rFonts w:cstheme="minorHAnsi"/>
          <w:lang w:eastAsia="pl-PL"/>
        </w:rPr>
        <w:t>s</w:t>
      </w:r>
      <w:r w:rsidR="006E681C" w:rsidRPr="007949C3">
        <w:rPr>
          <w:rFonts w:cstheme="minorHAnsi"/>
          <w:lang w:eastAsia="pl-PL"/>
        </w:rPr>
        <w:t>tanowisko służbowe: specjalista ds. inwestycji i remontów</w:t>
      </w:r>
    </w:p>
    <w:p w:rsidR="00877C85" w:rsidRPr="00877C85" w:rsidRDefault="006E681C">
      <w:pPr>
        <w:pStyle w:val="Bezodstpw"/>
        <w:spacing w:line="360" w:lineRule="auto"/>
        <w:jc w:val="both"/>
        <w:rPr>
          <w:rFonts w:cstheme="minorHAnsi"/>
          <w:color w:val="0563C1" w:themeColor="hyperlink"/>
          <w:u w:val="single"/>
          <w:lang w:val="en-US" w:eastAsia="pl-PL"/>
        </w:rPr>
      </w:pPr>
      <w:r w:rsidRPr="007949C3">
        <w:rPr>
          <w:rFonts w:cstheme="minorHAnsi"/>
          <w:lang w:val="en-US" w:eastAsia="pl-PL"/>
        </w:rPr>
        <w:t xml:space="preserve">e-mail: </w:t>
      </w:r>
      <w:hyperlink r:id="rId19" w:history="1">
        <w:r w:rsidR="00877C85" w:rsidRPr="00654238">
          <w:rPr>
            <w:rStyle w:val="Hipercze"/>
            <w:rFonts w:cstheme="minorHAnsi"/>
            <w:lang w:val="en-US" w:eastAsia="pl-PL"/>
          </w:rPr>
          <w:t>smardzewice@lodz.lasy.gov.pl</w:t>
        </w:r>
      </w:hyperlink>
      <w:r w:rsidR="00877C85">
        <w:rPr>
          <w:rStyle w:val="Hipercze"/>
          <w:rFonts w:cstheme="minorHAnsi"/>
          <w:lang w:val="en-US" w:eastAsia="pl-PL"/>
        </w:rPr>
        <w:t xml:space="preserve"> </w:t>
      </w:r>
      <w:proofErr w:type="spellStart"/>
      <w:r w:rsidR="00877C85">
        <w:rPr>
          <w:rStyle w:val="Hipercze"/>
          <w:rFonts w:cstheme="minorHAnsi"/>
          <w:lang w:val="en-US" w:eastAsia="pl-PL"/>
        </w:rPr>
        <w:t>oraz</w:t>
      </w:r>
      <w:proofErr w:type="spellEnd"/>
      <w:r w:rsidR="00877C85">
        <w:rPr>
          <w:rStyle w:val="Hipercze"/>
          <w:rFonts w:cstheme="minorHAnsi"/>
          <w:lang w:val="en-US" w:eastAsia="pl-PL"/>
        </w:rPr>
        <w:t xml:space="preserve"> malgorzata.gawrys@lodz.lasy.gov.pl</w:t>
      </w:r>
    </w:p>
    <w:p w:rsidR="006E681C" w:rsidRPr="007949C3" w:rsidRDefault="003B6B95">
      <w:pPr>
        <w:pStyle w:val="Bezodstpw"/>
        <w:spacing w:line="360" w:lineRule="auto"/>
        <w:jc w:val="both"/>
        <w:rPr>
          <w:rFonts w:cstheme="minorHAnsi"/>
          <w:lang w:eastAsia="pl-PL"/>
        </w:rPr>
      </w:pPr>
      <w:r w:rsidRPr="007949C3">
        <w:rPr>
          <w:rFonts w:cstheme="minorHAnsi"/>
          <w:lang w:eastAsia="pl-PL"/>
        </w:rPr>
        <w:t>godziny pracy: 7:00 – 15:00</w:t>
      </w:r>
    </w:p>
    <w:p w:rsidR="00D734DA" w:rsidRPr="007949C3" w:rsidRDefault="006E681C" w:rsidP="003B6B95">
      <w:pPr>
        <w:pStyle w:val="Nagwek1"/>
        <w:rPr>
          <w:rFonts w:asciiTheme="minorHAnsi" w:hAnsiTheme="minorHAnsi" w:cstheme="minorHAnsi"/>
          <w:szCs w:val="22"/>
        </w:rPr>
      </w:pPr>
      <w:bookmarkStart w:id="6" w:name="_Toc83198257"/>
      <w:r w:rsidRPr="007949C3">
        <w:rPr>
          <w:rFonts w:asciiTheme="minorHAnsi" w:hAnsiTheme="minorHAnsi" w:cstheme="minorHAnsi"/>
          <w:szCs w:val="22"/>
        </w:rPr>
        <w:t xml:space="preserve">§ 7. </w:t>
      </w:r>
      <w:r w:rsidR="00100930" w:rsidRPr="007949C3">
        <w:rPr>
          <w:rFonts w:asciiTheme="minorHAnsi" w:hAnsiTheme="minorHAnsi" w:cstheme="minorHAnsi"/>
          <w:szCs w:val="22"/>
        </w:rPr>
        <w:t>ZAMÓWIENIA O KTÓRYCH MOWA W ART.</w:t>
      </w:r>
      <w:r w:rsidR="00B734DC" w:rsidRPr="007949C3">
        <w:rPr>
          <w:rFonts w:asciiTheme="minorHAnsi" w:hAnsiTheme="minorHAnsi" w:cstheme="minorHAnsi"/>
          <w:szCs w:val="22"/>
        </w:rPr>
        <w:t xml:space="preserve"> </w:t>
      </w:r>
      <w:r w:rsidR="00100930" w:rsidRPr="007949C3">
        <w:rPr>
          <w:rFonts w:asciiTheme="minorHAnsi" w:hAnsiTheme="minorHAnsi" w:cstheme="minorHAnsi"/>
          <w:szCs w:val="22"/>
        </w:rPr>
        <w:t>214 UST. 1 PKT 7 USTAWY</w:t>
      </w:r>
      <w:bookmarkEnd w:id="6"/>
    </w:p>
    <w:p w:rsidR="00100930" w:rsidRPr="007949C3" w:rsidRDefault="00100930">
      <w:pPr>
        <w:pStyle w:val="Bezodstpw"/>
        <w:spacing w:line="360" w:lineRule="auto"/>
        <w:jc w:val="both"/>
        <w:rPr>
          <w:rFonts w:cstheme="minorHAnsi"/>
          <w:lang w:eastAsia="pl-PL"/>
        </w:rPr>
      </w:pPr>
      <w:r w:rsidRPr="007949C3">
        <w:rPr>
          <w:rFonts w:cstheme="minorHAnsi"/>
          <w:lang w:eastAsia="pl-PL"/>
        </w:rPr>
        <w:t xml:space="preserve">Zamawiający nie przewiduje możliwości udzielenia zamówień, o których mowa </w:t>
      </w:r>
      <w:r w:rsidR="003B6B95" w:rsidRPr="007949C3">
        <w:rPr>
          <w:rFonts w:cstheme="minorHAnsi"/>
          <w:lang w:eastAsia="pl-PL"/>
        </w:rPr>
        <w:t>w art. 214 ust. 1 pkt 7 ustawy.</w:t>
      </w:r>
    </w:p>
    <w:p w:rsidR="00D734DA" w:rsidRPr="007949C3" w:rsidRDefault="00100930" w:rsidP="003B6B95">
      <w:pPr>
        <w:pStyle w:val="Nagwek1"/>
        <w:rPr>
          <w:rFonts w:asciiTheme="minorHAnsi" w:hAnsiTheme="minorHAnsi" w:cstheme="minorHAnsi"/>
          <w:szCs w:val="22"/>
        </w:rPr>
      </w:pPr>
      <w:bookmarkStart w:id="7" w:name="_Toc83198258"/>
      <w:r w:rsidRPr="007949C3">
        <w:rPr>
          <w:rFonts w:asciiTheme="minorHAnsi" w:hAnsiTheme="minorHAnsi" w:cstheme="minorHAnsi"/>
          <w:szCs w:val="22"/>
        </w:rPr>
        <w:t>§ 8. PODWYKONAWSTWO</w:t>
      </w:r>
      <w:bookmarkEnd w:id="7"/>
    </w:p>
    <w:p w:rsidR="00100930" w:rsidRPr="007949C3" w:rsidRDefault="00100930" w:rsidP="00100930">
      <w:pPr>
        <w:pStyle w:val="Bezodstpw"/>
        <w:numPr>
          <w:ilvl w:val="0"/>
          <w:numId w:val="5"/>
        </w:numPr>
        <w:spacing w:line="360" w:lineRule="auto"/>
        <w:jc w:val="both"/>
        <w:rPr>
          <w:rFonts w:cstheme="minorHAnsi"/>
          <w:lang w:eastAsia="pl-PL"/>
        </w:rPr>
      </w:pPr>
      <w:r w:rsidRPr="007949C3">
        <w:rPr>
          <w:rFonts w:cstheme="minorHAnsi"/>
          <w:lang w:eastAsia="pl-PL"/>
        </w:rPr>
        <w:t>Wykonawca może powierzyć wykonanie części zamówienia podwykonawcy lub dalszemu podwykonawcy.</w:t>
      </w:r>
    </w:p>
    <w:p w:rsidR="00100930" w:rsidRPr="007949C3" w:rsidRDefault="00100930" w:rsidP="00100930">
      <w:pPr>
        <w:pStyle w:val="Bezodstpw"/>
        <w:numPr>
          <w:ilvl w:val="0"/>
          <w:numId w:val="5"/>
        </w:numPr>
        <w:spacing w:line="360" w:lineRule="auto"/>
        <w:jc w:val="both"/>
        <w:rPr>
          <w:rFonts w:cstheme="minorHAnsi"/>
          <w:lang w:eastAsia="pl-PL"/>
        </w:rPr>
      </w:pPr>
      <w:r w:rsidRPr="007949C3">
        <w:rPr>
          <w:rFonts w:cstheme="minorHAnsi"/>
          <w:lang w:eastAsia="pl-PL"/>
        </w:rPr>
        <w:t>Wykonawca ponosi pełną odpowiedzialność za działanie lub zaniechania osób, którym powierzył lub za pomocą których wykonuje prace objęte przedmiotem zamówienia.</w:t>
      </w:r>
    </w:p>
    <w:p w:rsidR="00100930" w:rsidRPr="007949C3" w:rsidRDefault="00100930" w:rsidP="00100930">
      <w:pPr>
        <w:pStyle w:val="Bezodstpw"/>
        <w:numPr>
          <w:ilvl w:val="0"/>
          <w:numId w:val="5"/>
        </w:numPr>
        <w:spacing w:line="360" w:lineRule="auto"/>
        <w:jc w:val="both"/>
        <w:rPr>
          <w:rFonts w:cstheme="minorHAnsi"/>
          <w:lang w:eastAsia="pl-PL"/>
        </w:rPr>
      </w:pPr>
      <w:r w:rsidRPr="007949C3">
        <w:rPr>
          <w:rFonts w:cstheme="minorHAnsi"/>
          <w:lang w:eastAsia="pl-PL"/>
        </w:rPr>
        <w:lastRenderedPageBreak/>
        <w:t>Wykonawca wskazuje</w:t>
      </w:r>
      <w:r w:rsidR="00A9381D" w:rsidRPr="007949C3">
        <w:rPr>
          <w:rFonts w:cstheme="minorHAnsi"/>
          <w:lang w:eastAsia="pl-PL"/>
        </w:rPr>
        <w:t xml:space="preserve"> w ofercie część zamówienia, którą zamierza powierzyć podwykonawcom, a także nazwy ewentualnych podwykonawców, jeżeli są już znani.</w:t>
      </w:r>
    </w:p>
    <w:p w:rsidR="00A9381D" w:rsidRPr="007949C3" w:rsidRDefault="00A9381D" w:rsidP="00100930">
      <w:pPr>
        <w:pStyle w:val="Bezodstpw"/>
        <w:numPr>
          <w:ilvl w:val="0"/>
          <w:numId w:val="5"/>
        </w:numPr>
        <w:spacing w:line="360" w:lineRule="auto"/>
        <w:jc w:val="both"/>
        <w:rPr>
          <w:rFonts w:cstheme="minorHAnsi"/>
          <w:lang w:eastAsia="pl-PL"/>
        </w:rPr>
      </w:pPr>
      <w:r w:rsidRPr="007949C3">
        <w:rPr>
          <w:rFonts w:cstheme="minorHAnsi"/>
          <w:lang w:eastAsia="pl-PL"/>
        </w:rPr>
        <w:t>Zamawiający zamierza weryfikować podwykonawców pod kątem braku istnienia podstaw wykluczenia w zakresie: art. 108. Wykonawca w takim przypadku zobowiązany jest złożyć oświadczenie wstępne lub podmiotowe środki dowodowe dotyczącego tego podwykonawcy.</w:t>
      </w:r>
    </w:p>
    <w:p w:rsidR="00A9381D" w:rsidRPr="007949C3" w:rsidRDefault="00A9381D" w:rsidP="00100930">
      <w:pPr>
        <w:pStyle w:val="Bezodstpw"/>
        <w:numPr>
          <w:ilvl w:val="0"/>
          <w:numId w:val="5"/>
        </w:numPr>
        <w:spacing w:line="360" w:lineRule="auto"/>
        <w:jc w:val="both"/>
        <w:rPr>
          <w:rFonts w:cstheme="minorHAnsi"/>
          <w:lang w:eastAsia="pl-PL"/>
        </w:rPr>
      </w:pPr>
      <w:r w:rsidRPr="007949C3">
        <w:rPr>
          <w:rFonts w:cstheme="minorHAnsi"/>
          <w:lang w:eastAsia="pl-PL"/>
        </w:rPr>
        <w:t>Jeżeli wobec podwykonawcy zachodzą podstawy wykluczenia, Zamawiający żąda, aby Wykonawca w terminie określonym przez Zamawiając</w:t>
      </w:r>
      <w:r w:rsidR="00820940" w:rsidRPr="007949C3">
        <w:rPr>
          <w:rFonts w:cstheme="minorHAnsi"/>
          <w:lang w:eastAsia="pl-PL"/>
        </w:rPr>
        <w:t xml:space="preserve">ego zastąpił tego podwykonawcę </w:t>
      </w:r>
      <w:r w:rsidRPr="007949C3">
        <w:rPr>
          <w:rFonts w:cstheme="minorHAnsi"/>
          <w:lang w:eastAsia="pl-PL"/>
        </w:rPr>
        <w:t>pod rygorem niedopuszczenia podwykonawcy do realizacji części zamó</w:t>
      </w:r>
      <w:r w:rsidR="00A85A09" w:rsidRPr="007949C3">
        <w:rPr>
          <w:rFonts w:cstheme="minorHAnsi"/>
          <w:lang w:eastAsia="pl-PL"/>
        </w:rPr>
        <w:t>w</w:t>
      </w:r>
      <w:r w:rsidRPr="007949C3">
        <w:rPr>
          <w:rFonts w:cstheme="minorHAnsi"/>
          <w:lang w:eastAsia="pl-PL"/>
        </w:rPr>
        <w:t xml:space="preserve">ienia. Jeżeli zmiana albo rezygnacja z podwykonawcy dotyczy podmiotu, na którego zasoby Wykonawca powoływał się, na zasadach określonych w art. 118 ust. 1 ustawy, w celu wykazania spełnienia warunków udziału w postępowaniu, Wykonawca jest obowiązany wykazać Zamawiającemu, że </w:t>
      </w:r>
      <w:r w:rsidR="00A85A09" w:rsidRPr="007949C3">
        <w:rPr>
          <w:rFonts w:cstheme="minorHAnsi"/>
          <w:lang w:eastAsia="pl-PL"/>
        </w:rPr>
        <w:t>proponowany inny podwykonawca lub Wykonawca samodzielnie spełnia je w stopniu nie mniejszym niż podwykonawca, na którego zasoby Wykonawca powoływał się w trakcie postępowania o udzielenie zamówienia.</w:t>
      </w:r>
    </w:p>
    <w:p w:rsidR="00B60ED5" w:rsidRPr="007949C3" w:rsidRDefault="00B60ED5" w:rsidP="00100930">
      <w:pPr>
        <w:pStyle w:val="Bezodstpw"/>
        <w:numPr>
          <w:ilvl w:val="0"/>
          <w:numId w:val="5"/>
        </w:numPr>
        <w:spacing w:line="360" w:lineRule="auto"/>
        <w:jc w:val="both"/>
        <w:rPr>
          <w:rFonts w:cstheme="minorHAnsi"/>
          <w:lang w:eastAsia="pl-PL"/>
        </w:rPr>
      </w:pPr>
      <w:r w:rsidRPr="007949C3">
        <w:rPr>
          <w:rFonts w:cstheme="minorHAnsi"/>
          <w:lang w:eastAsia="pl-PL"/>
        </w:rPr>
        <w:t>Zamawiający żąda, aby przed przystąpieniem do wykonania zamówienia Wykonawca podał nazwy, dane kontaktowe oraz przedstawicieli, podwykonawców zaangażowanych w roboty budowlane,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rsidR="00DC3B69" w:rsidRPr="007949C3" w:rsidRDefault="00DC3B69" w:rsidP="003B6B95">
      <w:pPr>
        <w:pStyle w:val="Bezodstpw"/>
        <w:numPr>
          <w:ilvl w:val="0"/>
          <w:numId w:val="5"/>
        </w:numPr>
        <w:spacing w:line="360" w:lineRule="auto"/>
        <w:jc w:val="both"/>
        <w:rPr>
          <w:rFonts w:cstheme="minorHAnsi"/>
          <w:lang w:eastAsia="pl-PL"/>
        </w:rPr>
      </w:pPr>
      <w:r w:rsidRPr="007949C3">
        <w:rPr>
          <w:rFonts w:cstheme="minorHAnsi"/>
          <w:lang w:eastAsia="pl-PL"/>
        </w:rPr>
        <w:t>Zamawiający żąda, aby przed przystąpieniem do wykonania zamówienia Wykonawca podał nazwy, dane kontaktowe oraz przedstawicieli dalszych podwykonawców zaangażowanych w roboty budowlane, jeżeli są już znani. Wykonawca zawiadamia Zamawiającego o wszelkich zmianach w odniesieniu do informacji, o których mowa w zdaniu pierwszym, w trakcie realizacji zamówienia, a także przekazuje wymagane informacje na temat dalszych podwykonawców, którym w późniejszym okresie zamierza powierzyć realizację robót budowlanych.</w:t>
      </w:r>
    </w:p>
    <w:p w:rsidR="00D734DA" w:rsidRPr="007949C3" w:rsidRDefault="00DC3B69" w:rsidP="003B6B95">
      <w:pPr>
        <w:pStyle w:val="Nagwek1"/>
        <w:rPr>
          <w:rFonts w:asciiTheme="minorHAnsi" w:hAnsiTheme="minorHAnsi" w:cstheme="minorHAnsi"/>
          <w:szCs w:val="22"/>
        </w:rPr>
      </w:pPr>
      <w:bookmarkStart w:id="8" w:name="_Toc83198259"/>
      <w:r w:rsidRPr="007949C3">
        <w:rPr>
          <w:rFonts w:asciiTheme="minorHAnsi" w:hAnsiTheme="minorHAnsi" w:cstheme="minorHAnsi"/>
          <w:szCs w:val="22"/>
        </w:rPr>
        <w:t>§ 9 WSPÓLNE UBIEGANIE SIĘ O UDZIELENIE ZAMÓWIENIA</w:t>
      </w:r>
      <w:bookmarkEnd w:id="8"/>
    </w:p>
    <w:p w:rsidR="00A6701D" w:rsidRPr="007949C3" w:rsidRDefault="00DC3B69">
      <w:pPr>
        <w:pStyle w:val="Bezodstpw"/>
        <w:spacing w:line="360" w:lineRule="auto"/>
        <w:jc w:val="both"/>
        <w:rPr>
          <w:rFonts w:cstheme="minorHAnsi"/>
          <w:lang w:eastAsia="pl-PL"/>
        </w:rPr>
      </w:pPr>
      <w:r w:rsidRPr="007949C3">
        <w:rPr>
          <w:rFonts w:cstheme="minorHAnsi"/>
          <w:lang w:eastAsia="pl-PL"/>
        </w:rPr>
        <w:t>Wykonawcy mogą w</w:t>
      </w:r>
      <w:r w:rsidR="00A6701D" w:rsidRPr="007949C3">
        <w:rPr>
          <w:rFonts w:cstheme="minorHAnsi"/>
          <w:lang w:eastAsia="pl-PL"/>
        </w:rPr>
        <w:t>s</w:t>
      </w:r>
      <w:r w:rsidRPr="007949C3">
        <w:rPr>
          <w:rFonts w:cstheme="minorHAnsi"/>
          <w:lang w:eastAsia="pl-PL"/>
        </w:rPr>
        <w:t xml:space="preserve">pólnie ubiegać się o udzielenie zamówienia. W takim przypadku Wykonawcy ustanawiają pełnomocnika do reprezentowania ich w postępowaniu o udzielenie zamówienia albo do reprezentowania w postępowaniu i zawarcia umowy w sprawie zamówienia publicznego. </w:t>
      </w:r>
    </w:p>
    <w:p w:rsidR="006A4630" w:rsidRPr="007949C3" w:rsidRDefault="006A4630" w:rsidP="003B6B95">
      <w:pPr>
        <w:pStyle w:val="Nagwek1"/>
        <w:rPr>
          <w:rFonts w:asciiTheme="minorHAnsi" w:hAnsiTheme="minorHAnsi" w:cstheme="minorHAnsi"/>
          <w:szCs w:val="22"/>
        </w:rPr>
      </w:pPr>
      <w:bookmarkStart w:id="9" w:name="_Toc83198260"/>
      <w:r w:rsidRPr="007949C3">
        <w:rPr>
          <w:rFonts w:asciiTheme="minorHAnsi" w:hAnsiTheme="minorHAnsi" w:cstheme="minorHAnsi"/>
          <w:szCs w:val="22"/>
        </w:rPr>
        <w:t>§ 10. OFERTY CZĘŚCIOWE, WARIANTOWE</w:t>
      </w:r>
      <w:bookmarkEnd w:id="9"/>
    </w:p>
    <w:p w:rsidR="006A4630" w:rsidRPr="007949C3" w:rsidRDefault="006A4630" w:rsidP="006A4630">
      <w:pPr>
        <w:pStyle w:val="Bezodstpw"/>
        <w:numPr>
          <w:ilvl w:val="0"/>
          <w:numId w:val="26"/>
        </w:numPr>
        <w:spacing w:line="360" w:lineRule="auto"/>
        <w:jc w:val="both"/>
        <w:rPr>
          <w:rFonts w:cstheme="minorHAnsi"/>
          <w:lang w:eastAsia="pl-PL"/>
        </w:rPr>
      </w:pPr>
      <w:r w:rsidRPr="007949C3">
        <w:rPr>
          <w:rFonts w:cstheme="minorHAnsi"/>
          <w:lang w:eastAsia="pl-PL"/>
        </w:rPr>
        <w:t>Zamawiający nie dopuszcza składania ofert częściowych. Każdy Wykonawca ma prawo złożyć tylko jedną ofertę. Za równoznaczne ze złożeniem więcej niż jednej oferty przez tego samego Wykonawcę zostanie uznana sytuacja, w której ten sam podmiot występuje w dwóch lub więcej ofertach składanych wspólnie lub jest samodzielnym Wykonawcą, a jednocześnie jest uczestnikiem wspólnej oferty.</w:t>
      </w:r>
    </w:p>
    <w:p w:rsidR="006A4630" w:rsidRPr="007949C3" w:rsidRDefault="006A4630" w:rsidP="006A4630">
      <w:pPr>
        <w:pStyle w:val="Bezodstpw"/>
        <w:numPr>
          <w:ilvl w:val="0"/>
          <w:numId w:val="26"/>
        </w:numPr>
        <w:spacing w:line="360" w:lineRule="auto"/>
        <w:jc w:val="both"/>
        <w:rPr>
          <w:rFonts w:cstheme="minorHAnsi"/>
          <w:lang w:eastAsia="pl-PL"/>
        </w:rPr>
      </w:pPr>
      <w:r w:rsidRPr="007949C3">
        <w:rPr>
          <w:rFonts w:cstheme="minorHAnsi"/>
          <w:lang w:eastAsia="pl-PL"/>
        </w:rPr>
        <w:t xml:space="preserve">Oferta musi obejmować całość przedmiotu zamówienia wskazanego w </w:t>
      </w:r>
      <w:r w:rsidRPr="007949C3">
        <w:rPr>
          <w:rFonts w:cstheme="minorHAnsi"/>
          <w:color w:val="000000" w:themeColor="text1"/>
          <w:lang w:eastAsia="pl-PL"/>
        </w:rPr>
        <w:t>§ 4 SWZ.</w:t>
      </w:r>
    </w:p>
    <w:p w:rsidR="006A4630" w:rsidRPr="007949C3" w:rsidRDefault="006A4630" w:rsidP="006A4630">
      <w:pPr>
        <w:pStyle w:val="Bezodstpw"/>
        <w:numPr>
          <w:ilvl w:val="0"/>
          <w:numId w:val="26"/>
        </w:numPr>
        <w:spacing w:line="360" w:lineRule="auto"/>
        <w:jc w:val="both"/>
        <w:rPr>
          <w:rFonts w:cstheme="minorHAnsi"/>
          <w:lang w:eastAsia="pl-PL"/>
        </w:rPr>
      </w:pPr>
      <w:r w:rsidRPr="007949C3">
        <w:rPr>
          <w:rFonts w:cstheme="minorHAnsi"/>
          <w:lang w:eastAsia="pl-PL"/>
        </w:rPr>
        <w:t>Zamawiający nie dopuszcza możliwości składania ofert wariantowych w rozumieniu art. 92 ust. 1 ustawy.</w:t>
      </w:r>
    </w:p>
    <w:p w:rsidR="00D727AE" w:rsidRPr="007949C3" w:rsidRDefault="006A4630" w:rsidP="00266432">
      <w:pPr>
        <w:pStyle w:val="Bezodstpw"/>
        <w:numPr>
          <w:ilvl w:val="0"/>
          <w:numId w:val="26"/>
        </w:numPr>
        <w:spacing w:line="360" w:lineRule="auto"/>
        <w:jc w:val="both"/>
        <w:rPr>
          <w:rFonts w:cstheme="minorHAnsi"/>
          <w:lang w:eastAsia="pl-PL"/>
        </w:rPr>
      </w:pPr>
      <w:r w:rsidRPr="007949C3">
        <w:rPr>
          <w:rFonts w:cstheme="minorHAnsi"/>
          <w:lang w:eastAsia="pl-PL"/>
        </w:rPr>
        <w:lastRenderedPageBreak/>
        <w:t>Zamówienie nie zostało podzielone na części ponieważ przedmiot zamówienia stanowi jedną całość. Podział zamówienia na części jest nieuzasadniony organizacyjnie, ekonomicznie i technicznie. Roboty wchodzące w zakres zamówienia nie są odrębnymi zagadnieniami lecz tworzą jedną całość i mają zapewnić spójny efekt.</w:t>
      </w:r>
    </w:p>
    <w:p w:rsidR="00D727AE" w:rsidRPr="007949C3" w:rsidRDefault="00873BE3" w:rsidP="003B6B95">
      <w:pPr>
        <w:pStyle w:val="Nagwek1"/>
        <w:rPr>
          <w:rFonts w:asciiTheme="minorHAnsi" w:eastAsia="SimSun" w:hAnsiTheme="minorHAnsi" w:cstheme="minorHAnsi"/>
          <w:szCs w:val="22"/>
        </w:rPr>
      </w:pPr>
      <w:bookmarkStart w:id="10" w:name="_Toc83198261"/>
      <w:r w:rsidRPr="007949C3">
        <w:rPr>
          <w:rFonts w:asciiTheme="minorHAnsi" w:eastAsia="SimSun" w:hAnsiTheme="minorHAnsi" w:cstheme="minorHAnsi"/>
          <w:szCs w:val="22"/>
        </w:rPr>
        <w:t>§ 11</w:t>
      </w:r>
      <w:r w:rsidR="00156F12" w:rsidRPr="007949C3">
        <w:rPr>
          <w:rFonts w:asciiTheme="minorHAnsi" w:eastAsia="SimSun" w:hAnsiTheme="minorHAnsi" w:cstheme="minorHAnsi"/>
          <w:szCs w:val="22"/>
        </w:rPr>
        <w:t>. INFORMACJA O PRZEDMIOTOWYCH ŚRODKACH DOWODOWYCH</w:t>
      </w:r>
      <w:bookmarkEnd w:id="10"/>
    </w:p>
    <w:p w:rsidR="00D727AE" w:rsidRPr="007949C3" w:rsidRDefault="00156F12">
      <w:pPr>
        <w:spacing w:after="0" w:line="360" w:lineRule="auto"/>
        <w:jc w:val="both"/>
        <w:rPr>
          <w:rFonts w:eastAsia="SimSun" w:cstheme="minorHAnsi"/>
          <w:lang w:eastAsia="pl-PL"/>
        </w:rPr>
      </w:pPr>
      <w:r w:rsidRPr="007949C3">
        <w:rPr>
          <w:rFonts w:eastAsia="SimSun" w:cstheme="minorHAnsi"/>
          <w:lang w:eastAsia="pl-PL"/>
        </w:rPr>
        <w:t>Zamawiający nie wymaga wniesienia przedmiotowych środków dowodowych na po</w:t>
      </w:r>
      <w:r w:rsidR="001E28C8" w:rsidRPr="007949C3">
        <w:rPr>
          <w:rFonts w:eastAsia="SimSun" w:cstheme="minorHAnsi"/>
          <w:lang w:eastAsia="pl-PL"/>
        </w:rPr>
        <w:t xml:space="preserve">twierdzenie spełnienia wymagań </w:t>
      </w:r>
      <w:r w:rsidRPr="007949C3">
        <w:rPr>
          <w:rFonts w:eastAsia="SimSun" w:cstheme="minorHAnsi"/>
          <w:lang w:eastAsia="pl-PL"/>
        </w:rPr>
        <w:t>dotyczących przedmiotu zamówienia.</w:t>
      </w:r>
    </w:p>
    <w:p w:rsidR="00D727AE" w:rsidRPr="007949C3" w:rsidRDefault="00873BE3" w:rsidP="003B6B95">
      <w:pPr>
        <w:pStyle w:val="Nagwek1"/>
        <w:rPr>
          <w:rFonts w:asciiTheme="minorHAnsi" w:eastAsia="SimSun" w:hAnsiTheme="minorHAnsi" w:cstheme="minorHAnsi"/>
          <w:szCs w:val="22"/>
        </w:rPr>
      </w:pPr>
      <w:bookmarkStart w:id="11" w:name="_Toc83198262"/>
      <w:r w:rsidRPr="007949C3">
        <w:rPr>
          <w:rFonts w:asciiTheme="minorHAnsi" w:eastAsia="SimSun" w:hAnsiTheme="minorHAnsi" w:cstheme="minorHAnsi"/>
          <w:szCs w:val="22"/>
        </w:rPr>
        <w:t>§ 12</w:t>
      </w:r>
      <w:r w:rsidR="00156F12" w:rsidRPr="007949C3">
        <w:rPr>
          <w:rFonts w:asciiTheme="minorHAnsi" w:eastAsia="SimSun" w:hAnsiTheme="minorHAnsi" w:cstheme="minorHAnsi"/>
          <w:szCs w:val="22"/>
        </w:rPr>
        <w:t>. TERMIN WYKONANIA ZAMÓWIENIA</w:t>
      </w:r>
      <w:bookmarkEnd w:id="11"/>
    </w:p>
    <w:p w:rsidR="00D727AE" w:rsidRPr="007949C3" w:rsidRDefault="00156F12">
      <w:pPr>
        <w:numPr>
          <w:ilvl w:val="0"/>
          <w:numId w:val="6"/>
        </w:numPr>
        <w:spacing w:after="0" w:line="360" w:lineRule="auto"/>
        <w:jc w:val="both"/>
        <w:rPr>
          <w:rFonts w:eastAsia="SimSun" w:cstheme="minorHAnsi"/>
          <w:lang w:eastAsia="pl-PL"/>
        </w:rPr>
      </w:pPr>
      <w:r w:rsidRPr="007949C3">
        <w:rPr>
          <w:rFonts w:eastAsia="SimSun" w:cstheme="minorHAnsi"/>
          <w:lang w:eastAsia="pl-PL"/>
        </w:rPr>
        <w:t xml:space="preserve">Wykonawca jest zobowiązany do wykonania przedmiotu </w:t>
      </w:r>
      <w:proofErr w:type="spellStart"/>
      <w:r w:rsidR="00797BCF">
        <w:rPr>
          <w:rFonts w:eastAsia="SimSun" w:cstheme="minorHAnsi"/>
          <w:lang w:eastAsia="pl-PL"/>
        </w:rPr>
        <w:t>zamówinia</w:t>
      </w:r>
      <w:proofErr w:type="spellEnd"/>
      <w:r w:rsidRPr="007949C3">
        <w:rPr>
          <w:rFonts w:eastAsia="SimSun" w:cstheme="minorHAnsi"/>
          <w:lang w:eastAsia="pl-PL"/>
        </w:rPr>
        <w:t xml:space="preserve"> w terminie wskazanym </w:t>
      </w:r>
      <w:r w:rsidRPr="007949C3">
        <w:rPr>
          <w:rFonts w:eastAsia="SimSun" w:cstheme="minorHAnsi"/>
          <w:lang w:eastAsia="pl-PL"/>
        </w:rPr>
        <w:br/>
        <w:t xml:space="preserve">w ofercie. </w:t>
      </w:r>
    </w:p>
    <w:p w:rsidR="00D727AE" w:rsidRPr="007949C3" w:rsidRDefault="00156F12">
      <w:pPr>
        <w:numPr>
          <w:ilvl w:val="0"/>
          <w:numId w:val="6"/>
        </w:numPr>
        <w:spacing w:after="0" w:line="360" w:lineRule="auto"/>
        <w:jc w:val="both"/>
        <w:rPr>
          <w:rFonts w:eastAsia="SimSun" w:cstheme="minorHAnsi"/>
          <w:lang w:eastAsia="pl-PL"/>
        </w:rPr>
      </w:pPr>
      <w:r w:rsidRPr="007949C3">
        <w:rPr>
          <w:rFonts w:eastAsia="SimSun" w:cstheme="minorHAnsi"/>
          <w:lang w:eastAsia="pl-PL"/>
        </w:rPr>
        <w:t xml:space="preserve">Termin rozpoczęcia wykonania przedmiotu umowy nastąpi od daty </w:t>
      </w:r>
      <w:r w:rsidRPr="007949C3">
        <w:rPr>
          <w:rFonts w:eastAsia="SimSun" w:cstheme="minorHAnsi"/>
          <w:color w:val="000000" w:themeColor="text1"/>
          <w:lang w:eastAsia="pl-PL"/>
        </w:rPr>
        <w:t>zawarcia</w:t>
      </w:r>
      <w:r w:rsidRPr="007949C3">
        <w:rPr>
          <w:rFonts w:eastAsia="SimSun" w:cstheme="minorHAnsi"/>
          <w:color w:val="FF0000"/>
          <w:lang w:eastAsia="pl-PL"/>
        </w:rPr>
        <w:t xml:space="preserve"> </w:t>
      </w:r>
      <w:r w:rsidRPr="007949C3">
        <w:rPr>
          <w:rFonts w:eastAsia="SimSun" w:cstheme="minorHAnsi"/>
          <w:lang w:eastAsia="pl-PL"/>
        </w:rPr>
        <w:t>umowy.</w:t>
      </w:r>
    </w:p>
    <w:p w:rsidR="00D60C22" w:rsidRPr="007949C3" w:rsidRDefault="00156F12" w:rsidP="00266432">
      <w:pPr>
        <w:numPr>
          <w:ilvl w:val="0"/>
          <w:numId w:val="6"/>
        </w:numPr>
        <w:spacing w:after="0" w:line="360" w:lineRule="auto"/>
        <w:jc w:val="both"/>
        <w:rPr>
          <w:rFonts w:eastAsia="SimSun" w:cstheme="minorHAnsi"/>
          <w:lang w:eastAsia="pl-PL"/>
        </w:rPr>
      </w:pPr>
      <w:r w:rsidRPr="007949C3">
        <w:rPr>
          <w:rFonts w:eastAsia="SimSun" w:cstheme="minorHAnsi"/>
          <w:lang w:eastAsia="pl-PL"/>
        </w:rPr>
        <w:t xml:space="preserve">Najdłuższy termin wykonania przedmiotu zamówienia wynosi </w:t>
      </w:r>
      <w:r w:rsidR="005E26C7" w:rsidRPr="001C2BDD">
        <w:rPr>
          <w:rFonts w:eastAsia="SimSun" w:cstheme="minorHAnsi"/>
          <w:b/>
          <w:lang w:eastAsia="pl-PL"/>
        </w:rPr>
        <w:t>40</w:t>
      </w:r>
      <w:r w:rsidRPr="001C2BDD">
        <w:rPr>
          <w:rFonts w:eastAsia="SimSun" w:cstheme="minorHAnsi"/>
          <w:b/>
          <w:lang w:eastAsia="pl-PL"/>
        </w:rPr>
        <w:t xml:space="preserve"> dni kalendarzowych</w:t>
      </w:r>
      <w:r w:rsidRPr="007949C3">
        <w:rPr>
          <w:rFonts w:eastAsia="SimSun" w:cstheme="minorHAnsi"/>
          <w:lang w:eastAsia="pl-PL"/>
        </w:rPr>
        <w:t xml:space="preserve">, licząc od </w:t>
      </w:r>
      <w:r w:rsidR="00957E4F">
        <w:rPr>
          <w:rFonts w:eastAsia="SimSun" w:cstheme="minorHAnsi"/>
          <w:lang w:eastAsia="pl-PL"/>
        </w:rPr>
        <w:t>dnia przekazania terenu budowy.</w:t>
      </w:r>
    </w:p>
    <w:p w:rsidR="00CA7F1C" w:rsidRPr="007949C3" w:rsidRDefault="00873BE3" w:rsidP="003B6B95">
      <w:pPr>
        <w:pStyle w:val="Nagwek1"/>
        <w:rPr>
          <w:rFonts w:asciiTheme="minorHAnsi" w:eastAsia="SimSun" w:hAnsiTheme="minorHAnsi" w:cstheme="minorHAnsi"/>
          <w:szCs w:val="22"/>
        </w:rPr>
      </w:pPr>
      <w:bookmarkStart w:id="12" w:name="_Toc83198263"/>
      <w:r w:rsidRPr="007949C3">
        <w:rPr>
          <w:rFonts w:asciiTheme="minorHAnsi" w:eastAsia="SimSun" w:hAnsiTheme="minorHAnsi" w:cstheme="minorHAnsi"/>
          <w:szCs w:val="22"/>
        </w:rPr>
        <w:t>§ 13</w:t>
      </w:r>
      <w:r w:rsidR="00156F12" w:rsidRPr="007949C3">
        <w:rPr>
          <w:rFonts w:asciiTheme="minorHAnsi" w:eastAsia="SimSun" w:hAnsiTheme="minorHAnsi" w:cstheme="minorHAnsi"/>
          <w:szCs w:val="22"/>
        </w:rPr>
        <w:t xml:space="preserve">. </w:t>
      </w:r>
      <w:r w:rsidR="00851A74" w:rsidRPr="007949C3">
        <w:rPr>
          <w:rFonts w:asciiTheme="minorHAnsi" w:eastAsia="SimSun" w:hAnsiTheme="minorHAnsi" w:cstheme="minorHAnsi"/>
          <w:szCs w:val="22"/>
        </w:rPr>
        <w:t>WADIUM</w:t>
      </w:r>
      <w:bookmarkEnd w:id="12"/>
    </w:p>
    <w:p w:rsidR="001147F8" w:rsidRDefault="002E4DF1" w:rsidP="002E4DF1">
      <w:pPr>
        <w:tabs>
          <w:tab w:val="num" w:pos="720"/>
        </w:tabs>
        <w:suppressAutoHyphens w:val="0"/>
        <w:spacing w:after="0" w:line="240" w:lineRule="auto"/>
        <w:jc w:val="both"/>
        <w:rPr>
          <w:rFonts w:cstheme="minorHAnsi"/>
        </w:rPr>
      </w:pPr>
      <w:r w:rsidRPr="007949C3">
        <w:rPr>
          <w:rFonts w:cstheme="minorHAnsi"/>
        </w:rPr>
        <w:t xml:space="preserve">1. </w:t>
      </w:r>
      <w:r w:rsidR="001147F8">
        <w:rPr>
          <w:rFonts w:cstheme="minorHAnsi"/>
        </w:rPr>
        <w:t xml:space="preserve"> Zamawiający nie wymaga zabezpieczenia oferty wadium.</w:t>
      </w:r>
    </w:p>
    <w:p w:rsidR="00D727AE" w:rsidRPr="007949C3" w:rsidRDefault="00851A74" w:rsidP="003B6B95">
      <w:pPr>
        <w:pStyle w:val="Nagwek1"/>
        <w:rPr>
          <w:rFonts w:asciiTheme="minorHAnsi" w:eastAsia="SimSun" w:hAnsiTheme="minorHAnsi" w:cstheme="minorHAnsi"/>
          <w:szCs w:val="22"/>
        </w:rPr>
      </w:pPr>
      <w:bookmarkStart w:id="13" w:name="_Toc83198264"/>
      <w:r w:rsidRPr="007949C3">
        <w:rPr>
          <w:rFonts w:asciiTheme="minorHAnsi" w:eastAsia="SimSun" w:hAnsiTheme="minorHAnsi" w:cstheme="minorHAnsi"/>
          <w:szCs w:val="22"/>
        </w:rPr>
        <w:t xml:space="preserve">§ 14. </w:t>
      </w:r>
      <w:r w:rsidR="00156F12" w:rsidRPr="007949C3">
        <w:rPr>
          <w:rFonts w:asciiTheme="minorHAnsi" w:eastAsia="SimSun" w:hAnsiTheme="minorHAnsi" w:cstheme="minorHAnsi"/>
          <w:szCs w:val="22"/>
        </w:rPr>
        <w:t>PODSTAWY WYKLUCZENIA, O KTÓRYCH MOWA W ART. 108</w:t>
      </w:r>
      <w:bookmarkEnd w:id="13"/>
    </w:p>
    <w:p w:rsidR="00D727AE" w:rsidRDefault="00156F12">
      <w:pPr>
        <w:pStyle w:val="Akapitzlist"/>
        <w:numPr>
          <w:ilvl w:val="0"/>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O udzielenie zamówienia mogą się ubiegać Wykonawcy, którzy nie podlegają wykluczeniu na podstawie art. 108 ustawy.</w:t>
      </w:r>
    </w:p>
    <w:p w:rsidR="000F5B3C" w:rsidRPr="0057598D" w:rsidRDefault="000F5B3C" w:rsidP="000F5B3C">
      <w:pPr>
        <w:pStyle w:val="Akapitzlist"/>
        <w:numPr>
          <w:ilvl w:val="0"/>
          <w:numId w:val="3"/>
        </w:numPr>
        <w:spacing w:line="360" w:lineRule="auto"/>
        <w:jc w:val="both"/>
        <w:rPr>
          <w:rFonts w:asciiTheme="minorHAnsi" w:eastAsia="SimSun" w:hAnsiTheme="minorHAnsi" w:cstheme="minorHAnsi"/>
          <w:sz w:val="22"/>
          <w:highlight w:val="yellow"/>
          <w:lang w:eastAsia="pl-PL"/>
        </w:rPr>
      </w:pPr>
      <w:r w:rsidRPr="0057598D">
        <w:rPr>
          <w:rFonts w:asciiTheme="minorHAnsi" w:eastAsia="SimSun" w:hAnsiTheme="minorHAnsi" w:cstheme="minorHAnsi"/>
          <w:sz w:val="22"/>
          <w:highlight w:val="yellow"/>
          <w:lang w:eastAsia="pl-PL"/>
        </w:rPr>
        <w:t>Z postępowania o udzielenie zamówienia wyklucza się Wykonawców z zastrzeżeniem  art. 110 ust. 2 ustawy Prawo zamówień publicznych, w stosunku, do których zachodzi którakolwiek  z okoliczności wskazanych w art. 108 ust. 1 Prawo zamówień publicznych oraz z postępowania wyklucza się wykonawców w stosunku do których zachodzą przesłanki wykluczenia z postępowania na podstawie art.  7 ust. 1 ustawy z dnia 13 kwietnia 2022 r. o szczególnych rozwiązaniach w zakresie przeciwdziałania wspieraniu agresji na Ukrainę oraz służących ochronie bezpieczeństwa narodowego (Dz. U. poz. 835).</w:t>
      </w:r>
    </w:p>
    <w:p w:rsidR="00D727AE" w:rsidRPr="007949C3" w:rsidRDefault="00156F12">
      <w:pPr>
        <w:pStyle w:val="Akapitzlist"/>
        <w:numPr>
          <w:ilvl w:val="0"/>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Z postępowania o udzielenie zamówienia wyklucza się Wykonawcę:</w:t>
      </w:r>
    </w:p>
    <w:p w:rsidR="00D727AE" w:rsidRPr="007949C3" w:rsidRDefault="00156F12">
      <w:pPr>
        <w:pStyle w:val="Akapitzlist"/>
        <w:numPr>
          <w:ilvl w:val="1"/>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będącego osobą fizyczną, którego prawomocnie skazano za przestępstwo:</w:t>
      </w:r>
    </w:p>
    <w:p w:rsidR="00D727AE" w:rsidRPr="007949C3" w:rsidRDefault="00156F12">
      <w:pPr>
        <w:pStyle w:val="Akapitzlist"/>
        <w:numPr>
          <w:ilvl w:val="2"/>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udziału w zorganizowanej grupie przestępczej albo związku mającym na celu popełnienie przestępstwa lub przestępstwa skarbowego, o którym mowa w art. 258 Kodeksu karnego,</w:t>
      </w:r>
    </w:p>
    <w:p w:rsidR="00D727AE" w:rsidRPr="007949C3" w:rsidRDefault="00156F12">
      <w:pPr>
        <w:pStyle w:val="Akapitzlist"/>
        <w:numPr>
          <w:ilvl w:val="2"/>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handlu ludźmi, o którym mowa w art.189a Kodeksu karnego,</w:t>
      </w:r>
    </w:p>
    <w:p w:rsidR="00D727AE" w:rsidRPr="007949C3" w:rsidRDefault="00156F12" w:rsidP="001C769C">
      <w:pPr>
        <w:pStyle w:val="Akapitzlist"/>
        <w:numPr>
          <w:ilvl w:val="2"/>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o którym mowa w art. 228-230a, art. 250a Kodeksu karnego lub w art. 46  lub art. 48 ustawy z dnia 25 czerwca 2010r. o sporcie,</w:t>
      </w:r>
      <w:r w:rsidR="001C769C" w:rsidRPr="001C769C">
        <w:t xml:space="preserve"> </w:t>
      </w:r>
      <w:r w:rsidR="001C769C" w:rsidRPr="001C769C">
        <w:rPr>
          <w:rFonts w:asciiTheme="minorHAnsi" w:eastAsia="SimSun" w:hAnsiTheme="minorHAnsi" w:cstheme="minorHAnsi"/>
          <w:color w:val="000000" w:themeColor="text1"/>
          <w:sz w:val="22"/>
          <w:lang w:eastAsia="pl-PL"/>
        </w:rPr>
        <w:t>(Dz.U. z 2020 r. poz. 1133 oraz z 2021 r. poz. 2054) lub w art. 54 ust. 1-4 ustawy z dnia 12 maja 2011 r. o refundacji leków, środków spożywczych specjalnego przeznaczenia żywieniowego oraz wyrobów medycznych (Dz.U. z 2021 r. poz. 523, 1292, 1559 i 2054),</w:t>
      </w:r>
    </w:p>
    <w:p w:rsidR="00D727AE" w:rsidRPr="007949C3" w:rsidRDefault="00156F12">
      <w:pPr>
        <w:pStyle w:val="Akapitzlist"/>
        <w:numPr>
          <w:ilvl w:val="2"/>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lastRenderedPageBreak/>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D727AE" w:rsidRPr="007949C3" w:rsidRDefault="00156F12">
      <w:pPr>
        <w:pStyle w:val="Akapitzlist"/>
        <w:numPr>
          <w:ilvl w:val="2"/>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o charakterze terrorystycznym, o którym mowa w art. 115 § 20 Kodeksu karnego, lub mające na celu popełnienie tego przestępstwa,</w:t>
      </w:r>
    </w:p>
    <w:p w:rsidR="00D727AE" w:rsidRPr="007949C3" w:rsidRDefault="00156F12">
      <w:pPr>
        <w:pStyle w:val="Akapitzlist"/>
        <w:numPr>
          <w:ilvl w:val="2"/>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powierzenia wykonywania pracy małoletniemu cudzoziemcowi, o którym mowa w art. 9 ust. 2 ustawy z dnia 15 czerwca 2012r. o skutkach powierzania wykonywania pracy cudzoziemcom przebywającym wbrew przepisom na terytor</w:t>
      </w:r>
      <w:r w:rsidR="00C36CB9" w:rsidRPr="007949C3">
        <w:rPr>
          <w:rFonts w:asciiTheme="minorHAnsi" w:eastAsia="SimSun" w:hAnsiTheme="minorHAnsi" w:cstheme="minorHAnsi"/>
          <w:color w:val="000000" w:themeColor="text1"/>
          <w:sz w:val="22"/>
          <w:lang w:eastAsia="pl-PL"/>
        </w:rPr>
        <w:t>ium Rzeczypospolitej Polskiej (</w:t>
      </w:r>
      <w:r w:rsidRPr="007949C3">
        <w:rPr>
          <w:rFonts w:asciiTheme="minorHAnsi" w:eastAsia="SimSun" w:hAnsiTheme="minorHAnsi" w:cstheme="minorHAnsi"/>
          <w:color w:val="000000" w:themeColor="text1"/>
          <w:sz w:val="22"/>
          <w:lang w:eastAsia="pl-PL"/>
        </w:rPr>
        <w:t>Dz.U. poz. 769),</w:t>
      </w:r>
    </w:p>
    <w:p w:rsidR="00D727AE" w:rsidRPr="007949C3" w:rsidRDefault="00156F12">
      <w:pPr>
        <w:pStyle w:val="Akapitzlist"/>
        <w:numPr>
          <w:ilvl w:val="2"/>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przeciwko obrotowi gospodarczemu, o których mowa w art. 296-307 Kodeksu karnego, przestępstwo oszustwa, o którym mowa w art. 286 Kodeksu karnego, przestępstwo przeciwko wiarygodności dokumentów, o których mowa w art. 270-277 d Kodeksu karnego, lub przestępstwo skarbowe,</w:t>
      </w:r>
    </w:p>
    <w:p w:rsidR="00D727AE" w:rsidRPr="007949C3" w:rsidRDefault="00156F12">
      <w:pPr>
        <w:pStyle w:val="Akapitzlist"/>
        <w:numPr>
          <w:ilvl w:val="2"/>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o którym mowa w art. 9 ust. 1 i 3 lub art. 10 ustawy z dnia 15 czerwca 2012r. o skutkach powierzenia wykonywania pracy cudzoziemcom przebywającym wbrew przepisom na terytorium Rzeczypospolitej Polskiej,</w:t>
      </w:r>
    </w:p>
    <w:p w:rsidR="00D727AE" w:rsidRPr="007949C3" w:rsidRDefault="00156F12">
      <w:pPr>
        <w:pStyle w:val="Akapitzlist"/>
        <w:numPr>
          <w:ilvl w:val="2"/>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lub za odpowiedni czyn zabroniony określony w przepisach prawa obcego;</w:t>
      </w:r>
    </w:p>
    <w:p w:rsidR="00D727AE" w:rsidRPr="007949C3" w:rsidRDefault="00156F12">
      <w:pPr>
        <w:pStyle w:val="Akapitzlist"/>
        <w:numPr>
          <w:ilvl w:val="1"/>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w:t>
      </w:r>
      <w:r w:rsidR="00CA7F1C" w:rsidRPr="007949C3">
        <w:rPr>
          <w:rFonts w:asciiTheme="minorHAnsi" w:eastAsia="SimSun" w:hAnsiTheme="minorHAnsi" w:cstheme="minorHAnsi"/>
          <w:b/>
          <w:color w:val="000000" w:themeColor="text1"/>
          <w:sz w:val="22"/>
          <w:lang w:eastAsia="pl-PL"/>
        </w:rPr>
        <w:t xml:space="preserve"> </w:t>
      </w:r>
      <w:r w:rsidR="00CA7F1C" w:rsidRPr="007949C3">
        <w:rPr>
          <w:rFonts w:asciiTheme="minorHAnsi" w:eastAsia="SimSun" w:hAnsiTheme="minorHAnsi" w:cstheme="minorHAnsi"/>
          <w:color w:val="000000" w:themeColor="text1"/>
          <w:sz w:val="22"/>
          <w:lang w:eastAsia="pl-PL"/>
        </w:rPr>
        <w:t>14</w:t>
      </w:r>
      <w:r w:rsidRPr="007949C3">
        <w:rPr>
          <w:rFonts w:asciiTheme="minorHAnsi" w:eastAsia="SimSun" w:hAnsiTheme="minorHAnsi" w:cstheme="minorHAnsi"/>
          <w:b/>
          <w:color w:val="000000" w:themeColor="text1"/>
          <w:sz w:val="22"/>
          <w:lang w:eastAsia="pl-PL"/>
        </w:rPr>
        <w:t xml:space="preserve"> </w:t>
      </w:r>
      <w:r w:rsidRPr="007949C3">
        <w:rPr>
          <w:rFonts w:asciiTheme="minorHAnsi" w:eastAsia="SimSun" w:hAnsiTheme="minorHAnsi" w:cstheme="minorHAnsi"/>
          <w:color w:val="000000" w:themeColor="text1"/>
          <w:sz w:val="22"/>
          <w:lang w:eastAsia="pl-PL"/>
        </w:rPr>
        <w:t>ust. 2 pkt 1 SWZ;</w:t>
      </w:r>
    </w:p>
    <w:p w:rsidR="00D727AE" w:rsidRPr="007949C3" w:rsidRDefault="00156F12">
      <w:pPr>
        <w:pStyle w:val="Akapitzlist"/>
        <w:numPr>
          <w:ilvl w:val="1"/>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D727AE" w:rsidRPr="007949C3" w:rsidRDefault="00156F12">
      <w:pPr>
        <w:pStyle w:val="Akapitzlist"/>
        <w:numPr>
          <w:ilvl w:val="1"/>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wobec, którego prawomocnie orzeczono zakaz ubiegania się o zamówienia publiczne;</w:t>
      </w:r>
    </w:p>
    <w:p w:rsidR="00D727AE" w:rsidRPr="007949C3" w:rsidRDefault="00156F12">
      <w:pPr>
        <w:pStyle w:val="Akapitzlist"/>
        <w:numPr>
          <w:ilvl w:val="1"/>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jeżeli zamawiający może stwierdzić, na podstawie wiarygodnych przesłanek, że wykonawca zawarł z innymi wykonawcami porozumienie mające na celu zakłócenie konkurencji, w szczególności jeżeli należąc do tej samej grupy kapitałowej w rozumieniu ustawy a dnia 16 lutego 2007r. o ochronie konkurencji i konsumentów złożyli odrębne oferty, oferty częściowe lub wnioski o dopuszczenie do udziału w postępowaniu, chyba że wykażą, że przygotowali te oferty lub wnioski niezależnie od siebie;</w:t>
      </w:r>
    </w:p>
    <w:p w:rsidR="00EF0C80" w:rsidRPr="007949C3" w:rsidRDefault="00156F12" w:rsidP="00D60C22">
      <w:pPr>
        <w:pStyle w:val="Akapitzlist"/>
        <w:numPr>
          <w:ilvl w:val="1"/>
          <w:numId w:val="3"/>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jeżeli, w przypadkach, o których mowa w art. 85 ust. 1 ustawy,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rsidR="00D60C22" w:rsidRPr="007949C3" w:rsidRDefault="009575D9" w:rsidP="00266432">
      <w:pPr>
        <w:spacing w:line="360" w:lineRule="auto"/>
        <w:ind w:left="360"/>
        <w:jc w:val="both"/>
        <w:rPr>
          <w:rFonts w:eastAsia="SimSun" w:cstheme="minorHAnsi"/>
          <w:color w:val="000000" w:themeColor="text1"/>
          <w:lang w:eastAsia="pl-PL"/>
        </w:rPr>
      </w:pPr>
      <w:r w:rsidRPr="007949C3">
        <w:rPr>
          <w:rFonts w:eastAsia="SimSun" w:cstheme="minorHAnsi"/>
          <w:color w:val="000000" w:themeColor="text1"/>
          <w:lang w:eastAsia="pl-PL"/>
        </w:rPr>
        <w:t>Art. 108 ust. 2 ze względu na wartość postępowania nie stosuje się.</w:t>
      </w:r>
    </w:p>
    <w:p w:rsidR="00D727AE" w:rsidRPr="007949C3" w:rsidRDefault="00A970A7" w:rsidP="003B6B95">
      <w:pPr>
        <w:pStyle w:val="Nagwek1"/>
        <w:rPr>
          <w:rFonts w:asciiTheme="minorHAnsi" w:eastAsia="SimSun" w:hAnsiTheme="minorHAnsi" w:cstheme="minorHAnsi"/>
          <w:szCs w:val="22"/>
        </w:rPr>
      </w:pPr>
      <w:bookmarkStart w:id="14" w:name="_Toc83198265"/>
      <w:r w:rsidRPr="007949C3">
        <w:rPr>
          <w:rFonts w:asciiTheme="minorHAnsi" w:eastAsia="SimSun" w:hAnsiTheme="minorHAnsi" w:cstheme="minorHAnsi"/>
          <w:szCs w:val="22"/>
        </w:rPr>
        <w:lastRenderedPageBreak/>
        <w:t>§ 15.</w:t>
      </w:r>
      <w:r w:rsidR="00851A74" w:rsidRPr="007949C3">
        <w:rPr>
          <w:rFonts w:asciiTheme="minorHAnsi" w:eastAsia="SimSun" w:hAnsiTheme="minorHAnsi" w:cstheme="minorHAnsi"/>
          <w:szCs w:val="22"/>
        </w:rPr>
        <w:t xml:space="preserve">  WARUNKI UBIEGANI</w:t>
      </w:r>
      <w:r w:rsidRPr="007949C3">
        <w:rPr>
          <w:rFonts w:asciiTheme="minorHAnsi" w:eastAsia="SimSun" w:hAnsiTheme="minorHAnsi" w:cstheme="minorHAnsi"/>
          <w:szCs w:val="22"/>
        </w:rPr>
        <w:t>A SIĘ O UDZIELENIE ZAMÓWIENIA</w:t>
      </w:r>
      <w:bookmarkEnd w:id="14"/>
    </w:p>
    <w:p w:rsidR="00D727AE" w:rsidRPr="007949C3" w:rsidRDefault="00156F12">
      <w:pPr>
        <w:pStyle w:val="Akapitzlist"/>
        <w:numPr>
          <w:ilvl w:val="0"/>
          <w:numId w:val="7"/>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O udzielenie zamówienia mogą ubiegać się Wykonawcy, którzy spełniają następujące warunki dotyczące:</w:t>
      </w:r>
    </w:p>
    <w:p w:rsidR="00D727AE" w:rsidRPr="007949C3" w:rsidRDefault="00156F12">
      <w:pPr>
        <w:numPr>
          <w:ilvl w:val="1"/>
          <w:numId w:val="7"/>
        </w:numPr>
        <w:spacing w:after="0" w:line="360" w:lineRule="auto"/>
        <w:jc w:val="both"/>
        <w:rPr>
          <w:rFonts w:eastAsia="SimSun" w:cstheme="minorHAnsi"/>
          <w:color w:val="000000" w:themeColor="text1"/>
          <w:lang w:eastAsia="pl-PL"/>
        </w:rPr>
      </w:pPr>
      <w:r w:rsidRPr="007949C3">
        <w:rPr>
          <w:rFonts w:eastAsia="Times New Roman" w:cstheme="minorHAnsi"/>
          <w:b/>
          <w:color w:val="000000" w:themeColor="text1"/>
          <w:lang w:eastAsia="pl-PL"/>
        </w:rPr>
        <w:t>zdolności do występowania w obrocie gospodarczym</w:t>
      </w:r>
      <w:r w:rsidRPr="007949C3">
        <w:rPr>
          <w:rFonts w:eastAsia="SimSun" w:cstheme="minorHAnsi"/>
          <w:b/>
          <w:color w:val="000000" w:themeColor="text1"/>
          <w:lang w:eastAsia="pl-PL"/>
        </w:rPr>
        <w:t xml:space="preserve">: </w:t>
      </w:r>
    </w:p>
    <w:p w:rsidR="00D727AE" w:rsidRPr="007949C3" w:rsidRDefault="00156F12" w:rsidP="00851A74">
      <w:pPr>
        <w:pStyle w:val="Akapitzlist"/>
        <w:spacing w:line="360" w:lineRule="auto"/>
        <w:ind w:left="851" w:hanging="142"/>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Zamawiający nie określa warunku udziału w postępowaniu.</w:t>
      </w:r>
    </w:p>
    <w:p w:rsidR="00D727AE" w:rsidRPr="007949C3" w:rsidRDefault="00156F12">
      <w:pPr>
        <w:numPr>
          <w:ilvl w:val="1"/>
          <w:numId w:val="7"/>
        </w:numPr>
        <w:spacing w:after="0" w:line="360" w:lineRule="auto"/>
        <w:jc w:val="both"/>
        <w:rPr>
          <w:rFonts w:eastAsia="SimSun" w:cstheme="minorHAnsi"/>
          <w:b/>
          <w:color w:val="000000" w:themeColor="text1"/>
          <w:lang w:eastAsia="pl-PL"/>
        </w:rPr>
      </w:pPr>
      <w:r w:rsidRPr="007949C3">
        <w:rPr>
          <w:rFonts w:eastAsia="SimSun" w:cstheme="minorHAnsi"/>
          <w:b/>
          <w:color w:val="000000" w:themeColor="text1"/>
          <w:lang w:eastAsia="pl-PL"/>
        </w:rPr>
        <w:t>uprawnień do prowadzenia określonej działalności gospodarczej lub zawodowej:</w:t>
      </w:r>
    </w:p>
    <w:p w:rsidR="00D727AE" w:rsidRPr="007949C3" w:rsidRDefault="00156F12" w:rsidP="00851A74">
      <w:pPr>
        <w:pStyle w:val="Akapitzlist"/>
        <w:spacing w:line="360" w:lineRule="auto"/>
        <w:ind w:left="709"/>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Zamawiający nie określa warunku udziału w postępowaniu</w:t>
      </w:r>
    </w:p>
    <w:p w:rsidR="00D727AE" w:rsidRPr="007949C3" w:rsidRDefault="00156F12">
      <w:pPr>
        <w:pStyle w:val="Akapitzlist"/>
        <w:numPr>
          <w:ilvl w:val="1"/>
          <w:numId w:val="7"/>
        </w:numPr>
        <w:spacing w:line="360" w:lineRule="auto"/>
        <w:jc w:val="both"/>
        <w:rPr>
          <w:rFonts w:asciiTheme="minorHAnsi" w:eastAsia="SimSun" w:hAnsiTheme="minorHAnsi" w:cstheme="minorHAnsi"/>
          <w:b/>
          <w:color w:val="000000" w:themeColor="text1"/>
          <w:sz w:val="22"/>
          <w:lang w:eastAsia="pl-PL"/>
        </w:rPr>
      </w:pPr>
      <w:r w:rsidRPr="007949C3">
        <w:rPr>
          <w:rFonts w:asciiTheme="minorHAnsi" w:eastAsia="SimSun" w:hAnsiTheme="minorHAnsi" w:cstheme="minorHAnsi"/>
          <w:b/>
          <w:color w:val="000000" w:themeColor="text1"/>
          <w:sz w:val="22"/>
          <w:lang w:eastAsia="pl-PL"/>
        </w:rPr>
        <w:t xml:space="preserve">sytuacji ekonomicznej lub finansowej: </w:t>
      </w:r>
    </w:p>
    <w:p w:rsidR="00D727AE" w:rsidRPr="007949C3" w:rsidRDefault="00851A74" w:rsidP="00851A74">
      <w:pPr>
        <w:pStyle w:val="Akapitzlist"/>
        <w:spacing w:line="360" w:lineRule="auto"/>
        <w:ind w:left="709"/>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Zamawiający nie określa warunku udziału w postępowaniu</w:t>
      </w:r>
    </w:p>
    <w:p w:rsidR="00D727AE" w:rsidRPr="007949C3" w:rsidRDefault="00156F12">
      <w:pPr>
        <w:pStyle w:val="Akapitzlist"/>
        <w:numPr>
          <w:ilvl w:val="1"/>
          <w:numId w:val="7"/>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b/>
          <w:color w:val="000000" w:themeColor="text1"/>
          <w:sz w:val="22"/>
          <w:lang w:eastAsia="pl-PL"/>
        </w:rPr>
        <w:t xml:space="preserve">zdolności technicznej lub zawodowej: </w:t>
      </w:r>
    </w:p>
    <w:p w:rsidR="006D4CC2" w:rsidRDefault="00156F12" w:rsidP="006D4CC2">
      <w:pPr>
        <w:pStyle w:val="Akapitzlist"/>
        <w:spacing w:line="360" w:lineRule="auto"/>
        <w:ind w:left="709"/>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b/>
          <w:color w:val="000000" w:themeColor="text1"/>
          <w:sz w:val="22"/>
          <w:u w:val="single"/>
          <w:lang w:eastAsia="pl-PL"/>
        </w:rPr>
        <w:t>Wykonawca spełni warunek w zakresie zdolności technicznej</w:t>
      </w:r>
      <w:r w:rsidR="003862C5" w:rsidRPr="007949C3">
        <w:rPr>
          <w:rFonts w:asciiTheme="minorHAnsi" w:eastAsia="SimSun" w:hAnsiTheme="minorHAnsi" w:cstheme="minorHAnsi"/>
          <w:b/>
          <w:color w:val="000000" w:themeColor="text1"/>
          <w:sz w:val="22"/>
          <w:u w:val="single"/>
          <w:lang w:eastAsia="pl-PL"/>
        </w:rPr>
        <w:t xml:space="preserve"> (</w:t>
      </w:r>
      <w:r w:rsidRPr="007949C3">
        <w:rPr>
          <w:rFonts w:asciiTheme="minorHAnsi" w:eastAsia="SimSun" w:hAnsiTheme="minorHAnsi" w:cstheme="minorHAnsi"/>
          <w:b/>
          <w:color w:val="000000" w:themeColor="text1"/>
          <w:sz w:val="22"/>
          <w:u w:val="single"/>
          <w:lang w:eastAsia="pl-PL"/>
        </w:rPr>
        <w:t>doświadczenia)</w:t>
      </w:r>
      <w:r w:rsidRPr="007949C3">
        <w:rPr>
          <w:rFonts w:asciiTheme="minorHAnsi" w:eastAsia="SimSun" w:hAnsiTheme="minorHAnsi" w:cstheme="minorHAnsi"/>
          <w:color w:val="000000" w:themeColor="text1"/>
          <w:sz w:val="22"/>
          <w:lang w:eastAsia="pl-PL"/>
        </w:rPr>
        <w:t xml:space="preserve"> jeżeli wykaże, że w okresie ostatnich 5 lat przed upływem terminu składania ofert, a jeżeli okres prowadzenia działalności jest krótszy </w:t>
      </w:r>
      <w:r w:rsidR="00CF0A5C">
        <w:rPr>
          <w:rFonts w:asciiTheme="minorHAnsi" w:eastAsia="SimSun" w:hAnsiTheme="minorHAnsi" w:cstheme="minorHAnsi"/>
          <w:color w:val="000000" w:themeColor="text1"/>
          <w:sz w:val="22"/>
          <w:lang w:eastAsia="pl-PL"/>
        </w:rPr>
        <w:t>–</w:t>
      </w:r>
      <w:r w:rsidRPr="007949C3">
        <w:rPr>
          <w:rFonts w:asciiTheme="minorHAnsi" w:eastAsia="SimSun" w:hAnsiTheme="minorHAnsi" w:cstheme="minorHAnsi"/>
          <w:color w:val="000000" w:themeColor="text1"/>
          <w:sz w:val="22"/>
          <w:lang w:eastAsia="pl-PL"/>
        </w:rPr>
        <w:t xml:space="preserve"> w</w:t>
      </w:r>
      <w:r w:rsidR="00CF0A5C">
        <w:rPr>
          <w:rFonts w:asciiTheme="minorHAnsi" w:eastAsia="SimSun" w:hAnsiTheme="minorHAnsi" w:cstheme="minorHAnsi"/>
          <w:color w:val="000000" w:themeColor="text1"/>
          <w:sz w:val="22"/>
          <w:lang w:eastAsia="pl-PL"/>
        </w:rPr>
        <w:t> </w:t>
      </w:r>
      <w:r w:rsidRPr="007949C3">
        <w:rPr>
          <w:rFonts w:asciiTheme="minorHAnsi" w:eastAsia="SimSun" w:hAnsiTheme="minorHAnsi" w:cstheme="minorHAnsi"/>
          <w:color w:val="000000" w:themeColor="text1"/>
          <w:sz w:val="22"/>
          <w:lang w:eastAsia="pl-PL"/>
        </w:rPr>
        <w:t>tym okresie, należycie wyk</w:t>
      </w:r>
      <w:r w:rsidR="000C13DA" w:rsidRPr="007949C3">
        <w:rPr>
          <w:rFonts w:asciiTheme="minorHAnsi" w:eastAsia="SimSun" w:hAnsiTheme="minorHAnsi" w:cstheme="minorHAnsi"/>
          <w:color w:val="000000" w:themeColor="text1"/>
          <w:sz w:val="22"/>
          <w:lang w:eastAsia="pl-PL"/>
        </w:rPr>
        <w:t>onał</w:t>
      </w:r>
      <w:r w:rsidR="00D25730">
        <w:rPr>
          <w:rFonts w:asciiTheme="minorHAnsi" w:eastAsia="SimSun" w:hAnsiTheme="minorHAnsi" w:cstheme="minorHAnsi"/>
          <w:color w:val="000000" w:themeColor="text1"/>
          <w:sz w:val="22"/>
          <w:lang w:eastAsia="pl-PL"/>
        </w:rPr>
        <w:t>:</w:t>
      </w:r>
      <w:r w:rsidR="006D4CC2">
        <w:rPr>
          <w:rFonts w:asciiTheme="minorHAnsi" w:eastAsia="SimSun" w:hAnsiTheme="minorHAnsi" w:cstheme="minorHAnsi"/>
          <w:color w:val="000000" w:themeColor="text1"/>
          <w:sz w:val="22"/>
          <w:lang w:eastAsia="pl-PL"/>
        </w:rPr>
        <w:t xml:space="preserve"> </w:t>
      </w:r>
    </w:p>
    <w:p w:rsidR="00D727AE" w:rsidRPr="006D4CC2" w:rsidRDefault="00C546FB" w:rsidP="006D4CC2">
      <w:pPr>
        <w:pStyle w:val="Akapitzlist"/>
        <w:spacing w:line="360" w:lineRule="auto"/>
        <w:ind w:left="709"/>
        <w:jc w:val="both"/>
        <w:rPr>
          <w:rFonts w:asciiTheme="minorHAnsi" w:eastAsia="SimSun" w:hAnsiTheme="minorHAnsi" w:cstheme="minorHAnsi"/>
          <w:color w:val="000000" w:themeColor="text1"/>
          <w:sz w:val="22"/>
          <w:lang w:eastAsia="pl-PL"/>
        </w:rPr>
      </w:pPr>
      <w:r>
        <w:rPr>
          <w:rFonts w:asciiTheme="minorHAnsi" w:eastAsia="SimSun" w:hAnsiTheme="minorHAnsi" w:cstheme="minorHAnsi"/>
          <w:b/>
          <w:color w:val="000000" w:themeColor="text1"/>
          <w:sz w:val="22"/>
          <w:lang w:eastAsia="pl-PL"/>
        </w:rPr>
        <w:t>co najmniej jedną robotę budowlaną</w:t>
      </w:r>
      <w:r w:rsidR="00D25730" w:rsidRPr="006D4CC2">
        <w:rPr>
          <w:rFonts w:asciiTheme="minorHAnsi" w:eastAsia="SimSun" w:hAnsiTheme="minorHAnsi" w:cstheme="minorHAnsi"/>
          <w:color w:val="000000" w:themeColor="text1"/>
          <w:sz w:val="22"/>
          <w:lang w:eastAsia="pl-PL"/>
        </w:rPr>
        <w:t xml:space="preserve"> </w:t>
      </w:r>
      <w:r w:rsidR="00E915E6">
        <w:rPr>
          <w:rFonts w:asciiTheme="minorHAnsi" w:eastAsia="SimSun" w:hAnsiTheme="minorHAnsi" w:cstheme="minorHAnsi"/>
          <w:b/>
          <w:color w:val="000000" w:themeColor="text1"/>
          <w:sz w:val="22"/>
          <w:u w:val="single"/>
          <w:lang w:eastAsia="pl-PL"/>
        </w:rPr>
        <w:t>polegającą</w:t>
      </w:r>
      <w:r w:rsidR="00095345" w:rsidRPr="006D4CC2">
        <w:rPr>
          <w:rFonts w:asciiTheme="minorHAnsi" w:eastAsia="SimSun" w:hAnsiTheme="minorHAnsi" w:cstheme="minorHAnsi"/>
          <w:b/>
          <w:color w:val="000000" w:themeColor="text1"/>
          <w:sz w:val="22"/>
          <w:u w:val="single"/>
          <w:lang w:eastAsia="pl-PL"/>
        </w:rPr>
        <w:t xml:space="preserve"> na robotach budowlanych </w:t>
      </w:r>
      <w:r>
        <w:rPr>
          <w:rFonts w:asciiTheme="minorHAnsi" w:eastAsia="SimSun" w:hAnsiTheme="minorHAnsi" w:cstheme="minorHAnsi"/>
          <w:b/>
          <w:color w:val="000000" w:themeColor="text1"/>
          <w:sz w:val="22"/>
          <w:u w:val="single"/>
          <w:lang w:eastAsia="pl-PL"/>
        </w:rPr>
        <w:t xml:space="preserve">związanych z </w:t>
      </w:r>
      <w:r w:rsidR="00095345" w:rsidRPr="006D4CC2">
        <w:rPr>
          <w:rFonts w:asciiTheme="minorHAnsi" w:eastAsia="SimSun" w:hAnsiTheme="minorHAnsi" w:cstheme="minorHAnsi"/>
          <w:b/>
          <w:color w:val="000000" w:themeColor="text1"/>
          <w:sz w:val="22"/>
          <w:u w:val="single"/>
          <w:lang w:eastAsia="pl-PL"/>
        </w:rPr>
        <w:t>remontem</w:t>
      </w:r>
      <w:r>
        <w:rPr>
          <w:rFonts w:asciiTheme="minorHAnsi" w:eastAsia="SimSun" w:hAnsiTheme="minorHAnsi" w:cstheme="minorHAnsi"/>
          <w:b/>
          <w:color w:val="000000" w:themeColor="text1"/>
          <w:sz w:val="22"/>
          <w:u w:val="single"/>
          <w:lang w:eastAsia="pl-PL"/>
        </w:rPr>
        <w:t xml:space="preserve"> </w:t>
      </w:r>
      <w:r w:rsidR="006D4CC2">
        <w:rPr>
          <w:rFonts w:asciiTheme="minorHAnsi" w:eastAsia="SimSun" w:hAnsiTheme="minorHAnsi" w:cstheme="minorHAnsi"/>
          <w:b/>
          <w:color w:val="000000" w:themeColor="text1"/>
          <w:sz w:val="22"/>
          <w:u w:val="single"/>
          <w:lang w:eastAsia="pl-PL"/>
        </w:rPr>
        <w:t xml:space="preserve">budynku lub </w:t>
      </w:r>
      <w:r w:rsidR="00095345" w:rsidRPr="006D4CC2">
        <w:rPr>
          <w:rFonts w:asciiTheme="minorHAnsi" w:eastAsia="SimSun" w:hAnsiTheme="minorHAnsi" w:cstheme="minorHAnsi"/>
          <w:b/>
          <w:color w:val="000000" w:themeColor="text1"/>
          <w:sz w:val="22"/>
          <w:u w:val="single"/>
          <w:lang w:eastAsia="pl-PL"/>
        </w:rPr>
        <w:t>obiektu budowlanego</w:t>
      </w:r>
      <w:r w:rsidR="006D4CC2">
        <w:rPr>
          <w:rFonts w:asciiTheme="minorHAnsi" w:eastAsia="SimSun" w:hAnsiTheme="minorHAnsi" w:cstheme="minorHAnsi"/>
          <w:b/>
          <w:color w:val="000000" w:themeColor="text1"/>
          <w:sz w:val="22"/>
          <w:u w:val="single"/>
          <w:lang w:eastAsia="pl-PL"/>
        </w:rPr>
        <w:t xml:space="preserve"> </w:t>
      </w:r>
      <w:r w:rsidR="00D25730" w:rsidRPr="006D4CC2">
        <w:rPr>
          <w:rFonts w:asciiTheme="minorHAnsi" w:eastAsia="SimSun" w:hAnsiTheme="minorHAnsi" w:cstheme="minorHAnsi"/>
          <w:color w:val="000000" w:themeColor="text1"/>
          <w:sz w:val="22"/>
          <w:lang w:eastAsia="pl-PL"/>
        </w:rPr>
        <w:t>o wartoś</w:t>
      </w:r>
      <w:r w:rsidR="00095345" w:rsidRPr="006D4CC2">
        <w:rPr>
          <w:rFonts w:asciiTheme="minorHAnsi" w:eastAsia="SimSun" w:hAnsiTheme="minorHAnsi" w:cstheme="minorHAnsi"/>
          <w:color w:val="000000" w:themeColor="text1"/>
          <w:sz w:val="22"/>
          <w:lang w:eastAsia="pl-PL"/>
        </w:rPr>
        <w:t xml:space="preserve">ci </w:t>
      </w:r>
      <w:r w:rsidR="00A24CCB" w:rsidRPr="006D4CC2">
        <w:rPr>
          <w:rFonts w:asciiTheme="minorHAnsi" w:eastAsia="SimSun" w:hAnsiTheme="minorHAnsi" w:cstheme="minorHAnsi"/>
          <w:color w:val="000000" w:themeColor="text1"/>
          <w:sz w:val="22"/>
          <w:lang w:eastAsia="pl-PL"/>
        </w:rPr>
        <w:t xml:space="preserve">minimum </w:t>
      </w:r>
      <w:r>
        <w:rPr>
          <w:rFonts w:asciiTheme="minorHAnsi" w:eastAsia="SimSun" w:hAnsiTheme="minorHAnsi" w:cstheme="minorHAnsi"/>
          <w:color w:val="000000" w:themeColor="text1"/>
          <w:sz w:val="22"/>
          <w:lang w:eastAsia="pl-PL"/>
        </w:rPr>
        <w:t>40</w:t>
      </w:r>
      <w:r w:rsidR="00D25730" w:rsidRPr="006D4CC2">
        <w:rPr>
          <w:rFonts w:asciiTheme="minorHAnsi" w:eastAsia="SimSun" w:hAnsiTheme="minorHAnsi" w:cstheme="minorHAnsi"/>
          <w:color w:val="000000" w:themeColor="text1"/>
          <w:sz w:val="22"/>
          <w:lang w:eastAsia="pl-PL"/>
        </w:rPr>
        <w:t>.</w:t>
      </w:r>
      <w:r w:rsidR="00095345" w:rsidRPr="006D4CC2">
        <w:rPr>
          <w:rFonts w:asciiTheme="minorHAnsi" w:eastAsia="SimSun" w:hAnsiTheme="minorHAnsi" w:cstheme="minorHAnsi"/>
          <w:color w:val="000000" w:themeColor="text1"/>
          <w:sz w:val="22"/>
          <w:lang w:eastAsia="pl-PL"/>
        </w:rPr>
        <w:t>000,00 zł</w:t>
      </w:r>
      <w:r w:rsidR="00D25730" w:rsidRPr="006D4CC2">
        <w:rPr>
          <w:rFonts w:asciiTheme="minorHAnsi" w:eastAsia="SimSun" w:hAnsiTheme="minorHAnsi" w:cstheme="minorHAnsi"/>
          <w:color w:val="000000" w:themeColor="text1"/>
          <w:sz w:val="22"/>
          <w:lang w:eastAsia="pl-PL"/>
        </w:rPr>
        <w:t xml:space="preserve"> brutto</w:t>
      </w:r>
      <w:r w:rsidR="00095345" w:rsidRPr="006D4CC2">
        <w:rPr>
          <w:rFonts w:asciiTheme="minorHAnsi" w:eastAsia="SimSun" w:hAnsiTheme="minorHAnsi" w:cstheme="minorHAnsi"/>
          <w:color w:val="000000" w:themeColor="text1"/>
          <w:sz w:val="22"/>
          <w:lang w:eastAsia="pl-PL"/>
        </w:rPr>
        <w:t xml:space="preserve">. </w:t>
      </w:r>
    </w:p>
    <w:p w:rsidR="00D727AE" w:rsidRPr="007949C3" w:rsidRDefault="00156F12" w:rsidP="00815CFC">
      <w:pPr>
        <w:pStyle w:val="Akapitzlist"/>
        <w:spacing w:line="360" w:lineRule="auto"/>
        <w:ind w:left="709"/>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Ww. robota musi być wykonana w sposób należyty. Przez datę wykonania roboty budowlanej należy rozumieć datę podpisania protokołu odbioru końcowego.</w:t>
      </w:r>
    </w:p>
    <w:p w:rsidR="00D727AE" w:rsidRPr="007949C3" w:rsidRDefault="00156F12" w:rsidP="00815CFC">
      <w:pPr>
        <w:pStyle w:val="Akapitzlist"/>
        <w:spacing w:line="360" w:lineRule="auto"/>
        <w:ind w:left="709"/>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Wykonawcy wspólnie ubiegający się o udzielenie zamówienia np. konsorcjum, mogą polegać na zdolnościach technicznych tych z wykonawców, którzy wykonują roboty budowlane, do realizacji których te zdolności są wymagane.</w:t>
      </w:r>
    </w:p>
    <w:p w:rsidR="00D727AE" w:rsidRPr="007949C3" w:rsidRDefault="0045659D" w:rsidP="00095345">
      <w:pPr>
        <w:pStyle w:val="Akapitzlist"/>
        <w:spacing w:line="360" w:lineRule="auto"/>
        <w:ind w:left="709"/>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W takim przypadku, W</w:t>
      </w:r>
      <w:r w:rsidR="00156F12" w:rsidRPr="007949C3">
        <w:rPr>
          <w:rFonts w:asciiTheme="minorHAnsi" w:eastAsia="SimSun" w:hAnsiTheme="minorHAnsi" w:cstheme="minorHAnsi"/>
          <w:color w:val="000000" w:themeColor="text1"/>
          <w:sz w:val="22"/>
          <w:lang w:eastAsia="pl-PL"/>
        </w:rPr>
        <w:t>ykonawcy wspólnie ubiegający się o udzielenie zamówienia dołączają do oferty oświadczenie, z którego wynika, które roboty b</w:t>
      </w:r>
      <w:r w:rsidRPr="007949C3">
        <w:rPr>
          <w:rFonts w:asciiTheme="minorHAnsi" w:eastAsia="SimSun" w:hAnsiTheme="minorHAnsi" w:cstheme="minorHAnsi"/>
          <w:color w:val="000000" w:themeColor="text1"/>
          <w:sz w:val="22"/>
          <w:lang w:eastAsia="pl-PL"/>
        </w:rPr>
        <w:t>udowlane wykonują poszczególni W</w:t>
      </w:r>
      <w:r w:rsidR="003862C5" w:rsidRPr="007949C3">
        <w:rPr>
          <w:rFonts w:asciiTheme="minorHAnsi" w:eastAsia="SimSun" w:hAnsiTheme="minorHAnsi" w:cstheme="minorHAnsi"/>
          <w:color w:val="000000" w:themeColor="text1"/>
          <w:sz w:val="22"/>
          <w:lang w:eastAsia="pl-PL"/>
        </w:rPr>
        <w:t>ykonawcy (</w:t>
      </w:r>
      <w:r w:rsidR="00156F12" w:rsidRPr="007949C3">
        <w:rPr>
          <w:rFonts w:asciiTheme="minorHAnsi" w:eastAsia="SimSun" w:hAnsiTheme="minorHAnsi" w:cstheme="minorHAnsi"/>
          <w:color w:val="000000" w:themeColor="text1"/>
          <w:sz w:val="22"/>
          <w:lang w:eastAsia="pl-PL"/>
        </w:rPr>
        <w:t xml:space="preserve">zgodnie z </w:t>
      </w:r>
      <w:r w:rsidR="00156F12" w:rsidRPr="005E26C7">
        <w:rPr>
          <w:rFonts w:asciiTheme="minorHAnsi" w:eastAsia="SimSun" w:hAnsiTheme="minorHAnsi" w:cstheme="minorHAnsi"/>
          <w:b/>
          <w:sz w:val="22"/>
          <w:lang w:eastAsia="pl-PL"/>
        </w:rPr>
        <w:t xml:space="preserve">Załącznikiem nr 8 </w:t>
      </w:r>
      <w:r w:rsidR="00156F12" w:rsidRPr="007949C3">
        <w:rPr>
          <w:rFonts w:asciiTheme="minorHAnsi" w:eastAsia="SimSun" w:hAnsiTheme="minorHAnsi" w:cstheme="minorHAnsi"/>
          <w:b/>
          <w:color w:val="000000" w:themeColor="text1"/>
          <w:sz w:val="22"/>
          <w:lang w:eastAsia="pl-PL"/>
        </w:rPr>
        <w:t>do SWZ).</w:t>
      </w:r>
    </w:p>
    <w:p w:rsidR="006D4CC2" w:rsidRDefault="00156F12" w:rsidP="006D4CC2">
      <w:pPr>
        <w:pStyle w:val="Akapitzlist"/>
        <w:spacing w:line="360" w:lineRule="auto"/>
        <w:ind w:left="709"/>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b/>
          <w:color w:val="000000" w:themeColor="text1"/>
          <w:sz w:val="22"/>
          <w:u w:val="single"/>
          <w:lang w:eastAsia="pl-PL"/>
        </w:rPr>
        <w:t xml:space="preserve">Wykonawca spełni warunek w zakresie zdolności zawodowej </w:t>
      </w:r>
      <w:r w:rsidRPr="007949C3">
        <w:rPr>
          <w:rFonts w:asciiTheme="minorHAnsi" w:eastAsia="SimSun" w:hAnsiTheme="minorHAnsi" w:cstheme="minorHAnsi"/>
          <w:color w:val="000000" w:themeColor="text1"/>
          <w:sz w:val="22"/>
          <w:lang w:eastAsia="pl-PL"/>
        </w:rPr>
        <w:t>jeżeli wykaże, że dysponuje lub zgodnie z art. 118 ustawy, będz</w:t>
      </w:r>
      <w:r w:rsidR="006D4CC2">
        <w:rPr>
          <w:rFonts w:asciiTheme="minorHAnsi" w:eastAsia="SimSun" w:hAnsiTheme="minorHAnsi" w:cstheme="minorHAnsi"/>
          <w:color w:val="000000" w:themeColor="text1"/>
          <w:sz w:val="22"/>
          <w:lang w:eastAsia="pl-PL"/>
        </w:rPr>
        <w:t>ie dysponował kierownikiem budowy</w:t>
      </w:r>
      <w:r w:rsidRPr="007949C3">
        <w:rPr>
          <w:rFonts w:asciiTheme="minorHAnsi" w:eastAsia="SimSun" w:hAnsiTheme="minorHAnsi" w:cstheme="minorHAnsi"/>
          <w:color w:val="000000" w:themeColor="text1"/>
          <w:sz w:val="22"/>
          <w:lang w:eastAsia="pl-PL"/>
        </w:rPr>
        <w:t>, który:</w:t>
      </w:r>
    </w:p>
    <w:p w:rsidR="006D4CC2" w:rsidRPr="006D4CC2" w:rsidRDefault="00156F12" w:rsidP="006D4CC2">
      <w:pPr>
        <w:pStyle w:val="Akapitzlist"/>
        <w:spacing w:line="360" w:lineRule="auto"/>
        <w:ind w:left="709"/>
        <w:jc w:val="both"/>
        <w:rPr>
          <w:rFonts w:asciiTheme="minorHAnsi" w:eastAsia="SimSun" w:hAnsiTheme="minorHAnsi" w:cstheme="minorHAnsi"/>
          <w:color w:val="000000" w:themeColor="text1"/>
          <w:sz w:val="22"/>
          <w:u w:val="single"/>
          <w:lang w:eastAsia="pl-PL"/>
        </w:rPr>
      </w:pPr>
      <w:r w:rsidRPr="006D4CC2">
        <w:rPr>
          <w:rFonts w:asciiTheme="minorHAnsi" w:eastAsia="SimSun" w:hAnsiTheme="minorHAnsi" w:cstheme="minorHAnsi"/>
          <w:color w:val="000000" w:themeColor="text1"/>
          <w:sz w:val="22"/>
          <w:u w:val="single"/>
          <w:lang w:eastAsia="pl-PL"/>
        </w:rPr>
        <w:t>- posiada upra</w:t>
      </w:r>
      <w:r w:rsidR="00895663" w:rsidRPr="006D4CC2">
        <w:rPr>
          <w:rFonts w:asciiTheme="minorHAnsi" w:eastAsia="SimSun" w:hAnsiTheme="minorHAnsi" w:cstheme="minorHAnsi"/>
          <w:color w:val="000000" w:themeColor="text1"/>
          <w:sz w:val="22"/>
          <w:u w:val="single"/>
          <w:lang w:eastAsia="pl-PL"/>
        </w:rPr>
        <w:t>wnienia budowlane</w:t>
      </w:r>
      <w:r w:rsidRPr="006D4CC2">
        <w:rPr>
          <w:rFonts w:asciiTheme="minorHAnsi" w:eastAsia="SimSun" w:hAnsiTheme="minorHAnsi" w:cstheme="minorHAnsi"/>
          <w:color w:val="000000" w:themeColor="text1"/>
          <w:sz w:val="22"/>
          <w:u w:val="single"/>
          <w:lang w:eastAsia="pl-PL"/>
        </w:rPr>
        <w:t xml:space="preserve"> w specjalności: konstrukcyj</w:t>
      </w:r>
      <w:r w:rsidR="00895663" w:rsidRPr="006D4CC2">
        <w:rPr>
          <w:rFonts w:asciiTheme="minorHAnsi" w:eastAsia="SimSun" w:hAnsiTheme="minorHAnsi" w:cstheme="minorHAnsi"/>
          <w:color w:val="000000" w:themeColor="text1"/>
          <w:sz w:val="22"/>
          <w:u w:val="single"/>
          <w:lang w:eastAsia="pl-PL"/>
        </w:rPr>
        <w:t xml:space="preserve">no-budowlanej </w:t>
      </w:r>
    </w:p>
    <w:p w:rsidR="001147F8" w:rsidRDefault="00156F12" w:rsidP="001147F8">
      <w:pPr>
        <w:pStyle w:val="Akapitzlist"/>
        <w:spacing w:line="360" w:lineRule="auto"/>
        <w:ind w:left="709"/>
        <w:jc w:val="both"/>
        <w:rPr>
          <w:rFonts w:asciiTheme="minorHAnsi" w:eastAsia="SimSun" w:hAnsiTheme="minorHAnsi" w:cstheme="minorHAnsi"/>
          <w:color w:val="000000" w:themeColor="text1"/>
          <w:sz w:val="22"/>
          <w:lang w:eastAsia="pl-PL"/>
        </w:rPr>
      </w:pPr>
      <w:r w:rsidRPr="006D4CC2">
        <w:rPr>
          <w:rFonts w:asciiTheme="minorHAnsi" w:eastAsia="SimSun" w:hAnsiTheme="minorHAnsi" w:cstheme="minorHAnsi"/>
          <w:color w:val="000000" w:themeColor="text1"/>
          <w:sz w:val="22"/>
          <w:lang w:eastAsia="pl-PL"/>
        </w:rPr>
        <w:t>Zamawiający dopuszcza posiadanie uprawnień odpowiadających wskazanym uprawnieniom budowlanym, wydanych na podstawie wcześniej obowiązujących przepisów prawa polskiego, zgodnie z art. 104 ustawy z dnia 7 lipca 1994r. Prawo budowlane, z zastrzeżeniem w szczególności art. 12a ustawy Prawo budowlane, ustawy z dnia 22 grudnia 2015r. o zasadach uznawania kwalifikacji zawodowych nabytych w państwach cz</w:t>
      </w:r>
      <w:r w:rsidR="00C36CB9" w:rsidRPr="006D4CC2">
        <w:rPr>
          <w:rFonts w:asciiTheme="minorHAnsi" w:eastAsia="SimSun" w:hAnsiTheme="minorHAnsi" w:cstheme="minorHAnsi"/>
          <w:color w:val="000000" w:themeColor="text1"/>
          <w:sz w:val="22"/>
          <w:lang w:eastAsia="pl-PL"/>
        </w:rPr>
        <w:t>łonkowskich Unii Europejskiej (</w:t>
      </w:r>
      <w:proofErr w:type="spellStart"/>
      <w:r w:rsidRPr="006D4CC2">
        <w:rPr>
          <w:rFonts w:asciiTheme="minorHAnsi" w:eastAsia="SimSun" w:hAnsiTheme="minorHAnsi" w:cstheme="minorHAnsi"/>
          <w:color w:val="000000" w:themeColor="text1"/>
          <w:sz w:val="22"/>
          <w:lang w:eastAsia="pl-PL"/>
        </w:rPr>
        <w:t>t.j</w:t>
      </w:r>
      <w:proofErr w:type="spellEnd"/>
      <w:r w:rsidRPr="006D4CC2">
        <w:rPr>
          <w:rFonts w:asciiTheme="minorHAnsi" w:eastAsia="SimSun" w:hAnsiTheme="minorHAnsi" w:cstheme="minorHAnsi"/>
          <w:color w:val="000000" w:themeColor="text1"/>
          <w:sz w:val="22"/>
          <w:lang w:eastAsia="pl-PL"/>
        </w:rPr>
        <w:t>. Dz. U. z 2020r. poz. 220) oraz art. 20a ustawy z dnia 15 grudnia 2000r. o samorządach zawodowych architektów oraz inżynierów budow</w:t>
      </w:r>
      <w:r w:rsidR="00C36CB9" w:rsidRPr="006D4CC2">
        <w:rPr>
          <w:rFonts w:asciiTheme="minorHAnsi" w:eastAsia="SimSun" w:hAnsiTheme="minorHAnsi" w:cstheme="minorHAnsi"/>
          <w:color w:val="000000" w:themeColor="text1"/>
          <w:sz w:val="22"/>
          <w:lang w:eastAsia="pl-PL"/>
        </w:rPr>
        <w:t>nictwa (</w:t>
      </w:r>
      <w:proofErr w:type="spellStart"/>
      <w:r w:rsidRPr="006D4CC2">
        <w:rPr>
          <w:rFonts w:asciiTheme="minorHAnsi" w:eastAsia="SimSun" w:hAnsiTheme="minorHAnsi" w:cstheme="minorHAnsi"/>
          <w:color w:val="000000" w:themeColor="text1"/>
          <w:sz w:val="22"/>
          <w:lang w:eastAsia="pl-PL"/>
        </w:rPr>
        <w:t>t.j</w:t>
      </w:r>
      <w:proofErr w:type="spellEnd"/>
      <w:r w:rsidRPr="006D4CC2">
        <w:rPr>
          <w:rFonts w:asciiTheme="minorHAnsi" w:eastAsia="SimSun" w:hAnsiTheme="minorHAnsi" w:cstheme="minorHAnsi"/>
          <w:color w:val="000000" w:themeColor="text1"/>
          <w:sz w:val="22"/>
          <w:lang w:eastAsia="pl-PL"/>
        </w:rPr>
        <w:t>. Dz. U. z 2019r., poz. 1117).</w:t>
      </w:r>
    </w:p>
    <w:p w:rsidR="001147F8" w:rsidRDefault="00156F12" w:rsidP="001147F8">
      <w:pPr>
        <w:pStyle w:val="Akapitzlist"/>
        <w:spacing w:line="360" w:lineRule="auto"/>
        <w:ind w:left="709"/>
        <w:jc w:val="both"/>
        <w:rPr>
          <w:rFonts w:asciiTheme="minorHAnsi" w:eastAsia="SimSun" w:hAnsiTheme="minorHAnsi" w:cstheme="minorHAnsi"/>
          <w:color w:val="000000" w:themeColor="text1"/>
          <w:sz w:val="22"/>
          <w:lang w:eastAsia="pl-PL"/>
        </w:rPr>
      </w:pPr>
      <w:r w:rsidRPr="001147F8">
        <w:rPr>
          <w:rFonts w:asciiTheme="minorHAnsi" w:eastAsia="SimSun" w:hAnsiTheme="minorHAnsi" w:cstheme="minorHAnsi"/>
          <w:color w:val="000000" w:themeColor="text1"/>
          <w:sz w:val="22"/>
          <w:lang w:eastAsia="pl-PL"/>
        </w:rPr>
        <w:t>Zamawiający dopuszcza również kwalifikacje odpowiadające wyżej opisanym kwalifikacjom nabyte poza terytorium Rzeczypospolitej Polskiej, pod warunkiem że zostaną one nadane na zasadach określonych w ustawie z dnia 22 grudnia 2015r. o zasadach uznawania kwalifikacji zawodowych nabytych w państwach członkowskich Unii Europejskiej.</w:t>
      </w:r>
    </w:p>
    <w:p w:rsidR="001147F8" w:rsidRDefault="00156F12" w:rsidP="001147F8">
      <w:pPr>
        <w:pStyle w:val="Akapitzlist"/>
        <w:spacing w:line="360" w:lineRule="auto"/>
        <w:ind w:left="709"/>
        <w:jc w:val="both"/>
        <w:rPr>
          <w:rFonts w:asciiTheme="minorHAnsi" w:eastAsia="SimSun" w:hAnsiTheme="minorHAnsi" w:cstheme="minorHAnsi"/>
          <w:color w:val="000000" w:themeColor="text1"/>
          <w:sz w:val="22"/>
          <w:lang w:eastAsia="pl-PL"/>
        </w:rPr>
      </w:pPr>
      <w:r w:rsidRPr="001147F8">
        <w:rPr>
          <w:rFonts w:asciiTheme="minorHAnsi" w:eastAsia="SimSun" w:hAnsiTheme="minorHAnsi" w:cstheme="minorHAnsi"/>
          <w:color w:val="000000" w:themeColor="text1"/>
          <w:sz w:val="22"/>
          <w:lang w:eastAsia="pl-PL"/>
        </w:rPr>
        <w:lastRenderedPageBreak/>
        <w:t>Wykonawcy wspólnie ubiegający się o udzielenie zamówienia np. konsorcjum, mogą polegać na zdolnościach zawodowych tych z wykonawców, którzy wykonają roboty budowlane, do realizacji których te zdolności są wymagane.</w:t>
      </w:r>
    </w:p>
    <w:p w:rsidR="00D727AE" w:rsidRPr="001147F8" w:rsidRDefault="00156F12" w:rsidP="001147F8">
      <w:pPr>
        <w:pStyle w:val="Akapitzlist"/>
        <w:spacing w:line="360" w:lineRule="auto"/>
        <w:ind w:left="709"/>
        <w:jc w:val="both"/>
        <w:rPr>
          <w:rFonts w:asciiTheme="minorHAnsi" w:eastAsia="SimSun" w:hAnsiTheme="minorHAnsi" w:cstheme="minorHAnsi"/>
          <w:color w:val="000000" w:themeColor="text1"/>
          <w:sz w:val="22"/>
          <w:lang w:eastAsia="pl-PL"/>
        </w:rPr>
      </w:pPr>
      <w:r w:rsidRPr="001147F8">
        <w:rPr>
          <w:rFonts w:asciiTheme="minorHAnsi" w:eastAsia="SimSun" w:hAnsiTheme="minorHAnsi" w:cstheme="minorHAnsi"/>
          <w:color w:val="000000" w:themeColor="text1"/>
          <w:sz w:val="22"/>
          <w:lang w:eastAsia="pl-PL"/>
        </w:rPr>
        <w:t>W takim przy</w:t>
      </w:r>
      <w:r w:rsidR="00A32DBD" w:rsidRPr="001147F8">
        <w:rPr>
          <w:rFonts w:asciiTheme="minorHAnsi" w:eastAsia="SimSun" w:hAnsiTheme="minorHAnsi" w:cstheme="minorHAnsi"/>
          <w:color w:val="000000" w:themeColor="text1"/>
          <w:sz w:val="22"/>
          <w:lang w:eastAsia="pl-PL"/>
        </w:rPr>
        <w:t>padku, W</w:t>
      </w:r>
      <w:r w:rsidRPr="001147F8">
        <w:rPr>
          <w:rFonts w:asciiTheme="minorHAnsi" w:eastAsia="SimSun" w:hAnsiTheme="minorHAnsi" w:cstheme="minorHAnsi"/>
          <w:color w:val="000000" w:themeColor="text1"/>
          <w:sz w:val="22"/>
          <w:lang w:eastAsia="pl-PL"/>
        </w:rPr>
        <w:t xml:space="preserve">ykonawcy wspólnie ubiegający się o udzielenie zamówienia dołączają do oferty oświadczenie, z którego wynika, które </w:t>
      </w:r>
      <w:r w:rsidR="00654D8A">
        <w:rPr>
          <w:rFonts w:asciiTheme="minorHAnsi" w:eastAsia="SimSun" w:hAnsiTheme="minorHAnsi" w:cstheme="minorHAnsi"/>
          <w:color w:val="000000" w:themeColor="text1"/>
          <w:sz w:val="22"/>
          <w:lang w:eastAsia="pl-PL"/>
        </w:rPr>
        <w:t>prace remontowe</w:t>
      </w:r>
      <w:r w:rsidR="00A32DBD" w:rsidRPr="001147F8">
        <w:rPr>
          <w:rFonts w:asciiTheme="minorHAnsi" w:eastAsia="SimSun" w:hAnsiTheme="minorHAnsi" w:cstheme="minorHAnsi"/>
          <w:color w:val="000000" w:themeColor="text1"/>
          <w:sz w:val="22"/>
          <w:lang w:eastAsia="pl-PL"/>
        </w:rPr>
        <w:t xml:space="preserve"> wykonają poszczególni W</w:t>
      </w:r>
      <w:r w:rsidR="003862C5" w:rsidRPr="001147F8">
        <w:rPr>
          <w:rFonts w:asciiTheme="minorHAnsi" w:eastAsia="SimSun" w:hAnsiTheme="minorHAnsi" w:cstheme="minorHAnsi"/>
          <w:color w:val="000000" w:themeColor="text1"/>
          <w:sz w:val="22"/>
          <w:lang w:eastAsia="pl-PL"/>
        </w:rPr>
        <w:t>ykonawcy (</w:t>
      </w:r>
      <w:r w:rsidRPr="001147F8">
        <w:rPr>
          <w:rFonts w:asciiTheme="minorHAnsi" w:eastAsia="SimSun" w:hAnsiTheme="minorHAnsi" w:cstheme="minorHAnsi"/>
          <w:b/>
          <w:color w:val="000000" w:themeColor="text1"/>
          <w:sz w:val="22"/>
          <w:lang w:eastAsia="pl-PL"/>
        </w:rPr>
        <w:t xml:space="preserve">zgodnie z </w:t>
      </w:r>
      <w:r w:rsidRPr="005E26C7">
        <w:rPr>
          <w:rFonts w:asciiTheme="minorHAnsi" w:eastAsia="SimSun" w:hAnsiTheme="minorHAnsi" w:cstheme="minorHAnsi"/>
          <w:b/>
          <w:sz w:val="22"/>
          <w:lang w:eastAsia="pl-PL"/>
        </w:rPr>
        <w:t xml:space="preserve">Załącznikiem nr 8 </w:t>
      </w:r>
      <w:r w:rsidRPr="001147F8">
        <w:rPr>
          <w:rFonts w:asciiTheme="minorHAnsi" w:eastAsia="SimSun" w:hAnsiTheme="minorHAnsi" w:cstheme="minorHAnsi"/>
          <w:b/>
          <w:color w:val="000000" w:themeColor="text1"/>
          <w:sz w:val="22"/>
          <w:lang w:eastAsia="pl-PL"/>
        </w:rPr>
        <w:t>do SWZ).</w:t>
      </w:r>
    </w:p>
    <w:p w:rsidR="00D727AE" w:rsidRPr="007949C3" w:rsidRDefault="00A32DBD">
      <w:pPr>
        <w:pStyle w:val="Akapitzlist"/>
        <w:numPr>
          <w:ilvl w:val="0"/>
          <w:numId w:val="7"/>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 xml:space="preserve">Oceniając </w:t>
      </w:r>
      <w:r w:rsidR="00156F12" w:rsidRPr="007949C3">
        <w:rPr>
          <w:rFonts w:asciiTheme="minorHAnsi" w:eastAsia="SimSun" w:hAnsiTheme="minorHAnsi" w:cstheme="minorHAnsi"/>
          <w:color w:val="000000" w:themeColor="text1"/>
          <w:sz w:val="22"/>
          <w:lang w:eastAsia="pl-PL"/>
        </w:rPr>
        <w:t>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727AE" w:rsidRPr="007949C3" w:rsidRDefault="00156F12">
      <w:pPr>
        <w:pStyle w:val="Akapitzlist"/>
        <w:numPr>
          <w:ilvl w:val="0"/>
          <w:numId w:val="7"/>
        </w:numPr>
        <w:spacing w:line="360" w:lineRule="auto"/>
        <w:jc w:val="both"/>
        <w:rPr>
          <w:rFonts w:asciiTheme="minorHAnsi" w:eastAsia="SimSun" w:hAnsiTheme="minorHAnsi" w:cstheme="minorHAnsi"/>
          <w:b/>
          <w:color w:val="000000" w:themeColor="text1"/>
          <w:sz w:val="22"/>
          <w:lang w:eastAsia="pl-PL"/>
        </w:rPr>
      </w:pPr>
      <w:r w:rsidRPr="007949C3">
        <w:rPr>
          <w:rFonts w:asciiTheme="minorHAnsi" w:eastAsia="SimSun" w:hAnsiTheme="minorHAnsi" w:cstheme="minorHAnsi"/>
          <w:color w:val="000000" w:themeColor="text1"/>
          <w:sz w:val="22"/>
          <w:lang w:eastAsia="pl-PL"/>
        </w:rPr>
        <w:t xml:space="preserve">Wykonawca może w celu potwierdzenia spełnienia warunków, o których mowa w </w:t>
      </w:r>
      <w:r w:rsidR="00815CFC" w:rsidRPr="007949C3">
        <w:rPr>
          <w:rFonts w:asciiTheme="minorHAnsi" w:eastAsia="SimSun" w:hAnsiTheme="minorHAnsi" w:cstheme="minorHAnsi"/>
          <w:color w:val="000000" w:themeColor="text1"/>
          <w:sz w:val="22"/>
          <w:lang w:eastAsia="pl-PL"/>
        </w:rPr>
        <w:t xml:space="preserve">§ 15 ust.1 pkt 4  </w:t>
      </w:r>
      <w:r w:rsidRPr="007949C3">
        <w:rPr>
          <w:rFonts w:asciiTheme="minorHAnsi" w:eastAsia="SimSun" w:hAnsiTheme="minorHAnsi" w:cstheme="minorHAnsi"/>
          <w:color w:val="000000" w:themeColor="text1"/>
          <w:sz w:val="22"/>
          <w:lang w:eastAsia="pl-PL"/>
        </w:rPr>
        <w:t>SWZ, w stosownych sytuacjach oraz w odniesieniu do konkretnego zamówienia, lub jego części, polegać na zdolnościach technicznych lub zawodowych podmiotów udostępniających zasoby, niezależnie od charakteru prawnego łączących go z nimi stosunków prawnych.</w:t>
      </w:r>
    </w:p>
    <w:p w:rsidR="00D727AE" w:rsidRPr="007949C3" w:rsidRDefault="00156F12" w:rsidP="00815CFC">
      <w:pPr>
        <w:pStyle w:val="Akapitzlist"/>
        <w:spacing w:line="360" w:lineRule="auto"/>
        <w:ind w:left="426"/>
        <w:jc w:val="both"/>
        <w:rPr>
          <w:rFonts w:asciiTheme="minorHAnsi" w:eastAsia="SimSun" w:hAnsiTheme="minorHAnsi" w:cstheme="minorHAnsi"/>
          <w:b/>
          <w:color w:val="000000" w:themeColor="text1"/>
          <w:sz w:val="22"/>
          <w:lang w:eastAsia="pl-PL"/>
        </w:rPr>
      </w:pPr>
      <w:r w:rsidRPr="007949C3">
        <w:rPr>
          <w:rFonts w:asciiTheme="minorHAnsi" w:eastAsia="SimSun" w:hAnsiTheme="minorHAnsi" w:cstheme="minorHAnsi"/>
          <w:b/>
          <w:color w:val="000000" w:themeColor="text1"/>
          <w:sz w:val="22"/>
          <w:lang w:eastAsia="pl-PL"/>
        </w:rPr>
        <w:t>UWAGA:</w:t>
      </w:r>
    </w:p>
    <w:p w:rsidR="00D727AE" w:rsidRPr="007949C3" w:rsidRDefault="00156F12">
      <w:pPr>
        <w:pStyle w:val="Akapitzlist"/>
        <w:spacing w:line="360" w:lineRule="auto"/>
        <w:jc w:val="both"/>
        <w:rPr>
          <w:rFonts w:asciiTheme="minorHAnsi" w:eastAsia="SimSun" w:hAnsiTheme="minorHAnsi" w:cstheme="minorHAnsi"/>
          <w:b/>
          <w:color w:val="000000" w:themeColor="text1"/>
          <w:sz w:val="22"/>
          <w:lang w:eastAsia="pl-PL"/>
        </w:rPr>
      </w:pPr>
      <w:r w:rsidRPr="007949C3">
        <w:rPr>
          <w:rFonts w:asciiTheme="minorHAnsi" w:eastAsia="SimSun" w:hAnsiTheme="minorHAnsi" w:cstheme="minorHAnsi"/>
          <w:b/>
          <w:color w:val="000000" w:themeColor="text1"/>
          <w:sz w:val="22"/>
          <w:lang w:eastAsia="pl-PL"/>
        </w:rPr>
        <w:t>Wykonawca nie może, po upływie terminu składania ofert, powoływać się na zdolności podmiotów udostępniających zasoby, jeżeli na etapie składania ofert nie polegał on w danym zakresie na zdolnościach podmiotów udostepniających zasoby.</w:t>
      </w:r>
    </w:p>
    <w:p w:rsidR="00D727AE" w:rsidRPr="007949C3" w:rsidRDefault="00156F12">
      <w:pPr>
        <w:pStyle w:val="Akapitzlist"/>
        <w:numPr>
          <w:ilvl w:val="0"/>
          <w:numId w:val="7"/>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W odniesieniu do warunków dotyczących wykształcenia, kwalifikacji zawodowych lub doświadczenia, Wykonawcy mogą polegać na zdolnościach podmiotów udostępniających zasoby, jeśli podmioty te wykonują roboty budowlane, do realizacji których te zdolności są wymagane.</w:t>
      </w:r>
    </w:p>
    <w:p w:rsidR="00D727AE" w:rsidRPr="007949C3" w:rsidRDefault="00156F12">
      <w:pPr>
        <w:pStyle w:val="Akapitzlist"/>
        <w:numPr>
          <w:ilvl w:val="0"/>
          <w:numId w:val="7"/>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Wykonawca, który polega na zdolnościach podmiotów udostępniających zasoby, składa wraz z ofertą, zobowiązanie podmiotu udostępniającego zasoby do oddania mu do dyspozycji niezbędnych zasobów na potrzeby</w:t>
      </w:r>
      <w:r w:rsidR="008E0808" w:rsidRPr="007949C3">
        <w:rPr>
          <w:rFonts w:asciiTheme="minorHAnsi" w:eastAsia="SimSun" w:hAnsiTheme="minorHAnsi" w:cstheme="minorHAnsi"/>
          <w:color w:val="000000" w:themeColor="text1"/>
          <w:sz w:val="22"/>
          <w:lang w:eastAsia="pl-PL"/>
        </w:rPr>
        <w:t xml:space="preserve"> realizacji danego </w:t>
      </w:r>
      <w:r w:rsidR="008E0808" w:rsidRPr="007949C3">
        <w:rPr>
          <w:rFonts w:asciiTheme="minorHAnsi" w:eastAsia="SimSun" w:hAnsiTheme="minorHAnsi" w:cstheme="minorHAnsi"/>
          <w:sz w:val="22"/>
          <w:lang w:eastAsia="pl-PL"/>
        </w:rPr>
        <w:t>zamówienia (</w:t>
      </w:r>
      <w:r w:rsidRPr="007949C3">
        <w:rPr>
          <w:rFonts w:asciiTheme="minorHAnsi" w:eastAsia="SimSun" w:hAnsiTheme="minorHAnsi" w:cstheme="minorHAnsi"/>
          <w:sz w:val="22"/>
          <w:lang w:eastAsia="pl-PL"/>
        </w:rPr>
        <w:t xml:space="preserve">sporządzone zgodnie </w:t>
      </w:r>
      <w:r w:rsidRPr="007949C3">
        <w:rPr>
          <w:rFonts w:asciiTheme="minorHAnsi" w:eastAsia="SimSun" w:hAnsiTheme="minorHAnsi" w:cstheme="minorHAnsi"/>
          <w:b/>
          <w:sz w:val="22"/>
          <w:lang w:eastAsia="pl-PL"/>
        </w:rPr>
        <w:t xml:space="preserve">z </w:t>
      </w:r>
      <w:r w:rsidRPr="005D7B66">
        <w:rPr>
          <w:rFonts w:asciiTheme="minorHAnsi" w:eastAsia="SimSun" w:hAnsiTheme="minorHAnsi" w:cstheme="minorHAnsi"/>
          <w:b/>
          <w:sz w:val="22"/>
          <w:lang w:eastAsia="pl-PL"/>
        </w:rPr>
        <w:t xml:space="preserve">załącznikiem nr 9 </w:t>
      </w:r>
      <w:r w:rsidRPr="007949C3">
        <w:rPr>
          <w:rFonts w:asciiTheme="minorHAnsi" w:eastAsia="SimSun" w:hAnsiTheme="minorHAnsi" w:cstheme="minorHAnsi"/>
          <w:b/>
          <w:sz w:val="22"/>
          <w:lang w:eastAsia="pl-PL"/>
        </w:rPr>
        <w:t>do SWZ</w:t>
      </w:r>
      <w:r w:rsidRPr="007949C3">
        <w:rPr>
          <w:rFonts w:asciiTheme="minorHAnsi" w:eastAsia="SimSun" w:hAnsiTheme="minorHAnsi" w:cstheme="minorHAnsi"/>
          <w:sz w:val="22"/>
          <w:lang w:eastAsia="pl-PL"/>
        </w:rPr>
        <w:t>) lub inny podmiotowy środek dowod</w:t>
      </w:r>
      <w:r w:rsidRPr="007949C3">
        <w:rPr>
          <w:rFonts w:asciiTheme="minorHAnsi" w:eastAsia="SimSun" w:hAnsiTheme="minorHAnsi" w:cstheme="minorHAnsi"/>
          <w:color w:val="000000" w:themeColor="text1"/>
          <w:sz w:val="22"/>
          <w:lang w:eastAsia="pl-PL"/>
        </w:rPr>
        <w:t>owy potwierdzający, że Wykonawca realizując zamówienie, będzie dysponował niezbędnymi zasobami tych podmiotów.</w:t>
      </w:r>
    </w:p>
    <w:p w:rsidR="00D727AE" w:rsidRPr="007949C3" w:rsidRDefault="00156F12">
      <w:pPr>
        <w:pStyle w:val="Akapitzlist"/>
        <w:numPr>
          <w:ilvl w:val="0"/>
          <w:numId w:val="7"/>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Zobowiązanie podmiotu udostępniającego zasoby lub inny podmiotowy środek dowodowy potwierdzający, że Wykonawca realizując zamówienie, będzie dysponował niezbędnymi zasobami tych podmiotów, ma potwierdzać, że stosunek łączący Wykonawcę z podmiotami udostępniającymi zasoby gwarantuje rzeczywisty dostęp do tych zasobów oraz określać, w szczególności:</w:t>
      </w:r>
    </w:p>
    <w:p w:rsidR="00D727AE" w:rsidRPr="007949C3" w:rsidRDefault="00156F12" w:rsidP="00815CFC">
      <w:pPr>
        <w:pStyle w:val="Akapitzlist"/>
        <w:numPr>
          <w:ilvl w:val="1"/>
          <w:numId w:val="7"/>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zakres dostępnych Wykonawcy zasobów podmiotu udostępniającego zasoby;</w:t>
      </w:r>
    </w:p>
    <w:p w:rsidR="00D727AE" w:rsidRPr="007949C3" w:rsidRDefault="00156F12" w:rsidP="00815CFC">
      <w:pPr>
        <w:pStyle w:val="Akapitzlist"/>
        <w:numPr>
          <w:ilvl w:val="1"/>
          <w:numId w:val="7"/>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sposób i okres udostępnienia Wykonawcy i wykorzystania przez niego zasobów podmiotu udostępniającego te zasoby przy wykonywaniu zamówienia;</w:t>
      </w:r>
    </w:p>
    <w:p w:rsidR="00D727AE" w:rsidRPr="007949C3" w:rsidRDefault="00156F12" w:rsidP="00815CFC">
      <w:pPr>
        <w:pStyle w:val="Akapitzlist"/>
        <w:numPr>
          <w:ilvl w:val="1"/>
          <w:numId w:val="7"/>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 xml:space="preserve">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 </w:t>
      </w:r>
    </w:p>
    <w:p w:rsidR="00D727AE" w:rsidRPr="007949C3" w:rsidRDefault="00156F12">
      <w:pPr>
        <w:pStyle w:val="Akapitzlist"/>
        <w:numPr>
          <w:ilvl w:val="0"/>
          <w:numId w:val="7"/>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lastRenderedPageBreak/>
        <w:t xml:space="preserve">Zamawiający oceni, czy udostępniane Wykonawcy przez podmioty udostępniające zasoby zdolności techniczne lub zawodowe, pozwalają na wykazanie przez Wykonawcę spełnianie warunków udziału w postępowaniu, o których mowa w </w:t>
      </w:r>
      <w:r w:rsidR="00C02F1B" w:rsidRPr="007949C3">
        <w:rPr>
          <w:rFonts w:asciiTheme="minorHAnsi" w:eastAsia="SimSun" w:hAnsiTheme="minorHAnsi" w:cstheme="minorHAnsi"/>
          <w:color w:val="000000" w:themeColor="text1"/>
          <w:sz w:val="22"/>
          <w:lang w:eastAsia="pl-PL"/>
        </w:rPr>
        <w:t xml:space="preserve">§ 15 ust. 1 pkt 4 </w:t>
      </w:r>
      <w:r w:rsidR="00A57CC5" w:rsidRPr="007949C3">
        <w:rPr>
          <w:rFonts w:asciiTheme="minorHAnsi" w:eastAsia="SimSun" w:hAnsiTheme="minorHAnsi" w:cstheme="minorHAnsi"/>
          <w:color w:val="000000" w:themeColor="text1"/>
          <w:sz w:val="22"/>
          <w:lang w:eastAsia="pl-PL"/>
        </w:rPr>
        <w:t>SWZ,</w:t>
      </w:r>
      <w:r w:rsidRPr="007949C3">
        <w:rPr>
          <w:rFonts w:asciiTheme="minorHAnsi" w:eastAsia="SimSun" w:hAnsiTheme="minorHAnsi" w:cstheme="minorHAnsi"/>
          <w:color w:val="000000" w:themeColor="text1"/>
          <w:sz w:val="22"/>
          <w:lang w:eastAsia="pl-PL"/>
        </w:rPr>
        <w:t xml:space="preserve"> a także bada, czy nie zachodzą wobec tego podmiotu podstawy wykluczenia, które zostały przewi</w:t>
      </w:r>
      <w:r w:rsidR="00C36CB9" w:rsidRPr="007949C3">
        <w:rPr>
          <w:rFonts w:asciiTheme="minorHAnsi" w:eastAsia="SimSun" w:hAnsiTheme="minorHAnsi" w:cstheme="minorHAnsi"/>
          <w:color w:val="000000" w:themeColor="text1"/>
          <w:sz w:val="22"/>
          <w:lang w:eastAsia="pl-PL"/>
        </w:rPr>
        <w:t>dziane względem Wykonawcy (</w:t>
      </w:r>
      <w:r w:rsidR="00C02F1B" w:rsidRPr="007949C3">
        <w:rPr>
          <w:rFonts w:asciiTheme="minorHAnsi" w:eastAsia="SimSun" w:hAnsiTheme="minorHAnsi" w:cstheme="minorHAnsi"/>
          <w:color w:val="000000" w:themeColor="text1"/>
          <w:sz w:val="22"/>
          <w:lang w:eastAsia="pl-PL"/>
        </w:rPr>
        <w:t xml:space="preserve">§ 14 </w:t>
      </w:r>
      <w:r w:rsidRPr="007949C3">
        <w:rPr>
          <w:rFonts w:asciiTheme="minorHAnsi" w:eastAsia="SimSun" w:hAnsiTheme="minorHAnsi" w:cstheme="minorHAnsi"/>
          <w:color w:val="000000" w:themeColor="text1"/>
          <w:sz w:val="22"/>
          <w:lang w:eastAsia="pl-PL"/>
        </w:rPr>
        <w:t>SWZ ).</w:t>
      </w:r>
    </w:p>
    <w:p w:rsidR="006A4630" w:rsidRPr="007949C3" w:rsidRDefault="00156F12" w:rsidP="00266432">
      <w:pPr>
        <w:pStyle w:val="Akapitzlist"/>
        <w:numPr>
          <w:ilvl w:val="0"/>
          <w:numId w:val="7"/>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w:t>
      </w:r>
      <w:r w:rsidR="00D60C22" w:rsidRPr="007949C3">
        <w:rPr>
          <w:rFonts w:asciiTheme="minorHAnsi" w:eastAsia="SimSun" w:hAnsiTheme="minorHAnsi" w:cstheme="minorHAnsi"/>
          <w:color w:val="000000" w:themeColor="text1"/>
          <w:sz w:val="22"/>
          <w:lang w:eastAsia="pl-PL"/>
        </w:rPr>
        <w:t xml:space="preserve"> warunki udziału w postępowaniu.</w:t>
      </w:r>
    </w:p>
    <w:p w:rsidR="00D727AE" w:rsidRPr="007949C3" w:rsidRDefault="00A970A7" w:rsidP="003B6B95">
      <w:pPr>
        <w:pStyle w:val="Nagwek1"/>
        <w:rPr>
          <w:rFonts w:asciiTheme="minorHAnsi" w:eastAsia="SimSun" w:hAnsiTheme="minorHAnsi" w:cstheme="minorHAnsi"/>
          <w:szCs w:val="22"/>
        </w:rPr>
      </w:pPr>
      <w:bookmarkStart w:id="15" w:name="_Toc83198266"/>
      <w:r w:rsidRPr="007949C3">
        <w:rPr>
          <w:rFonts w:asciiTheme="minorHAnsi" w:eastAsia="SimSun" w:hAnsiTheme="minorHAnsi" w:cstheme="minorHAnsi"/>
          <w:szCs w:val="22"/>
        </w:rPr>
        <w:t>§ 16</w:t>
      </w:r>
      <w:r w:rsidR="00156F12" w:rsidRPr="007949C3">
        <w:rPr>
          <w:rFonts w:asciiTheme="minorHAnsi" w:eastAsia="SimSun" w:hAnsiTheme="minorHAnsi" w:cstheme="minorHAnsi"/>
          <w:szCs w:val="22"/>
        </w:rPr>
        <w:t>. OFERTY I JEJ WYMOGI FORMALNE</w:t>
      </w:r>
      <w:bookmarkEnd w:id="15"/>
    </w:p>
    <w:p w:rsidR="00D727AE" w:rsidRPr="007949C3" w:rsidRDefault="00156F12">
      <w:pPr>
        <w:pStyle w:val="Akapitzlist"/>
        <w:numPr>
          <w:ilvl w:val="0"/>
          <w:numId w:val="8"/>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 xml:space="preserve">Ofertę składa się na formularzu oferty stanowiącym </w:t>
      </w:r>
      <w:r w:rsidRPr="007949C3">
        <w:rPr>
          <w:rFonts w:asciiTheme="minorHAnsi" w:eastAsia="SimSun" w:hAnsiTheme="minorHAnsi" w:cstheme="minorHAnsi"/>
          <w:b/>
          <w:color w:val="000000" w:themeColor="text1"/>
          <w:sz w:val="22"/>
          <w:lang w:eastAsia="pl-PL"/>
        </w:rPr>
        <w:t>Załącznik nr 1 do SWZ</w:t>
      </w:r>
      <w:r w:rsidRPr="007949C3">
        <w:rPr>
          <w:rFonts w:asciiTheme="minorHAnsi" w:eastAsia="SimSun" w:hAnsiTheme="minorHAnsi" w:cstheme="minorHAnsi"/>
          <w:color w:val="000000" w:themeColor="text1"/>
          <w:sz w:val="22"/>
          <w:lang w:eastAsia="pl-PL"/>
        </w:rPr>
        <w:t>.</w:t>
      </w:r>
    </w:p>
    <w:p w:rsidR="00D727AE" w:rsidRPr="007949C3" w:rsidRDefault="00156F12" w:rsidP="00A970A7">
      <w:pPr>
        <w:pStyle w:val="Akapitzlist"/>
        <w:spacing w:line="360" w:lineRule="auto"/>
        <w:ind w:left="360"/>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Na ofertę składa się:</w:t>
      </w:r>
    </w:p>
    <w:p w:rsidR="00D727AE" w:rsidRPr="007949C3" w:rsidRDefault="00156F12" w:rsidP="00A970A7">
      <w:pPr>
        <w:pStyle w:val="Akapitzlist"/>
        <w:numPr>
          <w:ilvl w:val="1"/>
          <w:numId w:val="8"/>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b/>
          <w:color w:val="000000" w:themeColor="text1"/>
          <w:sz w:val="22"/>
          <w:u w:val="single"/>
          <w:lang w:eastAsia="pl-PL"/>
        </w:rPr>
        <w:t>Formularz oferty</w:t>
      </w:r>
      <w:r w:rsidRPr="007949C3">
        <w:rPr>
          <w:rFonts w:asciiTheme="minorHAnsi" w:eastAsia="SimSun" w:hAnsiTheme="minorHAnsi" w:cstheme="minorHAnsi"/>
          <w:color w:val="000000" w:themeColor="text1"/>
          <w:sz w:val="22"/>
          <w:lang w:eastAsia="pl-PL"/>
        </w:rPr>
        <w:t xml:space="preserve"> wypełniony zgodnie z Załącznikiem nr 1 do SWZ;</w:t>
      </w:r>
    </w:p>
    <w:p w:rsidR="00D727AE" w:rsidRPr="007949C3" w:rsidRDefault="00CC5313" w:rsidP="00A970A7">
      <w:pPr>
        <w:pStyle w:val="Akapitzlist"/>
        <w:numPr>
          <w:ilvl w:val="1"/>
          <w:numId w:val="8"/>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b/>
          <w:color w:val="000000" w:themeColor="text1"/>
          <w:sz w:val="22"/>
          <w:u w:val="single"/>
          <w:lang w:eastAsia="pl-PL"/>
        </w:rPr>
        <w:t>Kosztorys ofertowy</w:t>
      </w:r>
      <w:r w:rsidRPr="007949C3">
        <w:rPr>
          <w:rFonts w:asciiTheme="minorHAnsi" w:eastAsia="SimSun" w:hAnsiTheme="minorHAnsi" w:cstheme="minorHAnsi"/>
          <w:color w:val="000000" w:themeColor="text1"/>
          <w:sz w:val="22"/>
          <w:u w:val="single"/>
          <w:lang w:eastAsia="pl-PL"/>
        </w:rPr>
        <w:t>, sporządzony</w:t>
      </w:r>
      <w:r w:rsidR="00C02F1B" w:rsidRPr="007949C3">
        <w:rPr>
          <w:rFonts w:asciiTheme="minorHAnsi" w:eastAsia="SimSun" w:hAnsiTheme="minorHAnsi" w:cstheme="minorHAnsi"/>
          <w:color w:val="000000" w:themeColor="text1"/>
          <w:sz w:val="22"/>
          <w:u w:val="single"/>
          <w:lang w:eastAsia="pl-PL"/>
        </w:rPr>
        <w:t xml:space="preserve"> zgodnie z zapisami § 19 SWZ </w:t>
      </w:r>
      <w:r w:rsidR="003A7542">
        <w:rPr>
          <w:rFonts w:asciiTheme="minorHAnsi" w:eastAsia="SimSun" w:hAnsiTheme="minorHAnsi" w:cstheme="minorHAnsi"/>
          <w:b/>
          <w:color w:val="000000" w:themeColor="text1"/>
          <w:sz w:val="22"/>
          <w:u w:val="single"/>
          <w:lang w:eastAsia="pl-PL"/>
        </w:rPr>
        <w:t>na podstawie przedmiarów</w:t>
      </w:r>
      <w:r w:rsidR="00C02F1B" w:rsidRPr="007949C3">
        <w:rPr>
          <w:rFonts w:asciiTheme="minorHAnsi" w:eastAsia="SimSun" w:hAnsiTheme="minorHAnsi" w:cstheme="minorHAnsi"/>
          <w:b/>
          <w:color w:val="000000" w:themeColor="text1"/>
          <w:sz w:val="22"/>
          <w:u w:val="single"/>
          <w:lang w:eastAsia="pl-PL"/>
        </w:rPr>
        <w:t xml:space="preserve"> robó</w:t>
      </w:r>
      <w:r w:rsidR="000F034C">
        <w:rPr>
          <w:rFonts w:asciiTheme="minorHAnsi" w:eastAsia="SimSun" w:hAnsiTheme="minorHAnsi" w:cstheme="minorHAnsi"/>
          <w:color w:val="000000" w:themeColor="text1"/>
          <w:sz w:val="22"/>
          <w:u w:val="single"/>
          <w:lang w:eastAsia="pl-PL"/>
        </w:rPr>
        <w:t>t zamieszczony</w:t>
      </w:r>
      <w:r w:rsidR="003A7542">
        <w:rPr>
          <w:rFonts w:asciiTheme="minorHAnsi" w:eastAsia="SimSun" w:hAnsiTheme="minorHAnsi" w:cstheme="minorHAnsi"/>
          <w:color w:val="000000" w:themeColor="text1"/>
          <w:sz w:val="22"/>
          <w:u w:val="single"/>
          <w:lang w:eastAsia="pl-PL"/>
        </w:rPr>
        <w:t>ch</w:t>
      </w:r>
      <w:r w:rsidR="00C02F1B" w:rsidRPr="007949C3">
        <w:rPr>
          <w:rFonts w:asciiTheme="minorHAnsi" w:eastAsia="SimSun" w:hAnsiTheme="minorHAnsi" w:cstheme="minorHAnsi"/>
          <w:color w:val="000000" w:themeColor="text1"/>
          <w:sz w:val="22"/>
          <w:u w:val="single"/>
          <w:lang w:eastAsia="pl-PL"/>
        </w:rPr>
        <w:t xml:space="preserve"> </w:t>
      </w:r>
      <w:r w:rsidR="00C02F1B" w:rsidRPr="005D7B66">
        <w:rPr>
          <w:rFonts w:asciiTheme="minorHAnsi" w:eastAsia="SimSun" w:hAnsiTheme="minorHAnsi" w:cstheme="minorHAnsi"/>
          <w:sz w:val="22"/>
          <w:lang w:eastAsia="pl-PL"/>
        </w:rPr>
        <w:t xml:space="preserve">w </w:t>
      </w:r>
      <w:r w:rsidR="00C02F1B" w:rsidRPr="005D7B66">
        <w:rPr>
          <w:rFonts w:asciiTheme="minorHAnsi" w:eastAsia="SimSun" w:hAnsiTheme="minorHAnsi" w:cstheme="minorHAnsi"/>
          <w:b/>
          <w:sz w:val="22"/>
          <w:lang w:eastAsia="pl-PL"/>
        </w:rPr>
        <w:t>Załączniku Nr 11</w:t>
      </w:r>
      <w:r w:rsidR="00C02F1B" w:rsidRPr="00654D8A">
        <w:rPr>
          <w:rFonts w:asciiTheme="minorHAnsi" w:eastAsia="SimSun" w:hAnsiTheme="minorHAnsi" w:cstheme="minorHAnsi"/>
          <w:b/>
          <w:color w:val="FF0000"/>
          <w:sz w:val="22"/>
          <w:lang w:eastAsia="pl-PL"/>
        </w:rPr>
        <w:t xml:space="preserve"> </w:t>
      </w:r>
      <w:r w:rsidR="00C02F1B" w:rsidRPr="007949C3">
        <w:rPr>
          <w:rFonts w:asciiTheme="minorHAnsi" w:eastAsia="SimSun" w:hAnsiTheme="minorHAnsi" w:cstheme="minorHAnsi"/>
          <w:b/>
          <w:color w:val="000000" w:themeColor="text1"/>
          <w:sz w:val="22"/>
          <w:lang w:eastAsia="pl-PL"/>
        </w:rPr>
        <w:t>do SWZ</w:t>
      </w:r>
      <w:r w:rsidR="00C02F1B" w:rsidRPr="007949C3">
        <w:rPr>
          <w:rFonts w:asciiTheme="minorHAnsi" w:eastAsia="SimSun" w:hAnsiTheme="minorHAnsi" w:cstheme="minorHAnsi"/>
          <w:color w:val="000000" w:themeColor="text1"/>
          <w:sz w:val="22"/>
          <w:lang w:eastAsia="pl-PL"/>
        </w:rPr>
        <w:t>.</w:t>
      </w:r>
    </w:p>
    <w:p w:rsidR="00D727AE" w:rsidRPr="007949C3" w:rsidRDefault="00156F12">
      <w:pPr>
        <w:pStyle w:val="Akapitzlist"/>
        <w:numPr>
          <w:ilvl w:val="0"/>
          <w:numId w:val="8"/>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Oferta musi spełniać następujące wymogi:</w:t>
      </w:r>
    </w:p>
    <w:p w:rsidR="00D727AE" w:rsidRPr="007949C3" w:rsidRDefault="00156F12">
      <w:pPr>
        <w:pStyle w:val="Akapitzlist"/>
        <w:numPr>
          <w:ilvl w:val="1"/>
          <w:numId w:val="8"/>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Wykonawca może złożyć jedną ofertę. Złożenie więcej niż jednej oferty spowoduje odrzucenie wszystkich ofert złożonych przez Wykonawcę,</w:t>
      </w:r>
    </w:p>
    <w:p w:rsidR="00A57CC5" w:rsidRPr="007949C3" w:rsidRDefault="00B734DC">
      <w:pPr>
        <w:pStyle w:val="Akapitzlist"/>
        <w:numPr>
          <w:ilvl w:val="1"/>
          <w:numId w:val="8"/>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o</w:t>
      </w:r>
      <w:r w:rsidR="00156F12" w:rsidRPr="007949C3">
        <w:rPr>
          <w:rFonts w:asciiTheme="minorHAnsi" w:eastAsia="SimSun" w:hAnsiTheme="minorHAnsi" w:cstheme="minorHAnsi"/>
          <w:color w:val="000000" w:themeColor="text1"/>
          <w:sz w:val="22"/>
          <w:lang w:eastAsia="pl-PL"/>
        </w:rPr>
        <w:t xml:space="preserve">ferta musi być złożona pod rygorem nieważności w formie elektronicznej lub postaci elektronicznej opatrzonej podpisem zaufanym lub podpisem osobistym za pośrednictwem </w:t>
      </w:r>
      <w:proofErr w:type="spellStart"/>
      <w:r w:rsidR="00156F12" w:rsidRPr="007949C3">
        <w:rPr>
          <w:rFonts w:asciiTheme="minorHAnsi" w:eastAsia="SimSun" w:hAnsiTheme="minorHAnsi" w:cstheme="minorHAnsi"/>
          <w:color w:val="000000" w:themeColor="text1"/>
          <w:sz w:val="22"/>
          <w:lang w:eastAsia="pl-PL"/>
        </w:rPr>
        <w:t>miniPortalu</w:t>
      </w:r>
      <w:proofErr w:type="spellEnd"/>
      <w:r w:rsidR="00156F12" w:rsidRPr="007949C3">
        <w:rPr>
          <w:rFonts w:asciiTheme="minorHAnsi" w:eastAsia="SimSun" w:hAnsiTheme="minorHAnsi" w:cstheme="minorHAnsi"/>
          <w:color w:val="000000" w:themeColor="text1"/>
          <w:sz w:val="22"/>
          <w:lang w:eastAsia="pl-PL"/>
        </w:rPr>
        <w:t xml:space="preserve"> dostępnego pod adresem: </w:t>
      </w:r>
      <w:r w:rsidR="00485D72" w:rsidRPr="007949C3">
        <w:rPr>
          <w:rFonts w:asciiTheme="minorHAnsi" w:eastAsia="SimSun" w:hAnsiTheme="minorHAnsi" w:cstheme="minorHAnsi"/>
          <w:color w:val="000000" w:themeColor="text1"/>
          <w:sz w:val="22"/>
          <w:lang w:eastAsia="pl-PL"/>
        </w:rPr>
        <w:t>https: //miniportal.uzp.gov.pl/.</w:t>
      </w:r>
      <w:r w:rsidR="00156F12" w:rsidRPr="007949C3">
        <w:rPr>
          <w:rFonts w:asciiTheme="minorHAnsi" w:eastAsia="SimSun" w:hAnsiTheme="minorHAnsi" w:cstheme="minorHAnsi"/>
          <w:color w:val="000000" w:themeColor="text1"/>
          <w:sz w:val="22"/>
          <w:lang w:eastAsia="pl-PL"/>
        </w:rPr>
        <w:t xml:space="preserve"> Treść oferty musi być zgodna z treścią SWZ. Formularz oferty powinien zostać sporządzony przez Wykonawcę na podstawie wzoru, stanowiącego </w:t>
      </w:r>
      <w:r w:rsidR="00156F12" w:rsidRPr="007949C3">
        <w:rPr>
          <w:rFonts w:asciiTheme="minorHAnsi" w:eastAsia="SimSun" w:hAnsiTheme="minorHAnsi" w:cstheme="minorHAnsi"/>
          <w:b/>
          <w:color w:val="000000" w:themeColor="text1"/>
          <w:sz w:val="22"/>
          <w:lang w:eastAsia="pl-PL"/>
        </w:rPr>
        <w:t>Załącznik nr 1 do SWZ</w:t>
      </w:r>
      <w:r w:rsidR="00156F12" w:rsidRPr="007949C3">
        <w:rPr>
          <w:rFonts w:asciiTheme="minorHAnsi" w:eastAsia="SimSun" w:hAnsiTheme="minorHAnsi" w:cstheme="minorHAnsi"/>
          <w:color w:val="000000" w:themeColor="text1"/>
          <w:sz w:val="22"/>
          <w:lang w:eastAsia="pl-PL"/>
        </w:rPr>
        <w:t>. Zaleca się dla formularza oferty i kosztorysów ofertowych format .pdf, .</w:t>
      </w:r>
      <w:proofErr w:type="spellStart"/>
      <w:r w:rsidR="00156F12" w:rsidRPr="007949C3">
        <w:rPr>
          <w:rFonts w:asciiTheme="minorHAnsi" w:eastAsia="SimSun" w:hAnsiTheme="minorHAnsi" w:cstheme="minorHAnsi"/>
          <w:color w:val="000000" w:themeColor="text1"/>
          <w:sz w:val="22"/>
          <w:lang w:eastAsia="pl-PL"/>
        </w:rPr>
        <w:t>doc</w:t>
      </w:r>
      <w:proofErr w:type="spellEnd"/>
      <w:r w:rsidR="00156F12" w:rsidRPr="007949C3">
        <w:rPr>
          <w:rFonts w:asciiTheme="minorHAnsi" w:eastAsia="SimSun" w:hAnsiTheme="minorHAnsi" w:cstheme="minorHAnsi"/>
          <w:color w:val="000000" w:themeColor="text1"/>
          <w:sz w:val="22"/>
          <w:lang w:eastAsia="pl-PL"/>
        </w:rPr>
        <w:t>, .</w:t>
      </w:r>
      <w:proofErr w:type="spellStart"/>
      <w:r w:rsidR="00156F12" w:rsidRPr="007949C3">
        <w:rPr>
          <w:rFonts w:asciiTheme="minorHAnsi" w:eastAsia="SimSun" w:hAnsiTheme="minorHAnsi" w:cstheme="minorHAnsi"/>
          <w:color w:val="000000" w:themeColor="text1"/>
          <w:sz w:val="22"/>
          <w:lang w:eastAsia="pl-PL"/>
        </w:rPr>
        <w:t>docx</w:t>
      </w:r>
      <w:proofErr w:type="spellEnd"/>
      <w:r w:rsidR="00156F12" w:rsidRPr="007949C3">
        <w:rPr>
          <w:rFonts w:asciiTheme="minorHAnsi" w:eastAsia="SimSun" w:hAnsiTheme="minorHAnsi" w:cstheme="minorHAnsi"/>
          <w:color w:val="000000" w:themeColor="text1"/>
          <w:sz w:val="22"/>
          <w:lang w:eastAsia="pl-PL"/>
        </w:rPr>
        <w:t>, .rtf, .</w:t>
      </w:r>
      <w:proofErr w:type="spellStart"/>
      <w:r w:rsidR="00156F12" w:rsidRPr="007949C3">
        <w:rPr>
          <w:rFonts w:asciiTheme="minorHAnsi" w:eastAsia="SimSun" w:hAnsiTheme="minorHAnsi" w:cstheme="minorHAnsi"/>
          <w:color w:val="000000" w:themeColor="text1"/>
          <w:sz w:val="22"/>
          <w:lang w:eastAsia="pl-PL"/>
        </w:rPr>
        <w:t>xps</w:t>
      </w:r>
      <w:proofErr w:type="spellEnd"/>
      <w:r w:rsidR="00156F12" w:rsidRPr="007949C3">
        <w:rPr>
          <w:rFonts w:asciiTheme="minorHAnsi" w:eastAsia="SimSun" w:hAnsiTheme="minorHAnsi" w:cstheme="minorHAnsi"/>
          <w:color w:val="000000" w:themeColor="text1"/>
          <w:sz w:val="22"/>
          <w:lang w:eastAsia="pl-PL"/>
        </w:rPr>
        <w:t>, .</w:t>
      </w:r>
      <w:proofErr w:type="spellStart"/>
      <w:r w:rsidR="00156F12" w:rsidRPr="007949C3">
        <w:rPr>
          <w:rFonts w:asciiTheme="minorHAnsi" w:eastAsia="SimSun" w:hAnsiTheme="minorHAnsi" w:cstheme="minorHAnsi"/>
          <w:color w:val="000000" w:themeColor="text1"/>
          <w:sz w:val="22"/>
          <w:lang w:eastAsia="pl-PL"/>
        </w:rPr>
        <w:t>odt</w:t>
      </w:r>
      <w:proofErr w:type="spellEnd"/>
      <w:r w:rsidR="00C92C1E" w:rsidRPr="007949C3">
        <w:rPr>
          <w:rFonts w:asciiTheme="minorHAnsi" w:eastAsia="SimSun" w:hAnsiTheme="minorHAnsi" w:cstheme="minorHAnsi"/>
          <w:color w:val="000000" w:themeColor="text1"/>
          <w:sz w:val="22"/>
          <w:lang w:eastAsia="pl-PL"/>
        </w:rPr>
        <w:t xml:space="preserve"> </w:t>
      </w:r>
      <w:r w:rsidR="00C92C1E" w:rsidRPr="007949C3">
        <w:rPr>
          <w:rFonts w:asciiTheme="minorHAnsi" w:eastAsia="SimSun" w:hAnsiTheme="minorHAnsi" w:cstheme="minorHAnsi"/>
          <w:b/>
          <w:color w:val="000000" w:themeColor="text1"/>
          <w:sz w:val="22"/>
          <w:u w:val="single"/>
          <w:lang w:eastAsia="pl-PL"/>
        </w:rPr>
        <w:t>ze szczególnym wskazaniem na .pd</w:t>
      </w:r>
      <w:r w:rsidR="00C92C1E" w:rsidRPr="007949C3">
        <w:rPr>
          <w:rFonts w:asciiTheme="minorHAnsi" w:eastAsia="SimSun" w:hAnsiTheme="minorHAnsi" w:cstheme="minorHAnsi"/>
          <w:color w:val="000000" w:themeColor="text1"/>
          <w:sz w:val="22"/>
          <w:u w:val="single"/>
          <w:lang w:eastAsia="pl-PL"/>
        </w:rPr>
        <w:t>f</w:t>
      </w:r>
      <w:r w:rsidR="00156F12" w:rsidRPr="007949C3">
        <w:rPr>
          <w:rFonts w:asciiTheme="minorHAnsi" w:eastAsia="SimSun" w:hAnsiTheme="minorHAnsi" w:cstheme="minorHAnsi"/>
          <w:color w:val="000000" w:themeColor="text1"/>
          <w:sz w:val="22"/>
          <w:u w:val="single"/>
          <w:lang w:eastAsia="pl-PL"/>
        </w:rPr>
        <w:t xml:space="preserve"> </w:t>
      </w:r>
      <w:r w:rsidR="00156F12" w:rsidRPr="007949C3">
        <w:rPr>
          <w:rFonts w:asciiTheme="minorHAnsi" w:eastAsia="SimSun" w:hAnsiTheme="minorHAnsi" w:cstheme="minorHAnsi"/>
          <w:b/>
          <w:color w:val="000000" w:themeColor="text1"/>
          <w:sz w:val="22"/>
          <w:u w:val="single"/>
          <w:lang w:eastAsia="pl-PL"/>
        </w:rPr>
        <w:t xml:space="preserve">opatrzony kwalifikowanym podpisem elektronicznym, podpisem zaufanym lub podpisem osobistym. </w:t>
      </w:r>
    </w:p>
    <w:p w:rsidR="00CB4057" w:rsidRPr="007949C3" w:rsidRDefault="00156F12" w:rsidP="00A57CC5">
      <w:pPr>
        <w:pStyle w:val="Akapitzlist"/>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 xml:space="preserve">Oferty składane elektronicznie oraz każdy z załączników muszą być uprzednio podpisane kwalifikowanym podpisem elektronicznym, podpisem zaufanym lub podpisem osobistym przed ich załączeniem na </w:t>
      </w:r>
      <w:proofErr w:type="spellStart"/>
      <w:r w:rsidRPr="007949C3">
        <w:rPr>
          <w:rFonts w:asciiTheme="minorHAnsi" w:eastAsia="SimSun" w:hAnsiTheme="minorHAnsi" w:cstheme="minorHAnsi"/>
          <w:color w:val="000000" w:themeColor="text1"/>
          <w:sz w:val="22"/>
          <w:lang w:eastAsia="pl-PL"/>
        </w:rPr>
        <w:t>miniPortal</w:t>
      </w:r>
      <w:proofErr w:type="spellEnd"/>
      <w:r w:rsidRPr="007949C3">
        <w:rPr>
          <w:rFonts w:asciiTheme="minorHAnsi" w:eastAsia="SimSun" w:hAnsiTheme="minorHAnsi" w:cstheme="minorHAnsi"/>
          <w:color w:val="000000" w:themeColor="text1"/>
          <w:sz w:val="22"/>
          <w:lang w:eastAsia="pl-PL"/>
        </w:rPr>
        <w:t xml:space="preserve">. </w:t>
      </w:r>
    </w:p>
    <w:p w:rsidR="00D727AE" w:rsidRPr="007949C3" w:rsidRDefault="00156F12" w:rsidP="00CB4057">
      <w:pPr>
        <w:pStyle w:val="Akapitzlist"/>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Sposób złożenia oferty opisany został w Regulami</w:t>
      </w:r>
      <w:r w:rsidR="00C36CB9" w:rsidRPr="007949C3">
        <w:rPr>
          <w:rFonts w:asciiTheme="minorHAnsi" w:eastAsia="SimSun" w:hAnsiTheme="minorHAnsi" w:cstheme="minorHAnsi"/>
          <w:color w:val="000000" w:themeColor="text1"/>
          <w:sz w:val="22"/>
          <w:lang w:eastAsia="pl-PL"/>
        </w:rPr>
        <w:t xml:space="preserve">nie korzystania z </w:t>
      </w:r>
      <w:proofErr w:type="spellStart"/>
      <w:r w:rsidR="00C36CB9" w:rsidRPr="007949C3">
        <w:rPr>
          <w:rFonts w:asciiTheme="minorHAnsi" w:eastAsia="SimSun" w:hAnsiTheme="minorHAnsi" w:cstheme="minorHAnsi"/>
          <w:color w:val="000000" w:themeColor="text1"/>
          <w:sz w:val="22"/>
          <w:lang w:eastAsia="pl-PL"/>
        </w:rPr>
        <w:t>miniPortalu</w:t>
      </w:r>
      <w:proofErr w:type="spellEnd"/>
      <w:r w:rsidR="00C36CB9" w:rsidRPr="007949C3">
        <w:rPr>
          <w:rFonts w:asciiTheme="minorHAnsi" w:eastAsia="SimSun" w:hAnsiTheme="minorHAnsi" w:cstheme="minorHAnsi"/>
          <w:color w:val="000000" w:themeColor="text1"/>
          <w:sz w:val="22"/>
          <w:lang w:eastAsia="pl-PL"/>
        </w:rPr>
        <w:t xml:space="preserve"> (</w:t>
      </w:r>
      <w:r w:rsidRPr="007949C3">
        <w:rPr>
          <w:rFonts w:asciiTheme="minorHAnsi" w:eastAsia="SimSun" w:hAnsiTheme="minorHAnsi" w:cstheme="minorHAnsi"/>
          <w:color w:val="000000" w:themeColor="text1"/>
          <w:sz w:val="22"/>
          <w:lang w:eastAsia="pl-PL"/>
        </w:rPr>
        <w:t xml:space="preserve">link do Regulaminu: </w:t>
      </w:r>
      <w:hyperlink r:id="rId20">
        <w:r w:rsidRPr="007949C3">
          <w:rPr>
            <w:rStyle w:val="czeinternetowe"/>
            <w:rFonts w:asciiTheme="minorHAnsi" w:eastAsia="SimSun" w:hAnsiTheme="minorHAnsi" w:cstheme="minorHAnsi"/>
            <w:color w:val="000000" w:themeColor="text1"/>
            <w:sz w:val="22"/>
            <w:lang w:eastAsia="pl-PL"/>
          </w:rPr>
          <w:t>https://www.uzp.gov.pl/e-zamowienia2/miniportal</w:t>
        </w:r>
      </w:hyperlink>
      <w:r w:rsidRPr="007949C3">
        <w:rPr>
          <w:rFonts w:asciiTheme="minorHAnsi" w:eastAsia="SimSun" w:hAnsiTheme="minorHAnsi" w:cstheme="minorHAnsi"/>
          <w:color w:val="000000" w:themeColor="text1"/>
          <w:sz w:val="22"/>
          <w:lang w:eastAsia="pl-PL"/>
        </w:rPr>
        <w:t>). W przypadku złożenia oferty w kilku plikach, wymagania odnoszą się do każdego z nich. Zaleca się by oferta podpisywana kwalifikowanym podpisem elektronicznym była oznakowana kwalifikowanym znacznikiem czasu,</w:t>
      </w:r>
    </w:p>
    <w:p w:rsidR="00D727AE" w:rsidRPr="007949C3" w:rsidRDefault="00B734DC">
      <w:pPr>
        <w:pStyle w:val="Akapitzlist"/>
        <w:numPr>
          <w:ilvl w:val="1"/>
          <w:numId w:val="8"/>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o</w:t>
      </w:r>
      <w:r w:rsidR="00156F12" w:rsidRPr="007949C3">
        <w:rPr>
          <w:rFonts w:asciiTheme="minorHAnsi" w:eastAsia="SimSun" w:hAnsiTheme="minorHAnsi" w:cstheme="minorHAnsi"/>
          <w:color w:val="000000" w:themeColor="text1"/>
          <w:sz w:val="22"/>
          <w:lang w:eastAsia="pl-PL"/>
        </w:rPr>
        <w:t>ferta wraz z załącznikami powinna być podpisana przez osobę upoważnioną do reprezentowania Wykonawcy. Oferta musi być podpisana kwalifikowanym podpisem elektronicznym, podpisem zaufanym lub podpisem osobistym przez osobę uprawnioną, zgodnie z formą reprezentacji Wykonawcy określoną w rejestrze sądowym lub innym dokumencie, właściwym dla danej formy organizacyjnej Wykonawc</w:t>
      </w:r>
      <w:r w:rsidR="00C36CB9" w:rsidRPr="007949C3">
        <w:rPr>
          <w:rFonts w:asciiTheme="minorHAnsi" w:eastAsia="SimSun" w:hAnsiTheme="minorHAnsi" w:cstheme="minorHAnsi"/>
          <w:color w:val="000000" w:themeColor="text1"/>
          <w:sz w:val="22"/>
          <w:lang w:eastAsia="pl-PL"/>
        </w:rPr>
        <w:t>y, albo przez osobę umocowaną (</w:t>
      </w:r>
      <w:r w:rsidR="00156F12" w:rsidRPr="007949C3">
        <w:rPr>
          <w:rFonts w:asciiTheme="minorHAnsi" w:eastAsia="SimSun" w:hAnsiTheme="minorHAnsi" w:cstheme="minorHAnsi"/>
          <w:color w:val="000000" w:themeColor="text1"/>
          <w:sz w:val="22"/>
          <w:lang w:eastAsia="pl-PL"/>
        </w:rPr>
        <w:t>na podstawie pełnomocnictwa) przez osoby uprawnione,</w:t>
      </w:r>
    </w:p>
    <w:p w:rsidR="00D727AE" w:rsidRPr="007949C3" w:rsidRDefault="00B734DC">
      <w:pPr>
        <w:pStyle w:val="Akapitzlist"/>
        <w:numPr>
          <w:ilvl w:val="1"/>
          <w:numId w:val="8"/>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lastRenderedPageBreak/>
        <w:t>o</w:t>
      </w:r>
      <w:r w:rsidR="00156F12" w:rsidRPr="007949C3">
        <w:rPr>
          <w:rFonts w:asciiTheme="minorHAnsi" w:eastAsia="SimSun" w:hAnsiTheme="minorHAnsi" w:cstheme="minorHAnsi"/>
          <w:color w:val="000000" w:themeColor="text1"/>
          <w:sz w:val="22"/>
          <w:lang w:eastAsia="pl-PL"/>
        </w:rPr>
        <w:t>ferta wraz z załącznikami musi być sporządzona w języku polskim. Każdy dokument składający się na ofertę lub złożony wraz z ofertą sporządzony w języku innym niż polski musi być złożony wraz z tłumaczeniem na język polski.</w:t>
      </w:r>
    </w:p>
    <w:p w:rsidR="00D727AE" w:rsidRPr="007949C3" w:rsidRDefault="00156F12">
      <w:pPr>
        <w:pStyle w:val="Akapitzlist"/>
        <w:numPr>
          <w:ilvl w:val="0"/>
          <w:numId w:val="8"/>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W przypadku, gdy informacje zawarte w ofercie, dokumentach lub oświadczeniach, w tym w oświadczeniu wstępnym, stanowią tajemnicę przedsiębiorstwa w rozumieniu przepisów ustawy z dnia 16 kwietnia 1993r. o zwalc</w:t>
      </w:r>
      <w:r w:rsidR="00C36CB9" w:rsidRPr="007949C3">
        <w:rPr>
          <w:rFonts w:asciiTheme="minorHAnsi" w:eastAsia="SimSun" w:hAnsiTheme="minorHAnsi" w:cstheme="minorHAnsi"/>
          <w:color w:val="000000" w:themeColor="text1"/>
          <w:sz w:val="22"/>
          <w:lang w:eastAsia="pl-PL"/>
        </w:rPr>
        <w:t>zaniu nieuczciwej konkurencji (</w:t>
      </w:r>
      <w:proofErr w:type="spellStart"/>
      <w:r w:rsidRPr="007949C3">
        <w:rPr>
          <w:rFonts w:asciiTheme="minorHAnsi" w:eastAsia="SimSun" w:hAnsiTheme="minorHAnsi" w:cstheme="minorHAnsi"/>
          <w:color w:val="000000" w:themeColor="text1"/>
          <w:sz w:val="22"/>
          <w:lang w:eastAsia="pl-PL"/>
        </w:rPr>
        <w:t>t.j</w:t>
      </w:r>
      <w:proofErr w:type="spellEnd"/>
      <w:r w:rsidRPr="007949C3">
        <w:rPr>
          <w:rFonts w:asciiTheme="minorHAnsi" w:eastAsia="SimSun" w:hAnsiTheme="minorHAnsi" w:cstheme="minorHAnsi"/>
          <w:color w:val="000000" w:themeColor="text1"/>
          <w:sz w:val="22"/>
          <w:lang w:eastAsia="pl-PL"/>
        </w:rPr>
        <w:t xml:space="preserve">. Dz. U. z 2020r., poz. 1913), </w:t>
      </w:r>
      <w:r w:rsidRPr="007949C3">
        <w:rPr>
          <w:rFonts w:asciiTheme="minorHAnsi" w:eastAsia="SimSun" w:hAnsiTheme="minorHAnsi" w:cstheme="minorHAnsi"/>
          <w:b/>
          <w:color w:val="000000" w:themeColor="text1"/>
          <w:sz w:val="22"/>
          <w:lang w:eastAsia="pl-PL"/>
        </w:rPr>
        <w:t xml:space="preserve">Wykonawca powinien to </w:t>
      </w:r>
      <w:r w:rsidRPr="007949C3">
        <w:rPr>
          <w:rFonts w:asciiTheme="minorHAnsi" w:eastAsia="SimSun" w:hAnsiTheme="minorHAnsi" w:cstheme="minorHAnsi"/>
          <w:b/>
          <w:color w:val="000000" w:themeColor="text1"/>
          <w:sz w:val="22"/>
          <w:u w:val="single"/>
          <w:lang w:eastAsia="pl-PL"/>
        </w:rPr>
        <w:t>wyraźnie</w:t>
      </w:r>
      <w:r w:rsidRPr="007949C3">
        <w:rPr>
          <w:rFonts w:asciiTheme="minorHAnsi" w:eastAsia="SimSun" w:hAnsiTheme="minorHAnsi" w:cstheme="minorHAnsi"/>
          <w:b/>
          <w:color w:val="000000" w:themeColor="text1"/>
          <w:sz w:val="22"/>
          <w:lang w:eastAsia="pl-PL"/>
        </w:rPr>
        <w:t xml:space="preserve"> zastrzec</w:t>
      </w:r>
      <w:r w:rsidRPr="007949C3">
        <w:rPr>
          <w:rFonts w:asciiTheme="minorHAnsi" w:eastAsia="SimSun" w:hAnsiTheme="minorHAnsi" w:cstheme="minorHAnsi"/>
          <w:color w:val="000000" w:themeColor="text1"/>
          <w:sz w:val="22"/>
          <w:lang w:eastAsia="pl-PL"/>
        </w:rPr>
        <w:t xml:space="preserve"> poprzez złożenie ich w osobnym pliku wraz z jednoczesnym oznaczeniem </w:t>
      </w:r>
      <w:r w:rsidR="005C3161" w:rsidRPr="007949C3">
        <w:rPr>
          <w:rFonts w:asciiTheme="minorHAnsi" w:eastAsia="SimSun" w:hAnsiTheme="minorHAnsi" w:cstheme="minorHAnsi"/>
          <w:b/>
          <w:color w:val="000000" w:themeColor="text1"/>
          <w:sz w:val="22"/>
          <w:u w:val="single"/>
          <w:lang w:eastAsia="pl-PL"/>
        </w:rPr>
        <w:t>„</w:t>
      </w:r>
      <w:r w:rsidRPr="007949C3">
        <w:rPr>
          <w:rFonts w:asciiTheme="minorHAnsi" w:eastAsia="SimSun" w:hAnsiTheme="minorHAnsi" w:cstheme="minorHAnsi"/>
          <w:b/>
          <w:color w:val="000000" w:themeColor="text1"/>
          <w:sz w:val="22"/>
          <w:u w:val="single"/>
          <w:lang w:eastAsia="pl-PL"/>
        </w:rPr>
        <w:t>Załącznik stanowiący tajemnicę przedsiębiorstwa”</w:t>
      </w:r>
      <w:r w:rsidRPr="007949C3">
        <w:rPr>
          <w:rFonts w:asciiTheme="minorHAnsi" w:eastAsia="SimSun" w:hAnsiTheme="minorHAnsi" w:cstheme="minorHAnsi"/>
          <w:color w:val="000000" w:themeColor="text1"/>
          <w:sz w:val="22"/>
          <w:lang w:eastAsia="pl-PL"/>
        </w:rPr>
        <w:t>, a następnie wraz z plikami stanowiącymi jawną część, skompresować do jednego pliku archiwum .zip. Pliki powinny być podpisane elektronicznym podpisem kwalifikowanym, podpisem zaufanym lub podpisem osobistym.</w:t>
      </w:r>
    </w:p>
    <w:p w:rsidR="00D727AE" w:rsidRPr="007949C3" w:rsidRDefault="00156F12">
      <w:pPr>
        <w:pStyle w:val="Akapitzlist"/>
        <w:numPr>
          <w:ilvl w:val="1"/>
          <w:numId w:val="8"/>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 xml:space="preserve">W przypadku zastrzeżenia informacji </w:t>
      </w:r>
      <w:r w:rsidR="00B74143" w:rsidRPr="007949C3">
        <w:rPr>
          <w:rFonts w:asciiTheme="minorHAnsi" w:eastAsia="SimSun" w:hAnsiTheme="minorHAnsi" w:cstheme="minorHAnsi"/>
          <w:color w:val="000000" w:themeColor="text1"/>
          <w:sz w:val="22"/>
          <w:lang w:eastAsia="pl-PL"/>
        </w:rPr>
        <w:t>takiej jak tajemnica</w:t>
      </w:r>
      <w:r w:rsidRPr="007949C3">
        <w:rPr>
          <w:rFonts w:asciiTheme="minorHAnsi" w:eastAsia="SimSun" w:hAnsiTheme="minorHAnsi" w:cstheme="minorHAnsi"/>
          <w:color w:val="000000" w:themeColor="text1"/>
          <w:sz w:val="22"/>
          <w:lang w:eastAsia="pl-PL"/>
        </w:rPr>
        <w:t xml:space="preserve"> przedsiębiorstwa</w:t>
      </w:r>
      <w:r w:rsidR="00B74143" w:rsidRPr="007949C3">
        <w:rPr>
          <w:rFonts w:asciiTheme="minorHAnsi" w:eastAsia="SimSun" w:hAnsiTheme="minorHAnsi" w:cstheme="minorHAnsi"/>
          <w:color w:val="000000" w:themeColor="text1"/>
          <w:sz w:val="22"/>
          <w:lang w:eastAsia="pl-PL"/>
        </w:rPr>
        <w:t>,</w:t>
      </w:r>
      <w:r w:rsidRPr="007949C3">
        <w:rPr>
          <w:rFonts w:asciiTheme="minorHAnsi" w:eastAsia="SimSun" w:hAnsiTheme="minorHAnsi" w:cstheme="minorHAnsi"/>
          <w:color w:val="000000" w:themeColor="text1"/>
          <w:sz w:val="22"/>
          <w:lang w:eastAsia="pl-PL"/>
        </w:rPr>
        <w:t xml:space="preserve"> Wykonawca składa oświadczenie stanowiące </w:t>
      </w:r>
      <w:r w:rsidRPr="007949C3">
        <w:rPr>
          <w:rFonts w:asciiTheme="minorHAnsi" w:eastAsia="SimSun" w:hAnsiTheme="minorHAnsi" w:cstheme="minorHAnsi"/>
          <w:b/>
          <w:color w:val="000000" w:themeColor="text1"/>
          <w:sz w:val="22"/>
          <w:lang w:eastAsia="pl-PL"/>
        </w:rPr>
        <w:t>Załącznik nr 3 do SWZ</w:t>
      </w:r>
      <w:r w:rsidRPr="007949C3">
        <w:rPr>
          <w:rFonts w:asciiTheme="minorHAnsi" w:eastAsia="SimSun" w:hAnsiTheme="minorHAnsi" w:cstheme="minorHAnsi"/>
          <w:color w:val="000000" w:themeColor="text1"/>
          <w:sz w:val="22"/>
          <w:lang w:eastAsia="pl-PL"/>
        </w:rPr>
        <w:t xml:space="preserve"> wraz z jednoczesnym oznaczeniem pliku</w:t>
      </w:r>
      <w:r w:rsidR="00E65C8B" w:rsidRPr="007949C3">
        <w:rPr>
          <w:rFonts w:asciiTheme="minorHAnsi" w:eastAsia="SimSun" w:hAnsiTheme="minorHAnsi" w:cstheme="minorHAnsi"/>
          <w:color w:val="000000" w:themeColor="text1"/>
          <w:sz w:val="22"/>
          <w:lang w:eastAsia="pl-PL"/>
        </w:rPr>
        <w:t xml:space="preserve"> </w:t>
      </w:r>
      <w:r w:rsidR="005C3161" w:rsidRPr="007949C3">
        <w:rPr>
          <w:rFonts w:asciiTheme="minorHAnsi" w:eastAsia="SimSun" w:hAnsiTheme="minorHAnsi" w:cstheme="minorHAnsi"/>
          <w:color w:val="000000" w:themeColor="text1"/>
          <w:sz w:val="22"/>
          <w:lang w:eastAsia="pl-PL"/>
        </w:rPr>
        <w:t>„</w:t>
      </w:r>
      <w:r w:rsidRPr="007949C3">
        <w:rPr>
          <w:rFonts w:asciiTheme="minorHAnsi" w:eastAsia="SimSun" w:hAnsiTheme="minorHAnsi" w:cstheme="minorHAnsi"/>
          <w:color w:val="000000" w:themeColor="text1"/>
          <w:sz w:val="22"/>
          <w:lang w:eastAsia="pl-PL"/>
        </w:rPr>
        <w:t>Oświadczenie o zastrzeżeniu informacji”. Oświadczenie powinno być skompresowane wraz z ofertą do jednego pliku archiwum .zip. Nie złożenie przez Wykonawcę oświadczenia zostanie uznane jako brak woli utajnienia jakichkolwiek danych składających się na ofertę,</w:t>
      </w:r>
    </w:p>
    <w:p w:rsidR="00D727AE" w:rsidRPr="007949C3" w:rsidRDefault="00156F12">
      <w:pPr>
        <w:pStyle w:val="Akapitzlist"/>
        <w:numPr>
          <w:ilvl w:val="1"/>
          <w:numId w:val="8"/>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 xml:space="preserve">Zamawiający informuje, iż zgodnie z art.18 ust. 3 ustawy, </w:t>
      </w:r>
      <w:r w:rsidRPr="00895663">
        <w:rPr>
          <w:rFonts w:asciiTheme="minorHAnsi" w:eastAsia="SimSun" w:hAnsiTheme="minorHAnsi" w:cstheme="minorHAnsi"/>
          <w:color w:val="000000" w:themeColor="text1"/>
          <w:sz w:val="22"/>
          <w:lang w:eastAsia="pl-PL"/>
        </w:rPr>
        <w:t xml:space="preserve">Zamawiający nie będzie występował o uzupełnienie lub wyjaśnienie złożonego w ofercie zastrzeżenia tajemnicy przedsiębiorstwa oraz jego uzasadnienia. </w:t>
      </w:r>
      <w:r w:rsidR="00183124" w:rsidRPr="00895663">
        <w:rPr>
          <w:rFonts w:asciiTheme="minorHAnsi" w:eastAsia="SimSun" w:hAnsiTheme="minorHAnsi" w:cstheme="minorHAnsi"/>
          <w:color w:val="000000" w:themeColor="text1"/>
          <w:sz w:val="22"/>
          <w:lang w:eastAsia="pl-PL"/>
        </w:rPr>
        <w:t xml:space="preserve">Zamawiający oceni zastrzeżenie tajemnicy przedsiębiorstwa oraz jego uzasadnienie. </w:t>
      </w:r>
      <w:r w:rsidRPr="00895663">
        <w:rPr>
          <w:rFonts w:asciiTheme="minorHAnsi" w:eastAsia="SimSun" w:hAnsiTheme="minorHAnsi" w:cstheme="minorHAnsi"/>
          <w:color w:val="000000" w:themeColor="text1"/>
          <w:sz w:val="22"/>
          <w:lang w:eastAsia="pl-PL"/>
        </w:rPr>
        <w:t>W przypadku uznania przez Zamawiającego, że Wykonawca nie wykazał w ofercie, że informacje i dokumenty stanowią tajemnicę przedsiębiorstwa, Zamawiający uzna to zastrzeżenie za bezskuteczne. W takim</w:t>
      </w:r>
      <w:r w:rsidRPr="007949C3">
        <w:rPr>
          <w:rFonts w:asciiTheme="minorHAnsi" w:eastAsia="SimSun" w:hAnsiTheme="minorHAnsi" w:cstheme="minorHAnsi"/>
          <w:color w:val="000000" w:themeColor="text1"/>
          <w:sz w:val="22"/>
          <w:lang w:eastAsia="pl-PL"/>
        </w:rPr>
        <w:t xml:space="preserve"> przypadku oferta będzie jawna również w zakresie nieskutecznie objętym tajemnicą przedsiębiorstwa, o czym Zamawiający poinformuje Wykonawcę.,</w:t>
      </w:r>
    </w:p>
    <w:p w:rsidR="00D727AE" w:rsidRPr="007949C3" w:rsidRDefault="00156F12">
      <w:pPr>
        <w:pStyle w:val="Akapitzlist"/>
        <w:numPr>
          <w:ilvl w:val="1"/>
          <w:numId w:val="8"/>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Zamawiający informuje, że w przypadku kiedy Wykonawca otrzyma od niego wezwanie w trybie art. 274 ust. 1, art. 128 ust. 1, art. 128 ust. 4, art. 223 ust. 1 oraz art. 224 ust. 1 ustawy, a złożone przez niego dokumenty, oświadczenia,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r w:rsidR="00C02F1B" w:rsidRPr="007949C3">
        <w:rPr>
          <w:rFonts w:asciiTheme="minorHAnsi" w:eastAsia="SimSun" w:hAnsiTheme="minorHAnsi" w:cstheme="minorHAnsi"/>
          <w:color w:val="000000" w:themeColor="text1"/>
          <w:sz w:val="22"/>
          <w:lang w:eastAsia="pl-PL"/>
        </w:rPr>
        <w:t xml:space="preserve"> Postanowienia ust. 3 pkt. 2 § 16</w:t>
      </w:r>
      <w:r w:rsidRPr="007949C3">
        <w:rPr>
          <w:rFonts w:asciiTheme="minorHAnsi" w:eastAsia="SimSun" w:hAnsiTheme="minorHAnsi" w:cstheme="minorHAnsi"/>
          <w:color w:val="000000" w:themeColor="text1"/>
          <w:sz w:val="22"/>
          <w:lang w:eastAsia="pl-PL"/>
        </w:rPr>
        <w:t xml:space="preserve"> stosuje się odpowiednio,</w:t>
      </w:r>
    </w:p>
    <w:p w:rsidR="00D727AE" w:rsidRPr="007949C3" w:rsidRDefault="00C02F1B" w:rsidP="003B6B95">
      <w:pPr>
        <w:pStyle w:val="Akapitzlist"/>
        <w:numPr>
          <w:ilvl w:val="1"/>
          <w:numId w:val="8"/>
        </w:numPr>
        <w:spacing w:line="360" w:lineRule="auto"/>
        <w:jc w:val="both"/>
        <w:rPr>
          <w:rFonts w:asciiTheme="minorHAnsi" w:eastAsia="SimSun" w:hAnsiTheme="minorHAnsi" w:cstheme="minorHAnsi"/>
          <w:color w:val="000000" w:themeColor="text1"/>
          <w:sz w:val="22"/>
          <w:lang w:eastAsia="pl-PL"/>
        </w:rPr>
      </w:pPr>
      <w:r w:rsidRPr="007949C3">
        <w:rPr>
          <w:rFonts w:asciiTheme="minorHAnsi" w:eastAsia="SimSun" w:hAnsiTheme="minorHAnsi" w:cstheme="minorHAnsi"/>
          <w:color w:val="000000" w:themeColor="text1"/>
          <w:sz w:val="22"/>
          <w:lang w:eastAsia="pl-PL"/>
        </w:rPr>
        <w:t>n</w:t>
      </w:r>
      <w:r w:rsidR="00156F12" w:rsidRPr="007949C3">
        <w:rPr>
          <w:rFonts w:asciiTheme="minorHAnsi" w:eastAsia="SimSun" w:hAnsiTheme="minorHAnsi" w:cstheme="minorHAnsi"/>
          <w:color w:val="000000" w:themeColor="text1"/>
          <w:sz w:val="22"/>
          <w:lang w:eastAsia="pl-PL"/>
        </w:rPr>
        <w:t>ie podlegają zastrzeżeniu informacje obejmujące: nazwę albo imiona i nazwiska oraz siedziby lub miejsca prowadzonej działalności gospodarczej albo miejsca zamieszkania Wykonawców, cenę lub koszt zawarte w ofertach.</w:t>
      </w:r>
    </w:p>
    <w:p w:rsidR="00D727AE" w:rsidRPr="007949C3" w:rsidRDefault="00B734DC" w:rsidP="003B6B95">
      <w:pPr>
        <w:pStyle w:val="Nagwek1"/>
        <w:rPr>
          <w:rFonts w:asciiTheme="minorHAnsi" w:eastAsia="SimSun" w:hAnsiTheme="minorHAnsi" w:cstheme="minorHAnsi"/>
          <w:szCs w:val="22"/>
        </w:rPr>
      </w:pPr>
      <w:bookmarkStart w:id="16" w:name="_Toc83198267"/>
      <w:r w:rsidRPr="007949C3">
        <w:rPr>
          <w:rFonts w:asciiTheme="minorHAnsi" w:eastAsia="SimSun" w:hAnsiTheme="minorHAnsi" w:cstheme="minorHAnsi"/>
          <w:szCs w:val="22"/>
        </w:rPr>
        <w:t>§ 17</w:t>
      </w:r>
      <w:r w:rsidR="00156F12" w:rsidRPr="007949C3">
        <w:rPr>
          <w:rFonts w:asciiTheme="minorHAnsi" w:eastAsia="SimSun" w:hAnsiTheme="minorHAnsi" w:cstheme="minorHAnsi"/>
          <w:szCs w:val="22"/>
        </w:rPr>
        <w:t>. WYKAZ WYMAGANYCH OŚWIADCZEŃ LUB DOKUMENTÓW, W TYM PODMIOTOWYCH ŚRODKÓW DOWOWDOWYCH</w:t>
      </w:r>
      <w:bookmarkEnd w:id="16"/>
    </w:p>
    <w:p w:rsidR="00D727AE" w:rsidRPr="007949C3" w:rsidRDefault="00156F12">
      <w:pPr>
        <w:pStyle w:val="Akapitzlist"/>
        <w:numPr>
          <w:ilvl w:val="0"/>
          <w:numId w:val="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b/>
          <w:sz w:val="22"/>
          <w:lang w:eastAsia="pl-PL"/>
        </w:rPr>
        <w:t xml:space="preserve">Oświadczenia, dokumenty oraz pełnomocnictwa składane wraz z ofertą za pośrednictwem Formularza do złożenia, zmiany, wycofania oferty dostępnego na </w:t>
      </w:r>
      <w:proofErr w:type="spellStart"/>
      <w:r w:rsidRPr="007949C3">
        <w:rPr>
          <w:rFonts w:asciiTheme="minorHAnsi" w:eastAsia="SimSun" w:hAnsiTheme="minorHAnsi" w:cstheme="minorHAnsi"/>
          <w:b/>
          <w:sz w:val="22"/>
          <w:lang w:eastAsia="pl-PL"/>
        </w:rPr>
        <w:t>ePUAP</w:t>
      </w:r>
      <w:proofErr w:type="spellEnd"/>
      <w:r w:rsidRPr="007949C3">
        <w:rPr>
          <w:rFonts w:asciiTheme="minorHAnsi" w:eastAsia="SimSun" w:hAnsiTheme="minorHAnsi" w:cstheme="minorHAnsi"/>
          <w:b/>
          <w:sz w:val="22"/>
          <w:lang w:eastAsia="pl-PL"/>
        </w:rPr>
        <w:t xml:space="preserve"> i udostępnionego również na </w:t>
      </w:r>
      <w:proofErr w:type="spellStart"/>
      <w:r w:rsidRPr="007949C3">
        <w:rPr>
          <w:rFonts w:asciiTheme="minorHAnsi" w:eastAsia="SimSun" w:hAnsiTheme="minorHAnsi" w:cstheme="minorHAnsi"/>
          <w:b/>
          <w:sz w:val="22"/>
          <w:lang w:eastAsia="pl-PL"/>
        </w:rPr>
        <w:t>miniPortalu</w:t>
      </w:r>
      <w:proofErr w:type="spellEnd"/>
      <w:r w:rsidRPr="007949C3">
        <w:rPr>
          <w:rFonts w:asciiTheme="minorHAnsi" w:eastAsia="SimSun" w:hAnsiTheme="minorHAnsi" w:cstheme="minorHAnsi"/>
          <w:sz w:val="22"/>
          <w:lang w:eastAsia="pl-PL"/>
        </w:rPr>
        <w:t>:</w:t>
      </w:r>
    </w:p>
    <w:p w:rsidR="00945892" w:rsidRPr="0057598D" w:rsidRDefault="00945892" w:rsidP="00945892">
      <w:pPr>
        <w:pStyle w:val="Akapitzlist"/>
        <w:numPr>
          <w:ilvl w:val="1"/>
          <w:numId w:val="9"/>
        </w:numPr>
        <w:spacing w:line="360" w:lineRule="auto"/>
        <w:jc w:val="both"/>
        <w:rPr>
          <w:rFonts w:asciiTheme="minorHAnsi" w:eastAsia="SimSun" w:hAnsiTheme="minorHAnsi" w:cstheme="minorHAnsi"/>
          <w:sz w:val="22"/>
          <w:highlight w:val="yellow"/>
          <w:lang w:eastAsia="pl-PL"/>
        </w:rPr>
      </w:pPr>
      <w:r w:rsidRPr="0057598D">
        <w:rPr>
          <w:rFonts w:asciiTheme="minorHAnsi" w:eastAsia="SimSun" w:hAnsiTheme="minorHAnsi" w:cstheme="minorHAnsi"/>
          <w:sz w:val="22"/>
          <w:highlight w:val="yellow"/>
          <w:lang w:eastAsia="pl-PL"/>
        </w:rPr>
        <w:lastRenderedPageBreak/>
        <w:t xml:space="preserve">oświadczenie Wykonawcy o niepodleganiu wykluczeniu z postępowania na podstawie art. 7 ust. 1 ustawy o szczególnych rozwiązaniach w zakresie przeciwdziałania wspieraniu agresji na Ukrainę oraz służących ochronie bezpieczeństwa narodowego -  </w:t>
      </w:r>
      <w:r w:rsidRPr="0057598D">
        <w:rPr>
          <w:rFonts w:asciiTheme="minorHAnsi" w:eastAsia="SimSun" w:hAnsiTheme="minorHAnsi" w:cstheme="minorHAnsi"/>
          <w:b/>
          <w:sz w:val="22"/>
          <w:highlight w:val="yellow"/>
          <w:lang w:eastAsia="pl-PL"/>
        </w:rPr>
        <w:t xml:space="preserve">Załącznik nr 14 do SWZ, </w:t>
      </w:r>
    </w:p>
    <w:p w:rsidR="00D727AE" w:rsidRPr="007949C3" w:rsidRDefault="00156F12">
      <w:pPr>
        <w:pStyle w:val="Akapitzlist"/>
        <w:numPr>
          <w:ilvl w:val="1"/>
          <w:numId w:val="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aktualne na dzień skład</w:t>
      </w:r>
      <w:r w:rsidR="00183124" w:rsidRPr="007949C3">
        <w:rPr>
          <w:rFonts w:asciiTheme="minorHAnsi" w:eastAsia="SimSun" w:hAnsiTheme="minorHAnsi" w:cstheme="minorHAnsi"/>
          <w:sz w:val="22"/>
          <w:lang w:eastAsia="pl-PL"/>
        </w:rPr>
        <w:t xml:space="preserve">ania ofert oświadczenie </w:t>
      </w:r>
      <w:r w:rsidRPr="007949C3">
        <w:rPr>
          <w:rFonts w:asciiTheme="minorHAnsi" w:eastAsia="SimSun" w:hAnsiTheme="minorHAnsi" w:cstheme="minorHAnsi"/>
          <w:sz w:val="22"/>
          <w:lang w:eastAsia="pl-PL"/>
        </w:rPr>
        <w:t xml:space="preserve">w zakresie wskazanym w </w:t>
      </w:r>
      <w:r w:rsidRPr="007949C3">
        <w:rPr>
          <w:rFonts w:asciiTheme="minorHAnsi" w:eastAsia="SimSun" w:hAnsiTheme="minorHAnsi" w:cstheme="minorHAnsi"/>
          <w:b/>
          <w:sz w:val="22"/>
          <w:lang w:eastAsia="pl-PL"/>
        </w:rPr>
        <w:t>Załączniku nr 5</w:t>
      </w:r>
      <w:r w:rsidRPr="007949C3">
        <w:rPr>
          <w:rFonts w:asciiTheme="minorHAnsi" w:eastAsia="SimSun" w:hAnsiTheme="minorHAnsi" w:cstheme="minorHAnsi"/>
          <w:sz w:val="22"/>
          <w:lang w:eastAsia="pl-PL"/>
        </w:rPr>
        <w:t xml:space="preserve"> </w:t>
      </w:r>
      <w:r w:rsidRPr="007949C3">
        <w:rPr>
          <w:rFonts w:asciiTheme="minorHAnsi" w:eastAsia="SimSun" w:hAnsiTheme="minorHAnsi" w:cstheme="minorHAnsi"/>
          <w:b/>
          <w:sz w:val="22"/>
          <w:lang w:eastAsia="pl-PL"/>
        </w:rPr>
        <w:t>do SWZ</w:t>
      </w:r>
      <w:r w:rsidRPr="007949C3">
        <w:rPr>
          <w:rFonts w:asciiTheme="minorHAnsi" w:eastAsia="SimSun" w:hAnsiTheme="minorHAnsi" w:cstheme="minorHAnsi"/>
          <w:sz w:val="22"/>
          <w:lang w:eastAsia="pl-PL"/>
        </w:rPr>
        <w:t>. Informacje zawarte w oświadczeniu będą</w:t>
      </w:r>
      <w:r w:rsidR="00B06955" w:rsidRPr="007949C3">
        <w:rPr>
          <w:rFonts w:asciiTheme="minorHAnsi" w:eastAsia="SimSun" w:hAnsiTheme="minorHAnsi" w:cstheme="minorHAnsi"/>
          <w:sz w:val="22"/>
          <w:lang w:eastAsia="pl-PL"/>
        </w:rPr>
        <w:t xml:space="preserve"> stanowiły wstępne potwierdzenie</w:t>
      </w:r>
      <w:r w:rsidRPr="007949C3">
        <w:rPr>
          <w:rFonts w:asciiTheme="minorHAnsi" w:eastAsia="SimSun" w:hAnsiTheme="minorHAnsi" w:cstheme="minorHAnsi"/>
          <w:sz w:val="22"/>
          <w:lang w:eastAsia="pl-PL"/>
        </w:rPr>
        <w:t>, że Wykonawca nie podlega wykluczeniu oraz spełnia warunki udziału w postępowaniu:</w:t>
      </w:r>
    </w:p>
    <w:p w:rsidR="00D727AE" w:rsidRPr="007949C3" w:rsidRDefault="00156F12">
      <w:pPr>
        <w:pStyle w:val="Akapitzlist"/>
        <w:numPr>
          <w:ilvl w:val="2"/>
          <w:numId w:val="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oświadczenie wstępne należy złożyć pod rygorem nieważności, w formie elektronicznej, tj. w postaci elektronicznej opatrzonej kwalifikowanym podpisem elektronicznym, lub postaci elektronicznej opatrzonej podpisem zaufanym lub podpisem osobistym;</w:t>
      </w:r>
    </w:p>
    <w:p w:rsidR="00D727AE" w:rsidRPr="007949C3" w:rsidRDefault="00156F12">
      <w:pPr>
        <w:pStyle w:val="Akapitzlist"/>
        <w:numPr>
          <w:ilvl w:val="2"/>
          <w:numId w:val="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oświadczenie wstępne należy dołączyć do oferty w formie lub postaci określonej jak wyżej, a następnie, wraz z plikami stanowiącymi ofertę oraz załącznikami do oferty, skompresować do jednego pliku archiwum .zip;</w:t>
      </w:r>
    </w:p>
    <w:p w:rsidR="00194D51" w:rsidRPr="001147F8" w:rsidRDefault="00156F12" w:rsidP="001147F8">
      <w:pPr>
        <w:pStyle w:val="Akapitzlist"/>
        <w:numPr>
          <w:ilvl w:val="2"/>
          <w:numId w:val="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xml:space="preserve">w przypadku składania, uzupełnienia lub poprawienia oświadczenia wstępnego na podstawie art. 128 ust. 1 ustawy, oświadczenie wstępne w formie, o której mowa </w:t>
      </w:r>
      <w:r w:rsidR="00B06955" w:rsidRPr="007949C3">
        <w:rPr>
          <w:rFonts w:asciiTheme="minorHAnsi" w:eastAsia="SimSun" w:hAnsiTheme="minorHAnsi" w:cstheme="minorHAnsi"/>
          <w:sz w:val="22"/>
          <w:lang w:eastAsia="pl-PL"/>
        </w:rPr>
        <w:t xml:space="preserve">w § 17 ust. 1 pkt 1 </w:t>
      </w:r>
      <w:proofErr w:type="spellStart"/>
      <w:r w:rsidR="00B06955" w:rsidRPr="007949C3">
        <w:rPr>
          <w:rFonts w:asciiTheme="minorHAnsi" w:eastAsia="SimSun" w:hAnsiTheme="minorHAnsi" w:cstheme="minorHAnsi"/>
          <w:sz w:val="22"/>
          <w:lang w:eastAsia="pl-PL"/>
        </w:rPr>
        <w:t>ppkt</w:t>
      </w:r>
      <w:proofErr w:type="spellEnd"/>
      <w:r w:rsidR="00B06955" w:rsidRPr="007949C3">
        <w:rPr>
          <w:rFonts w:asciiTheme="minorHAnsi" w:eastAsia="SimSun" w:hAnsiTheme="minorHAnsi" w:cstheme="minorHAnsi"/>
          <w:sz w:val="22"/>
          <w:lang w:eastAsia="pl-PL"/>
        </w:rPr>
        <w:t xml:space="preserve"> a) SWZ </w:t>
      </w:r>
      <w:r w:rsidRPr="007949C3">
        <w:rPr>
          <w:rFonts w:asciiTheme="minorHAnsi" w:eastAsia="SimSun" w:hAnsiTheme="minorHAnsi" w:cstheme="minorHAnsi"/>
          <w:sz w:val="22"/>
          <w:lang w:eastAsia="pl-PL"/>
        </w:rPr>
        <w:t xml:space="preserve">należy przesłać e-mailem na adres Zamawiającego: </w:t>
      </w:r>
      <w:hyperlink r:id="rId21">
        <w:r w:rsidRPr="007949C3">
          <w:rPr>
            <w:rStyle w:val="czeinternetowe"/>
            <w:rFonts w:asciiTheme="minorHAnsi" w:eastAsia="SimSun" w:hAnsiTheme="minorHAnsi" w:cstheme="minorHAnsi"/>
            <w:sz w:val="22"/>
            <w:lang w:eastAsia="pl-PL"/>
          </w:rPr>
          <w:t>smardzewice@lodz.lasy.gov.pl</w:t>
        </w:r>
      </w:hyperlink>
      <w:r w:rsidR="00FA23D6" w:rsidRPr="007949C3">
        <w:rPr>
          <w:rFonts w:asciiTheme="minorHAnsi" w:eastAsia="SimSun" w:hAnsiTheme="minorHAnsi" w:cstheme="minorHAnsi"/>
          <w:sz w:val="22"/>
          <w:lang w:eastAsia="pl-PL"/>
        </w:rPr>
        <w:t xml:space="preserve">, </w:t>
      </w:r>
    </w:p>
    <w:p w:rsidR="00D727AE" w:rsidRPr="007949C3" w:rsidRDefault="00156F12">
      <w:pPr>
        <w:pStyle w:val="Akapitzlist"/>
        <w:numPr>
          <w:ilvl w:val="1"/>
          <w:numId w:val="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 przypadku wspólnego ubiegania się o zamówienie przez Wykonawców oświadcze</w:t>
      </w:r>
      <w:r w:rsidR="00B06955" w:rsidRPr="007949C3">
        <w:rPr>
          <w:rFonts w:asciiTheme="minorHAnsi" w:eastAsia="SimSun" w:hAnsiTheme="minorHAnsi" w:cstheme="minorHAnsi"/>
          <w:sz w:val="22"/>
          <w:lang w:eastAsia="pl-PL"/>
        </w:rPr>
        <w:t>nie wstępne, o którym mowa w § 17</w:t>
      </w:r>
      <w:r w:rsidRPr="007949C3">
        <w:rPr>
          <w:rFonts w:asciiTheme="minorHAnsi" w:eastAsia="SimSun" w:hAnsiTheme="minorHAnsi" w:cstheme="minorHAnsi"/>
          <w:sz w:val="22"/>
          <w:lang w:eastAsia="pl-PL"/>
        </w:rPr>
        <w:t xml:space="preserve"> ust. 1 </w:t>
      </w:r>
      <w:r w:rsidR="00B06955" w:rsidRPr="007949C3">
        <w:rPr>
          <w:rFonts w:asciiTheme="minorHAnsi" w:eastAsia="SimSun" w:hAnsiTheme="minorHAnsi" w:cstheme="minorHAnsi"/>
          <w:sz w:val="22"/>
          <w:lang w:eastAsia="pl-PL"/>
        </w:rPr>
        <w:t xml:space="preserve">pkt 1 </w:t>
      </w:r>
      <w:proofErr w:type="spellStart"/>
      <w:r w:rsidR="00B06955" w:rsidRPr="007949C3">
        <w:rPr>
          <w:rFonts w:asciiTheme="minorHAnsi" w:eastAsia="SimSun" w:hAnsiTheme="minorHAnsi" w:cstheme="minorHAnsi"/>
          <w:sz w:val="22"/>
          <w:lang w:eastAsia="pl-PL"/>
        </w:rPr>
        <w:t>ppkt</w:t>
      </w:r>
      <w:proofErr w:type="spellEnd"/>
      <w:r w:rsidR="00B06955" w:rsidRPr="007949C3">
        <w:rPr>
          <w:rFonts w:asciiTheme="minorHAnsi" w:eastAsia="SimSun" w:hAnsiTheme="minorHAnsi" w:cstheme="minorHAnsi"/>
          <w:sz w:val="22"/>
          <w:lang w:eastAsia="pl-PL"/>
        </w:rPr>
        <w:t xml:space="preserve"> 1 </w:t>
      </w:r>
      <w:r w:rsidRPr="007949C3">
        <w:rPr>
          <w:rFonts w:asciiTheme="minorHAnsi" w:eastAsia="SimSun" w:hAnsiTheme="minorHAnsi" w:cstheme="minorHAnsi"/>
          <w:sz w:val="22"/>
          <w:lang w:eastAsia="pl-PL"/>
        </w:rPr>
        <w:t>SWZ składa każdy z Wykonawców wspólnie ubiegających się o zamówienie. Oświadczenie to ma potwierdzać spełnienie warunków udziału w postępowaniu oraz brak podstaw wykluczenia w zakresie, w którym każdy z Wykonawców wykazuje spełnienie warunków udziału w postępowaniu oraz brak podstaw wykluczenia. Zasady dotyczące składania oraz formy oświad</w:t>
      </w:r>
      <w:r w:rsidR="00FA23D6" w:rsidRPr="007949C3">
        <w:rPr>
          <w:rFonts w:asciiTheme="minorHAnsi" w:eastAsia="SimSun" w:hAnsiTheme="minorHAnsi" w:cstheme="minorHAnsi"/>
          <w:sz w:val="22"/>
          <w:lang w:eastAsia="pl-PL"/>
        </w:rPr>
        <w:t>czenia wstępnego określone w § 17</w:t>
      </w:r>
      <w:r w:rsidRPr="007949C3">
        <w:rPr>
          <w:rFonts w:asciiTheme="minorHAnsi" w:eastAsia="SimSun" w:hAnsiTheme="minorHAnsi" w:cstheme="minorHAnsi"/>
          <w:sz w:val="22"/>
          <w:lang w:eastAsia="pl-PL"/>
        </w:rPr>
        <w:t xml:space="preserve"> ust. 1 </w:t>
      </w:r>
      <w:r w:rsidR="00A01EEE" w:rsidRPr="007949C3">
        <w:rPr>
          <w:rFonts w:asciiTheme="minorHAnsi" w:eastAsia="SimSun" w:hAnsiTheme="minorHAnsi" w:cstheme="minorHAnsi"/>
          <w:sz w:val="22"/>
          <w:lang w:eastAsia="pl-PL"/>
        </w:rPr>
        <w:t xml:space="preserve"> </w:t>
      </w:r>
      <w:r w:rsidR="00FA23D6" w:rsidRPr="007949C3">
        <w:rPr>
          <w:rFonts w:asciiTheme="minorHAnsi" w:eastAsia="SimSun" w:hAnsiTheme="minorHAnsi" w:cstheme="minorHAnsi"/>
          <w:sz w:val="22"/>
          <w:lang w:eastAsia="pl-PL"/>
        </w:rPr>
        <w:t xml:space="preserve">pkt 1 </w:t>
      </w:r>
      <w:proofErr w:type="spellStart"/>
      <w:r w:rsidR="00FA23D6" w:rsidRPr="007949C3">
        <w:rPr>
          <w:rFonts w:asciiTheme="minorHAnsi" w:eastAsia="SimSun" w:hAnsiTheme="minorHAnsi" w:cstheme="minorHAnsi"/>
          <w:sz w:val="22"/>
          <w:lang w:eastAsia="pl-PL"/>
        </w:rPr>
        <w:t>ppkt</w:t>
      </w:r>
      <w:proofErr w:type="spellEnd"/>
      <w:r w:rsidR="00FA23D6" w:rsidRPr="007949C3">
        <w:rPr>
          <w:rFonts w:asciiTheme="minorHAnsi" w:eastAsia="SimSun" w:hAnsiTheme="minorHAnsi" w:cstheme="minorHAnsi"/>
          <w:sz w:val="22"/>
          <w:lang w:eastAsia="pl-PL"/>
        </w:rPr>
        <w:t xml:space="preserve"> a) SWZ stosuje się,</w:t>
      </w:r>
    </w:p>
    <w:p w:rsidR="00D727AE" w:rsidRPr="007949C3" w:rsidRDefault="00156F12">
      <w:pPr>
        <w:pStyle w:val="Akapitzlist"/>
        <w:numPr>
          <w:ilvl w:val="1"/>
          <w:numId w:val="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Wykonawca, który powołuje się na zasoby innych podmiotów, w celu wykazania braku istnienia wobec nich podstaw wykluczenia oraz spełniania, w zakresie w jakim powołuje się na ich zasoby, warunków udziału w postępowaniu, składa oświadczeni</w:t>
      </w:r>
      <w:r w:rsidR="00FA23D6" w:rsidRPr="007949C3">
        <w:rPr>
          <w:rFonts w:asciiTheme="minorHAnsi" w:eastAsia="SimSun" w:hAnsiTheme="minorHAnsi" w:cstheme="minorHAnsi"/>
          <w:sz w:val="22"/>
          <w:lang w:eastAsia="pl-PL"/>
        </w:rPr>
        <w:t>a wstępne, o których mowa w  § 17</w:t>
      </w:r>
      <w:r w:rsidRPr="007949C3">
        <w:rPr>
          <w:rFonts w:asciiTheme="minorHAnsi" w:eastAsia="SimSun" w:hAnsiTheme="minorHAnsi" w:cstheme="minorHAnsi"/>
          <w:sz w:val="22"/>
          <w:lang w:eastAsia="pl-PL"/>
        </w:rPr>
        <w:t xml:space="preserve"> ust. 1 </w:t>
      </w:r>
      <w:r w:rsidR="00FA23D6" w:rsidRPr="007949C3">
        <w:rPr>
          <w:rFonts w:asciiTheme="minorHAnsi" w:eastAsia="SimSun" w:hAnsiTheme="minorHAnsi" w:cstheme="minorHAnsi"/>
          <w:sz w:val="22"/>
          <w:lang w:eastAsia="pl-PL"/>
        </w:rPr>
        <w:t xml:space="preserve">pkt 1 </w:t>
      </w:r>
      <w:proofErr w:type="spellStart"/>
      <w:r w:rsidR="00FA23D6" w:rsidRPr="007949C3">
        <w:rPr>
          <w:rFonts w:asciiTheme="minorHAnsi" w:eastAsia="SimSun" w:hAnsiTheme="minorHAnsi" w:cstheme="minorHAnsi"/>
          <w:sz w:val="22"/>
          <w:lang w:eastAsia="pl-PL"/>
        </w:rPr>
        <w:t>ppkt</w:t>
      </w:r>
      <w:proofErr w:type="spellEnd"/>
      <w:r w:rsidR="00FA23D6" w:rsidRPr="007949C3">
        <w:rPr>
          <w:rFonts w:asciiTheme="minorHAnsi" w:eastAsia="SimSun" w:hAnsiTheme="minorHAnsi" w:cstheme="minorHAnsi"/>
          <w:sz w:val="22"/>
          <w:lang w:eastAsia="pl-PL"/>
        </w:rPr>
        <w:t xml:space="preserve"> a) </w:t>
      </w:r>
      <w:r w:rsidRPr="007949C3">
        <w:rPr>
          <w:rFonts w:asciiTheme="minorHAnsi" w:eastAsia="SimSun" w:hAnsiTheme="minorHAnsi" w:cstheme="minorHAnsi"/>
          <w:sz w:val="22"/>
          <w:lang w:eastAsia="pl-PL"/>
        </w:rPr>
        <w:t>SWZ dotyczące tych podmiotów. Zasady dotyczące składania oraz formy oświadczenia ws</w:t>
      </w:r>
      <w:r w:rsidR="00FA23D6" w:rsidRPr="007949C3">
        <w:rPr>
          <w:rFonts w:asciiTheme="minorHAnsi" w:eastAsia="SimSun" w:hAnsiTheme="minorHAnsi" w:cstheme="minorHAnsi"/>
          <w:sz w:val="22"/>
          <w:lang w:eastAsia="pl-PL"/>
        </w:rPr>
        <w:t xml:space="preserve">tępnego określone  w § 17 ust. 1 pkt 1 </w:t>
      </w:r>
      <w:proofErr w:type="spellStart"/>
      <w:r w:rsidR="00FA23D6" w:rsidRPr="007949C3">
        <w:rPr>
          <w:rFonts w:asciiTheme="minorHAnsi" w:eastAsia="SimSun" w:hAnsiTheme="minorHAnsi" w:cstheme="minorHAnsi"/>
          <w:sz w:val="22"/>
          <w:lang w:eastAsia="pl-PL"/>
        </w:rPr>
        <w:t>ppkt</w:t>
      </w:r>
      <w:proofErr w:type="spellEnd"/>
      <w:r w:rsidR="00FA23D6" w:rsidRPr="007949C3">
        <w:rPr>
          <w:rFonts w:asciiTheme="minorHAnsi" w:eastAsia="SimSun" w:hAnsiTheme="minorHAnsi" w:cstheme="minorHAnsi"/>
          <w:sz w:val="22"/>
          <w:lang w:eastAsia="pl-PL"/>
        </w:rPr>
        <w:t xml:space="preserve"> a) </w:t>
      </w:r>
      <w:r w:rsidRPr="007949C3">
        <w:rPr>
          <w:rFonts w:asciiTheme="minorHAnsi" w:eastAsia="SimSun" w:hAnsiTheme="minorHAnsi" w:cstheme="minorHAnsi"/>
          <w:sz w:val="22"/>
          <w:lang w:eastAsia="pl-PL"/>
        </w:rPr>
        <w:t>SWZ stosuje się,</w:t>
      </w:r>
    </w:p>
    <w:p w:rsidR="00D727AE" w:rsidRPr="007949C3" w:rsidRDefault="00156F12" w:rsidP="003152A7">
      <w:pPr>
        <w:pStyle w:val="Akapitzlist"/>
        <w:numPr>
          <w:ilvl w:val="1"/>
          <w:numId w:val="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Wykonawca, który korzysta z podwykonawców, w celu wykazania braku istnienia wobec nich podstaw wykluczenia składa oświadczenie wstępne, o którym mow</w:t>
      </w:r>
      <w:r w:rsidR="00FA23D6" w:rsidRPr="007949C3">
        <w:rPr>
          <w:rFonts w:asciiTheme="minorHAnsi" w:eastAsia="SimSun" w:hAnsiTheme="minorHAnsi" w:cstheme="minorHAnsi"/>
          <w:sz w:val="22"/>
          <w:lang w:eastAsia="pl-PL"/>
        </w:rPr>
        <w:t xml:space="preserve">a w § 17 ust. 1 pkt 1 </w:t>
      </w:r>
      <w:proofErr w:type="spellStart"/>
      <w:r w:rsidR="00FA23D6" w:rsidRPr="007949C3">
        <w:rPr>
          <w:rFonts w:asciiTheme="minorHAnsi" w:eastAsia="SimSun" w:hAnsiTheme="minorHAnsi" w:cstheme="minorHAnsi"/>
          <w:sz w:val="22"/>
          <w:lang w:eastAsia="pl-PL"/>
        </w:rPr>
        <w:t>ppkt</w:t>
      </w:r>
      <w:proofErr w:type="spellEnd"/>
      <w:r w:rsidR="00FA23D6" w:rsidRPr="007949C3">
        <w:rPr>
          <w:rFonts w:asciiTheme="minorHAnsi" w:eastAsia="SimSun" w:hAnsiTheme="minorHAnsi" w:cstheme="minorHAnsi"/>
          <w:sz w:val="22"/>
          <w:lang w:eastAsia="pl-PL"/>
        </w:rPr>
        <w:t xml:space="preserve"> a) </w:t>
      </w:r>
      <w:r w:rsidRPr="007949C3">
        <w:rPr>
          <w:rFonts w:asciiTheme="minorHAnsi" w:eastAsia="SimSun" w:hAnsiTheme="minorHAnsi" w:cstheme="minorHAnsi"/>
          <w:sz w:val="22"/>
          <w:lang w:eastAsia="pl-PL"/>
        </w:rPr>
        <w:t>SWZ dotyczące tych podmiotów. Zasady dotyczące składania oraz formy oświadczenia w</w:t>
      </w:r>
      <w:r w:rsidR="00FA23D6" w:rsidRPr="007949C3">
        <w:rPr>
          <w:rFonts w:asciiTheme="minorHAnsi" w:eastAsia="SimSun" w:hAnsiTheme="minorHAnsi" w:cstheme="minorHAnsi"/>
          <w:sz w:val="22"/>
          <w:lang w:eastAsia="pl-PL"/>
        </w:rPr>
        <w:t xml:space="preserve">stępnego określone w § 17 ust. 1 pkt 1 </w:t>
      </w:r>
      <w:proofErr w:type="spellStart"/>
      <w:r w:rsidR="00FA23D6" w:rsidRPr="007949C3">
        <w:rPr>
          <w:rFonts w:asciiTheme="minorHAnsi" w:eastAsia="SimSun" w:hAnsiTheme="minorHAnsi" w:cstheme="minorHAnsi"/>
          <w:sz w:val="22"/>
          <w:lang w:eastAsia="pl-PL"/>
        </w:rPr>
        <w:t>p</w:t>
      </w:r>
      <w:r w:rsidR="003152A7" w:rsidRPr="007949C3">
        <w:rPr>
          <w:rFonts w:asciiTheme="minorHAnsi" w:eastAsia="SimSun" w:hAnsiTheme="minorHAnsi" w:cstheme="minorHAnsi"/>
          <w:sz w:val="22"/>
          <w:lang w:eastAsia="pl-PL"/>
        </w:rPr>
        <w:t>pkt</w:t>
      </w:r>
      <w:proofErr w:type="spellEnd"/>
      <w:r w:rsidR="00FA23D6" w:rsidRPr="007949C3">
        <w:rPr>
          <w:rFonts w:asciiTheme="minorHAnsi" w:eastAsia="SimSun" w:hAnsiTheme="minorHAnsi" w:cstheme="minorHAnsi"/>
          <w:sz w:val="22"/>
          <w:lang w:eastAsia="pl-PL"/>
        </w:rPr>
        <w:t>. 1 SWZ stosuje się,</w:t>
      </w:r>
    </w:p>
    <w:p w:rsidR="00D727AE" w:rsidRPr="007949C3" w:rsidRDefault="001455E5">
      <w:pPr>
        <w:pStyle w:val="Akapitzlist"/>
        <w:numPr>
          <w:ilvl w:val="1"/>
          <w:numId w:val="9"/>
        </w:numPr>
        <w:spacing w:line="360" w:lineRule="auto"/>
        <w:jc w:val="both"/>
        <w:rPr>
          <w:rFonts w:asciiTheme="minorHAnsi" w:eastAsia="SimSun" w:hAnsiTheme="minorHAnsi" w:cstheme="minorHAnsi"/>
          <w:color w:val="FF0000"/>
          <w:sz w:val="22"/>
          <w:lang w:eastAsia="pl-PL"/>
        </w:rPr>
      </w:pPr>
      <w:r w:rsidRPr="007949C3">
        <w:rPr>
          <w:rFonts w:asciiTheme="minorHAnsi" w:eastAsia="SimSun" w:hAnsiTheme="minorHAnsi" w:cstheme="minorHAnsi"/>
          <w:b/>
          <w:sz w:val="22"/>
          <w:lang w:eastAsia="pl-PL"/>
        </w:rPr>
        <w:t>z</w:t>
      </w:r>
      <w:r w:rsidR="00156F12" w:rsidRPr="007949C3">
        <w:rPr>
          <w:rFonts w:asciiTheme="minorHAnsi" w:eastAsia="SimSun" w:hAnsiTheme="minorHAnsi" w:cstheme="minorHAnsi"/>
          <w:b/>
          <w:sz w:val="22"/>
          <w:lang w:eastAsia="pl-PL"/>
        </w:rPr>
        <w:t>obowiązanie podmiotu udostępniającego zasoby do oddania mu do dyspozycji niezbędnych zasobów na potrzeby realizacji danego zamówie</w:t>
      </w:r>
      <w:r w:rsidR="00C36CB9" w:rsidRPr="007949C3">
        <w:rPr>
          <w:rFonts w:asciiTheme="minorHAnsi" w:eastAsia="SimSun" w:hAnsiTheme="minorHAnsi" w:cstheme="minorHAnsi"/>
          <w:b/>
          <w:sz w:val="22"/>
          <w:lang w:eastAsia="pl-PL"/>
        </w:rPr>
        <w:t>nia (</w:t>
      </w:r>
      <w:r w:rsidR="00156F12" w:rsidRPr="007949C3">
        <w:rPr>
          <w:rFonts w:asciiTheme="minorHAnsi" w:eastAsia="SimSun" w:hAnsiTheme="minorHAnsi" w:cstheme="minorHAnsi"/>
          <w:b/>
          <w:sz w:val="22"/>
          <w:lang w:eastAsia="pl-PL"/>
        </w:rPr>
        <w:t>sporządzone zgodnie z załącznikiem nr 9 do SWZ lub inny podmiotowy środek dowodowy potwierdzający, że Wykonawca realizując zamówienie, będzie dysponował niezbędnymi zasobami tych podmiotów</w:t>
      </w:r>
      <w:r w:rsidR="00156F12" w:rsidRPr="007949C3">
        <w:rPr>
          <w:rFonts w:asciiTheme="minorHAnsi" w:eastAsia="SimSun" w:hAnsiTheme="minorHAnsi" w:cstheme="minorHAnsi"/>
          <w:sz w:val="22"/>
          <w:lang w:eastAsia="pl-PL"/>
        </w:rPr>
        <w:t xml:space="preserve"> – jeżeli Wykonawca polega na zasobach podmiotu trzeciego,</w:t>
      </w:r>
    </w:p>
    <w:p w:rsidR="00D727AE" w:rsidRPr="007949C3" w:rsidRDefault="001455E5">
      <w:pPr>
        <w:pStyle w:val="Akapitzlist"/>
        <w:numPr>
          <w:ilvl w:val="1"/>
          <w:numId w:val="9"/>
        </w:numPr>
        <w:spacing w:line="360" w:lineRule="auto"/>
        <w:jc w:val="both"/>
        <w:rPr>
          <w:rFonts w:asciiTheme="minorHAnsi" w:eastAsia="SimSun" w:hAnsiTheme="minorHAnsi" w:cstheme="minorHAnsi"/>
          <w:color w:val="FF0000"/>
          <w:sz w:val="22"/>
          <w:lang w:eastAsia="pl-PL"/>
        </w:rPr>
      </w:pPr>
      <w:r w:rsidRPr="007949C3">
        <w:rPr>
          <w:rFonts w:asciiTheme="minorHAnsi" w:eastAsia="SimSun" w:hAnsiTheme="minorHAnsi" w:cstheme="minorHAnsi"/>
          <w:sz w:val="22"/>
          <w:lang w:eastAsia="pl-PL"/>
        </w:rPr>
        <w:t>w</w:t>
      </w:r>
      <w:r w:rsidR="00156F12" w:rsidRPr="007949C3">
        <w:rPr>
          <w:rFonts w:asciiTheme="minorHAnsi" w:eastAsia="SimSun" w:hAnsiTheme="minorHAnsi" w:cstheme="minorHAnsi"/>
          <w:sz w:val="22"/>
          <w:lang w:eastAsia="pl-PL"/>
        </w:rPr>
        <w:t xml:space="preserve"> przypadku, gdy Wykonawcę reprezentuje pełnomocnik – </w:t>
      </w:r>
      <w:r w:rsidR="00156F12" w:rsidRPr="007949C3">
        <w:rPr>
          <w:rFonts w:asciiTheme="minorHAnsi" w:eastAsia="SimSun" w:hAnsiTheme="minorHAnsi" w:cstheme="minorHAnsi"/>
          <w:b/>
          <w:sz w:val="22"/>
          <w:lang w:eastAsia="pl-PL"/>
        </w:rPr>
        <w:t>pełnomocnictwo</w:t>
      </w:r>
      <w:r w:rsidR="00156F12" w:rsidRPr="007949C3">
        <w:rPr>
          <w:rFonts w:asciiTheme="minorHAnsi" w:eastAsia="SimSun" w:hAnsiTheme="minorHAnsi" w:cstheme="minorHAnsi"/>
          <w:sz w:val="22"/>
          <w:lang w:eastAsia="pl-PL"/>
        </w:rPr>
        <w:t xml:space="preserve"> określające jego zakres, podpisane przez osobę/y upoważnione do reprezentacji wskazane we właściwym rejestrze, z którego wynika </w:t>
      </w:r>
      <w:r w:rsidR="00156F12" w:rsidRPr="007949C3">
        <w:rPr>
          <w:rFonts w:asciiTheme="minorHAnsi" w:eastAsia="SimSun" w:hAnsiTheme="minorHAnsi" w:cstheme="minorHAnsi"/>
          <w:sz w:val="22"/>
          <w:lang w:eastAsia="pl-PL"/>
        </w:rPr>
        <w:lastRenderedPageBreak/>
        <w:t>prawo do podpisania oferty oraz do podpisania innych dokumentów składanych wraz z ofertą, a następnie wraz z plikami stanowiącymi ofertę skompresowane do jednego pliku archiwum .zip,</w:t>
      </w:r>
    </w:p>
    <w:p w:rsidR="00D727AE" w:rsidRPr="007949C3" w:rsidRDefault="001455E5">
      <w:pPr>
        <w:pStyle w:val="Akapitzlist"/>
        <w:numPr>
          <w:ilvl w:val="1"/>
          <w:numId w:val="9"/>
        </w:numPr>
        <w:spacing w:line="360" w:lineRule="auto"/>
        <w:jc w:val="both"/>
        <w:rPr>
          <w:rFonts w:asciiTheme="minorHAnsi" w:eastAsia="SimSun" w:hAnsiTheme="minorHAnsi" w:cstheme="minorHAnsi"/>
          <w:color w:val="FF0000"/>
          <w:sz w:val="22"/>
          <w:lang w:eastAsia="pl-PL"/>
        </w:rPr>
      </w:pPr>
      <w:r w:rsidRPr="007949C3">
        <w:rPr>
          <w:rFonts w:asciiTheme="minorHAnsi" w:eastAsia="SimSun" w:hAnsiTheme="minorHAnsi" w:cstheme="minorHAnsi"/>
          <w:b/>
          <w:sz w:val="22"/>
          <w:lang w:eastAsia="pl-PL"/>
        </w:rPr>
        <w:t>w</w:t>
      </w:r>
      <w:r w:rsidR="00156F12" w:rsidRPr="007949C3">
        <w:rPr>
          <w:rFonts w:asciiTheme="minorHAnsi" w:eastAsia="SimSun" w:hAnsiTheme="minorHAnsi" w:cstheme="minorHAnsi"/>
          <w:b/>
          <w:sz w:val="22"/>
          <w:lang w:eastAsia="pl-PL"/>
        </w:rPr>
        <w:t xml:space="preserve"> przypadku, gdy ofertę składają Wykonawcy ubiegający się wspólnie o udzielenie zamówienia, pełnomocnictwo określające zakres umocowania pełnomocnika ustanowionego do reprezentowania ich w postępowaniu</w:t>
      </w:r>
      <w:r w:rsidR="00156F12" w:rsidRPr="007949C3">
        <w:rPr>
          <w:rFonts w:asciiTheme="minorHAnsi" w:eastAsia="SimSun" w:hAnsiTheme="minorHAnsi" w:cstheme="minorHAnsi"/>
          <w:sz w:val="22"/>
          <w:lang w:eastAsia="pl-PL"/>
        </w:rPr>
        <w:t>,</w:t>
      </w:r>
    </w:p>
    <w:p w:rsidR="00D727AE" w:rsidRPr="007949C3" w:rsidRDefault="001455E5">
      <w:pPr>
        <w:pStyle w:val="Akapitzlist"/>
        <w:numPr>
          <w:ilvl w:val="1"/>
          <w:numId w:val="9"/>
        </w:numPr>
        <w:spacing w:line="360" w:lineRule="auto"/>
        <w:jc w:val="both"/>
        <w:rPr>
          <w:rFonts w:asciiTheme="minorHAnsi" w:eastAsia="SimSun" w:hAnsiTheme="minorHAnsi" w:cstheme="minorHAnsi"/>
          <w:color w:val="FF0000"/>
          <w:sz w:val="22"/>
          <w:lang w:eastAsia="pl-PL"/>
        </w:rPr>
      </w:pPr>
      <w:r w:rsidRPr="007949C3">
        <w:rPr>
          <w:rFonts w:asciiTheme="minorHAnsi" w:eastAsia="SimSun" w:hAnsiTheme="minorHAnsi" w:cstheme="minorHAnsi"/>
          <w:sz w:val="22"/>
          <w:lang w:eastAsia="pl-PL"/>
        </w:rPr>
        <w:t>o</w:t>
      </w:r>
      <w:r w:rsidR="00156F12" w:rsidRPr="007949C3">
        <w:rPr>
          <w:rFonts w:asciiTheme="minorHAnsi" w:eastAsia="SimSun" w:hAnsiTheme="minorHAnsi" w:cstheme="minorHAnsi"/>
          <w:sz w:val="22"/>
          <w:lang w:eastAsia="pl-PL"/>
        </w:rPr>
        <w:t xml:space="preserve">świadczenie Wykonawców wspólnie ubiegających się o zamówienie, z którego wynika, które roboty budowlane wykonają poszczególni Wykonawcy, sporządzone zgodnie ze wzorem zamieszczonym w </w:t>
      </w:r>
      <w:r w:rsidR="00156F12" w:rsidRPr="007949C3">
        <w:rPr>
          <w:rFonts w:asciiTheme="minorHAnsi" w:eastAsia="SimSun" w:hAnsiTheme="minorHAnsi" w:cstheme="minorHAnsi"/>
          <w:b/>
          <w:sz w:val="22"/>
          <w:lang w:eastAsia="pl-PL"/>
        </w:rPr>
        <w:t>Załączniku nr 8 do SWZ</w:t>
      </w:r>
      <w:r w:rsidR="00156F12" w:rsidRPr="007949C3">
        <w:rPr>
          <w:rFonts w:asciiTheme="minorHAnsi" w:eastAsia="SimSun" w:hAnsiTheme="minorHAnsi" w:cstheme="minorHAnsi"/>
          <w:sz w:val="22"/>
          <w:lang w:eastAsia="pl-PL"/>
        </w:rPr>
        <w:t>.</w:t>
      </w:r>
    </w:p>
    <w:p w:rsidR="00D727AE" w:rsidRPr="007949C3" w:rsidRDefault="00156F12">
      <w:pPr>
        <w:pStyle w:val="Akapitzlist"/>
        <w:numPr>
          <w:ilvl w:val="0"/>
          <w:numId w:val="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b/>
          <w:sz w:val="22"/>
          <w:lang w:eastAsia="pl-PL"/>
        </w:rPr>
        <w:t>Oświadczenia i dokumenty składane na p</w:t>
      </w:r>
      <w:r w:rsidR="001455E5" w:rsidRPr="007949C3">
        <w:rPr>
          <w:rFonts w:asciiTheme="minorHAnsi" w:eastAsia="SimSun" w:hAnsiTheme="minorHAnsi" w:cstheme="minorHAnsi"/>
          <w:b/>
          <w:sz w:val="22"/>
          <w:lang w:eastAsia="pl-PL"/>
        </w:rPr>
        <w:t>odstawie wezwania Zamawiającego:</w:t>
      </w:r>
    </w:p>
    <w:p w:rsidR="00D727AE" w:rsidRPr="007949C3" w:rsidRDefault="00156F12" w:rsidP="00AE32DF">
      <w:pPr>
        <w:pStyle w:val="Akapitzlist"/>
        <w:spacing w:line="360" w:lineRule="auto"/>
        <w:ind w:left="360"/>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Zamawiający przed wyborem najkorzystniejszej oferty wezwie Wykonawcę, którego oferta została najwyżej oceniona do złożenia w wyznaczonym terminie, nie krótszym niż 5 dni, aktualnych na dzień złożenia, następujących podmiotowych środków dowodowych:</w:t>
      </w:r>
    </w:p>
    <w:p w:rsidR="00D727AE" w:rsidRPr="007949C3" w:rsidRDefault="00156F12" w:rsidP="00AE32DF">
      <w:pPr>
        <w:pStyle w:val="Akapitzlist"/>
        <w:numPr>
          <w:ilvl w:val="1"/>
          <w:numId w:val="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potwierdzających spełnienie warunków udziału w postępowaniu, tj.:</w:t>
      </w:r>
    </w:p>
    <w:p w:rsidR="00D727AE" w:rsidRPr="007949C3" w:rsidRDefault="00156F12" w:rsidP="00AE32DF">
      <w:pPr>
        <w:pStyle w:val="Akapitzlist"/>
        <w:numPr>
          <w:ilvl w:val="2"/>
          <w:numId w:val="9"/>
        </w:numPr>
        <w:spacing w:line="360" w:lineRule="auto"/>
        <w:jc w:val="both"/>
        <w:rPr>
          <w:rFonts w:asciiTheme="minorHAnsi" w:eastAsia="SimSun" w:hAnsiTheme="minorHAnsi" w:cstheme="minorHAnsi"/>
          <w:b/>
          <w:sz w:val="22"/>
          <w:lang w:eastAsia="pl-PL"/>
        </w:rPr>
      </w:pPr>
      <w:r w:rsidRPr="007949C3">
        <w:rPr>
          <w:rFonts w:asciiTheme="minorHAnsi" w:eastAsia="SimSun" w:hAnsiTheme="minorHAnsi" w:cstheme="minorHAnsi"/>
          <w:sz w:val="22"/>
          <w:lang w:eastAsia="pl-PL"/>
        </w:rPr>
        <w:t xml:space="preserve">wykazu robót budowlanych w zakresie niezbędnym do wykazania spełnienia warunku posiadania zdolności technicznej </w:t>
      </w:r>
      <w:r w:rsidR="00C36CB9" w:rsidRPr="007949C3">
        <w:rPr>
          <w:rFonts w:asciiTheme="minorHAnsi" w:eastAsia="SimSun" w:hAnsiTheme="minorHAnsi" w:cstheme="minorHAnsi"/>
          <w:sz w:val="22"/>
          <w:lang w:eastAsia="pl-PL"/>
        </w:rPr>
        <w:t>(</w:t>
      </w:r>
      <w:r w:rsidR="00AE32DF" w:rsidRPr="007949C3">
        <w:rPr>
          <w:rFonts w:asciiTheme="minorHAnsi" w:eastAsia="SimSun" w:hAnsiTheme="minorHAnsi" w:cstheme="minorHAnsi"/>
          <w:sz w:val="22"/>
          <w:lang w:eastAsia="pl-PL"/>
        </w:rPr>
        <w:t xml:space="preserve">§ 15 ust. 1 pkt 4 SWZ ) </w:t>
      </w:r>
      <w:r w:rsidRPr="007949C3">
        <w:rPr>
          <w:rFonts w:asciiTheme="minorHAnsi" w:eastAsia="SimSun" w:hAnsiTheme="minorHAnsi" w:cstheme="minorHAnsi"/>
          <w:sz w:val="22"/>
          <w:lang w:eastAsia="pl-PL"/>
        </w:rPr>
        <w:t xml:space="preserve">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sporządzonego zgodnie z </w:t>
      </w:r>
      <w:r w:rsidRPr="007949C3">
        <w:rPr>
          <w:rFonts w:asciiTheme="minorHAnsi" w:eastAsia="SimSun" w:hAnsiTheme="minorHAnsi" w:cstheme="minorHAnsi"/>
          <w:b/>
          <w:sz w:val="22"/>
          <w:lang w:eastAsia="pl-PL"/>
        </w:rPr>
        <w:t>Załącznikiem nr 6 do SWZ.</w:t>
      </w:r>
    </w:p>
    <w:p w:rsidR="00D727AE" w:rsidRPr="007949C3" w:rsidRDefault="00156F12" w:rsidP="001455E5">
      <w:pPr>
        <w:spacing w:after="0" w:line="360" w:lineRule="auto"/>
        <w:ind w:firstLine="1134"/>
        <w:jc w:val="both"/>
        <w:rPr>
          <w:rFonts w:eastAsia="SimSun" w:cstheme="minorHAnsi"/>
          <w:lang w:eastAsia="pl-PL"/>
        </w:rPr>
      </w:pPr>
      <w:r w:rsidRPr="007949C3">
        <w:rPr>
          <w:rFonts w:eastAsia="SimSun" w:cstheme="minorHAnsi"/>
          <w:lang w:eastAsia="pl-PL"/>
        </w:rPr>
        <w:t>Dowodami potwierdzającymi, czy roboty budowlane zostały wykonane należycie są:</w:t>
      </w:r>
    </w:p>
    <w:p w:rsidR="00D727AE" w:rsidRPr="007949C3" w:rsidRDefault="00156F12" w:rsidP="00AE32DF">
      <w:pPr>
        <w:spacing w:after="0" w:line="360" w:lineRule="auto"/>
        <w:ind w:left="1560" w:hanging="142"/>
        <w:jc w:val="both"/>
        <w:rPr>
          <w:rFonts w:eastAsia="SimSun" w:cstheme="minorHAnsi"/>
          <w:lang w:eastAsia="pl-PL"/>
        </w:rPr>
      </w:pPr>
      <w:r w:rsidRPr="007949C3">
        <w:rPr>
          <w:rFonts w:eastAsia="SimSun" w:cstheme="minorHAnsi"/>
          <w:lang w:eastAsia="pl-PL"/>
        </w:rPr>
        <w:t>- referencje, bądź inne dokumenty sporządzone przez podmiot, na rzecz którego roboty budowlane zostały wykonane,</w:t>
      </w:r>
    </w:p>
    <w:p w:rsidR="00D727AE" w:rsidRPr="007949C3" w:rsidRDefault="00156F12" w:rsidP="00AE32DF">
      <w:pPr>
        <w:spacing w:after="0" w:line="360" w:lineRule="auto"/>
        <w:ind w:left="1560" w:hanging="142"/>
        <w:jc w:val="both"/>
        <w:rPr>
          <w:rFonts w:eastAsia="SimSun" w:cstheme="minorHAnsi"/>
          <w:lang w:eastAsia="pl-PL"/>
        </w:rPr>
      </w:pPr>
      <w:r w:rsidRPr="007949C3">
        <w:rPr>
          <w:rFonts w:eastAsia="SimSun" w:cstheme="minorHAnsi"/>
          <w:lang w:eastAsia="pl-PL"/>
        </w:rPr>
        <w:t>- inne odpowiednie dokumenty – jeżeli Wykonawca z przyczyn niezależnych od niego nie jest w stanie uzyskać tych dokumentów,</w:t>
      </w:r>
    </w:p>
    <w:p w:rsidR="00D727AE" w:rsidRPr="007949C3" w:rsidRDefault="00156F12">
      <w:pPr>
        <w:pStyle w:val="Akapitzlist"/>
        <w:numPr>
          <w:ilvl w:val="2"/>
          <w:numId w:val="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wykazu osób, skierowanych przez Wykonawcę do realizacji zamówienia publicznego w zakresie niezbędnym do wykazania spełnienia warunku posiadania zdolności zawodowej (</w:t>
      </w:r>
      <w:r w:rsidR="00AE32DF" w:rsidRPr="007949C3">
        <w:rPr>
          <w:rFonts w:asciiTheme="minorHAnsi" w:eastAsia="Times New Roman" w:hAnsiTheme="minorHAnsi" w:cstheme="minorHAnsi"/>
          <w:bCs/>
          <w:kern w:val="2"/>
          <w:sz w:val="22"/>
          <w:lang w:eastAsia="ar-SA"/>
        </w:rPr>
        <w:t>§ 15</w:t>
      </w:r>
      <w:r w:rsidRPr="007949C3">
        <w:rPr>
          <w:rFonts w:asciiTheme="minorHAnsi" w:eastAsia="Times New Roman" w:hAnsiTheme="minorHAnsi" w:cstheme="minorHAnsi"/>
          <w:bCs/>
          <w:kern w:val="2"/>
          <w:sz w:val="22"/>
          <w:lang w:eastAsia="ar-SA"/>
        </w:rPr>
        <w:t xml:space="preserve"> ust. 1 pkt 4 SWZ), w </w:t>
      </w:r>
      <w:r w:rsidRPr="007949C3">
        <w:rPr>
          <w:rFonts w:asciiTheme="minorHAnsi" w:eastAsia="Times New Roman" w:hAnsiTheme="minorHAnsi" w:cstheme="minorHAnsi"/>
          <w:bCs/>
          <w:kern w:val="2"/>
          <w:sz w:val="22"/>
          <w:u w:val="single"/>
          <w:lang w:eastAsia="ar-SA"/>
        </w:rPr>
        <w:t>szczególności odpowiedzialnych za kierowanie robotami budowlanymi wraz z informacjami na temat ich kwalifikacji zawodowych, uprawnień i doświadczenia niezbędnych do wykonania zamówienia publicznego</w:t>
      </w:r>
      <w:r w:rsidRPr="007949C3">
        <w:rPr>
          <w:rFonts w:asciiTheme="minorHAnsi" w:eastAsia="Times New Roman" w:hAnsiTheme="minorHAnsi" w:cstheme="minorHAnsi"/>
          <w:bCs/>
          <w:kern w:val="2"/>
          <w:sz w:val="22"/>
          <w:lang w:eastAsia="ar-SA"/>
        </w:rPr>
        <w:t xml:space="preserve">, a także zakresu wykonywanych przez nie czynności oraz informacją na podstawie do dysponowania tymi osobami, sporządzonego zgodnie z </w:t>
      </w:r>
      <w:r w:rsidRPr="007949C3">
        <w:rPr>
          <w:rFonts w:asciiTheme="minorHAnsi" w:eastAsia="Times New Roman" w:hAnsiTheme="minorHAnsi" w:cstheme="minorHAnsi"/>
          <w:b/>
          <w:bCs/>
          <w:kern w:val="2"/>
          <w:sz w:val="22"/>
          <w:lang w:eastAsia="ar-SA"/>
        </w:rPr>
        <w:t>Załącznikiem nr 7 do SWZ</w:t>
      </w:r>
      <w:r w:rsidRPr="007949C3">
        <w:rPr>
          <w:rFonts w:asciiTheme="minorHAnsi" w:eastAsia="Times New Roman" w:hAnsiTheme="minorHAnsi" w:cstheme="minorHAnsi"/>
          <w:bCs/>
          <w:kern w:val="2"/>
          <w:sz w:val="22"/>
          <w:lang w:eastAsia="ar-SA"/>
        </w:rPr>
        <w:t>,</w:t>
      </w:r>
    </w:p>
    <w:p w:rsidR="00D727AE" w:rsidRPr="007949C3" w:rsidRDefault="00156F12">
      <w:pPr>
        <w:pStyle w:val="Akapitzlist"/>
        <w:numPr>
          <w:ilvl w:val="2"/>
          <w:numId w:val="9"/>
        </w:numPr>
        <w:spacing w:line="360" w:lineRule="auto"/>
        <w:jc w:val="both"/>
        <w:rPr>
          <w:rFonts w:asciiTheme="minorHAnsi" w:eastAsia="SimSun" w:hAnsiTheme="minorHAnsi" w:cstheme="minorHAnsi"/>
          <w:sz w:val="22"/>
          <w:lang w:eastAsia="pl-PL"/>
        </w:rPr>
      </w:pPr>
      <w:r w:rsidRPr="007949C3">
        <w:rPr>
          <w:rFonts w:asciiTheme="minorHAnsi" w:eastAsia="Times New Roman" w:hAnsiTheme="minorHAnsi" w:cstheme="minorHAnsi"/>
          <w:bCs/>
          <w:kern w:val="2"/>
          <w:sz w:val="22"/>
          <w:lang w:eastAsia="ar-SA"/>
        </w:rPr>
        <w:t>w przypadku Wykonawców wspólnie ubiegających się o udzielenie zamówienia, dokumentów dotyczących każdego z Wykonawców wspólnie ubiegających się o udzielenie zamówienia w zakresie, w którym każdy z Wykonawców wykazuje spełnienie warunków udziału w postępowaniu,</w:t>
      </w:r>
    </w:p>
    <w:p w:rsidR="00D727AE" w:rsidRPr="007949C3" w:rsidRDefault="00156F12">
      <w:pPr>
        <w:pStyle w:val="Akapitzlist"/>
        <w:numPr>
          <w:ilvl w:val="1"/>
          <w:numId w:val="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potwierdzającego brak podstaw wykluczenia, tj. oświadczenia Wykonawcy, w zakresie art. 108 ust. 1 pkt 5 ustawy, o braku przynależności do tej samej grupy kapitałowej w rozumieniu ustawy z dnia 16 lutego 2007r. o ochronie konkurencji i konsumen</w:t>
      </w:r>
      <w:r w:rsidR="00C36CB9" w:rsidRPr="007949C3">
        <w:rPr>
          <w:rFonts w:asciiTheme="minorHAnsi" w:eastAsia="SimSun" w:hAnsiTheme="minorHAnsi" w:cstheme="minorHAnsi"/>
          <w:sz w:val="22"/>
          <w:lang w:eastAsia="pl-PL"/>
        </w:rPr>
        <w:t>tów (</w:t>
      </w:r>
      <w:r w:rsidRPr="007949C3">
        <w:rPr>
          <w:rFonts w:asciiTheme="minorHAnsi" w:eastAsia="SimSun" w:hAnsiTheme="minorHAnsi" w:cstheme="minorHAnsi"/>
          <w:sz w:val="22"/>
          <w:lang w:eastAsia="pl-PL"/>
        </w:rPr>
        <w:t xml:space="preserve">Dz.U. z 2020r. poz. 1076 ze zm.), z innym Wykonawcą, który złożył </w:t>
      </w:r>
      <w:r w:rsidRPr="007949C3">
        <w:rPr>
          <w:rFonts w:asciiTheme="minorHAnsi" w:eastAsia="SimSun" w:hAnsiTheme="minorHAnsi" w:cstheme="minorHAnsi"/>
          <w:sz w:val="22"/>
          <w:lang w:eastAsia="pl-PL"/>
        </w:rPr>
        <w:lastRenderedPageBreak/>
        <w:t xml:space="preserve">odrębną ofertę, albo oświadczenia o przynależności do tej samej grupy kapitałowej wraz z dokumentami lub informacjami potwierdzającymi przygotowanie oferty niezależnie od innego Wykonawcy należącego do tej samej grupy kapitałowej, sporządzonego zgodnie z </w:t>
      </w:r>
      <w:r w:rsidRPr="007949C3">
        <w:rPr>
          <w:rFonts w:asciiTheme="minorHAnsi" w:eastAsia="SimSun" w:hAnsiTheme="minorHAnsi" w:cstheme="minorHAnsi"/>
          <w:b/>
          <w:sz w:val="22"/>
          <w:lang w:eastAsia="pl-PL"/>
        </w:rPr>
        <w:t>Załącznikiem nr 4 do SWZ</w:t>
      </w:r>
      <w:r w:rsidRPr="007949C3">
        <w:rPr>
          <w:rFonts w:asciiTheme="minorHAnsi" w:eastAsia="SimSun" w:hAnsiTheme="minorHAnsi" w:cstheme="minorHAnsi"/>
          <w:sz w:val="22"/>
          <w:lang w:eastAsia="pl-PL"/>
        </w:rPr>
        <w:t>.</w:t>
      </w:r>
    </w:p>
    <w:p w:rsidR="00D727AE" w:rsidRPr="007949C3" w:rsidRDefault="00156F12">
      <w:pPr>
        <w:pStyle w:val="Akapitzlist"/>
        <w:numPr>
          <w:ilvl w:val="0"/>
          <w:numId w:val="10"/>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Doku</w:t>
      </w:r>
      <w:r w:rsidR="00AE32DF" w:rsidRPr="007949C3">
        <w:rPr>
          <w:rFonts w:asciiTheme="minorHAnsi" w:eastAsia="SimSun" w:hAnsiTheme="minorHAnsi" w:cstheme="minorHAnsi"/>
          <w:sz w:val="22"/>
          <w:lang w:eastAsia="pl-PL"/>
        </w:rPr>
        <w:t>menty potwierdzające umocowanie:</w:t>
      </w:r>
    </w:p>
    <w:p w:rsidR="00D727AE" w:rsidRPr="007949C3" w:rsidRDefault="00AE32DF">
      <w:pPr>
        <w:pStyle w:val="Akapitzlist"/>
        <w:numPr>
          <w:ilvl w:val="1"/>
          <w:numId w:val="10"/>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w:t>
      </w:r>
      <w:r w:rsidR="00156F12" w:rsidRPr="007949C3">
        <w:rPr>
          <w:rFonts w:asciiTheme="minorHAnsi" w:eastAsia="SimSun" w:hAnsiTheme="minorHAnsi" w:cstheme="minorHAnsi"/>
          <w:sz w:val="22"/>
          <w:lang w:eastAsia="pl-PL"/>
        </w:rPr>
        <w:t xml:space="preserve">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 Wykonawca nie jest zobowiązany do złożenia tych dokumentów, jeżeli Zamawiający może je uzyskać za pomocą bezpłatnych i ogólnodostępnych baz danych, o ile Wykonawca wskazał dane umożliwiające dostęp do tych dokumentów,</w:t>
      </w:r>
    </w:p>
    <w:p w:rsidR="00D727AE" w:rsidRPr="007949C3" w:rsidRDefault="00AE32DF">
      <w:pPr>
        <w:pStyle w:val="Akapitzlist"/>
        <w:numPr>
          <w:ilvl w:val="1"/>
          <w:numId w:val="10"/>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j</w:t>
      </w:r>
      <w:r w:rsidR="00156F12" w:rsidRPr="007949C3">
        <w:rPr>
          <w:rFonts w:asciiTheme="minorHAnsi" w:eastAsia="SimSun" w:hAnsiTheme="minorHAnsi" w:cstheme="minorHAnsi"/>
          <w:sz w:val="22"/>
          <w:lang w:eastAsia="pl-PL"/>
        </w:rPr>
        <w:t xml:space="preserve">eżeli w imieniu Wykonawcy działa osoba, której umocowanie do jego reprezentowania nie wynika z dokumentów, o których mowa w </w:t>
      </w:r>
      <w:r w:rsidR="00156F12" w:rsidRPr="007949C3">
        <w:rPr>
          <w:rFonts w:asciiTheme="minorHAnsi" w:eastAsia="Times New Roman" w:hAnsiTheme="minorHAnsi" w:cstheme="minorHAnsi"/>
          <w:bCs/>
          <w:kern w:val="2"/>
          <w:sz w:val="22"/>
          <w:lang w:eastAsia="ar-SA"/>
        </w:rPr>
        <w:t>§</w:t>
      </w:r>
      <w:r w:rsidR="00C516B8" w:rsidRPr="007949C3">
        <w:rPr>
          <w:rFonts w:asciiTheme="minorHAnsi" w:eastAsia="SimSun" w:hAnsiTheme="minorHAnsi" w:cstheme="minorHAnsi"/>
          <w:sz w:val="22"/>
          <w:lang w:eastAsia="pl-PL"/>
        </w:rPr>
        <w:t>17</w:t>
      </w:r>
      <w:r w:rsidR="00156F12" w:rsidRPr="007949C3">
        <w:rPr>
          <w:rFonts w:asciiTheme="minorHAnsi" w:eastAsia="SimSun" w:hAnsiTheme="minorHAnsi" w:cstheme="minorHAnsi"/>
          <w:sz w:val="22"/>
          <w:lang w:eastAsia="pl-PL"/>
        </w:rPr>
        <w:t xml:space="preserve"> ust.3 pkt 1 SWZ, Zamawiający może żądać od Wykonawcy pełnomocnictwa lub innego dokumentu potwierdzającego umocowanie do reprezentowania Wykonawcy.</w:t>
      </w:r>
    </w:p>
    <w:p w:rsidR="00D727AE" w:rsidRPr="007949C3" w:rsidRDefault="00AE32DF" w:rsidP="00266432">
      <w:pPr>
        <w:pStyle w:val="Akapitzlist"/>
        <w:numPr>
          <w:ilvl w:val="1"/>
          <w:numId w:val="10"/>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w:t>
      </w:r>
      <w:r w:rsidR="00156F12" w:rsidRPr="007949C3">
        <w:rPr>
          <w:rFonts w:asciiTheme="minorHAnsi" w:eastAsia="SimSun" w:hAnsiTheme="minorHAnsi" w:cstheme="minorHAnsi"/>
          <w:sz w:val="22"/>
          <w:lang w:eastAsia="pl-PL"/>
        </w:rPr>
        <w:t xml:space="preserve">ostanowienie </w:t>
      </w:r>
      <w:r w:rsidR="00156F12" w:rsidRPr="007949C3">
        <w:rPr>
          <w:rFonts w:asciiTheme="minorHAnsi" w:eastAsia="Times New Roman" w:hAnsiTheme="minorHAnsi" w:cstheme="minorHAnsi"/>
          <w:bCs/>
          <w:kern w:val="2"/>
          <w:sz w:val="22"/>
          <w:lang w:eastAsia="ar-SA"/>
        </w:rPr>
        <w:t>§</w:t>
      </w:r>
      <w:r w:rsidR="00C516B8" w:rsidRPr="007949C3">
        <w:rPr>
          <w:rFonts w:asciiTheme="minorHAnsi" w:eastAsia="SimSun" w:hAnsiTheme="minorHAnsi" w:cstheme="minorHAnsi"/>
          <w:sz w:val="22"/>
          <w:lang w:eastAsia="pl-PL"/>
        </w:rPr>
        <w:t>17 ust.3 pkt 2</w:t>
      </w:r>
      <w:r w:rsidR="00156F12" w:rsidRPr="007949C3">
        <w:rPr>
          <w:rFonts w:asciiTheme="minorHAnsi" w:eastAsia="SimSun" w:hAnsiTheme="minorHAnsi" w:cstheme="minorHAnsi"/>
          <w:sz w:val="22"/>
          <w:lang w:eastAsia="pl-PL"/>
        </w:rPr>
        <w:t xml:space="preserve"> SWZ stosuje się odpowiednio do osoby działającej w imieniu Wykonawców wspólnie ubiegających się o udzielenie zamówienia publicznego oraz stosuje się odpowiednio do osoby działającej w imieniu podmiotu udostępniającego zasoby lub podwykonawcy niebędącego podmiotem udostępniającym zasoby na takich zasadach.</w:t>
      </w:r>
    </w:p>
    <w:p w:rsidR="00266432" w:rsidRPr="007949C3" w:rsidRDefault="00B734DC" w:rsidP="00266432">
      <w:pPr>
        <w:pStyle w:val="Nagwek1"/>
        <w:rPr>
          <w:rFonts w:asciiTheme="minorHAnsi" w:eastAsia="SimSun" w:hAnsiTheme="minorHAnsi" w:cstheme="minorHAnsi"/>
          <w:szCs w:val="22"/>
        </w:rPr>
      </w:pPr>
      <w:bookmarkStart w:id="17" w:name="_Toc83198268"/>
      <w:r w:rsidRPr="007949C3">
        <w:rPr>
          <w:rFonts w:asciiTheme="minorHAnsi" w:eastAsia="SimSun" w:hAnsiTheme="minorHAnsi" w:cstheme="minorHAnsi"/>
          <w:szCs w:val="22"/>
        </w:rPr>
        <w:t>§ 18</w:t>
      </w:r>
      <w:r w:rsidR="00156F12" w:rsidRPr="007949C3">
        <w:rPr>
          <w:rFonts w:asciiTheme="minorHAnsi" w:eastAsia="SimSun" w:hAnsiTheme="minorHAnsi" w:cstheme="minorHAnsi"/>
          <w:szCs w:val="22"/>
        </w:rPr>
        <w:t>. FORMA PODMIOTOWYCH ŚRODKÓW DOWODOWYCH ORAZ INNYCH DOKUMENTÓW.</w:t>
      </w:r>
      <w:bookmarkEnd w:id="17"/>
    </w:p>
    <w:p w:rsidR="00D727AE" w:rsidRPr="007949C3" w:rsidRDefault="00156F12">
      <w:pPr>
        <w:pStyle w:val="Akapitzlist"/>
        <w:numPr>
          <w:ilvl w:val="0"/>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Oferty, oświadczenie wstępne, podmiotowe środki dowodowe, zobowiązanie podmiotu udostępniającego zasoby oraz pełnomocnictwo sporządza się w postaci elektronicznej, w formatach danych określonych w przepisach wydanych na podstawie art. 18 ustawy z dnia 17 lutego 2005r. o informatyzacji działalności podmiotów re</w:t>
      </w:r>
      <w:r w:rsidR="00C36CB9" w:rsidRPr="007949C3">
        <w:rPr>
          <w:rFonts w:asciiTheme="minorHAnsi" w:eastAsia="SimSun" w:hAnsiTheme="minorHAnsi" w:cstheme="minorHAnsi"/>
          <w:sz w:val="22"/>
          <w:lang w:eastAsia="pl-PL"/>
        </w:rPr>
        <w:t>alizujących zadania publiczne (</w:t>
      </w:r>
      <w:proofErr w:type="spellStart"/>
      <w:r w:rsidRPr="007949C3">
        <w:rPr>
          <w:rFonts w:asciiTheme="minorHAnsi" w:eastAsia="SimSun" w:hAnsiTheme="minorHAnsi" w:cstheme="minorHAnsi"/>
          <w:sz w:val="22"/>
          <w:lang w:eastAsia="pl-PL"/>
        </w:rPr>
        <w:t>t.j</w:t>
      </w:r>
      <w:proofErr w:type="spellEnd"/>
      <w:r w:rsidRPr="007949C3">
        <w:rPr>
          <w:rFonts w:asciiTheme="minorHAnsi" w:eastAsia="SimSun" w:hAnsiTheme="minorHAnsi" w:cstheme="minorHAnsi"/>
          <w:sz w:val="22"/>
          <w:lang w:eastAsia="pl-PL"/>
        </w:rPr>
        <w:t>. Dz.U. z 2020r., poz. 346 ze zm.), z zastrzeżeniem formatów, o których mowa w art. 66 ust. 1 ustawy, z uwzględnieniem rodzaju przekazywanych danych.</w:t>
      </w:r>
    </w:p>
    <w:p w:rsidR="00D727AE" w:rsidRPr="007949C3" w:rsidRDefault="00156F12">
      <w:pPr>
        <w:pStyle w:val="Akapitzlist"/>
        <w:numPr>
          <w:ilvl w:val="0"/>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Jeżeli podmiotowe środki dowodowe, inne dokumenty, dokumenty potwierdzające umocowanie do reprezentowania odpowiednio Wykonawcy, Wykonawców wspólnie ubiegających się o udzielenie zamówienia publicznego, podmiotu udostępniającego zasoby lub podwykonawcy niebędącego podmiotem udostępniającym zasoby na takich zasadach, zostały wystawione przez upoważnione podmioty inne niż Wykonawca, Wykonawca wspólnie ubiegający się o udzielenie zamówienia, podmiot udostępniający zasoby lub podwykonawca, jako dokument elektroniczny, przekazuje ten dokument.</w:t>
      </w:r>
    </w:p>
    <w:p w:rsidR="00D727AE" w:rsidRPr="007949C3" w:rsidRDefault="00156F12">
      <w:pPr>
        <w:pStyle w:val="Akapitzlist"/>
        <w:numPr>
          <w:ilvl w:val="0"/>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 przypadku gdy podmiotowe środki dowodowe, inne dokumenty,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D727AE" w:rsidRPr="007949C3" w:rsidRDefault="00156F12">
      <w:pPr>
        <w:pStyle w:val="Akapitzlist"/>
        <w:numPr>
          <w:ilvl w:val="0"/>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Poświadczenia zgodności cyfrowego odwzorowania z dokumentem w postaci p</w:t>
      </w:r>
      <w:r w:rsidR="00414EA0" w:rsidRPr="007949C3">
        <w:rPr>
          <w:rFonts w:asciiTheme="minorHAnsi" w:eastAsia="SimSun" w:hAnsiTheme="minorHAnsi" w:cstheme="minorHAnsi"/>
          <w:sz w:val="22"/>
          <w:lang w:eastAsia="pl-PL"/>
        </w:rPr>
        <w:t xml:space="preserve">apierowej, o którym mowa w § 18 </w:t>
      </w:r>
      <w:r w:rsidRPr="007949C3">
        <w:rPr>
          <w:rFonts w:asciiTheme="minorHAnsi" w:eastAsia="SimSun" w:hAnsiTheme="minorHAnsi" w:cstheme="minorHAnsi"/>
          <w:sz w:val="22"/>
          <w:lang w:eastAsia="pl-PL"/>
        </w:rPr>
        <w:t>ust. 3 SWZ, dokonuje w przypadku:</w:t>
      </w:r>
    </w:p>
    <w:p w:rsidR="00D727AE" w:rsidRPr="007949C3" w:rsidRDefault="00156F12">
      <w:pPr>
        <w:pStyle w:val="Akapitzlist"/>
        <w:numPr>
          <w:ilvl w:val="1"/>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lastRenderedPageBreak/>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D727AE" w:rsidRPr="007949C3" w:rsidRDefault="00156F12">
      <w:pPr>
        <w:pStyle w:val="Akapitzlist"/>
        <w:numPr>
          <w:ilvl w:val="1"/>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innych dokumentów – odpowiednio Wykonawca lub Wykonawca wspólnie ubiegający się o udzielenie zamówienia, w zakresie dokumentów, które każdego z nich dotyczą.</w:t>
      </w:r>
    </w:p>
    <w:p w:rsidR="00D727AE" w:rsidRPr="007949C3" w:rsidRDefault="00156F12">
      <w:pPr>
        <w:pStyle w:val="Akapitzlist"/>
        <w:numPr>
          <w:ilvl w:val="0"/>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xml:space="preserve">Poświadczenia zgodności cyfrowego odwzorowania z dokumentem w postaci </w:t>
      </w:r>
      <w:r w:rsidR="00C516B8" w:rsidRPr="007949C3">
        <w:rPr>
          <w:rFonts w:asciiTheme="minorHAnsi" w:eastAsia="SimSun" w:hAnsiTheme="minorHAnsi" w:cstheme="minorHAnsi"/>
          <w:sz w:val="22"/>
          <w:lang w:eastAsia="pl-PL"/>
        </w:rPr>
        <w:t>papierowej, o którym mowa w § 18</w:t>
      </w:r>
      <w:r w:rsidRPr="007949C3">
        <w:rPr>
          <w:rFonts w:asciiTheme="minorHAnsi" w:eastAsia="SimSun" w:hAnsiTheme="minorHAnsi" w:cstheme="minorHAnsi"/>
          <w:sz w:val="22"/>
          <w:lang w:eastAsia="pl-PL"/>
        </w:rPr>
        <w:t xml:space="preserve"> ust. 3 SWZ, może dokonać również notariusz.</w:t>
      </w:r>
    </w:p>
    <w:p w:rsidR="00D727AE" w:rsidRPr="007949C3" w:rsidRDefault="00156F12">
      <w:pPr>
        <w:pStyle w:val="Akapitzlist"/>
        <w:numPr>
          <w:ilvl w:val="0"/>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xml:space="preserve">Przez cyfrowe </w:t>
      </w:r>
      <w:r w:rsidR="00C516B8" w:rsidRPr="007949C3">
        <w:rPr>
          <w:rFonts w:asciiTheme="minorHAnsi" w:eastAsia="SimSun" w:hAnsiTheme="minorHAnsi" w:cstheme="minorHAnsi"/>
          <w:sz w:val="22"/>
          <w:lang w:eastAsia="pl-PL"/>
        </w:rPr>
        <w:t>odwzorowanie, o którym mowa § 18 ust. 3 SWZ oraz § 18</w:t>
      </w:r>
      <w:r w:rsidRPr="007949C3">
        <w:rPr>
          <w:rFonts w:asciiTheme="minorHAnsi" w:eastAsia="SimSun" w:hAnsiTheme="minorHAnsi" w:cstheme="minorHAnsi"/>
          <w:sz w:val="22"/>
          <w:lang w:eastAsia="pl-PL"/>
        </w:rPr>
        <w:t xml:space="preserve"> ust. 8 SWZ należy rozumieć dokument elektroniczny będący kopią elektroniczną treści zapisanej w postaci papierowej, umożliwiający zapoznanie się z tą treścią i jej zrozumienie, bez konieczności bezpośredniego dostępu do oryginału.</w:t>
      </w:r>
    </w:p>
    <w:p w:rsidR="00D727AE" w:rsidRPr="007949C3" w:rsidRDefault="00156F12">
      <w:pPr>
        <w:pStyle w:val="Akapitzlist"/>
        <w:numPr>
          <w:ilvl w:val="0"/>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Podmiotowe środki dowodowe, w tym oświadczenie, o którym mowa w art. 117 ust. 4 ustawy, zobowiązanie podmiotu udostępniającego zasoby oraz pełnomocnictwo przekazuje się w postaci elektronicznej i opatruje się kwalifikowanym podpisem elektronicznym, podpisem zaufanym lub podpisem osobistym.</w:t>
      </w:r>
    </w:p>
    <w:p w:rsidR="00D727AE" w:rsidRPr="007949C3" w:rsidRDefault="00156F12">
      <w:pPr>
        <w:pStyle w:val="Akapitzlist"/>
        <w:numPr>
          <w:ilvl w:val="0"/>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 przypadku gdy podmiotowe środki dowodowe, w tym oświadczenie, o którym mowa w art. 117 ust. 4 ustawy, zobowiązanie po</w:t>
      </w:r>
      <w:r w:rsidR="00485B64" w:rsidRPr="007949C3">
        <w:rPr>
          <w:rFonts w:asciiTheme="minorHAnsi" w:eastAsia="SimSun" w:hAnsiTheme="minorHAnsi" w:cstheme="minorHAnsi"/>
          <w:sz w:val="22"/>
          <w:lang w:eastAsia="pl-PL"/>
        </w:rPr>
        <w:t xml:space="preserve">dmiotu udostępniającego zasoby </w:t>
      </w:r>
      <w:r w:rsidRPr="007949C3">
        <w:rPr>
          <w:rFonts w:asciiTheme="minorHAnsi" w:eastAsia="SimSun" w:hAnsiTheme="minorHAnsi" w:cstheme="minorHAnsi"/>
          <w:sz w:val="22"/>
          <w:lang w:eastAsia="pl-PL"/>
        </w:rPr>
        <w:t>lub pełnomocnictwo, zostały sporządzone jako dokument w postaci papierowej i opatrzone własnoręcznym podpisem, przekazuje się cyfrowe odwzorowanie tego dokumentu opatrzone kwalifikowanym podpisem elektronicznym, podpisem zaufanym lub podpisem osobistym.</w:t>
      </w:r>
    </w:p>
    <w:p w:rsidR="00D727AE" w:rsidRPr="007949C3" w:rsidRDefault="00156F12">
      <w:pPr>
        <w:pStyle w:val="Akapitzlist"/>
        <w:numPr>
          <w:ilvl w:val="0"/>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xml:space="preserve">Poświadczenia zgodności cyfrowego odwzorowania z dokumentem w postaci </w:t>
      </w:r>
      <w:r w:rsidR="00943E63" w:rsidRPr="007949C3">
        <w:rPr>
          <w:rFonts w:asciiTheme="minorHAnsi" w:eastAsia="SimSun" w:hAnsiTheme="minorHAnsi" w:cstheme="minorHAnsi"/>
          <w:sz w:val="22"/>
          <w:lang w:eastAsia="pl-PL"/>
        </w:rPr>
        <w:t>papierowej, o którym mowa w § 18</w:t>
      </w:r>
      <w:r w:rsidRPr="007949C3">
        <w:rPr>
          <w:rFonts w:asciiTheme="minorHAnsi" w:eastAsia="SimSun" w:hAnsiTheme="minorHAnsi" w:cstheme="minorHAnsi"/>
          <w:sz w:val="22"/>
          <w:lang w:eastAsia="pl-PL"/>
        </w:rPr>
        <w:t xml:space="preserve"> ust. 8 SWZ, dokonuje w przypadku:</w:t>
      </w:r>
    </w:p>
    <w:p w:rsidR="00D727AE" w:rsidRPr="007949C3" w:rsidRDefault="00943E63">
      <w:pPr>
        <w:pStyle w:val="Akapitzlist"/>
        <w:numPr>
          <w:ilvl w:val="1"/>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w:t>
      </w:r>
      <w:r w:rsidR="00156F12" w:rsidRPr="007949C3">
        <w:rPr>
          <w:rFonts w:asciiTheme="minorHAnsi" w:eastAsia="SimSun" w:hAnsiTheme="minorHAnsi" w:cstheme="minorHAnsi"/>
          <w:sz w:val="22"/>
          <w:lang w:eastAsia="pl-PL"/>
        </w:rPr>
        <w:t>odmiotowych środków dowodowych – odpowiednio Wykonawca, Wykonawca wspólnie ubiegający się o udzielenie zamówienia, podmiot udostępniający zasoby lub podwykonawca, w zakresie podmiotowych środków dowodowych, które każdego z nich dotyczą,</w:t>
      </w:r>
    </w:p>
    <w:p w:rsidR="00D727AE" w:rsidRPr="007949C3" w:rsidRDefault="00943E63">
      <w:pPr>
        <w:pStyle w:val="Akapitzlist"/>
        <w:numPr>
          <w:ilvl w:val="1"/>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w:t>
      </w:r>
      <w:r w:rsidR="00156F12" w:rsidRPr="007949C3">
        <w:rPr>
          <w:rFonts w:asciiTheme="minorHAnsi" w:eastAsia="SimSun" w:hAnsiTheme="minorHAnsi" w:cstheme="minorHAnsi"/>
          <w:sz w:val="22"/>
          <w:lang w:eastAsia="pl-PL"/>
        </w:rPr>
        <w:t>świadczenia, o którym mowa w art. 117 ust. 4 ustawy lub zobowiązania podmiotu udostępniającego zasoby – odpowiedni Wykonawca lub Wykonawca wspólnie ubiegający się o udzielenie zamówienia,</w:t>
      </w:r>
    </w:p>
    <w:p w:rsidR="00D727AE" w:rsidRPr="007949C3" w:rsidRDefault="00943E63">
      <w:pPr>
        <w:pStyle w:val="Akapitzlist"/>
        <w:numPr>
          <w:ilvl w:val="1"/>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w:t>
      </w:r>
      <w:r w:rsidR="00156F12" w:rsidRPr="007949C3">
        <w:rPr>
          <w:rFonts w:asciiTheme="minorHAnsi" w:eastAsia="SimSun" w:hAnsiTheme="minorHAnsi" w:cstheme="minorHAnsi"/>
          <w:sz w:val="22"/>
          <w:lang w:eastAsia="pl-PL"/>
        </w:rPr>
        <w:t>ełnomocnictwa – mocodawca.</w:t>
      </w:r>
    </w:p>
    <w:p w:rsidR="00D727AE" w:rsidRPr="007949C3" w:rsidRDefault="00156F12">
      <w:pPr>
        <w:pStyle w:val="Akapitzlist"/>
        <w:numPr>
          <w:ilvl w:val="0"/>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Poświadczenia zgodności cyfrowego odwzorowania z dokumentem w postaci papierowej, o którym mowa</w:t>
      </w:r>
      <w:r w:rsidR="00943E63" w:rsidRPr="007949C3">
        <w:rPr>
          <w:rFonts w:asciiTheme="minorHAnsi" w:eastAsia="SimSun" w:hAnsiTheme="minorHAnsi" w:cstheme="minorHAnsi"/>
          <w:sz w:val="22"/>
          <w:lang w:eastAsia="pl-PL"/>
        </w:rPr>
        <w:t xml:space="preserve"> w § 18</w:t>
      </w:r>
      <w:r w:rsidRPr="007949C3">
        <w:rPr>
          <w:rFonts w:asciiTheme="minorHAnsi" w:eastAsia="SimSun" w:hAnsiTheme="minorHAnsi" w:cstheme="minorHAnsi"/>
          <w:sz w:val="22"/>
          <w:lang w:eastAsia="pl-PL"/>
        </w:rPr>
        <w:t xml:space="preserve"> ust. 8 SWZ, może dokonać również notariusz.</w:t>
      </w:r>
    </w:p>
    <w:p w:rsidR="00D727AE" w:rsidRPr="007949C3" w:rsidRDefault="00156F12">
      <w:pPr>
        <w:pStyle w:val="Akapitzlist"/>
        <w:numPr>
          <w:ilvl w:val="0"/>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 podpisem zaufanym lub podpisem osobistym.</w:t>
      </w:r>
    </w:p>
    <w:p w:rsidR="00D727AE" w:rsidRPr="007949C3" w:rsidRDefault="00156F12">
      <w:pPr>
        <w:pStyle w:val="Akapitzlist"/>
        <w:numPr>
          <w:ilvl w:val="0"/>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xml:space="preserve">Zaleca się aby dokumenty, które są podpisywane przez różne </w:t>
      </w:r>
      <w:r w:rsidR="00C36CB9" w:rsidRPr="007949C3">
        <w:rPr>
          <w:rFonts w:asciiTheme="minorHAnsi" w:eastAsia="SimSun" w:hAnsiTheme="minorHAnsi" w:cstheme="minorHAnsi"/>
          <w:sz w:val="22"/>
          <w:lang w:eastAsia="pl-PL"/>
        </w:rPr>
        <w:t>podmioty (</w:t>
      </w:r>
      <w:r w:rsidR="001D0AC0" w:rsidRPr="007949C3">
        <w:rPr>
          <w:rFonts w:asciiTheme="minorHAnsi" w:eastAsia="SimSun" w:hAnsiTheme="minorHAnsi" w:cstheme="minorHAnsi"/>
          <w:sz w:val="22"/>
          <w:lang w:eastAsia="pl-PL"/>
        </w:rPr>
        <w:t>np. inne podmioty),p</w:t>
      </w:r>
      <w:r w:rsidRPr="007949C3">
        <w:rPr>
          <w:rFonts w:asciiTheme="minorHAnsi" w:eastAsia="SimSun" w:hAnsiTheme="minorHAnsi" w:cstheme="minorHAnsi"/>
          <w:sz w:val="22"/>
          <w:lang w:eastAsia="pl-PL"/>
        </w:rPr>
        <w:t>rzed skompresowaniem w jeden plik, umieścić w osobnych katalogach.</w:t>
      </w:r>
    </w:p>
    <w:p w:rsidR="00EF0C80" w:rsidRPr="007949C3" w:rsidRDefault="00156F12" w:rsidP="00266432">
      <w:pPr>
        <w:pStyle w:val="Akapitzlist"/>
        <w:numPr>
          <w:ilvl w:val="0"/>
          <w:numId w:val="1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lastRenderedPageBreak/>
        <w:t>Podmiotowe środki dowodowe oraz inne dokumenty lub oświadczenia, sporządzone w języku obcym przekazuje się wraz z tłumaczeniem na język polski.</w:t>
      </w:r>
    </w:p>
    <w:p w:rsidR="00D727AE" w:rsidRPr="007949C3" w:rsidRDefault="00B734DC" w:rsidP="00266432">
      <w:pPr>
        <w:pStyle w:val="Nagwek1"/>
        <w:rPr>
          <w:rFonts w:asciiTheme="minorHAnsi" w:eastAsia="SimSun" w:hAnsiTheme="minorHAnsi" w:cstheme="minorHAnsi"/>
          <w:szCs w:val="22"/>
        </w:rPr>
      </w:pPr>
      <w:bookmarkStart w:id="18" w:name="_Toc83198269"/>
      <w:r w:rsidRPr="007949C3">
        <w:rPr>
          <w:rFonts w:asciiTheme="minorHAnsi" w:eastAsia="SimSun" w:hAnsiTheme="minorHAnsi" w:cstheme="minorHAnsi"/>
          <w:szCs w:val="22"/>
        </w:rPr>
        <w:t>§19</w:t>
      </w:r>
      <w:r w:rsidR="00156F12" w:rsidRPr="007949C3">
        <w:rPr>
          <w:rFonts w:asciiTheme="minorHAnsi" w:eastAsia="SimSun" w:hAnsiTheme="minorHAnsi" w:cstheme="minorHAnsi"/>
          <w:szCs w:val="22"/>
        </w:rPr>
        <w:t>. OPIS SPOSOBU OBLICZENIA CENY OFERTY.</w:t>
      </w:r>
      <w:bookmarkEnd w:id="18"/>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Wykonawca poda cenę oferty w sposób określony w pkt. 1 Formularza oferty.</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Stawka podatku VAT musi być określona zgodnie z ustawą z dnia 11 marca 2004r. o podatku od towarów i usług (</w:t>
      </w:r>
      <w:proofErr w:type="spellStart"/>
      <w:r w:rsidRPr="007949C3">
        <w:rPr>
          <w:rFonts w:asciiTheme="minorHAnsi" w:eastAsia="SimSun" w:hAnsiTheme="minorHAnsi" w:cstheme="minorHAnsi"/>
          <w:sz w:val="22"/>
          <w:lang w:eastAsia="pl-PL"/>
        </w:rPr>
        <w:t>t.j</w:t>
      </w:r>
      <w:proofErr w:type="spellEnd"/>
      <w:r w:rsidRPr="007949C3">
        <w:rPr>
          <w:rFonts w:asciiTheme="minorHAnsi" w:eastAsia="SimSun" w:hAnsiTheme="minorHAnsi" w:cstheme="minorHAnsi"/>
          <w:sz w:val="22"/>
          <w:lang w:eastAsia="pl-PL"/>
        </w:rPr>
        <w:t>. Dz. U. z 2020r., poz. 106 ze zm.).</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Jeżeli została złożona oferta, której wybór prowadziłby do powstania u Zamawiającego obowiązku podatkowego zgodnie z ustawą z dnia 11 marca 2004r. o podatku od towaru i usług, dla celów zastosowania kryterium ceny Zamawiający dolicza do przedstawionej w tej ofercie ceny kwotę podatku od towaru i usług, którą miałby obowiązek rozliczyć.</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Wykonawca, składając ofertę, ma obowiązek:</w:t>
      </w:r>
    </w:p>
    <w:p w:rsidR="00D727AE" w:rsidRPr="007949C3" w:rsidRDefault="00943E63">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w:t>
      </w:r>
      <w:r w:rsidR="00156F12" w:rsidRPr="007949C3">
        <w:rPr>
          <w:rFonts w:asciiTheme="minorHAnsi" w:eastAsia="SimSun" w:hAnsiTheme="minorHAnsi" w:cstheme="minorHAnsi"/>
          <w:sz w:val="22"/>
          <w:lang w:eastAsia="pl-PL"/>
        </w:rPr>
        <w:t>oinformowania Zamawiającego, że wybór jego oferty będzie prowadził do powstania u Zamawiającego obowiązku podatkowego,</w:t>
      </w:r>
    </w:p>
    <w:p w:rsidR="00D727AE" w:rsidRPr="007949C3" w:rsidRDefault="00943E63">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w:t>
      </w:r>
      <w:r w:rsidR="00C36CB9" w:rsidRPr="007949C3">
        <w:rPr>
          <w:rFonts w:asciiTheme="minorHAnsi" w:eastAsia="SimSun" w:hAnsiTheme="minorHAnsi" w:cstheme="minorHAnsi"/>
          <w:sz w:val="22"/>
          <w:lang w:eastAsia="pl-PL"/>
        </w:rPr>
        <w:t>skazania nazwy (</w:t>
      </w:r>
      <w:r w:rsidR="00156F12" w:rsidRPr="007949C3">
        <w:rPr>
          <w:rFonts w:asciiTheme="minorHAnsi" w:eastAsia="SimSun" w:hAnsiTheme="minorHAnsi" w:cstheme="minorHAnsi"/>
          <w:sz w:val="22"/>
          <w:lang w:eastAsia="pl-PL"/>
        </w:rPr>
        <w:t>rodzaju) towaru lub usługi, których dostawa lub świadczenie będą prowadziły do powstania obowiązku podatkowego,</w:t>
      </w:r>
    </w:p>
    <w:p w:rsidR="00D727AE" w:rsidRPr="007949C3" w:rsidRDefault="00943E63">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w:t>
      </w:r>
      <w:r w:rsidR="00156F12" w:rsidRPr="007949C3">
        <w:rPr>
          <w:rFonts w:asciiTheme="minorHAnsi" w:eastAsia="SimSun" w:hAnsiTheme="minorHAnsi" w:cstheme="minorHAnsi"/>
          <w:sz w:val="22"/>
          <w:lang w:eastAsia="pl-PL"/>
        </w:rPr>
        <w:t>skazania wartości towaru lub usługi objętego obowiązkiem podatkowym Zamawiającego, bez kwoty podatku,</w:t>
      </w:r>
    </w:p>
    <w:p w:rsidR="00D727AE" w:rsidRPr="007949C3" w:rsidRDefault="00943E63">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w:t>
      </w:r>
      <w:r w:rsidR="00156F12" w:rsidRPr="007949C3">
        <w:rPr>
          <w:rFonts w:asciiTheme="minorHAnsi" w:eastAsia="SimSun" w:hAnsiTheme="minorHAnsi" w:cstheme="minorHAnsi"/>
          <w:sz w:val="22"/>
          <w:lang w:eastAsia="pl-PL"/>
        </w:rPr>
        <w:t>skazania stawki podatku od towarów i usług, która zgodnie z wiedzą Wykonawcy, będzie miała zastosowanie.</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xml:space="preserve">Wszystkie wartości powinny być podane w złotych polskich. Cena oferty powinna być wyrażona cyfrowo i słownie oraz </w:t>
      </w:r>
      <w:r w:rsidRPr="007949C3">
        <w:rPr>
          <w:rFonts w:asciiTheme="minorHAnsi" w:eastAsia="SimSun" w:hAnsiTheme="minorHAnsi" w:cstheme="minorHAnsi"/>
          <w:b/>
          <w:sz w:val="22"/>
          <w:lang w:eastAsia="pl-PL"/>
        </w:rPr>
        <w:t>wszystkie wartości, w tym cena oferty winny być podane z dokładnością do dwóch miejsc po przecinku</w:t>
      </w:r>
      <w:r w:rsidRPr="007949C3">
        <w:rPr>
          <w:rFonts w:asciiTheme="minorHAnsi" w:eastAsia="SimSun" w:hAnsiTheme="minorHAnsi" w:cstheme="minorHAnsi"/>
          <w:sz w:val="22"/>
          <w:lang w:eastAsia="pl-PL"/>
        </w:rPr>
        <w:t>.</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Wartości zaokrągla się do pełnego grosza w taki sposób, że końcówki poniżej 0,5 grosza pomija się, a końcówki 0,5 grosza i wyższe zaokrągla się do 1 grosza.</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Cena podana w ofercie powinna zawierać wszystkie koszty Wykonawcy oraz uwzględniać inne opłaty i podatki wynikające z realizacji umowy, a także ewentualne upusty i rabaty, oraz nie może ulec zwiększeniu w czasie obowiązywania umowy z zastrzeżeniem Projektowanych postanowień umowy.</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Rozliczenia między Zamawiającym a Wykonawcą będą prowadzone w PLN.</w:t>
      </w:r>
    </w:p>
    <w:p w:rsidR="00D727AE" w:rsidRPr="007949C3" w:rsidRDefault="008422FF">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Cena oferty to wartość brutto kosztorysu ofertowego</w:t>
      </w:r>
      <w:r w:rsidR="00156F12" w:rsidRPr="007949C3">
        <w:rPr>
          <w:rFonts w:asciiTheme="minorHAnsi" w:eastAsia="SimSun" w:hAnsiTheme="minorHAnsi" w:cstheme="minorHAnsi"/>
          <w:sz w:val="22"/>
          <w:lang w:eastAsia="pl-PL"/>
        </w:rPr>
        <w:t xml:space="preserve"> i </w:t>
      </w:r>
      <w:r w:rsidRPr="007949C3">
        <w:rPr>
          <w:rFonts w:asciiTheme="minorHAnsi" w:eastAsia="SimSun" w:hAnsiTheme="minorHAnsi" w:cstheme="minorHAnsi"/>
          <w:sz w:val="22"/>
          <w:lang w:eastAsia="pl-PL"/>
        </w:rPr>
        <w:t>będzie ona uwzględniać</w:t>
      </w:r>
      <w:r w:rsidR="00156F12" w:rsidRPr="007949C3">
        <w:rPr>
          <w:rFonts w:asciiTheme="minorHAnsi" w:eastAsia="SimSun" w:hAnsiTheme="minorHAnsi" w:cstheme="minorHAnsi"/>
          <w:sz w:val="22"/>
          <w:lang w:eastAsia="pl-PL"/>
        </w:rPr>
        <w:t xml:space="preserve"> wszystkie koszty związane z realizacją zamówienia, tj. w szczególności:</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wszystkie roboty objęte przedmiotem zamówienia,</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koszty wymaganego ubezpieczenia,</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koszty związane z organizacją robót,</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koszty utrzymania porządku na terenie robót, w tym wywozu nieczystości stałych oraz utylizacji zdemontowanych materiałów, urządzeń,</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koszty prób, badań, pomiarów instalacji,</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koszty wykonania dokumentacji powykonawczej i z tytułu przeniesienia autorskich praw majątkowych i praw zależnych do tej dokumentacji,</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lastRenderedPageBreak/>
        <w:t>w przypadku powierzenia części zamówienia osobom trzecim, także koszt zaangażowania podwykonawców,</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koszty związane z wykonaniem obowiązków w okresie rękojmi i gwarancji w zakresie określonym umową,</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wszystkie inne, nie wymienione wyżej ogólne koszty robót, które mogą wystąpić w związku z wykonywaniem robót budowlanych zgodnie z warunkami umowy i obowiązującymi przepisami.</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xml:space="preserve">Podane w przedmiarach kody pozycji, odpowiadające układowi i bazie normatywnej KNR-ów lub innych katalogów stanowią jedynie drogę do identyfikacji wymagań technicznych i jakościowych związanych z wykonaniem roboty </w:t>
      </w:r>
      <w:r w:rsidR="00C36CB9" w:rsidRPr="007949C3">
        <w:rPr>
          <w:rFonts w:asciiTheme="minorHAnsi" w:eastAsia="SimSun" w:hAnsiTheme="minorHAnsi" w:cstheme="minorHAnsi"/>
          <w:sz w:val="22"/>
          <w:lang w:eastAsia="pl-PL"/>
        </w:rPr>
        <w:t>z danej pozycji przedmiarowej (</w:t>
      </w:r>
      <w:r w:rsidRPr="007949C3">
        <w:rPr>
          <w:rFonts w:asciiTheme="minorHAnsi" w:eastAsia="SimSun" w:hAnsiTheme="minorHAnsi" w:cstheme="minorHAnsi"/>
          <w:sz w:val="22"/>
          <w:lang w:eastAsia="pl-PL"/>
        </w:rPr>
        <w:t>mają na celu określenie zakresu roboty podstawowej, zakresu prac pomocniczych oraz rodzaju materiałów budowlanych, a nie narzucenie Wykonawcy wielkości nakładów</w:t>
      </w:r>
      <w:r w:rsidR="00EE7635" w:rsidRPr="007949C3">
        <w:rPr>
          <w:rFonts w:asciiTheme="minorHAnsi" w:eastAsia="SimSun" w:hAnsiTheme="minorHAnsi" w:cstheme="minorHAnsi"/>
          <w:sz w:val="22"/>
          <w:lang w:eastAsia="pl-PL"/>
        </w:rPr>
        <w:t>)</w:t>
      </w:r>
      <w:r w:rsidRPr="007949C3">
        <w:rPr>
          <w:rFonts w:asciiTheme="minorHAnsi" w:eastAsia="SimSun" w:hAnsiTheme="minorHAnsi" w:cstheme="minorHAnsi"/>
          <w:sz w:val="22"/>
          <w:lang w:eastAsia="pl-PL"/>
        </w:rPr>
        <w:t>. Tym samym Zamawiający dopuszcza zmianę zapisu podstawy wyceny pozycji w kosztorysie ofertowym, która wynika z używanego przez Wykonawc</w:t>
      </w:r>
      <w:r w:rsidR="00C36CB9" w:rsidRPr="007949C3">
        <w:rPr>
          <w:rFonts w:asciiTheme="minorHAnsi" w:eastAsia="SimSun" w:hAnsiTheme="minorHAnsi" w:cstheme="minorHAnsi"/>
          <w:sz w:val="22"/>
          <w:lang w:eastAsia="pl-PL"/>
        </w:rPr>
        <w:t>ę programu do kosztorysowania (</w:t>
      </w:r>
      <w:r w:rsidRPr="007949C3">
        <w:rPr>
          <w:rFonts w:asciiTheme="minorHAnsi" w:eastAsia="SimSun" w:hAnsiTheme="minorHAnsi" w:cstheme="minorHAnsi"/>
          <w:sz w:val="22"/>
          <w:lang w:eastAsia="pl-PL"/>
        </w:rPr>
        <w:t>np. programu Norma) lecz jest np. w innej postaci szyku liter i cyfr lub polega na dodaniu lub usunięciu jakiejś litery czy cyfry, przy zachowaniu opisu r</w:t>
      </w:r>
      <w:r w:rsidR="00C36CB9" w:rsidRPr="007949C3">
        <w:rPr>
          <w:rFonts w:asciiTheme="minorHAnsi" w:eastAsia="SimSun" w:hAnsiTheme="minorHAnsi" w:cstheme="minorHAnsi"/>
          <w:sz w:val="22"/>
          <w:lang w:eastAsia="pl-PL"/>
        </w:rPr>
        <w:t>zeczowego robót danej pozycji (</w:t>
      </w:r>
      <w:r w:rsidRPr="007949C3">
        <w:rPr>
          <w:rFonts w:asciiTheme="minorHAnsi" w:eastAsia="SimSun" w:hAnsiTheme="minorHAnsi" w:cstheme="minorHAnsi"/>
          <w:sz w:val="22"/>
          <w:lang w:eastAsia="pl-PL"/>
        </w:rPr>
        <w:t>podstawy pozycji – KNR lub innych katalogów – można zmienić w taki sposób aby odpowiadały opisowi pozycji). Tego rodzaju modyfikacje nie będą uznawane przez Zamawiającego jako niezgodne z SWZ. Pozycje przyjęte przez analogię należy wycenić zgodnie ze szczegółowym opisem pozycji na podstawie analizy indywidualnej.</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Wskazane jest, aby kolejność pozycji kosztorysu ofertowego odpowiadała kolejności pozycji w przedmiarze.</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u w:val="single"/>
          <w:lang w:eastAsia="pl-PL"/>
        </w:rPr>
      </w:pPr>
      <w:r w:rsidRPr="007949C3">
        <w:rPr>
          <w:rFonts w:asciiTheme="minorHAnsi" w:eastAsia="SimSun" w:hAnsiTheme="minorHAnsi" w:cstheme="minorHAnsi"/>
          <w:sz w:val="22"/>
          <w:lang w:eastAsia="pl-PL"/>
        </w:rPr>
        <w:t>W przypadku niezgodności przedmiaru z dokumentacją lub w przypadku zauważenia konieczności dodania nowej pozycji</w:t>
      </w:r>
      <w:r w:rsidRPr="007949C3">
        <w:rPr>
          <w:rFonts w:asciiTheme="minorHAnsi" w:eastAsia="SimSun" w:hAnsiTheme="minorHAnsi" w:cstheme="minorHAnsi"/>
          <w:b/>
          <w:sz w:val="22"/>
          <w:lang w:eastAsia="pl-PL"/>
        </w:rPr>
        <w:t xml:space="preserve">, </w:t>
      </w:r>
      <w:r w:rsidRPr="007949C3">
        <w:rPr>
          <w:rFonts w:asciiTheme="minorHAnsi" w:eastAsia="SimSun" w:hAnsiTheme="minorHAnsi" w:cstheme="minorHAnsi"/>
          <w:b/>
          <w:sz w:val="22"/>
          <w:u w:val="single"/>
          <w:lang w:eastAsia="pl-PL"/>
        </w:rPr>
        <w:t>Wykonawca nie może samodzielnie skorygować przedmiaru</w:t>
      </w:r>
      <w:r w:rsidR="008422FF" w:rsidRPr="007949C3">
        <w:rPr>
          <w:rFonts w:asciiTheme="minorHAnsi" w:eastAsia="SimSun" w:hAnsiTheme="minorHAnsi" w:cstheme="minorHAnsi"/>
          <w:b/>
          <w:sz w:val="22"/>
          <w:u w:val="single"/>
          <w:lang w:eastAsia="pl-PL"/>
        </w:rPr>
        <w:t xml:space="preserve">. W takiej sytuacji powinien przekazać zapytanie Zamawiającemu. </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u w:val="single"/>
          <w:lang w:eastAsia="pl-PL"/>
        </w:rPr>
      </w:pPr>
      <w:r w:rsidRPr="007949C3">
        <w:rPr>
          <w:rFonts w:asciiTheme="minorHAnsi" w:eastAsia="SimSun" w:hAnsiTheme="minorHAnsi" w:cstheme="minorHAnsi"/>
          <w:sz w:val="22"/>
          <w:u w:val="single"/>
          <w:lang w:eastAsia="pl-PL"/>
        </w:rPr>
        <w:t xml:space="preserve">Przedmiar ujęty przez Wykonawcę w kosztorysie ofertowym należy zachować w niezmienionej formie tzn. </w:t>
      </w:r>
      <w:r w:rsidRPr="007949C3">
        <w:rPr>
          <w:rFonts w:asciiTheme="minorHAnsi" w:eastAsia="SimSun" w:hAnsiTheme="minorHAnsi" w:cstheme="minorHAnsi"/>
          <w:b/>
          <w:sz w:val="22"/>
          <w:u w:val="single"/>
          <w:lang w:eastAsia="pl-PL"/>
        </w:rPr>
        <w:t>nie wolno modyfikować przedmiaru robót w zakresie ilości jednostek przedmiarowych, treści opisów pozycji, jednostek miary</w:t>
      </w:r>
      <w:r w:rsidRPr="007949C3">
        <w:rPr>
          <w:rFonts w:asciiTheme="minorHAnsi" w:eastAsia="SimSun" w:hAnsiTheme="minorHAnsi" w:cstheme="minorHAnsi"/>
          <w:sz w:val="22"/>
          <w:u w:val="single"/>
          <w:lang w:eastAsia="pl-PL"/>
        </w:rPr>
        <w:t>.</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 przedmiarze wskazano kody pozycji, na które składają się: rodzaj, numer katalogowy, numer tablicy, numer kolumny i numer pozycji.</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xml:space="preserve">Kosztorysy ofertowe należy sporządzić na podstawie dokumentacji projektowej, Specyfikacji Technicznych Wykonania i Odbioru Robót oraz przedmiarów robót przekazanych </w:t>
      </w:r>
      <w:proofErr w:type="spellStart"/>
      <w:r w:rsidRPr="007949C3">
        <w:rPr>
          <w:rFonts w:asciiTheme="minorHAnsi" w:eastAsia="SimSun" w:hAnsiTheme="minorHAnsi" w:cstheme="minorHAnsi"/>
          <w:sz w:val="22"/>
          <w:lang w:eastAsia="pl-PL"/>
        </w:rPr>
        <w:t>p</w:t>
      </w:r>
      <w:r w:rsidR="00693AE1" w:rsidRPr="007949C3">
        <w:rPr>
          <w:rFonts w:asciiTheme="minorHAnsi" w:eastAsia="SimSun" w:hAnsiTheme="minorHAnsi" w:cstheme="minorHAnsi"/>
          <w:sz w:val="22"/>
          <w:lang w:eastAsia="pl-PL"/>
        </w:rPr>
        <w:t>rz</w:t>
      </w:r>
      <w:r w:rsidR="005B78BB">
        <w:rPr>
          <w:rFonts w:asciiTheme="minorHAnsi" w:eastAsia="SimSun" w:hAnsiTheme="minorHAnsi" w:cstheme="minorHAnsi"/>
          <w:sz w:val="22"/>
          <w:lang w:eastAsia="pl-PL"/>
        </w:rPr>
        <w:t>x</w:t>
      </w:r>
      <w:r w:rsidR="00693AE1" w:rsidRPr="007949C3">
        <w:rPr>
          <w:rFonts w:asciiTheme="minorHAnsi" w:eastAsia="SimSun" w:hAnsiTheme="minorHAnsi" w:cstheme="minorHAnsi"/>
          <w:sz w:val="22"/>
          <w:lang w:eastAsia="pl-PL"/>
        </w:rPr>
        <w:t>ez</w:t>
      </w:r>
      <w:proofErr w:type="spellEnd"/>
      <w:r w:rsidR="00693AE1" w:rsidRPr="007949C3">
        <w:rPr>
          <w:rFonts w:asciiTheme="minorHAnsi" w:eastAsia="SimSun" w:hAnsiTheme="minorHAnsi" w:cstheme="minorHAnsi"/>
          <w:sz w:val="22"/>
          <w:lang w:eastAsia="pl-PL"/>
        </w:rPr>
        <w:t xml:space="preserve"> </w:t>
      </w:r>
      <w:r w:rsidRPr="007949C3">
        <w:rPr>
          <w:rFonts w:asciiTheme="minorHAnsi" w:eastAsia="SimSun" w:hAnsiTheme="minorHAnsi" w:cstheme="minorHAnsi"/>
          <w:sz w:val="22"/>
          <w:lang w:eastAsia="pl-PL"/>
        </w:rPr>
        <w:t>Zamawiającego</w:t>
      </w:r>
      <w:r w:rsidR="00693AE1" w:rsidRPr="007949C3">
        <w:rPr>
          <w:rFonts w:asciiTheme="minorHAnsi" w:eastAsia="SimSun" w:hAnsiTheme="minorHAnsi" w:cstheme="minorHAnsi"/>
          <w:sz w:val="22"/>
          <w:lang w:eastAsia="pl-PL"/>
        </w:rPr>
        <w:t xml:space="preserve"> </w:t>
      </w:r>
      <w:r w:rsidR="00693AE1" w:rsidRPr="007949C3">
        <w:rPr>
          <w:rFonts w:asciiTheme="minorHAnsi" w:eastAsia="SimSun" w:hAnsiTheme="minorHAnsi" w:cstheme="minorHAnsi"/>
          <w:b/>
          <w:sz w:val="22"/>
          <w:lang w:eastAsia="pl-PL"/>
        </w:rPr>
        <w:t>(Załącznik nr 11 do SWZ)</w:t>
      </w:r>
      <w:r w:rsidRPr="007949C3">
        <w:rPr>
          <w:rFonts w:asciiTheme="minorHAnsi" w:eastAsia="SimSun" w:hAnsiTheme="minorHAnsi" w:cstheme="minorHAnsi"/>
          <w:sz w:val="22"/>
          <w:lang w:eastAsia="pl-PL"/>
        </w:rPr>
        <w:t xml:space="preserve">, </w:t>
      </w:r>
      <w:r w:rsidRPr="007949C3">
        <w:rPr>
          <w:rFonts w:asciiTheme="minorHAnsi" w:eastAsia="SimSun" w:hAnsiTheme="minorHAnsi" w:cstheme="minorHAnsi"/>
          <w:b/>
          <w:sz w:val="22"/>
          <w:lang w:eastAsia="pl-PL"/>
        </w:rPr>
        <w:t>metodą kalkulacji uproszczonej</w:t>
      </w:r>
      <w:r w:rsidR="00E2611D" w:rsidRPr="007949C3">
        <w:rPr>
          <w:rFonts w:asciiTheme="minorHAnsi" w:eastAsia="SimSun" w:hAnsiTheme="minorHAnsi" w:cstheme="minorHAnsi"/>
          <w:sz w:val="22"/>
          <w:lang w:eastAsia="pl-PL"/>
        </w:rPr>
        <w:t xml:space="preserve"> (</w:t>
      </w:r>
      <w:r w:rsidRPr="007949C3">
        <w:rPr>
          <w:rFonts w:asciiTheme="minorHAnsi" w:eastAsia="SimSun" w:hAnsiTheme="minorHAnsi" w:cstheme="minorHAnsi"/>
          <w:sz w:val="22"/>
          <w:lang w:eastAsia="pl-PL"/>
        </w:rPr>
        <w:t>dopuszczalna jest jednak również metoda kalkulacji szczegółowej), z podaniem cen jednostkowych robót poszczeg</w:t>
      </w:r>
      <w:r w:rsidR="00E2611D" w:rsidRPr="007949C3">
        <w:rPr>
          <w:rFonts w:asciiTheme="minorHAnsi" w:eastAsia="SimSun" w:hAnsiTheme="minorHAnsi" w:cstheme="minorHAnsi"/>
          <w:sz w:val="22"/>
          <w:lang w:eastAsia="pl-PL"/>
        </w:rPr>
        <w:t>ólnych pozycji przedmiarowych (</w:t>
      </w:r>
      <w:r w:rsidRPr="007949C3">
        <w:rPr>
          <w:rFonts w:asciiTheme="minorHAnsi" w:eastAsia="SimSun" w:hAnsiTheme="minorHAnsi" w:cstheme="minorHAnsi"/>
          <w:sz w:val="22"/>
          <w:lang w:eastAsia="pl-PL"/>
        </w:rPr>
        <w:t xml:space="preserve">bez podatku VAT). Ceny jednostkowe robót poszczególnych pozycji przedmiarowych muszą uwzględniać wszystkie koszty niezbędne do wykonania robót zgodnie z dokumentacją projektową, </w:t>
      </w:r>
      <w:proofErr w:type="spellStart"/>
      <w:r w:rsidRPr="007949C3">
        <w:rPr>
          <w:rFonts w:asciiTheme="minorHAnsi" w:eastAsia="SimSun" w:hAnsiTheme="minorHAnsi" w:cstheme="minorHAnsi"/>
          <w:sz w:val="22"/>
          <w:lang w:eastAsia="pl-PL"/>
        </w:rPr>
        <w:t>STWiOR</w:t>
      </w:r>
      <w:proofErr w:type="spellEnd"/>
      <w:r w:rsidRPr="007949C3">
        <w:rPr>
          <w:rFonts w:asciiTheme="minorHAnsi" w:eastAsia="SimSun" w:hAnsiTheme="minorHAnsi" w:cstheme="minorHAnsi"/>
          <w:sz w:val="22"/>
          <w:lang w:eastAsia="pl-PL"/>
        </w:rPr>
        <w:t xml:space="preserve"> oraz umową i muszą </w:t>
      </w:r>
      <w:r w:rsidR="00E2611D" w:rsidRPr="007949C3">
        <w:rPr>
          <w:rFonts w:asciiTheme="minorHAnsi" w:eastAsia="SimSun" w:hAnsiTheme="minorHAnsi" w:cstheme="minorHAnsi"/>
          <w:sz w:val="22"/>
          <w:lang w:eastAsia="pl-PL"/>
        </w:rPr>
        <w:t>obejmować koszty bezpośrednie (</w:t>
      </w:r>
      <w:r w:rsidRPr="007949C3">
        <w:rPr>
          <w:rFonts w:asciiTheme="minorHAnsi" w:eastAsia="SimSun" w:hAnsiTheme="minorHAnsi" w:cstheme="minorHAnsi"/>
          <w:sz w:val="22"/>
          <w:lang w:eastAsia="pl-PL"/>
        </w:rPr>
        <w:t>koszty robocizny, materiałów i sprzętu), pośrednie (koszty ogólne robót i ogólne koszty prowadzenia działalności gospodarczej przez Wykonawcę) i zysk. Cena jednostkowa powinna zawierać ewentualne rabaty i upusty.</w:t>
      </w:r>
      <w:r w:rsidR="00693AE1" w:rsidRPr="007949C3">
        <w:rPr>
          <w:rFonts w:asciiTheme="minorHAnsi" w:eastAsia="SimSun" w:hAnsiTheme="minorHAnsi" w:cstheme="minorHAnsi"/>
          <w:sz w:val="22"/>
          <w:lang w:eastAsia="pl-PL"/>
        </w:rPr>
        <w:t xml:space="preserve"> </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Kosztorys ofertowy sporządzony meto</w:t>
      </w:r>
      <w:r w:rsidR="00AA28D8">
        <w:rPr>
          <w:rFonts w:asciiTheme="minorHAnsi" w:eastAsia="SimSun" w:hAnsiTheme="minorHAnsi" w:cstheme="minorHAnsi"/>
          <w:sz w:val="22"/>
          <w:lang w:eastAsia="pl-PL"/>
        </w:rPr>
        <w:t>dą kalkulacji uproszczonej, powinien</w:t>
      </w:r>
      <w:r w:rsidRPr="007949C3">
        <w:rPr>
          <w:rFonts w:asciiTheme="minorHAnsi" w:eastAsia="SimSun" w:hAnsiTheme="minorHAnsi" w:cstheme="minorHAnsi"/>
          <w:sz w:val="22"/>
          <w:lang w:eastAsia="pl-PL"/>
        </w:rPr>
        <w:t xml:space="preserve"> zawierać następujące elementy:</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liczbę porządkową – w tym przypadku nie jest to wymóg bezwzględny,</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podstawę wyceny/ kody pozycji przedmiaru, o ile wynika z przedmiaru,</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lastRenderedPageBreak/>
        <w:t>opis,</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jednostkę miary</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ilość,</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cenę jednostkową netto w zł.,</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wartość netto w zł.,</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wartość kosztorysową bez podatku VAT (netto),</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wartość podatku VAT – w tym przypadku nie jest to wymóg bezwzględny,</w:t>
      </w:r>
    </w:p>
    <w:p w:rsidR="00D727AE" w:rsidRPr="007949C3" w:rsidRDefault="00156F12">
      <w:pPr>
        <w:pStyle w:val="Akapitzlist"/>
        <w:numPr>
          <w:ilvl w:val="1"/>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wartość</w:t>
      </w:r>
      <w:r w:rsidR="00C36CB9" w:rsidRPr="007949C3">
        <w:rPr>
          <w:rFonts w:asciiTheme="minorHAnsi" w:eastAsia="SimSun" w:hAnsiTheme="minorHAnsi" w:cstheme="minorHAnsi"/>
          <w:sz w:val="22"/>
          <w:lang w:eastAsia="pl-PL"/>
        </w:rPr>
        <w:t xml:space="preserve"> kosztorysową z podatkiem VAT (</w:t>
      </w:r>
      <w:r w:rsidRPr="007949C3">
        <w:rPr>
          <w:rFonts w:asciiTheme="minorHAnsi" w:eastAsia="SimSun" w:hAnsiTheme="minorHAnsi" w:cstheme="minorHAnsi"/>
          <w:sz w:val="22"/>
          <w:lang w:eastAsia="pl-PL"/>
        </w:rPr>
        <w:t>wartość netto + wartość podatku VAT).</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Wartość netto każdej pozycji kosztorysowej należy obliczyć w następujący sposób: ilość robót każdej pozycji kosztorysowej pomnożyć (x) przez cenę jednostkową podaną dla tej pozycji.</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Wyliczone w powyższy sposób wartości należy zsumować i będą one stanowiły wartość netto kosztorysu ofertowego.</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Do wartości netto kosztory</w:t>
      </w:r>
      <w:r w:rsidR="00C36CB9" w:rsidRPr="007949C3">
        <w:rPr>
          <w:rFonts w:asciiTheme="minorHAnsi" w:eastAsia="SimSun" w:hAnsiTheme="minorHAnsi" w:cstheme="minorHAnsi"/>
          <w:sz w:val="22"/>
          <w:lang w:eastAsia="pl-PL"/>
        </w:rPr>
        <w:t>su ofertowego należy doliczyć (</w:t>
      </w:r>
      <w:r w:rsidRPr="007949C3">
        <w:rPr>
          <w:rFonts w:asciiTheme="minorHAnsi" w:eastAsia="SimSun" w:hAnsiTheme="minorHAnsi" w:cstheme="minorHAnsi"/>
          <w:sz w:val="22"/>
          <w:lang w:eastAsia="pl-PL"/>
        </w:rPr>
        <w:t>dodać) wartość podatku VAT obliczoną wg obowiązującej stawki podatku VAT (23%).</w:t>
      </w:r>
    </w:p>
    <w:p w:rsidR="00D727AE" w:rsidRPr="007949C3" w:rsidRDefault="00156F1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Wartość netto, wartość podatku VAT oraz wartość brutto z kosztorysów ofertowych należy umieścić w formularzu oferty i zsumować. Tak obliczoną cenę brutto oferty należy podać cyframi i słownie.</w:t>
      </w:r>
    </w:p>
    <w:p w:rsidR="00943E63" w:rsidRPr="007949C3" w:rsidRDefault="00156F12" w:rsidP="00266432">
      <w:pPr>
        <w:pStyle w:val="Akapitzlist"/>
        <w:numPr>
          <w:ilvl w:val="0"/>
          <w:numId w:val="12"/>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Stosując ww. reguły, Zamawiający zgodnie z art. 223 ust. 2 pkt 2 ustawy, będzie dokonywał poprawienia oczywistych omyłek rachunkowych, z uwzględnieniem konsekwencji rachunkowych dokonanych poprawek.</w:t>
      </w:r>
    </w:p>
    <w:p w:rsidR="00D727AE" w:rsidRPr="007949C3" w:rsidRDefault="00B734DC" w:rsidP="00266432">
      <w:pPr>
        <w:pStyle w:val="Nagwek1"/>
        <w:rPr>
          <w:rFonts w:asciiTheme="minorHAnsi" w:eastAsia="SimSun" w:hAnsiTheme="minorHAnsi" w:cstheme="minorHAnsi"/>
          <w:szCs w:val="22"/>
        </w:rPr>
      </w:pPr>
      <w:bookmarkStart w:id="19" w:name="_Toc83198270"/>
      <w:r w:rsidRPr="007949C3">
        <w:rPr>
          <w:rFonts w:asciiTheme="minorHAnsi" w:eastAsia="SimSun" w:hAnsiTheme="minorHAnsi" w:cstheme="minorHAnsi"/>
          <w:szCs w:val="22"/>
        </w:rPr>
        <w:t>§20</w:t>
      </w:r>
      <w:r w:rsidR="00156F12" w:rsidRPr="007949C3">
        <w:rPr>
          <w:rFonts w:asciiTheme="minorHAnsi" w:eastAsia="SimSun" w:hAnsiTheme="minorHAnsi" w:cstheme="minorHAnsi"/>
          <w:szCs w:val="22"/>
        </w:rPr>
        <w:t>. INFORMACJE O SPOSOBIE I TERMINIE SKŁADANIA I OTWARCIA OFERT</w:t>
      </w:r>
      <w:bookmarkEnd w:id="19"/>
    </w:p>
    <w:p w:rsidR="00D727AE" w:rsidRPr="007949C3" w:rsidRDefault="00156F12">
      <w:pPr>
        <w:pStyle w:val="Akapitzlist"/>
        <w:numPr>
          <w:ilvl w:val="0"/>
          <w:numId w:val="13"/>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Sposób i termin składania of</w:t>
      </w:r>
      <w:r w:rsidR="00F57F1D" w:rsidRPr="007949C3">
        <w:rPr>
          <w:rFonts w:asciiTheme="minorHAnsi" w:eastAsia="SimSun" w:hAnsiTheme="minorHAnsi" w:cstheme="minorHAnsi"/>
          <w:sz w:val="22"/>
          <w:lang w:eastAsia="pl-PL"/>
        </w:rPr>
        <w:t>ert:</w:t>
      </w:r>
    </w:p>
    <w:p w:rsidR="00D727AE" w:rsidRPr="007949C3" w:rsidRDefault="00156F12" w:rsidP="00EE7635">
      <w:pPr>
        <w:pStyle w:val="Akapitzlist"/>
        <w:numPr>
          <w:ilvl w:val="1"/>
          <w:numId w:val="13"/>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Wykonawca, celem złożenia oferty, pobiera edytowalną wersję formularza oferty ze str</w:t>
      </w:r>
      <w:r w:rsidR="00F57F1D" w:rsidRPr="007949C3">
        <w:rPr>
          <w:rFonts w:asciiTheme="minorHAnsi" w:eastAsia="SimSun" w:hAnsiTheme="minorHAnsi" w:cstheme="minorHAnsi"/>
          <w:sz w:val="22"/>
          <w:lang w:eastAsia="pl-PL"/>
        </w:rPr>
        <w:t>ony internetowej Zamawiającego</w:t>
      </w:r>
      <w:r w:rsidR="00EE7635" w:rsidRPr="007949C3">
        <w:rPr>
          <w:rFonts w:asciiTheme="minorHAnsi" w:eastAsia="SimSun" w:hAnsiTheme="minorHAnsi" w:cstheme="minorHAnsi"/>
          <w:sz w:val="22"/>
          <w:lang w:eastAsia="pl-PL"/>
        </w:rPr>
        <w:t xml:space="preserve"> https://smardzewice.lodz.lasy.gov.pl/.</w:t>
      </w:r>
      <w:r w:rsidR="00F57F1D" w:rsidRPr="007949C3">
        <w:rPr>
          <w:rFonts w:asciiTheme="minorHAnsi" w:eastAsia="SimSun" w:hAnsiTheme="minorHAnsi" w:cstheme="minorHAnsi"/>
          <w:sz w:val="22"/>
          <w:lang w:eastAsia="pl-PL"/>
        </w:rPr>
        <w:t xml:space="preserve"> ,</w:t>
      </w:r>
    </w:p>
    <w:p w:rsidR="00D727AE" w:rsidRPr="0040064F" w:rsidRDefault="00156F12">
      <w:pPr>
        <w:pStyle w:val="Akapitzlist"/>
        <w:numPr>
          <w:ilvl w:val="1"/>
          <w:numId w:val="13"/>
        </w:numPr>
        <w:spacing w:line="360" w:lineRule="auto"/>
        <w:jc w:val="both"/>
        <w:rPr>
          <w:rFonts w:asciiTheme="minorHAnsi" w:eastAsia="SimSun" w:hAnsiTheme="minorHAnsi" w:cstheme="minorHAnsi"/>
          <w:b/>
          <w:sz w:val="22"/>
          <w:lang w:eastAsia="pl-PL"/>
        </w:rPr>
      </w:pPr>
      <w:r w:rsidRPr="007949C3">
        <w:rPr>
          <w:rFonts w:asciiTheme="minorHAnsi" w:eastAsia="SimSun" w:hAnsiTheme="minorHAnsi" w:cstheme="minorHAnsi"/>
          <w:b/>
          <w:sz w:val="22"/>
          <w:lang w:eastAsia="pl-PL"/>
        </w:rPr>
        <w:t>Wykonawca składa ofertę wraz z załącznikami, w tym oświadczeniem wstępnym, skompresowaną do jednego pliku archiwum .zip za pośrednictwem Formularza do złożenia lub wycofania oferty</w:t>
      </w:r>
      <w:r w:rsidR="00EE7635" w:rsidRPr="007949C3">
        <w:rPr>
          <w:rFonts w:asciiTheme="minorHAnsi" w:eastAsia="SimSun" w:hAnsiTheme="minorHAnsi" w:cstheme="minorHAnsi"/>
          <w:b/>
          <w:sz w:val="22"/>
          <w:lang w:eastAsia="pl-PL"/>
        </w:rPr>
        <w:t>,</w:t>
      </w:r>
      <w:r w:rsidRPr="007949C3">
        <w:rPr>
          <w:rFonts w:asciiTheme="minorHAnsi" w:eastAsia="SimSun" w:hAnsiTheme="minorHAnsi" w:cstheme="minorHAnsi"/>
          <w:b/>
          <w:sz w:val="22"/>
          <w:lang w:eastAsia="pl-PL"/>
        </w:rPr>
        <w:t xml:space="preserve"> dostępnego na </w:t>
      </w:r>
      <w:proofErr w:type="spellStart"/>
      <w:r w:rsidRPr="007949C3">
        <w:rPr>
          <w:rFonts w:asciiTheme="minorHAnsi" w:eastAsia="SimSun" w:hAnsiTheme="minorHAnsi" w:cstheme="minorHAnsi"/>
          <w:b/>
          <w:sz w:val="22"/>
          <w:lang w:eastAsia="pl-PL"/>
        </w:rPr>
        <w:t>ePUAP</w:t>
      </w:r>
      <w:proofErr w:type="spellEnd"/>
      <w:r w:rsidRPr="007949C3">
        <w:rPr>
          <w:rFonts w:asciiTheme="minorHAnsi" w:eastAsia="SimSun" w:hAnsiTheme="minorHAnsi" w:cstheme="minorHAnsi"/>
          <w:b/>
          <w:sz w:val="22"/>
          <w:lang w:eastAsia="pl-PL"/>
        </w:rPr>
        <w:t xml:space="preserve"> i udostępnione</w:t>
      </w:r>
      <w:r w:rsidR="00CF77BC" w:rsidRPr="007949C3">
        <w:rPr>
          <w:rFonts w:asciiTheme="minorHAnsi" w:eastAsia="SimSun" w:hAnsiTheme="minorHAnsi" w:cstheme="minorHAnsi"/>
          <w:b/>
          <w:sz w:val="22"/>
          <w:lang w:eastAsia="pl-PL"/>
        </w:rPr>
        <w:t>go</w:t>
      </w:r>
      <w:r w:rsidRPr="007949C3">
        <w:rPr>
          <w:rFonts w:asciiTheme="minorHAnsi" w:eastAsia="SimSun" w:hAnsiTheme="minorHAnsi" w:cstheme="minorHAnsi"/>
          <w:b/>
          <w:sz w:val="22"/>
          <w:lang w:eastAsia="pl-PL"/>
        </w:rPr>
        <w:t xml:space="preserve"> na </w:t>
      </w:r>
      <w:proofErr w:type="spellStart"/>
      <w:r w:rsidRPr="007949C3">
        <w:rPr>
          <w:rFonts w:asciiTheme="minorHAnsi" w:eastAsia="SimSun" w:hAnsiTheme="minorHAnsi" w:cstheme="minorHAnsi"/>
          <w:b/>
          <w:sz w:val="22"/>
          <w:lang w:eastAsia="pl-PL"/>
        </w:rPr>
        <w:t>miniP</w:t>
      </w:r>
      <w:r w:rsidR="00F57F1D" w:rsidRPr="007949C3">
        <w:rPr>
          <w:rFonts w:asciiTheme="minorHAnsi" w:eastAsia="SimSun" w:hAnsiTheme="minorHAnsi" w:cstheme="minorHAnsi"/>
          <w:b/>
          <w:sz w:val="22"/>
          <w:lang w:eastAsia="pl-PL"/>
        </w:rPr>
        <w:t>ortalu</w:t>
      </w:r>
      <w:proofErr w:type="spellEnd"/>
      <w:r w:rsidR="00F57F1D" w:rsidRPr="007949C3">
        <w:rPr>
          <w:rFonts w:asciiTheme="minorHAnsi" w:eastAsia="SimSun" w:hAnsiTheme="minorHAnsi" w:cstheme="minorHAnsi"/>
          <w:b/>
          <w:sz w:val="22"/>
          <w:lang w:eastAsia="pl-PL"/>
        </w:rPr>
        <w:t xml:space="preserve"> </w:t>
      </w:r>
      <w:r w:rsidR="00EA3A78" w:rsidRPr="0040064F">
        <w:rPr>
          <w:rFonts w:asciiTheme="minorHAnsi" w:eastAsia="SimSun" w:hAnsiTheme="minorHAnsi" w:cstheme="minorHAnsi"/>
          <w:b/>
          <w:sz w:val="22"/>
          <w:lang w:eastAsia="pl-PL"/>
        </w:rPr>
        <w:t xml:space="preserve">do dnia </w:t>
      </w:r>
      <w:r w:rsidR="006874DC" w:rsidRPr="0057598D">
        <w:rPr>
          <w:rFonts w:asciiTheme="minorHAnsi" w:eastAsia="SimSun" w:hAnsiTheme="minorHAnsi" w:cstheme="minorHAnsi"/>
          <w:b/>
          <w:sz w:val="22"/>
          <w:highlight w:val="yellow"/>
          <w:lang w:eastAsia="pl-PL"/>
        </w:rPr>
        <w:t>06</w:t>
      </w:r>
      <w:r w:rsidR="000244E2" w:rsidRPr="0057598D">
        <w:rPr>
          <w:rFonts w:asciiTheme="minorHAnsi" w:eastAsia="SimSun" w:hAnsiTheme="minorHAnsi" w:cstheme="minorHAnsi"/>
          <w:b/>
          <w:sz w:val="22"/>
          <w:highlight w:val="yellow"/>
          <w:lang w:eastAsia="pl-PL"/>
        </w:rPr>
        <w:t>.06</w:t>
      </w:r>
      <w:r w:rsidR="0092423A" w:rsidRPr="0057598D">
        <w:rPr>
          <w:rFonts w:asciiTheme="minorHAnsi" w:eastAsia="SimSun" w:hAnsiTheme="minorHAnsi" w:cstheme="minorHAnsi"/>
          <w:b/>
          <w:sz w:val="22"/>
          <w:highlight w:val="yellow"/>
          <w:lang w:eastAsia="pl-PL"/>
        </w:rPr>
        <w:t xml:space="preserve">.2022 do </w:t>
      </w:r>
      <w:proofErr w:type="spellStart"/>
      <w:r w:rsidR="0092423A" w:rsidRPr="0057598D">
        <w:rPr>
          <w:rFonts w:asciiTheme="minorHAnsi" w:eastAsia="SimSun" w:hAnsiTheme="minorHAnsi" w:cstheme="minorHAnsi"/>
          <w:b/>
          <w:sz w:val="22"/>
          <w:highlight w:val="yellow"/>
          <w:lang w:eastAsia="pl-PL"/>
        </w:rPr>
        <w:t>godz</w:t>
      </w:r>
      <w:proofErr w:type="spellEnd"/>
      <w:r w:rsidR="0092423A" w:rsidRPr="0057598D">
        <w:rPr>
          <w:rFonts w:asciiTheme="minorHAnsi" w:eastAsia="SimSun" w:hAnsiTheme="minorHAnsi" w:cstheme="minorHAnsi"/>
          <w:b/>
          <w:sz w:val="22"/>
          <w:highlight w:val="yellow"/>
          <w:lang w:eastAsia="pl-PL"/>
        </w:rPr>
        <w:t xml:space="preserve"> 9</w:t>
      </w:r>
      <w:r w:rsidR="00FC129F" w:rsidRPr="0057598D">
        <w:rPr>
          <w:rFonts w:asciiTheme="minorHAnsi" w:eastAsia="SimSun" w:hAnsiTheme="minorHAnsi" w:cstheme="minorHAnsi"/>
          <w:b/>
          <w:sz w:val="22"/>
          <w:highlight w:val="yellow"/>
          <w:lang w:eastAsia="pl-PL"/>
        </w:rPr>
        <w:t>:</w:t>
      </w:r>
      <w:r w:rsidR="00E7784A" w:rsidRPr="0057598D">
        <w:rPr>
          <w:rFonts w:asciiTheme="minorHAnsi" w:eastAsia="SimSun" w:hAnsiTheme="minorHAnsi" w:cstheme="minorHAnsi"/>
          <w:b/>
          <w:sz w:val="22"/>
          <w:highlight w:val="yellow"/>
          <w:lang w:eastAsia="pl-PL"/>
        </w:rPr>
        <w:t>00</w:t>
      </w:r>
      <w:bookmarkStart w:id="20" w:name="_GoBack"/>
      <w:bookmarkEnd w:id="20"/>
      <w:r w:rsidR="00F57F1D" w:rsidRPr="0040064F">
        <w:rPr>
          <w:rFonts w:asciiTheme="minorHAnsi" w:eastAsia="SimSun" w:hAnsiTheme="minorHAnsi" w:cstheme="minorHAnsi"/>
          <w:b/>
          <w:sz w:val="22"/>
          <w:lang w:eastAsia="pl-PL"/>
        </w:rPr>
        <w:t>,</w:t>
      </w:r>
    </w:p>
    <w:p w:rsidR="00D727AE" w:rsidRPr="007949C3" w:rsidRDefault="00F57F1D">
      <w:pPr>
        <w:pStyle w:val="Akapitzlist"/>
        <w:numPr>
          <w:ilvl w:val="1"/>
          <w:numId w:val="13"/>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w:t>
      </w:r>
      <w:r w:rsidR="00156F12" w:rsidRPr="007949C3">
        <w:rPr>
          <w:rFonts w:asciiTheme="minorHAnsi" w:eastAsia="SimSun" w:hAnsiTheme="minorHAnsi" w:cstheme="minorHAnsi"/>
          <w:sz w:val="22"/>
          <w:lang w:eastAsia="pl-PL"/>
        </w:rPr>
        <w:t xml:space="preserve">roces szyfrowania ma miejsce bezpośrednio na stronie </w:t>
      </w:r>
      <w:hyperlink r:id="rId22">
        <w:r w:rsidR="00156F12" w:rsidRPr="007949C3">
          <w:rPr>
            <w:rStyle w:val="czeinternetowe"/>
            <w:rFonts w:asciiTheme="minorHAnsi" w:eastAsia="SimSun" w:hAnsiTheme="minorHAnsi" w:cstheme="minorHAnsi"/>
            <w:sz w:val="22"/>
            <w:lang w:eastAsia="pl-PL"/>
          </w:rPr>
          <w:t>https://miniportal.uzp.gov.pl</w:t>
        </w:r>
      </w:hyperlink>
      <w:r w:rsidR="00943E63" w:rsidRPr="007949C3">
        <w:rPr>
          <w:rFonts w:asciiTheme="minorHAnsi" w:eastAsia="SimSun" w:hAnsiTheme="minorHAnsi" w:cstheme="minorHAnsi"/>
          <w:sz w:val="22"/>
          <w:lang w:eastAsia="pl-PL"/>
        </w:rPr>
        <w:t xml:space="preserve">. </w:t>
      </w:r>
      <w:r w:rsidR="00943E63" w:rsidRPr="007949C3">
        <w:rPr>
          <w:rFonts w:asciiTheme="minorHAnsi" w:eastAsia="SimSun" w:hAnsiTheme="minorHAnsi" w:cstheme="minorHAnsi"/>
          <w:sz w:val="22"/>
          <w:lang w:eastAsia="pl-PL"/>
        </w:rPr>
        <w:br/>
        <w:t>A</w:t>
      </w:r>
      <w:r w:rsidR="00156F12" w:rsidRPr="007949C3">
        <w:rPr>
          <w:rFonts w:asciiTheme="minorHAnsi" w:eastAsia="SimSun" w:hAnsiTheme="minorHAnsi" w:cstheme="minorHAnsi"/>
          <w:sz w:val="22"/>
          <w:lang w:eastAsia="pl-PL"/>
        </w:rPr>
        <w:t xml:space="preserve">by zaszyfrować ofertę Wykonawca musi na stronie </w:t>
      </w:r>
      <w:proofErr w:type="spellStart"/>
      <w:r w:rsidR="00156F12" w:rsidRPr="007949C3">
        <w:rPr>
          <w:rFonts w:asciiTheme="minorHAnsi" w:eastAsia="SimSun" w:hAnsiTheme="minorHAnsi" w:cstheme="minorHAnsi"/>
          <w:sz w:val="22"/>
          <w:lang w:eastAsia="pl-PL"/>
        </w:rPr>
        <w:t>miniPortalu</w:t>
      </w:r>
      <w:proofErr w:type="spellEnd"/>
      <w:r w:rsidR="00156F12" w:rsidRPr="007949C3">
        <w:rPr>
          <w:rFonts w:asciiTheme="minorHAnsi" w:eastAsia="SimSun" w:hAnsiTheme="minorHAnsi" w:cstheme="minorHAnsi"/>
          <w:sz w:val="22"/>
          <w:lang w:eastAsia="pl-PL"/>
        </w:rPr>
        <w:t xml:space="preserve"> </w:t>
      </w:r>
      <w:hyperlink r:id="rId23">
        <w:r w:rsidR="00156F12" w:rsidRPr="007949C3">
          <w:rPr>
            <w:rStyle w:val="czeinternetowe"/>
            <w:rFonts w:asciiTheme="minorHAnsi" w:eastAsia="SimSun" w:hAnsiTheme="minorHAnsi" w:cstheme="minorHAnsi"/>
            <w:sz w:val="22"/>
            <w:lang w:eastAsia="pl-PL"/>
          </w:rPr>
          <w:t>https://miniportal.uzp.gov.pl</w:t>
        </w:r>
      </w:hyperlink>
      <w:r w:rsidR="00156F12" w:rsidRPr="007949C3">
        <w:rPr>
          <w:rFonts w:asciiTheme="minorHAnsi" w:eastAsia="SimSun" w:hAnsiTheme="minorHAnsi" w:cstheme="minorHAnsi"/>
          <w:sz w:val="22"/>
          <w:lang w:eastAsia="pl-PL"/>
        </w:rPr>
        <w:t xml:space="preserve"> wybrać w górnym menu opcję „ Postępowania”, następnie na liście wszystkich postępowań wybrać to, do którego chce złożyć ofertę i wejść w jego szczegóły. Po wejściu w jego szczegóły odnaleźć przycisk umożliwiający szyfrowanie i zaszyfrować. System </w:t>
      </w:r>
      <w:proofErr w:type="spellStart"/>
      <w:r w:rsidR="00156F12" w:rsidRPr="007949C3">
        <w:rPr>
          <w:rFonts w:asciiTheme="minorHAnsi" w:eastAsia="SimSun" w:hAnsiTheme="minorHAnsi" w:cstheme="minorHAnsi"/>
          <w:sz w:val="22"/>
          <w:lang w:eastAsia="pl-PL"/>
        </w:rPr>
        <w:t>miniPortal</w:t>
      </w:r>
      <w:proofErr w:type="spellEnd"/>
      <w:r w:rsidR="00156F12" w:rsidRPr="007949C3">
        <w:rPr>
          <w:rFonts w:asciiTheme="minorHAnsi" w:eastAsia="SimSun" w:hAnsiTheme="minorHAnsi" w:cstheme="minorHAnsi"/>
          <w:sz w:val="22"/>
          <w:lang w:eastAsia="pl-PL"/>
        </w:rPr>
        <w:t xml:space="preserve"> automatycznie zapamiętuje w którym postępowaniu Wykonawca zaszyfrował ofertę. </w:t>
      </w:r>
      <w:r w:rsidR="00156F12" w:rsidRPr="007949C3">
        <w:rPr>
          <w:rFonts w:asciiTheme="minorHAnsi" w:eastAsia="SimSun" w:hAnsiTheme="minorHAnsi" w:cstheme="minorHAnsi"/>
          <w:b/>
          <w:sz w:val="22"/>
          <w:lang w:eastAsia="pl-PL"/>
        </w:rPr>
        <w:t>Tak przygotowany plik należy przesłać przez Formularz do złożenia, zmian</w:t>
      </w:r>
      <w:r w:rsidRPr="007949C3">
        <w:rPr>
          <w:rFonts w:asciiTheme="minorHAnsi" w:eastAsia="SimSun" w:hAnsiTheme="minorHAnsi" w:cstheme="minorHAnsi"/>
          <w:b/>
          <w:sz w:val="22"/>
          <w:lang w:eastAsia="pl-PL"/>
        </w:rPr>
        <w:t>y, wycofania oferty lub wniosku</w:t>
      </w:r>
      <w:r w:rsidRPr="007949C3">
        <w:rPr>
          <w:rFonts w:asciiTheme="minorHAnsi" w:eastAsia="SimSun" w:hAnsiTheme="minorHAnsi" w:cstheme="minorHAnsi"/>
          <w:sz w:val="22"/>
          <w:lang w:eastAsia="pl-PL"/>
        </w:rPr>
        <w:t>,</w:t>
      </w:r>
    </w:p>
    <w:p w:rsidR="00D727AE" w:rsidRPr="007949C3" w:rsidRDefault="00F57F1D">
      <w:pPr>
        <w:pStyle w:val="Akapitzlist"/>
        <w:numPr>
          <w:ilvl w:val="1"/>
          <w:numId w:val="13"/>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w:t>
      </w:r>
      <w:r w:rsidR="00156F12" w:rsidRPr="007949C3">
        <w:rPr>
          <w:rFonts w:asciiTheme="minorHAnsi" w:eastAsia="SimSun" w:hAnsiTheme="minorHAnsi" w:cstheme="minorHAnsi"/>
          <w:sz w:val="22"/>
          <w:lang w:eastAsia="pl-PL"/>
        </w:rPr>
        <w:t xml:space="preserve"> Formularzu oferty Wykonawca </w:t>
      </w:r>
      <w:r w:rsidR="00156F12" w:rsidRPr="007949C3">
        <w:rPr>
          <w:rFonts w:asciiTheme="minorHAnsi" w:eastAsia="SimSun" w:hAnsiTheme="minorHAnsi" w:cstheme="minorHAnsi"/>
          <w:sz w:val="22"/>
          <w:u w:val="single"/>
          <w:lang w:eastAsia="pl-PL"/>
        </w:rPr>
        <w:t>zobowiązany jest podać adres e-mail,</w:t>
      </w:r>
      <w:r w:rsidR="00156F12" w:rsidRPr="007949C3">
        <w:rPr>
          <w:rFonts w:asciiTheme="minorHAnsi" w:eastAsia="SimSun" w:hAnsiTheme="minorHAnsi" w:cstheme="minorHAnsi"/>
          <w:sz w:val="22"/>
          <w:lang w:eastAsia="pl-PL"/>
        </w:rPr>
        <w:t xml:space="preserve"> przy użyciu którego prowadzona będzie korespon</w:t>
      </w:r>
      <w:r w:rsidRPr="007949C3">
        <w:rPr>
          <w:rFonts w:asciiTheme="minorHAnsi" w:eastAsia="SimSun" w:hAnsiTheme="minorHAnsi" w:cstheme="minorHAnsi"/>
          <w:sz w:val="22"/>
          <w:lang w:eastAsia="pl-PL"/>
        </w:rPr>
        <w:t>dencja związana z postępowaniem,</w:t>
      </w:r>
    </w:p>
    <w:p w:rsidR="00D727AE" w:rsidRPr="007949C3" w:rsidRDefault="00156F12">
      <w:pPr>
        <w:pStyle w:val="Akapitzlist"/>
        <w:numPr>
          <w:ilvl w:val="1"/>
          <w:numId w:val="13"/>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xml:space="preserve">Wykonawca może przed upływem terminu do składania ofert wycofać ofertę oraz załączniki do oferty za pośrednictwem Formularza do złożenia lub wycofania oferty lub wniosku dostępnego na </w:t>
      </w:r>
      <w:proofErr w:type="spellStart"/>
      <w:r w:rsidRPr="007949C3">
        <w:rPr>
          <w:rFonts w:asciiTheme="minorHAnsi" w:eastAsia="SimSun" w:hAnsiTheme="minorHAnsi" w:cstheme="minorHAnsi"/>
          <w:sz w:val="22"/>
          <w:lang w:eastAsia="pl-PL"/>
        </w:rPr>
        <w:t>ePUAP</w:t>
      </w:r>
      <w:proofErr w:type="spellEnd"/>
      <w:r w:rsidRPr="007949C3">
        <w:rPr>
          <w:rFonts w:asciiTheme="minorHAnsi" w:eastAsia="SimSun" w:hAnsiTheme="minorHAnsi" w:cstheme="minorHAnsi"/>
          <w:sz w:val="22"/>
          <w:lang w:eastAsia="pl-PL"/>
        </w:rPr>
        <w:t xml:space="preserve"> </w:t>
      </w:r>
      <w:r w:rsidRPr="007949C3">
        <w:rPr>
          <w:rFonts w:asciiTheme="minorHAnsi" w:eastAsia="SimSun" w:hAnsiTheme="minorHAnsi" w:cstheme="minorHAnsi"/>
          <w:sz w:val="22"/>
          <w:lang w:eastAsia="pl-PL"/>
        </w:rPr>
        <w:lastRenderedPageBreak/>
        <w:t>i</w:t>
      </w:r>
      <w:r w:rsidR="006828F9">
        <w:rPr>
          <w:rFonts w:asciiTheme="minorHAnsi" w:eastAsia="SimSun" w:hAnsiTheme="minorHAnsi" w:cstheme="minorHAnsi"/>
          <w:sz w:val="22"/>
          <w:lang w:eastAsia="pl-PL"/>
        </w:rPr>
        <w:t> </w:t>
      </w:r>
      <w:r w:rsidRPr="007949C3">
        <w:rPr>
          <w:rFonts w:asciiTheme="minorHAnsi" w:eastAsia="SimSun" w:hAnsiTheme="minorHAnsi" w:cstheme="minorHAnsi"/>
          <w:sz w:val="22"/>
          <w:lang w:eastAsia="pl-PL"/>
        </w:rPr>
        <w:t xml:space="preserve">udostępnionych również na </w:t>
      </w:r>
      <w:proofErr w:type="spellStart"/>
      <w:r w:rsidRPr="007949C3">
        <w:rPr>
          <w:rFonts w:asciiTheme="minorHAnsi" w:eastAsia="SimSun" w:hAnsiTheme="minorHAnsi" w:cstheme="minorHAnsi"/>
          <w:sz w:val="22"/>
          <w:lang w:eastAsia="pl-PL"/>
        </w:rPr>
        <w:t>miniPortalu</w:t>
      </w:r>
      <w:proofErr w:type="spellEnd"/>
      <w:r w:rsidRPr="007949C3">
        <w:rPr>
          <w:rFonts w:asciiTheme="minorHAnsi" w:eastAsia="SimSun" w:hAnsiTheme="minorHAnsi" w:cstheme="minorHAnsi"/>
          <w:sz w:val="22"/>
          <w:lang w:eastAsia="pl-PL"/>
        </w:rPr>
        <w:t xml:space="preserve">. Sposób wycofania oferty oraz adekwatnie załączników do oferty został opisany w Instrukcji użytkowania dostępnej na </w:t>
      </w:r>
      <w:proofErr w:type="spellStart"/>
      <w:r w:rsidRPr="007949C3">
        <w:rPr>
          <w:rFonts w:asciiTheme="minorHAnsi" w:eastAsia="SimSun" w:hAnsiTheme="minorHAnsi" w:cstheme="minorHAnsi"/>
          <w:sz w:val="22"/>
          <w:lang w:eastAsia="pl-PL"/>
        </w:rPr>
        <w:t>miniPortalu</w:t>
      </w:r>
      <w:proofErr w:type="spellEnd"/>
      <w:r w:rsidRPr="007949C3">
        <w:rPr>
          <w:rFonts w:asciiTheme="minorHAnsi" w:eastAsia="SimSun" w:hAnsiTheme="minorHAnsi" w:cstheme="minorHAnsi"/>
          <w:sz w:val="22"/>
          <w:lang w:eastAsia="pl-PL"/>
        </w:rPr>
        <w:t>.</w:t>
      </w:r>
    </w:p>
    <w:p w:rsidR="00D727AE" w:rsidRPr="007949C3" w:rsidRDefault="00156F12">
      <w:pPr>
        <w:pStyle w:val="Akapitzlist"/>
        <w:numPr>
          <w:ilvl w:val="1"/>
          <w:numId w:val="13"/>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Wykonawca po upływie terminu składania ofert nie może skutecznie dokonać zmiany ani wycofać złożonej oferty.</w:t>
      </w:r>
    </w:p>
    <w:p w:rsidR="00D727AE" w:rsidRPr="007949C3" w:rsidRDefault="00F57F1D">
      <w:pPr>
        <w:pStyle w:val="Akapitzlist"/>
        <w:numPr>
          <w:ilvl w:val="0"/>
          <w:numId w:val="13"/>
        </w:numPr>
        <w:spacing w:line="360" w:lineRule="auto"/>
        <w:jc w:val="both"/>
        <w:rPr>
          <w:rFonts w:asciiTheme="minorHAnsi" w:eastAsia="SimSun" w:hAnsiTheme="minorHAnsi" w:cstheme="minorHAnsi"/>
          <w:b/>
          <w:sz w:val="22"/>
          <w:lang w:eastAsia="pl-PL"/>
        </w:rPr>
      </w:pPr>
      <w:r w:rsidRPr="007949C3">
        <w:rPr>
          <w:rFonts w:asciiTheme="minorHAnsi" w:eastAsia="SimSun" w:hAnsiTheme="minorHAnsi" w:cstheme="minorHAnsi"/>
          <w:b/>
          <w:sz w:val="22"/>
          <w:lang w:eastAsia="pl-PL"/>
        </w:rPr>
        <w:t>Otwarcie ofert:</w:t>
      </w:r>
    </w:p>
    <w:p w:rsidR="00D727AE" w:rsidRPr="0040064F" w:rsidRDefault="00F57F1D">
      <w:pPr>
        <w:pStyle w:val="Akapitzlist"/>
        <w:numPr>
          <w:ilvl w:val="1"/>
          <w:numId w:val="13"/>
        </w:numPr>
        <w:spacing w:line="360" w:lineRule="auto"/>
        <w:jc w:val="both"/>
        <w:rPr>
          <w:rFonts w:asciiTheme="minorHAnsi" w:eastAsia="SimSun" w:hAnsiTheme="minorHAnsi" w:cstheme="minorHAnsi"/>
          <w:b/>
          <w:sz w:val="22"/>
          <w:lang w:eastAsia="pl-PL"/>
        </w:rPr>
      </w:pPr>
      <w:r w:rsidRPr="007949C3">
        <w:rPr>
          <w:rFonts w:asciiTheme="minorHAnsi" w:eastAsia="SimSun" w:hAnsiTheme="minorHAnsi" w:cstheme="minorHAnsi"/>
          <w:b/>
          <w:sz w:val="22"/>
          <w:lang w:eastAsia="pl-PL"/>
        </w:rPr>
        <w:t>o</w:t>
      </w:r>
      <w:r w:rsidR="00156F12" w:rsidRPr="007949C3">
        <w:rPr>
          <w:rFonts w:asciiTheme="minorHAnsi" w:eastAsia="SimSun" w:hAnsiTheme="minorHAnsi" w:cstheme="minorHAnsi"/>
          <w:b/>
          <w:sz w:val="22"/>
          <w:lang w:eastAsia="pl-PL"/>
        </w:rPr>
        <w:t xml:space="preserve">twarcie ofert nastąpi poprzez wczytanie elektronicznych formularzy oferty na </w:t>
      </w:r>
      <w:proofErr w:type="spellStart"/>
      <w:r w:rsidR="00156F12" w:rsidRPr="007949C3">
        <w:rPr>
          <w:rFonts w:asciiTheme="minorHAnsi" w:eastAsia="SimSun" w:hAnsiTheme="minorHAnsi" w:cstheme="minorHAnsi"/>
          <w:b/>
          <w:sz w:val="22"/>
          <w:lang w:eastAsia="pl-PL"/>
        </w:rPr>
        <w:t>mini</w:t>
      </w:r>
      <w:r w:rsidRPr="007949C3">
        <w:rPr>
          <w:rFonts w:asciiTheme="minorHAnsi" w:eastAsia="SimSun" w:hAnsiTheme="minorHAnsi" w:cstheme="minorHAnsi"/>
          <w:b/>
          <w:sz w:val="22"/>
          <w:lang w:eastAsia="pl-PL"/>
        </w:rPr>
        <w:t>Portalu</w:t>
      </w:r>
      <w:proofErr w:type="spellEnd"/>
      <w:r w:rsidRPr="007949C3">
        <w:rPr>
          <w:rFonts w:asciiTheme="minorHAnsi" w:eastAsia="SimSun" w:hAnsiTheme="minorHAnsi" w:cstheme="minorHAnsi"/>
          <w:b/>
          <w:sz w:val="22"/>
          <w:lang w:eastAsia="pl-PL"/>
        </w:rPr>
        <w:t xml:space="preserve"> w </w:t>
      </w:r>
      <w:r w:rsidR="00EA3A78" w:rsidRPr="0040064F">
        <w:rPr>
          <w:rFonts w:asciiTheme="minorHAnsi" w:eastAsia="SimSun" w:hAnsiTheme="minorHAnsi" w:cstheme="minorHAnsi"/>
          <w:b/>
          <w:sz w:val="22"/>
          <w:lang w:eastAsia="pl-PL"/>
        </w:rPr>
        <w:t xml:space="preserve">dniu </w:t>
      </w:r>
      <w:r w:rsidR="006874DC" w:rsidRPr="0057598D">
        <w:rPr>
          <w:rFonts w:asciiTheme="minorHAnsi" w:eastAsia="SimSun" w:hAnsiTheme="minorHAnsi" w:cstheme="minorHAnsi"/>
          <w:b/>
          <w:sz w:val="22"/>
          <w:highlight w:val="yellow"/>
          <w:lang w:eastAsia="pl-PL"/>
        </w:rPr>
        <w:t>06</w:t>
      </w:r>
      <w:r w:rsidR="000244E2" w:rsidRPr="0057598D">
        <w:rPr>
          <w:rFonts w:asciiTheme="minorHAnsi" w:eastAsia="SimSun" w:hAnsiTheme="minorHAnsi" w:cstheme="minorHAnsi"/>
          <w:b/>
          <w:sz w:val="22"/>
          <w:highlight w:val="yellow"/>
          <w:lang w:eastAsia="pl-PL"/>
        </w:rPr>
        <w:t>.06</w:t>
      </w:r>
      <w:r w:rsidR="0040064F" w:rsidRPr="0057598D">
        <w:rPr>
          <w:rFonts w:asciiTheme="minorHAnsi" w:eastAsia="SimSun" w:hAnsiTheme="minorHAnsi" w:cstheme="minorHAnsi"/>
          <w:b/>
          <w:sz w:val="22"/>
          <w:highlight w:val="yellow"/>
          <w:lang w:eastAsia="pl-PL"/>
        </w:rPr>
        <w:t>.2022</w:t>
      </w:r>
      <w:r w:rsidR="00E7784A" w:rsidRPr="0057598D">
        <w:rPr>
          <w:rFonts w:asciiTheme="minorHAnsi" w:eastAsia="SimSun" w:hAnsiTheme="minorHAnsi" w:cstheme="minorHAnsi"/>
          <w:b/>
          <w:sz w:val="22"/>
          <w:highlight w:val="yellow"/>
          <w:lang w:eastAsia="pl-PL"/>
        </w:rPr>
        <w:t xml:space="preserve"> o godz. </w:t>
      </w:r>
      <w:r w:rsidR="00F0479D" w:rsidRPr="0057598D">
        <w:rPr>
          <w:rFonts w:asciiTheme="minorHAnsi" w:eastAsia="SimSun" w:hAnsiTheme="minorHAnsi" w:cstheme="minorHAnsi"/>
          <w:b/>
          <w:sz w:val="22"/>
          <w:highlight w:val="yellow"/>
          <w:lang w:eastAsia="pl-PL"/>
        </w:rPr>
        <w:t>10:0</w:t>
      </w:r>
      <w:r w:rsidR="00FC129F" w:rsidRPr="0057598D">
        <w:rPr>
          <w:rFonts w:asciiTheme="minorHAnsi" w:eastAsia="SimSun" w:hAnsiTheme="minorHAnsi" w:cstheme="minorHAnsi"/>
          <w:b/>
          <w:sz w:val="22"/>
          <w:highlight w:val="yellow"/>
          <w:lang w:eastAsia="pl-PL"/>
        </w:rPr>
        <w:t>0</w:t>
      </w:r>
      <w:r w:rsidRPr="0040064F">
        <w:rPr>
          <w:rFonts w:asciiTheme="minorHAnsi" w:eastAsia="SimSun" w:hAnsiTheme="minorHAnsi" w:cstheme="minorHAnsi"/>
          <w:b/>
          <w:sz w:val="22"/>
          <w:lang w:eastAsia="pl-PL"/>
        </w:rPr>
        <w:t>,</w:t>
      </w:r>
    </w:p>
    <w:p w:rsidR="00D727AE" w:rsidRPr="007949C3" w:rsidRDefault="00F57F1D">
      <w:pPr>
        <w:pStyle w:val="Akapitzlist"/>
        <w:numPr>
          <w:ilvl w:val="1"/>
          <w:numId w:val="13"/>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w:t>
      </w:r>
      <w:r w:rsidR="00156F12" w:rsidRPr="007949C3">
        <w:rPr>
          <w:rFonts w:asciiTheme="minorHAnsi" w:eastAsia="SimSun" w:hAnsiTheme="minorHAnsi" w:cstheme="minorHAnsi"/>
          <w:sz w:val="22"/>
          <w:lang w:eastAsia="pl-PL"/>
        </w:rPr>
        <w:t xml:space="preserve">twarcie ofert następuje poprzez zalogowanie się na </w:t>
      </w:r>
      <w:proofErr w:type="spellStart"/>
      <w:r w:rsidR="00156F12" w:rsidRPr="007949C3">
        <w:rPr>
          <w:rFonts w:asciiTheme="minorHAnsi" w:eastAsia="SimSun" w:hAnsiTheme="minorHAnsi" w:cstheme="minorHAnsi"/>
          <w:sz w:val="22"/>
          <w:lang w:eastAsia="pl-PL"/>
        </w:rPr>
        <w:t>miniPortalu</w:t>
      </w:r>
      <w:proofErr w:type="spellEnd"/>
      <w:r w:rsidR="00156F12" w:rsidRPr="007949C3">
        <w:rPr>
          <w:rFonts w:asciiTheme="minorHAnsi" w:eastAsia="SimSun" w:hAnsiTheme="minorHAnsi" w:cstheme="minorHAnsi"/>
          <w:sz w:val="22"/>
          <w:lang w:eastAsia="pl-PL"/>
        </w:rPr>
        <w:t xml:space="preserve">, wejście w menu </w:t>
      </w:r>
      <w:r w:rsidRPr="007949C3">
        <w:rPr>
          <w:rFonts w:asciiTheme="minorHAnsi" w:eastAsia="SimSun" w:hAnsiTheme="minorHAnsi" w:cstheme="minorHAnsi"/>
          <w:sz w:val="22"/>
          <w:lang w:eastAsia="pl-PL"/>
        </w:rPr>
        <w:br/>
      </w:r>
      <w:r w:rsidR="00156F12" w:rsidRPr="007949C3">
        <w:rPr>
          <w:rFonts w:asciiTheme="minorHAnsi" w:eastAsia="SimSun" w:hAnsiTheme="minorHAnsi" w:cstheme="minorHAnsi"/>
          <w:sz w:val="22"/>
          <w:lang w:eastAsia="pl-PL"/>
        </w:rPr>
        <w:t xml:space="preserve">„ Deszyfrowanie” i wybranie pliku do odszyfrowania. System </w:t>
      </w:r>
      <w:proofErr w:type="spellStart"/>
      <w:r w:rsidR="00156F12" w:rsidRPr="007949C3">
        <w:rPr>
          <w:rFonts w:asciiTheme="minorHAnsi" w:eastAsia="SimSun" w:hAnsiTheme="minorHAnsi" w:cstheme="minorHAnsi"/>
          <w:sz w:val="22"/>
          <w:lang w:eastAsia="pl-PL"/>
        </w:rPr>
        <w:t>min</w:t>
      </w:r>
      <w:r w:rsidR="00FC129F" w:rsidRPr="007949C3">
        <w:rPr>
          <w:rFonts w:asciiTheme="minorHAnsi" w:eastAsia="SimSun" w:hAnsiTheme="minorHAnsi" w:cstheme="minorHAnsi"/>
          <w:sz w:val="22"/>
          <w:lang w:eastAsia="pl-PL"/>
        </w:rPr>
        <w:t>iPortal</w:t>
      </w:r>
      <w:proofErr w:type="spellEnd"/>
      <w:r w:rsidR="00FC129F" w:rsidRPr="007949C3">
        <w:rPr>
          <w:rFonts w:asciiTheme="minorHAnsi" w:eastAsia="SimSun" w:hAnsiTheme="minorHAnsi" w:cstheme="minorHAnsi"/>
          <w:sz w:val="22"/>
          <w:lang w:eastAsia="pl-PL"/>
        </w:rPr>
        <w:t xml:space="preserve"> zweryfikuje do którego </w:t>
      </w:r>
      <w:r w:rsidR="00156F12" w:rsidRPr="007949C3">
        <w:rPr>
          <w:rFonts w:asciiTheme="minorHAnsi" w:eastAsia="SimSun" w:hAnsiTheme="minorHAnsi" w:cstheme="minorHAnsi"/>
          <w:sz w:val="22"/>
          <w:lang w:eastAsia="pl-PL"/>
        </w:rPr>
        <w:t>postępowania zaszyfrowana</w:t>
      </w:r>
      <w:r w:rsidRPr="007949C3">
        <w:rPr>
          <w:rFonts w:asciiTheme="minorHAnsi" w:eastAsia="SimSun" w:hAnsiTheme="minorHAnsi" w:cstheme="minorHAnsi"/>
          <w:sz w:val="22"/>
          <w:lang w:eastAsia="pl-PL"/>
        </w:rPr>
        <w:t xml:space="preserve"> została oferta i ją odszyfruje,</w:t>
      </w:r>
    </w:p>
    <w:p w:rsidR="00D727AE" w:rsidRPr="007949C3" w:rsidRDefault="00F57F1D">
      <w:pPr>
        <w:pStyle w:val="Akapitzlist"/>
        <w:numPr>
          <w:ilvl w:val="1"/>
          <w:numId w:val="13"/>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w:t>
      </w:r>
      <w:r w:rsidR="00CF77BC" w:rsidRPr="007949C3">
        <w:rPr>
          <w:rFonts w:asciiTheme="minorHAnsi" w:eastAsia="SimSun" w:hAnsiTheme="minorHAnsi" w:cstheme="minorHAnsi"/>
          <w:sz w:val="22"/>
          <w:lang w:eastAsia="pl-PL"/>
        </w:rPr>
        <w:t xml:space="preserve"> przypadku awarii systemu teleinformatycznego przy użyciu którego Zamawiający dokonuje otwarcia ofert</w:t>
      </w:r>
      <w:r w:rsidR="00156F12" w:rsidRPr="007949C3">
        <w:rPr>
          <w:rFonts w:asciiTheme="minorHAnsi" w:eastAsia="SimSun" w:hAnsiTheme="minorHAnsi" w:cstheme="minorHAnsi"/>
          <w:sz w:val="22"/>
          <w:lang w:eastAsia="pl-PL"/>
        </w:rPr>
        <w:t>, która powoduje brak możliwości otwarcia of</w:t>
      </w:r>
      <w:r w:rsidR="00506A1B" w:rsidRPr="007949C3">
        <w:rPr>
          <w:rFonts w:asciiTheme="minorHAnsi" w:eastAsia="SimSun" w:hAnsiTheme="minorHAnsi" w:cstheme="minorHAnsi"/>
          <w:sz w:val="22"/>
          <w:lang w:eastAsia="pl-PL"/>
        </w:rPr>
        <w:t>ert w terminie określonym w § 20</w:t>
      </w:r>
      <w:r w:rsidR="00156F12" w:rsidRPr="007949C3">
        <w:rPr>
          <w:rFonts w:asciiTheme="minorHAnsi" w:eastAsia="SimSun" w:hAnsiTheme="minorHAnsi" w:cstheme="minorHAnsi"/>
          <w:sz w:val="22"/>
          <w:lang w:eastAsia="pl-PL"/>
        </w:rPr>
        <w:t xml:space="preserve"> ust. 2 pkt 1 SWZ, otwarcie ofert następuje niezwłocznie po usunięciu awarii. W takim przypadku, Zamawiający informuje o zmianie terminu otwarcia ofert na stronie interne</w:t>
      </w:r>
      <w:r w:rsidRPr="007949C3">
        <w:rPr>
          <w:rFonts w:asciiTheme="minorHAnsi" w:eastAsia="SimSun" w:hAnsiTheme="minorHAnsi" w:cstheme="minorHAnsi"/>
          <w:sz w:val="22"/>
          <w:lang w:eastAsia="pl-PL"/>
        </w:rPr>
        <w:t>towej prowadzonego postępowania,</w:t>
      </w:r>
    </w:p>
    <w:p w:rsidR="00D727AE" w:rsidRPr="007949C3" w:rsidRDefault="00156F12">
      <w:pPr>
        <w:pStyle w:val="Akapitzlist"/>
        <w:numPr>
          <w:ilvl w:val="1"/>
          <w:numId w:val="13"/>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Zamawiający, najpóźniej przed otwarciem ofert, udostępnia na stronie internetowej prowadzonego postępowania informację o kwocie, jaką zamierza przeznaczyć na sfinansow</w:t>
      </w:r>
      <w:r w:rsidR="00F57F1D" w:rsidRPr="007949C3">
        <w:rPr>
          <w:rFonts w:asciiTheme="minorHAnsi" w:eastAsia="SimSun" w:hAnsiTheme="minorHAnsi" w:cstheme="minorHAnsi"/>
          <w:sz w:val="22"/>
          <w:lang w:eastAsia="pl-PL"/>
        </w:rPr>
        <w:t>ania zamówienia,</w:t>
      </w:r>
    </w:p>
    <w:p w:rsidR="00D727AE" w:rsidRPr="007949C3" w:rsidRDefault="00156F12">
      <w:pPr>
        <w:pStyle w:val="Akapitzlist"/>
        <w:numPr>
          <w:ilvl w:val="1"/>
          <w:numId w:val="13"/>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Zamawiający, niezwłocznie po otwarciu ofert, udostępnia na stronie internetowej prowadzonego postępowania informacje o:</w:t>
      </w:r>
    </w:p>
    <w:p w:rsidR="00D727AE" w:rsidRPr="007949C3" w:rsidRDefault="00156F12">
      <w:pPr>
        <w:pStyle w:val="Akapitzlist"/>
        <w:numPr>
          <w:ilvl w:val="2"/>
          <w:numId w:val="13"/>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nazwach albo imionach i nazwiskach oraz siedzibach lub miejscach prowadzonej działalności gospodarczej albo miejscach zamieszkania Wykonawców, których oferty zostały otwarte;</w:t>
      </w:r>
    </w:p>
    <w:p w:rsidR="00D727AE" w:rsidRPr="007949C3" w:rsidRDefault="00156F12">
      <w:pPr>
        <w:pStyle w:val="Akapitzlist"/>
        <w:numPr>
          <w:ilvl w:val="2"/>
          <w:numId w:val="13"/>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cenach zawartych w ofertach.</w:t>
      </w:r>
    </w:p>
    <w:p w:rsidR="00D727AE" w:rsidRPr="007949C3" w:rsidRDefault="00F57F1D">
      <w:pPr>
        <w:pStyle w:val="Akapitzlist"/>
        <w:numPr>
          <w:ilvl w:val="0"/>
          <w:numId w:val="13"/>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Termin związania ofertą:</w:t>
      </w:r>
    </w:p>
    <w:p w:rsidR="00D727AE" w:rsidRPr="007949C3" w:rsidRDefault="00156F12">
      <w:pPr>
        <w:pStyle w:val="Akapitzlist"/>
        <w:numPr>
          <w:ilvl w:val="1"/>
          <w:numId w:val="13"/>
        </w:numPr>
        <w:spacing w:line="360" w:lineRule="auto"/>
        <w:jc w:val="both"/>
        <w:rPr>
          <w:rFonts w:asciiTheme="minorHAnsi" w:eastAsia="SimSun" w:hAnsiTheme="minorHAnsi" w:cstheme="minorHAnsi"/>
          <w:b/>
          <w:sz w:val="22"/>
          <w:lang w:eastAsia="pl-PL"/>
        </w:rPr>
      </w:pPr>
      <w:r w:rsidRPr="007949C3">
        <w:rPr>
          <w:rFonts w:asciiTheme="minorHAnsi" w:eastAsia="SimSun" w:hAnsiTheme="minorHAnsi" w:cstheme="minorHAnsi"/>
          <w:sz w:val="22"/>
          <w:lang w:eastAsia="pl-PL"/>
        </w:rPr>
        <w:t xml:space="preserve">Wykonawca jest związany ofertą przez okres 30 dni od terminu składania ofert. </w:t>
      </w:r>
      <w:r w:rsidR="00AA28D8">
        <w:rPr>
          <w:rFonts w:asciiTheme="minorHAnsi" w:eastAsia="SimSun" w:hAnsiTheme="minorHAnsi" w:cstheme="minorHAnsi"/>
          <w:sz w:val="22"/>
          <w:lang w:eastAsia="pl-PL"/>
        </w:rPr>
        <w:t xml:space="preserve"> </w:t>
      </w:r>
      <w:r w:rsidRPr="0057598D">
        <w:rPr>
          <w:rFonts w:asciiTheme="minorHAnsi" w:eastAsia="SimSun" w:hAnsiTheme="minorHAnsi" w:cstheme="minorHAnsi"/>
          <w:b/>
          <w:sz w:val="22"/>
          <w:highlight w:val="yellow"/>
          <w:lang w:eastAsia="pl-PL"/>
        </w:rPr>
        <w:t>Bieg terminu związ</w:t>
      </w:r>
      <w:r w:rsidR="00F57F1D" w:rsidRPr="0057598D">
        <w:rPr>
          <w:rFonts w:asciiTheme="minorHAnsi" w:eastAsia="SimSun" w:hAnsiTheme="minorHAnsi" w:cstheme="minorHAnsi"/>
          <w:b/>
          <w:sz w:val="22"/>
          <w:highlight w:val="yellow"/>
          <w:lang w:eastAsia="pl-PL"/>
        </w:rPr>
        <w:t>ania ofertą</w:t>
      </w:r>
      <w:r w:rsidR="00F57F1D" w:rsidRPr="007949C3">
        <w:rPr>
          <w:rFonts w:asciiTheme="minorHAnsi" w:eastAsia="SimSun" w:hAnsiTheme="minorHAnsi" w:cstheme="minorHAnsi"/>
          <w:b/>
          <w:sz w:val="22"/>
          <w:lang w:eastAsia="pl-PL"/>
        </w:rPr>
        <w:t xml:space="preserve"> </w:t>
      </w:r>
      <w:r w:rsidR="00F57F1D" w:rsidRPr="0057598D">
        <w:rPr>
          <w:rFonts w:asciiTheme="minorHAnsi" w:eastAsia="SimSun" w:hAnsiTheme="minorHAnsi" w:cstheme="minorHAnsi"/>
          <w:b/>
          <w:sz w:val="22"/>
          <w:highlight w:val="yellow"/>
          <w:lang w:eastAsia="pl-PL"/>
        </w:rPr>
        <w:t xml:space="preserve">upływa z dniem </w:t>
      </w:r>
      <w:r w:rsidR="006874DC" w:rsidRPr="0057598D">
        <w:rPr>
          <w:rFonts w:asciiTheme="minorHAnsi" w:eastAsia="SimSun" w:hAnsiTheme="minorHAnsi" w:cstheme="minorHAnsi"/>
          <w:b/>
          <w:sz w:val="22"/>
          <w:highlight w:val="yellow"/>
          <w:lang w:eastAsia="pl-PL"/>
        </w:rPr>
        <w:t>05</w:t>
      </w:r>
      <w:r w:rsidR="000244E2" w:rsidRPr="0057598D">
        <w:rPr>
          <w:rFonts w:asciiTheme="minorHAnsi" w:eastAsia="SimSun" w:hAnsiTheme="minorHAnsi" w:cstheme="minorHAnsi"/>
          <w:b/>
          <w:sz w:val="22"/>
          <w:highlight w:val="yellow"/>
          <w:lang w:eastAsia="pl-PL"/>
        </w:rPr>
        <w:t>.07</w:t>
      </w:r>
      <w:r w:rsidR="000E2177" w:rsidRPr="0057598D">
        <w:rPr>
          <w:rFonts w:asciiTheme="minorHAnsi" w:eastAsia="SimSun" w:hAnsiTheme="minorHAnsi" w:cstheme="minorHAnsi"/>
          <w:b/>
          <w:sz w:val="22"/>
          <w:highlight w:val="yellow"/>
          <w:lang w:eastAsia="pl-PL"/>
        </w:rPr>
        <w:t>.2022</w:t>
      </w:r>
      <w:r w:rsidR="00F57F1D" w:rsidRPr="000E2177">
        <w:rPr>
          <w:rFonts w:asciiTheme="minorHAnsi" w:eastAsia="SimSun" w:hAnsiTheme="minorHAnsi" w:cstheme="minorHAnsi"/>
          <w:b/>
          <w:sz w:val="22"/>
          <w:lang w:eastAsia="pl-PL"/>
        </w:rPr>
        <w:t xml:space="preserve"> </w:t>
      </w:r>
      <w:r w:rsidR="00F57F1D" w:rsidRPr="007949C3">
        <w:rPr>
          <w:rFonts w:asciiTheme="minorHAnsi" w:eastAsia="SimSun" w:hAnsiTheme="minorHAnsi" w:cstheme="minorHAnsi"/>
          <w:b/>
          <w:sz w:val="22"/>
          <w:lang w:eastAsia="pl-PL"/>
        </w:rPr>
        <w:t>,</w:t>
      </w:r>
    </w:p>
    <w:p w:rsidR="00D727AE" w:rsidRPr="007949C3" w:rsidRDefault="00F57F1D">
      <w:pPr>
        <w:pStyle w:val="Akapitzlist"/>
        <w:numPr>
          <w:ilvl w:val="1"/>
          <w:numId w:val="13"/>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b</w:t>
      </w:r>
      <w:r w:rsidR="00156F12" w:rsidRPr="007949C3">
        <w:rPr>
          <w:rFonts w:asciiTheme="minorHAnsi" w:eastAsia="SimSun" w:hAnsiTheme="minorHAnsi" w:cstheme="minorHAnsi"/>
          <w:sz w:val="22"/>
          <w:lang w:eastAsia="pl-PL"/>
        </w:rPr>
        <w:t>ieg terminu związania ofertą rozpoczyna się wraz z</w:t>
      </w:r>
      <w:r w:rsidRPr="007949C3">
        <w:rPr>
          <w:rFonts w:asciiTheme="minorHAnsi" w:eastAsia="SimSun" w:hAnsiTheme="minorHAnsi" w:cstheme="minorHAnsi"/>
          <w:sz w:val="22"/>
          <w:lang w:eastAsia="pl-PL"/>
        </w:rPr>
        <w:t xml:space="preserve"> upływem terminu składnia ofert,</w:t>
      </w:r>
    </w:p>
    <w:p w:rsidR="00D60C22" w:rsidRPr="007949C3" w:rsidRDefault="00F57F1D" w:rsidP="00266432">
      <w:pPr>
        <w:pStyle w:val="Akapitzlist"/>
        <w:numPr>
          <w:ilvl w:val="1"/>
          <w:numId w:val="13"/>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w:t>
      </w:r>
      <w:r w:rsidR="00156F12" w:rsidRPr="007949C3">
        <w:rPr>
          <w:rFonts w:asciiTheme="minorHAnsi" w:eastAsia="SimSun" w:hAnsiTheme="minorHAnsi" w:cstheme="minorHAnsi"/>
          <w:sz w:val="22"/>
          <w:lang w:eastAsia="pl-PL"/>
        </w:rPr>
        <w:t xml:space="preserve"> przypadku, gdy wybór najkorzystniejszej oferty nie nastąpi przed upływem terminu związania ofertą,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rsidR="00D727AE" w:rsidRPr="007949C3" w:rsidRDefault="00B734DC" w:rsidP="00266432">
      <w:pPr>
        <w:pStyle w:val="Nagwek1"/>
        <w:rPr>
          <w:rFonts w:asciiTheme="minorHAnsi" w:eastAsia="SimSun" w:hAnsiTheme="minorHAnsi" w:cstheme="minorHAnsi"/>
          <w:szCs w:val="22"/>
        </w:rPr>
      </w:pPr>
      <w:bookmarkStart w:id="21" w:name="_Toc83198271"/>
      <w:r w:rsidRPr="007949C3">
        <w:rPr>
          <w:rFonts w:asciiTheme="minorHAnsi" w:eastAsia="SimSun" w:hAnsiTheme="minorHAnsi" w:cstheme="minorHAnsi"/>
          <w:szCs w:val="22"/>
        </w:rPr>
        <w:t>§ 21</w:t>
      </w:r>
      <w:r w:rsidR="00156F12" w:rsidRPr="007949C3">
        <w:rPr>
          <w:rFonts w:asciiTheme="minorHAnsi" w:eastAsia="SimSun" w:hAnsiTheme="minorHAnsi" w:cstheme="minorHAnsi"/>
          <w:szCs w:val="22"/>
        </w:rPr>
        <w:t xml:space="preserve"> KRYTERIA I ZASADY OCENY OFERT. AUKCJA ELEKTRONICZNA</w:t>
      </w:r>
      <w:bookmarkEnd w:id="21"/>
    </w:p>
    <w:p w:rsidR="00D727AE" w:rsidRPr="007949C3" w:rsidRDefault="00506A1B">
      <w:pPr>
        <w:pStyle w:val="Akapitzlist"/>
        <w:numPr>
          <w:ilvl w:val="0"/>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Tryb oceny ofert:</w:t>
      </w:r>
    </w:p>
    <w:p w:rsidR="00D727AE" w:rsidRPr="007949C3" w:rsidRDefault="00506A1B">
      <w:pPr>
        <w:pStyle w:val="Akapitzlist"/>
        <w:numPr>
          <w:ilvl w:val="1"/>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w:t>
      </w:r>
      <w:r w:rsidR="00156F12" w:rsidRPr="007949C3">
        <w:rPr>
          <w:rFonts w:asciiTheme="minorHAnsi" w:eastAsia="SimSun" w:hAnsiTheme="minorHAnsi" w:cstheme="minorHAnsi"/>
          <w:sz w:val="22"/>
          <w:lang w:eastAsia="pl-PL"/>
        </w:rPr>
        <w:t xml:space="preserve"> toku badania i oceny ofert Zamawiający może żądać od Wykonawców wyjaśnień dotyczących treści złożonych ofert oraz innych skł</w:t>
      </w:r>
      <w:r w:rsidRPr="007949C3">
        <w:rPr>
          <w:rFonts w:asciiTheme="minorHAnsi" w:eastAsia="SimSun" w:hAnsiTheme="minorHAnsi" w:cstheme="minorHAnsi"/>
          <w:sz w:val="22"/>
          <w:lang w:eastAsia="pl-PL"/>
        </w:rPr>
        <w:t>adanych dokumentów i oświadczeń,</w:t>
      </w:r>
    </w:p>
    <w:p w:rsidR="00D727AE" w:rsidRPr="007949C3" w:rsidRDefault="00506A1B">
      <w:pPr>
        <w:pStyle w:val="Akapitzlist"/>
        <w:numPr>
          <w:ilvl w:val="1"/>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w:t>
      </w:r>
      <w:r w:rsidR="00156F12" w:rsidRPr="007949C3">
        <w:rPr>
          <w:rFonts w:asciiTheme="minorHAnsi" w:eastAsia="SimSun" w:hAnsiTheme="minorHAnsi" w:cstheme="minorHAnsi"/>
          <w:sz w:val="22"/>
          <w:lang w:eastAsia="pl-PL"/>
        </w:rPr>
        <w:t xml:space="preserve"> przypadku, gdy zaoferowana cena lub istotne części składowe ceny wydają się rażąco niskie w stosunku do przedmiotu zamówienia lub budzą wątpliwości Zamawiającego co do możliwości wykonania przedmiotu </w:t>
      </w:r>
      <w:r w:rsidR="00156F12" w:rsidRPr="007949C3">
        <w:rPr>
          <w:rFonts w:asciiTheme="minorHAnsi" w:eastAsia="SimSun" w:hAnsiTheme="minorHAnsi" w:cstheme="minorHAnsi"/>
          <w:sz w:val="22"/>
          <w:lang w:eastAsia="pl-PL"/>
        </w:rPr>
        <w:lastRenderedPageBreak/>
        <w:t>zamówienia lub wynikającymi z odrębnych przepisów, Zamawiający zwróci się do Wykonawcy o udzielenie wyjaśnień, w tym złożenie dowodów dotyczących wyliczenia ceny lub i</w:t>
      </w:r>
      <w:r w:rsidRPr="007949C3">
        <w:rPr>
          <w:rFonts w:asciiTheme="minorHAnsi" w:eastAsia="SimSun" w:hAnsiTheme="minorHAnsi" w:cstheme="minorHAnsi"/>
          <w:sz w:val="22"/>
          <w:lang w:eastAsia="pl-PL"/>
        </w:rPr>
        <w:t>stotnych części składowych ceny,</w:t>
      </w:r>
    </w:p>
    <w:p w:rsidR="00D727AE" w:rsidRPr="007949C3" w:rsidRDefault="00156F12">
      <w:pPr>
        <w:pStyle w:val="Akapitzlist"/>
        <w:numPr>
          <w:ilvl w:val="1"/>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Zamawiający poprawi w ofercie:</w:t>
      </w:r>
    </w:p>
    <w:p w:rsidR="00D727AE" w:rsidRPr="007949C3" w:rsidRDefault="00506A1B">
      <w:pPr>
        <w:pStyle w:val="Akapitzlist"/>
        <w:numPr>
          <w:ilvl w:val="2"/>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w:t>
      </w:r>
      <w:r w:rsidR="00156F12" w:rsidRPr="007949C3">
        <w:rPr>
          <w:rFonts w:asciiTheme="minorHAnsi" w:eastAsia="SimSun" w:hAnsiTheme="minorHAnsi" w:cstheme="minorHAnsi"/>
          <w:sz w:val="22"/>
          <w:lang w:eastAsia="pl-PL"/>
        </w:rPr>
        <w:t>czywiste omyłki pisarskie;</w:t>
      </w:r>
    </w:p>
    <w:p w:rsidR="00D727AE" w:rsidRPr="007949C3" w:rsidRDefault="00506A1B">
      <w:pPr>
        <w:pStyle w:val="Akapitzlist"/>
        <w:numPr>
          <w:ilvl w:val="2"/>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w:t>
      </w:r>
      <w:r w:rsidR="00156F12" w:rsidRPr="007949C3">
        <w:rPr>
          <w:rFonts w:asciiTheme="minorHAnsi" w:eastAsia="SimSun" w:hAnsiTheme="minorHAnsi" w:cstheme="minorHAnsi"/>
          <w:sz w:val="22"/>
          <w:lang w:eastAsia="pl-PL"/>
        </w:rPr>
        <w:t>czywiste omyłki rachunkowe, z uwzględnieniem  konsekwencji rachunkowych dokonanych poprawek;</w:t>
      </w:r>
    </w:p>
    <w:p w:rsidR="00D727AE" w:rsidRPr="008C0936" w:rsidRDefault="00506A1B" w:rsidP="008C0936">
      <w:pPr>
        <w:pStyle w:val="Akapitzlist"/>
        <w:numPr>
          <w:ilvl w:val="2"/>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i</w:t>
      </w:r>
      <w:r w:rsidR="00156F12" w:rsidRPr="007949C3">
        <w:rPr>
          <w:rFonts w:asciiTheme="minorHAnsi" w:eastAsia="SimSun" w:hAnsiTheme="minorHAnsi" w:cstheme="minorHAnsi"/>
          <w:sz w:val="22"/>
          <w:lang w:eastAsia="pl-PL"/>
        </w:rPr>
        <w:t xml:space="preserve">nne omyłki polegające na niezgodności oferty z dokumentami zamówienia, niepowodujące istotnych zmian w treści oferty, </w:t>
      </w:r>
      <w:r w:rsidR="00FA5902" w:rsidRPr="008C0936">
        <w:rPr>
          <w:rFonts w:asciiTheme="minorHAnsi" w:eastAsia="SimSun" w:hAnsiTheme="minorHAnsi" w:cstheme="minorHAnsi"/>
          <w:sz w:val="22"/>
          <w:lang w:eastAsia="pl-PL"/>
        </w:rPr>
        <w:t>n</w:t>
      </w:r>
      <w:r w:rsidR="00156F12" w:rsidRPr="008C0936">
        <w:rPr>
          <w:rFonts w:asciiTheme="minorHAnsi" w:eastAsia="SimSun" w:hAnsiTheme="minorHAnsi" w:cstheme="minorHAnsi"/>
          <w:sz w:val="22"/>
          <w:lang w:eastAsia="pl-PL"/>
        </w:rPr>
        <w:t>iezwłocznie zawiadamiając o tym Wykonawcę, którego oferta została poprawiona</w:t>
      </w:r>
      <w:r w:rsidRPr="008C0936">
        <w:rPr>
          <w:rFonts w:asciiTheme="minorHAnsi" w:eastAsia="SimSun" w:hAnsiTheme="minorHAnsi" w:cstheme="minorHAnsi"/>
          <w:sz w:val="22"/>
          <w:lang w:eastAsia="pl-PL"/>
        </w:rPr>
        <w:t>.</w:t>
      </w:r>
    </w:p>
    <w:p w:rsidR="00D727AE" w:rsidRPr="007949C3" w:rsidRDefault="00D727AE">
      <w:pPr>
        <w:pStyle w:val="Akapitzlist"/>
        <w:spacing w:line="360" w:lineRule="auto"/>
        <w:ind w:left="1080"/>
        <w:jc w:val="both"/>
        <w:rPr>
          <w:rFonts w:asciiTheme="minorHAnsi" w:eastAsia="SimSun" w:hAnsiTheme="minorHAnsi" w:cstheme="minorHAnsi"/>
          <w:sz w:val="22"/>
          <w:lang w:eastAsia="pl-PL"/>
        </w:rPr>
      </w:pPr>
    </w:p>
    <w:p w:rsidR="00D727AE" w:rsidRPr="007949C3" w:rsidRDefault="00156F12">
      <w:pPr>
        <w:pStyle w:val="Akapitzlist"/>
        <w:spacing w:line="360" w:lineRule="auto"/>
        <w:ind w:left="1080"/>
        <w:jc w:val="both"/>
        <w:rPr>
          <w:rFonts w:asciiTheme="minorHAnsi" w:eastAsia="SimSun" w:hAnsiTheme="minorHAnsi" w:cstheme="minorHAnsi"/>
          <w:b/>
          <w:sz w:val="22"/>
          <w:lang w:eastAsia="pl-PL"/>
        </w:rPr>
      </w:pPr>
      <w:r w:rsidRPr="007949C3">
        <w:rPr>
          <w:rFonts w:asciiTheme="minorHAnsi" w:eastAsia="SimSun" w:hAnsiTheme="minorHAnsi" w:cstheme="minorHAnsi"/>
          <w:b/>
          <w:sz w:val="22"/>
          <w:lang w:eastAsia="pl-PL"/>
        </w:rPr>
        <w:t>UWAGA:</w:t>
      </w:r>
    </w:p>
    <w:p w:rsidR="00D727AE" w:rsidRPr="007949C3" w:rsidRDefault="00156F12">
      <w:pPr>
        <w:pStyle w:val="Akapitzlist"/>
        <w:spacing w:line="360" w:lineRule="auto"/>
        <w:ind w:left="1080"/>
        <w:jc w:val="both"/>
        <w:rPr>
          <w:rFonts w:asciiTheme="minorHAnsi" w:eastAsia="SimSun" w:hAnsiTheme="minorHAnsi" w:cstheme="minorHAnsi"/>
          <w:b/>
          <w:sz w:val="22"/>
          <w:lang w:eastAsia="pl-PL"/>
        </w:rPr>
      </w:pPr>
      <w:r w:rsidRPr="007949C3">
        <w:rPr>
          <w:rFonts w:asciiTheme="minorHAnsi" w:eastAsia="SimSun" w:hAnsiTheme="minorHAnsi" w:cstheme="minorHAnsi"/>
          <w:b/>
          <w:sz w:val="22"/>
          <w:lang w:eastAsia="pl-PL"/>
        </w:rPr>
        <w:t>W</w:t>
      </w:r>
      <w:r w:rsidR="00FA5902" w:rsidRPr="007949C3">
        <w:rPr>
          <w:rFonts w:asciiTheme="minorHAnsi" w:eastAsia="SimSun" w:hAnsiTheme="minorHAnsi" w:cstheme="minorHAnsi"/>
          <w:b/>
          <w:sz w:val="22"/>
          <w:lang w:eastAsia="pl-PL"/>
        </w:rPr>
        <w:t xml:space="preserve"> przypadku, o którym mowa w § 21</w:t>
      </w:r>
      <w:r w:rsidRPr="007949C3">
        <w:rPr>
          <w:rFonts w:asciiTheme="minorHAnsi" w:eastAsia="SimSun" w:hAnsiTheme="minorHAnsi" w:cstheme="minorHAnsi"/>
          <w:b/>
          <w:sz w:val="22"/>
          <w:lang w:eastAsia="pl-PL"/>
        </w:rPr>
        <w:t xml:space="preserve"> ust. 1 pkt 3 </w:t>
      </w:r>
      <w:proofErr w:type="spellStart"/>
      <w:r w:rsidRPr="007949C3">
        <w:rPr>
          <w:rFonts w:asciiTheme="minorHAnsi" w:eastAsia="SimSun" w:hAnsiTheme="minorHAnsi" w:cstheme="minorHAnsi"/>
          <w:b/>
          <w:sz w:val="22"/>
          <w:lang w:eastAsia="pl-PL"/>
        </w:rPr>
        <w:t>ppkt</w:t>
      </w:r>
      <w:proofErr w:type="spellEnd"/>
      <w:r w:rsidRPr="007949C3">
        <w:rPr>
          <w:rFonts w:asciiTheme="minorHAnsi" w:eastAsia="SimSun" w:hAnsiTheme="minorHAnsi" w:cstheme="minorHAnsi"/>
          <w:b/>
          <w:sz w:val="22"/>
          <w:lang w:eastAsia="pl-PL"/>
        </w:rPr>
        <w:t>. c SWZ, Zamawiający wyznacza Wykonawcy odpowiedni termin na wyrażenie zgody na poprawienie w ofercie omyłki lub zakwestionowanie jej poprawienia. Brak odpowiedzi w wyznaczonym terminie uznaje się za wyrażenie zgody na poprawienie omyłki.</w:t>
      </w:r>
    </w:p>
    <w:p w:rsidR="00D727AE" w:rsidRPr="007949C3" w:rsidRDefault="00156F12">
      <w:pPr>
        <w:pStyle w:val="Akapitzlist"/>
        <w:spacing w:line="360" w:lineRule="auto"/>
        <w:ind w:left="1080"/>
        <w:jc w:val="both"/>
        <w:rPr>
          <w:rFonts w:asciiTheme="minorHAnsi" w:eastAsia="SimSun" w:hAnsiTheme="minorHAnsi" w:cstheme="minorHAnsi"/>
          <w:sz w:val="22"/>
          <w:lang w:eastAsia="pl-PL"/>
        </w:rPr>
      </w:pPr>
      <w:r w:rsidRPr="007949C3">
        <w:rPr>
          <w:rFonts w:asciiTheme="minorHAnsi" w:eastAsia="SimSun" w:hAnsiTheme="minorHAnsi" w:cstheme="minorHAnsi"/>
          <w:b/>
          <w:sz w:val="22"/>
          <w:lang w:eastAsia="pl-PL"/>
        </w:rPr>
        <w:t>Zakwestionowanie przez Wykonawcę poprawienia omy</w:t>
      </w:r>
      <w:r w:rsidR="00FA5902" w:rsidRPr="007949C3">
        <w:rPr>
          <w:rFonts w:asciiTheme="minorHAnsi" w:eastAsia="SimSun" w:hAnsiTheme="minorHAnsi" w:cstheme="minorHAnsi"/>
          <w:b/>
          <w:sz w:val="22"/>
          <w:lang w:eastAsia="pl-PL"/>
        </w:rPr>
        <w:t>łki, o której mowa w § 21</w:t>
      </w:r>
      <w:r w:rsidRPr="007949C3">
        <w:rPr>
          <w:rFonts w:asciiTheme="minorHAnsi" w:eastAsia="SimSun" w:hAnsiTheme="minorHAnsi" w:cstheme="minorHAnsi"/>
          <w:b/>
          <w:sz w:val="22"/>
          <w:lang w:eastAsia="pl-PL"/>
        </w:rPr>
        <w:t xml:space="preserve"> ust. 1 pkt 3 </w:t>
      </w:r>
      <w:proofErr w:type="spellStart"/>
      <w:r w:rsidRPr="007949C3">
        <w:rPr>
          <w:rFonts w:asciiTheme="minorHAnsi" w:eastAsia="SimSun" w:hAnsiTheme="minorHAnsi" w:cstheme="minorHAnsi"/>
          <w:b/>
          <w:sz w:val="22"/>
          <w:lang w:eastAsia="pl-PL"/>
        </w:rPr>
        <w:t>ppkt</w:t>
      </w:r>
      <w:proofErr w:type="spellEnd"/>
      <w:r w:rsidRPr="007949C3">
        <w:rPr>
          <w:rFonts w:asciiTheme="minorHAnsi" w:eastAsia="SimSun" w:hAnsiTheme="minorHAnsi" w:cstheme="minorHAnsi"/>
          <w:b/>
          <w:sz w:val="22"/>
          <w:lang w:eastAsia="pl-PL"/>
        </w:rPr>
        <w:t>. c SWZ w wyznaczonym terminie, stanowi przesłankę odrzucenia oferty, zgodnie z art. 226 ust. 1 pkt 11 ustawy.</w:t>
      </w:r>
    </w:p>
    <w:p w:rsidR="00506A1B" w:rsidRPr="007949C3" w:rsidRDefault="00506A1B">
      <w:pPr>
        <w:pStyle w:val="Akapitzlist"/>
        <w:spacing w:line="360" w:lineRule="auto"/>
        <w:ind w:left="1080"/>
        <w:jc w:val="both"/>
        <w:rPr>
          <w:rFonts w:asciiTheme="minorHAnsi" w:eastAsia="SimSun" w:hAnsiTheme="minorHAnsi" w:cstheme="minorHAnsi"/>
          <w:sz w:val="22"/>
          <w:lang w:eastAsia="pl-PL"/>
        </w:rPr>
      </w:pPr>
    </w:p>
    <w:p w:rsidR="00D727AE" w:rsidRPr="007949C3" w:rsidRDefault="00156F12">
      <w:pPr>
        <w:pStyle w:val="Akapitzlist"/>
        <w:numPr>
          <w:ilvl w:val="0"/>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Kryteria wyboru najkorzystniejszej oferty</w:t>
      </w:r>
    </w:p>
    <w:p w:rsidR="00D727AE" w:rsidRPr="007949C3" w:rsidRDefault="00156F12">
      <w:pPr>
        <w:pStyle w:val="Akapitzlist"/>
        <w:spacing w:line="360" w:lineRule="auto"/>
        <w:ind w:left="360"/>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Za ofertę najkorzystniejszą zostanie uznana oferta zawierająca najkorzystniejszy bilans punktów w kryteriach:</w:t>
      </w:r>
    </w:p>
    <w:p w:rsidR="00D727AE" w:rsidRPr="007949C3" w:rsidRDefault="00156F12">
      <w:pPr>
        <w:pStyle w:val="Akapitzlist"/>
        <w:spacing w:line="360" w:lineRule="auto"/>
        <w:ind w:left="360"/>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Cena (C)</w:t>
      </w:r>
      <w:r w:rsidRPr="007949C3">
        <w:rPr>
          <w:rFonts w:asciiTheme="minorHAnsi" w:eastAsia="SimSun" w:hAnsiTheme="minorHAnsi" w:cstheme="minorHAnsi"/>
          <w:sz w:val="22"/>
          <w:lang w:eastAsia="pl-PL"/>
        </w:rPr>
        <w:tab/>
      </w:r>
      <w:r w:rsidRPr="007949C3">
        <w:rPr>
          <w:rFonts w:asciiTheme="minorHAnsi" w:eastAsia="SimSun" w:hAnsiTheme="minorHAnsi" w:cstheme="minorHAnsi"/>
          <w:sz w:val="22"/>
          <w:lang w:eastAsia="pl-PL"/>
        </w:rPr>
        <w:tab/>
      </w:r>
      <w:r w:rsidRPr="007949C3">
        <w:rPr>
          <w:rFonts w:asciiTheme="minorHAnsi" w:eastAsia="SimSun" w:hAnsiTheme="minorHAnsi" w:cstheme="minorHAnsi"/>
          <w:sz w:val="22"/>
          <w:lang w:eastAsia="pl-PL"/>
        </w:rPr>
        <w:tab/>
      </w:r>
      <w:r w:rsidRPr="007949C3">
        <w:rPr>
          <w:rFonts w:asciiTheme="minorHAnsi" w:eastAsia="SimSun" w:hAnsiTheme="minorHAnsi" w:cstheme="minorHAnsi"/>
          <w:sz w:val="22"/>
          <w:lang w:eastAsia="pl-PL"/>
        </w:rPr>
        <w:tab/>
      </w:r>
      <w:r w:rsidRPr="007949C3">
        <w:rPr>
          <w:rFonts w:asciiTheme="minorHAnsi" w:eastAsia="SimSun" w:hAnsiTheme="minorHAnsi" w:cstheme="minorHAnsi"/>
          <w:sz w:val="22"/>
          <w:lang w:eastAsia="pl-PL"/>
        </w:rPr>
        <w:tab/>
      </w:r>
      <w:r w:rsidRPr="007949C3">
        <w:rPr>
          <w:rFonts w:asciiTheme="minorHAnsi" w:eastAsia="SimSun" w:hAnsiTheme="minorHAnsi" w:cstheme="minorHAnsi"/>
          <w:sz w:val="22"/>
          <w:lang w:eastAsia="pl-PL"/>
        </w:rPr>
        <w:tab/>
      </w:r>
      <w:r w:rsidR="00CF77BC" w:rsidRPr="007949C3">
        <w:rPr>
          <w:rFonts w:asciiTheme="minorHAnsi" w:eastAsia="SimSun" w:hAnsiTheme="minorHAnsi" w:cstheme="minorHAnsi"/>
          <w:sz w:val="22"/>
          <w:lang w:eastAsia="pl-PL"/>
        </w:rPr>
        <w:t>6</w:t>
      </w:r>
      <w:r w:rsidR="008E0808" w:rsidRPr="007949C3">
        <w:rPr>
          <w:rFonts w:asciiTheme="minorHAnsi" w:eastAsia="SimSun" w:hAnsiTheme="minorHAnsi" w:cstheme="minorHAnsi"/>
          <w:sz w:val="22"/>
          <w:lang w:eastAsia="pl-PL"/>
        </w:rPr>
        <w:t>0</w:t>
      </w:r>
      <w:r w:rsidRPr="007949C3">
        <w:rPr>
          <w:rFonts w:asciiTheme="minorHAnsi" w:eastAsia="SimSun" w:hAnsiTheme="minorHAnsi" w:cstheme="minorHAnsi"/>
          <w:sz w:val="22"/>
          <w:lang w:eastAsia="pl-PL"/>
        </w:rPr>
        <w:t>%</w:t>
      </w:r>
    </w:p>
    <w:p w:rsidR="00EF0C80" w:rsidRPr="007949C3" w:rsidRDefault="00156F12" w:rsidP="003B6B95">
      <w:pPr>
        <w:pStyle w:val="Akapitzlist"/>
        <w:spacing w:line="360" w:lineRule="auto"/>
        <w:ind w:left="360"/>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Okres gwar</w:t>
      </w:r>
      <w:r w:rsidR="00C36CB9" w:rsidRPr="007949C3">
        <w:rPr>
          <w:rFonts w:asciiTheme="minorHAnsi" w:eastAsia="SimSun" w:hAnsiTheme="minorHAnsi" w:cstheme="minorHAnsi"/>
          <w:sz w:val="22"/>
          <w:lang w:eastAsia="pl-PL"/>
        </w:rPr>
        <w:t>ancji na wykonane roboty (</w:t>
      </w:r>
      <w:r w:rsidR="00182457" w:rsidRPr="007949C3">
        <w:rPr>
          <w:rFonts w:asciiTheme="minorHAnsi" w:eastAsia="SimSun" w:hAnsiTheme="minorHAnsi" w:cstheme="minorHAnsi"/>
          <w:sz w:val="22"/>
          <w:lang w:eastAsia="pl-PL"/>
        </w:rPr>
        <w:t>G)</w:t>
      </w:r>
      <w:r w:rsidR="00182457" w:rsidRPr="007949C3">
        <w:rPr>
          <w:rFonts w:asciiTheme="minorHAnsi" w:eastAsia="SimSun" w:hAnsiTheme="minorHAnsi" w:cstheme="minorHAnsi"/>
          <w:sz w:val="22"/>
          <w:lang w:eastAsia="pl-PL"/>
        </w:rPr>
        <w:tab/>
      </w:r>
      <w:r w:rsidR="00182457" w:rsidRPr="007949C3">
        <w:rPr>
          <w:rFonts w:asciiTheme="minorHAnsi" w:eastAsia="SimSun" w:hAnsiTheme="minorHAnsi" w:cstheme="minorHAnsi"/>
          <w:sz w:val="22"/>
          <w:lang w:eastAsia="pl-PL"/>
        </w:rPr>
        <w:tab/>
        <w:t>4</w:t>
      </w:r>
      <w:r w:rsidR="008E0808" w:rsidRPr="007949C3">
        <w:rPr>
          <w:rFonts w:asciiTheme="minorHAnsi" w:eastAsia="SimSun" w:hAnsiTheme="minorHAnsi" w:cstheme="minorHAnsi"/>
          <w:sz w:val="22"/>
          <w:lang w:eastAsia="pl-PL"/>
        </w:rPr>
        <w:t>0</w:t>
      </w:r>
      <w:r w:rsidRPr="007949C3">
        <w:rPr>
          <w:rFonts w:asciiTheme="minorHAnsi" w:eastAsia="SimSun" w:hAnsiTheme="minorHAnsi" w:cstheme="minorHAnsi"/>
          <w:sz w:val="22"/>
          <w:lang w:eastAsia="pl-PL"/>
        </w:rPr>
        <w:t>%</w:t>
      </w:r>
    </w:p>
    <w:p w:rsidR="00EF0C80" w:rsidRPr="007949C3" w:rsidRDefault="00EF0C80">
      <w:pPr>
        <w:pStyle w:val="Akapitzlist"/>
        <w:spacing w:line="360" w:lineRule="auto"/>
        <w:ind w:left="360"/>
        <w:jc w:val="both"/>
        <w:rPr>
          <w:rFonts w:asciiTheme="minorHAnsi" w:eastAsia="SimSun" w:hAnsiTheme="minorHAnsi" w:cstheme="minorHAnsi"/>
          <w:sz w:val="22"/>
          <w:lang w:eastAsia="pl-PL"/>
        </w:rPr>
      </w:pPr>
    </w:p>
    <w:tbl>
      <w:tblPr>
        <w:tblW w:w="9861" w:type="dxa"/>
        <w:tblInd w:w="-5" w:type="dxa"/>
        <w:tblLayout w:type="fixed"/>
        <w:tblLook w:val="00A0" w:firstRow="1" w:lastRow="0" w:firstColumn="1" w:lastColumn="0" w:noHBand="0" w:noVBand="0"/>
      </w:tblPr>
      <w:tblGrid>
        <w:gridCol w:w="543"/>
        <w:gridCol w:w="1300"/>
        <w:gridCol w:w="906"/>
        <w:gridCol w:w="1646"/>
        <w:gridCol w:w="5466"/>
      </w:tblGrid>
      <w:tr w:rsidR="00D727AE" w:rsidRPr="007949C3" w:rsidTr="00303269">
        <w:trPr>
          <w:trHeight w:val="591"/>
        </w:trPr>
        <w:tc>
          <w:tcPr>
            <w:tcW w:w="543"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156F12">
            <w:pPr>
              <w:widowControl w:val="0"/>
              <w:spacing w:after="0" w:line="240" w:lineRule="auto"/>
              <w:jc w:val="center"/>
              <w:rPr>
                <w:rFonts w:eastAsia="Times New Roman" w:cstheme="minorHAnsi"/>
                <w:b/>
                <w:lang w:eastAsia="ar-SA"/>
              </w:rPr>
            </w:pPr>
            <w:r w:rsidRPr="007949C3">
              <w:rPr>
                <w:rFonts w:eastAsia="Times New Roman" w:cstheme="minorHAnsi"/>
                <w:b/>
                <w:lang w:eastAsia="ar-SA"/>
              </w:rPr>
              <w:t>Lp.</w:t>
            </w:r>
          </w:p>
        </w:tc>
        <w:tc>
          <w:tcPr>
            <w:tcW w:w="1300"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156F12">
            <w:pPr>
              <w:widowControl w:val="0"/>
              <w:spacing w:after="0" w:line="240" w:lineRule="auto"/>
              <w:jc w:val="center"/>
              <w:rPr>
                <w:rFonts w:eastAsia="Times New Roman" w:cstheme="minorHAnsi"/>
                <w:b/>
                <w:lang w:eastAsia="ar-SA"/>
              </w:rPr>
            </w:pPr>
            <w:r w:rsidRPr="007949C3">
              <w:rPr>
                <w:rFonts w:eastAsia="Times New Roman" w:cstheme="minorHAnsi"/>
                <w:b/>
                <w:lang w:eastAsia="ar-SA"/>
              </w:rPr>
              <w:t>Kryterium</w:t>
            </w:r>
          </w:p>
        </w:tc>
        <w:tc>
          <w:tcPr>
            <w:tcW w:w="906"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156F12">
            <w:pPr>
              <w:widowControl w:val="0"/>
              <w:spacing w:after="0" w:line="240" w:lineRule="auto"/>
              <w:jc w:val="center"/>
              <w:rPr>
                <w:rFonts w:eastAsia="Times New Roman" w:cstheme="minorHAnsi"/>
                <w:b/>
                <w:lang w:eastAsia="ar-SA"/>
              </w:rPr>
            </w:pPr>
            <w:r w:rsidRPr="007949C3">
              <w:rPr>
                <w:rFonts w:eastAsia="Times New Roman" w:cstheme="minorHAnsi"/>
                <w:b/>
                <w:lang w:eastAsia="ar-SA"/>
              </w:rPr>
              <w:t>Waga</w:t>
            </w:r>
          </w:p>
          <w:p w:rsidR="00D727AE" w:rsidRPr="007949C3" w:rsidRDefault="00156F12">
            <w:pPr>
              <w:widowControl w:val="0"/>
              <w:spacing w:after="0" w:line="240" w:lineRule="auto"/>
              <w:jc w:val="center"/>
              <w:rPr>
                <w:rFonts w:eastAsia="Times New Roman" w:cstheme="minorHAnsi"/>
                <w:b/>
                <w:lang w:eastAsia="ar-SA"/>
              </w:rPr>
            </w:pPr>
            <w:r w:rsidRPr="007949C3">
              <w:rPr>
                <w:rFonts w:eastAsia="Times New Roman" w:cstheme="minorHAnsi"/>
                <w:b/>
                <w:lang w:eastAsia="ar-SA"/>
              </w:rPr>
              <w:t>100%</w:t>
            </w:r>
          </w:p>
        </w:tc>
        <w:tc>
          <w:tcPr>
            <w:tcW w:w="1646"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156F12">
            <w:pPr>
              <w:widowControl w:val="0"/>
              <w:spacing w:after="0" w:line="240" w:lineRule="auto"/>
              <w:jc w:val="center"/>
              <w:rPr>
                <w:rFonts w:eastAsia="Times New Roman" w:cstheme="minorHAnsi"/>
                <w:b/>
                <w:lang w:eastAsia="ar-SA"/>
              </w:rPr>
            </w:pPr>
            <w:r w:rsidRPr="007949C3">
              <w:rPr>
                <w:rFonts w:eastAsia="Times New Roman" w:cstheme="minorHAnsi"/>
                <w:b/>
                <w:lang w:eastAsia="ar-SA"/>
              </w:rPr>
              <w:t>Maksymalna</w:t>
            </w:r>
          </w:p>
          <w:p w:rsidR="00D727AE" w:rsidRPr="007949C3" w:rsidRDefault="00156F12">
            <w:pPr>
              <w:widowControl w:val="0"/>
              <w:spacing w:after="0" w:line="240" w:lineRule="auto"/>
              <w:jc w:val="center"/>
              <w:rPr>
                <w:rFonts w:eastAsia="Times New Roman" w:cstheme="minorHAnsi"/>
                <w:b/>
                <w:lang w:eastAsia="ar-SA"/>
              </w:rPr>
            </w:pPr>
            <w:r w:rsidRPr="007949C3">
              <w:rPr>
                <w:rFonts w:eastAsia="Times New Roman" w:cstheme="minorHAnsi"/>
                <w:b/>
                <w:lang w:eastAsia="ar-SA"/>
              </w:rPr>
              <w:t>Ilość punktów</w:t>
            </w:r>
          </w:p>
        </w:tc>
        <w:tc>
          <w:tcPr>
            <w:tcW w:w="5466"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156F12">
            <w:pPr>
              <w:widowControl w:val="0"/>
              <w:spacing w:after="0" w:line="240" w:lineRule="auto"/>
              <w:jc w:val="center"/>
              <w:rPr>
                <w:rFonts w:eastAsia="Times New Roman" w:cstheme="minorHAnsi"/>
                <w:b/>
                <w:lang w:eastAsia="ar-SA"/>
              </w:rPr>
            </w:pPr>
            <w:r w:rsidRPr="007949C3">
              <w:rPr>
                <w:rFonts w:eastAsia="Times New Roman" w:cstheme="minorHAnsi"/>
                <w:b/>
                <w:lang w:eastAsia="ar-SA"/>
              </w:rPr>
              <w:t>Sposób oceny</w:t>
            </w:r>
          </w:p>
        </w:tc>
      </w:tr>
      <w:tr w:rsidR="00D727AE" w:rsidRPr="007949C3" w:rsidTr="00303269">
        <w:trPr>
          <w:trHeight w:val="1472"/>
        </w:trPr>
        <w:tc>
          <w:tcPr>
            <w:tcW w:w="543"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D727AE">
            <w:pPr>
              <w:widowControl w:val="0"/>
              <w:spacing w:after="0" w:line="360" w:lineRule="auto"/>
              <w:jc w:val="center"/>
              <w:rPr>
                <w:rFonts w:eastAsia="Times New Roman" w:cstheme="minorHAnsi"/>
                <w:b/>
                <w:lang w:eastAsia="ar-SA"/>
              </w:rPr>
            </w:pPr>
          </w:p>
          <w:p w:rsidR="00D727AE" w:rsidRPr="007949C3" w:rsidRDefault="00156F12">
            <w:pPr>
              <w:widowControl w:val="0"/>
              <w:spacing w:after="0" w:line="360" w:lineRule="auto"/>
              <w:jc w:val="center"/>
              <w:rPr>
                <w:rFonts w:eastAsia="Times New Roman" w:cstheme="minorHAnsi"/>
                <w:b/>
                <w:lang w:eastAsia="ar-SA"/>
              </w:rPr>
            </w:pPr>
            <w:r w:rsidRPr="007949C3">
              <w:rPr>
                <w:rFonts w:eastAsia="Times New Roman" w:cstheme="minorHAnsi"/>
                <w:b/>
                <w:lang w:eastAsia="ar-SA"/>
              </w:rPr>
              <w:t>1.</w:t>
            </w:r>
          </w:p>
          <w:p w:rsidR="00D727AE" w:rsidRPr="007949C3" w:rsidRDefault="00D727AE">
            <w:pPr>
              <w:widowControl w:val="0"/>
              <w:spacing w:after="0" w:line="360" w:lineRule="auto"/>
              <w:jc w:val="center"/>
              <w:rPr>
                <w:rFonts w:eastAsia="Times New Roman" w:cstheme="minorHAnsi"/>
                <w:lang w:eastAsia="ar-SA"/>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156F12">
            <w:pPr>
              <w:widowControl w:val="0"/>
              <w:spacing w:after="0" w:line="360" w:lineRule="auto"/>
              <w:rPr>
                <w:rFonts w:eastAsia="Times New Roman" w:cstheme="minorHAnsi"/>
                <w:lang w:eastAsia="ar-SA"/>
              </w:rPr>
            </w:pPr>
            <w:r w:rsidRPr="007949C3">
              <w:rPr>
                <w:rFonts w:eastAsia="Times New Roman" w:cstheme="minorHAnsi"/>
                <w:lang w:eastAsia="ar-SA"/>
              </w:rPr>
              <w:t>Ce</w:t>
            </w:r>
            <w:r w:rsidR="00FA5902" w:rsidRPr="007949C3">
              <w:rPr>
                <w:rFonts w:eastAsia="Times New Roman" w:cstheme="minorHAnsi"/>
                <w:lang w:eastAsia="ar-SA"/>
              </w:rPr>
              <w:t xml:space="preserve">na </w:t>
            </w:r>
            <w:r w:rsidRPr="007949C3">
              <w:rPr>
                <w:rFonts w:eastAsia="Times New Roman" w:cstheme="minorHAnsi"/>
                <w:lang w:eastAsia="ar-SA"/>
              </w:rPr>
              <w:t xml:space="preserve">- </w:t>
            </w:r>
            <w:r w:rsidRPr="007949C3">
              <w:rPr>
                <w:rFonts w:eastAsia="Times New Roman" w:cstheme="minorHAnsi"/>
                <w:b/>
                <w:lang w:eastAsia="ar-SA"/>
              </w:rPr>
              <w:t>C</w:t>
            </w:r>
          </w:p>
        </w:tc>
        <w:tc>
          <w:tcPr>
            <w:tcW w:w="906"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D727AE">
            <w:pPr>
              <w:widowControl w:val="0"/>
              <w:spacing w:after="0" w:line="360" w:lineRule="auto"/>
              <w:jc w:val="center"/>
              <w:rPr>
                <w:rFonts w:eastAsia="Times New Roman" w:cstheme="minorHAnsi"/>
                <w:lang w:eastAsia="ar-SA"/>
              </w:rPr>
            </w:pPr>
          </w:p>
          <w:p w:rsidR="00D727AE" w:rsidRPr="007949C3" w:rsidRDefault="00CF77BC">
            <w:pPr>
              <w:widowControl w:val="0"/>
              <w:spacing w:after="0" w:line="360" w:lineRule="auto"/>
              <w:jc w:val="center"/>
              <w:rPr>
                <w:rFonts w:eastAsia="Times New Roman" w:cstheme="minorHAnsi"/>
                <w:lang w:eastAsia="ar-SA"/>
              </w:rPr>
            </w:pPr>
            <w:r w:rsidRPr="007949C3">
              <w:rPr>
                <w:rFonts w:eastAsia="Times New Roman" w:cstheme="minorHAnsi"/>
                <w:lang w:eastAsia="ar-SA"/>
              </w:rPr>
              <w:t>6</w:t>
            </w:r>
            <w:r w:rsidR="005259AE" w:rsidRPr="007949C3">
              <w:rPr>
                <w:rFonts w:eastAsia="Times New Roman" w:cstheme="minorHAnsi"/>
                <w:lang w:eastAsia="ar-SA"/>
              </w:rPr>
              <w:t>0</w:t>
            </w:r>
            <w:r w:rsidR="00156F12" w:rsidRPr="007949C3">
              <w:rPr>
                <w:rFonts w:eastAsia="Times New Roman" w:cstheme="minorHAnsi"/>
                <w:lang w:eastAsia="ar-SA"/>
              </w:rPr>
              <w:t>%</w:t>
            </w:r>
          </w:p>
          <w:p w:rsidR="00D727AE" w:rsidRPr="007949C3" w:rsidRDefault="00D727AE">
            <w:pPr>
              <w:widowControl w:val="0"/>
              <w:spacing w:after="0" w:line="360" w:lineRule="auto"/>
              <w:jc w:val="center"/>
              <w:rPr>
                <w:rFonts w:eastAsia="Times New Roman" w:cstheme="minorHAnsi"/>
                <w:lang w:eastAsia="ar-SA"/>
              </w:rPr>
            </w:pPr>
          </w:p>
        </w:tc>
        <w:tc>
          <w:tcPr>
            <w:tcW w:w="1646"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D727AE">
            <w:pPr>
              <w:widowControl w:val="0"/>
              <w:spacing w:after="0" w:line="360" w:lineRule="auto"/>
              <w:jc w:val="center"/>
              <w:rPr>
                <w:rFonts w:eastAsia="Times New Roman" w:cstheme="minorHAnsi"/>
                <w:lang w:eastAsia="ar-SA"/>
              </w:rPr>
            </w:pPr>
          </w:p>
          <w:p w:rsidR="00D727AE" w:rsidRPr="007949C3" w:rsidRDefault="00CF77BC">
            <w:pPr>
              <w:widowControl w:val="0"/>
              <w:spacing w:after="0" w:line="360" w:lineRule="auto"/>
              <w:jc w:val="center"/>
              <w:rPr>
                <w:rFonts w:eastAsia="Times New Roman" w:cstheme="minorHAnsi"/>
                <w:lang w:eastAsia="ar-SA"/>
              </w:rPr>
            </w:pPr>
            <w:r w:rsidRPr="007949C3">
              <w:rPr>
                <w:rFonts w:eastAsia="Times New Roman" w:cstheme="minorHAnsi"/>
                <w:lang w:eastAsia="ar-SA"/>
              </w:rPr>
              <w:t>6</w:t>
            </w:r>
            <w:r w:rsidR="005259AE" w:rsidRPr="007949C3">
              <w:rPr>
                <w:rFonts w:eastAsia="Times New Roman" w:cstheme="minorHAnsi"/>
                <w:lang w:eastAsia="ar-SA"/>
              </w:rPr>
              <w:t>0</w:t>
            </w:r>
          </w:p>
          <w:p w:rsidR="00D727AE" w:rsidRPr="007949C3" w:rsidRDefault="00D727AE">
            <w:pPr>
              <w:widowControl w:val="0"/>
              <w:spacing w:after="0" w:line="360" w:lineRule="auto"/>
              <w:jc w:val="center"/>
              <w:rPr>
                <w:rFonts w:eastAsia="Times New Roman" w:cstheme="minorHAnsi"/>
                <w:lang w:eastAsia="ar-SA"/>
              </w:rPr>
            </w:pPr>
          </w:p>
        </w:tc>
        <w:tc>
          <w:tcPr>
            <w:tcW w:w="5466"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D727AE">
            <w:pPr>
              <w:widowControl w:val="0"/>
              <w:spacing w:after="0" w:line="360" w:lineRule="auto"/>
              <w:jc w:val="center"/>
              <w:rPr>
                <w:rFonts w:eastAsia="Times New Roman" w:cstheme="minorHAnsi"/>
                <w:bCs/>
                <w:kern w:val="2"/>
                <w:lang w:eastAsia="ar-SA"/>
              </w:rPr>
            </w:pPr>
          </w:p>
          <w:p w:rsidR="00D727AE" w:rsidRPr="007949C3" w:rsidRDefault="00156F12">
            <w:pPr>
              <w:widowControl w:val="0"/>
              <w:spacing w:after="0" w:line="360" w:lineRule="auto"/>
              <w:jc w:val="center"/>
              <w:rPr>
                <w:rFonts w:eastAsia="Times New Roman" w:cstheme="minorHAnsi"/>
                <w:bCs/>
                <w:kern w:val="2"/>
                <w:lang w:eastAsia="ar-SA"/>
              </w:rPr>
            </w:pPr>
            <w:r w:rsidRPr="007949C3">
              <w:rPr>
                <w:rFonts w:eastAsia="Times New Roman" w:cstheme="minorHAnsi"/>
                <w:bCs/>
                <w:kern w:val="2"/>
                <w:lang w:eastAsia="ar-SA"/>
              </w:rPr>
              <w:t xml:space="preserve">najniższa cena brutto oferty, spośród </w:t>
            </w:r>
            <w:r w:rsidRPr="007949C3">
              <w:rPr>
                <w:rFonts w:eastAsia="Times New Roman" w:cstheme="minorHAnsi"/>
                <w:bCs/>
                <w:kern w:val="2"/>
                <w:lang w:eastAsia="ar-SA"/>
              </w:rPr>
              <w:br/>
              <w:t>wszystkich ofert ocenianych</w:t>
            </w:r>
          </w:p>
          <w:p w:rsidR="00D727AE" w:rsidRPr="007949C3" w:rsidRDefault="00156F12">
            <w:pPr>
              <w:widowControl w:val="0"/>
              <w:spacing w:after="0" w:line="360" w:lineRule="auto"/>
              <w:jc w:val="center"/>
              <w:rPr>
                <w:rFonts w:eastAsia="Times New Roman" w:cstheme="minorHAnsi"/>
                <w:bCs/>
                <w:kern w:val="2"/>
                <w:lang w:eastAsia="ar-SA"/>
              </w:rPr>
            </w:pPr>
            <w:r w:rsidRPr="007949C3">
              <w:rPr>
                <w:rFonts w:eastAsia="Times New Roman" w:cstheme="minorHAnsi"/>
                <w:bCs/>
                <w:kern w:val="2"/>
                <w:lang w:eastAsia="ar-SA"/>
              </w:rPr>
              <w:t>C = --------------------------------</w:t>
            </w:r>
            <w:r w:rsidR="00CF77BC" w:rsidRPr="007949C3">
              <w:rPr>
                <w:rFonts w:eastAsia="Times New Roman" w:cstheme="minorHAnsi"/>
                <w:bCs/>
                <w:kern w:val="2"/>
                <w:lang w:eastAsia="ar-SA"/>
              </w:rPr>
              <w:t>---------------------------  x 6</w:t>
            </w:r>
            <w:r w:rsidR="005259AE" w:rsidRPr="007949C3">
              <w:rPr>
                <w:rFonts w:eastAsia="Times New Roman" w:cstheme="minorHAnsi"/>
                <w:bCs/>
                <w:kern w:val="2"/>
                <w:lang w:eastAsia="ar-SA"/>
              </w:rPr>
              <w:t>0</w:t>
            </w:r>
          </w:p>
          <w:p w:rsidR="00D727AE" w:rsidRPr="007949C3" w:rsidRDefault="00156F12">
            <w:pPr>
              <w:widowControl w:val="0"/>
              <w:spacing w:after="0" w:line="360" w:lineRule="auto"/>
              <w:jc w:val="center"/>
              <w:rPr>
                <w:rFonts w:eastAsia="Times New Roman" w:cstheme="minorHAnsi"/>
                <w:bCs/>
                <w:kern w:val="2"/>
                <w:lang w:eastAsia="ar-SA"/>
              </w:rPr>
            </w:pPr>
            <w:r w:rsidRPr="007949C3">
              <w:rPr>
                <w:rFonts w:eastAsia="Times New Roman" w:cstheme="minorHAnsi"/>
                <w:bCs/>
                <w:kern w:val="2"/>
                <w:lang w:eastAsia="ar-SA"/>
              </w:rPr>
              <w:t>Cena brutto oferty badanej</w:t>
            </w:r>
          </w:p>
          <w:p w:rsidR="00D727AE" w:rsidRPr="007949C3" w:rsidRDefault="00D727AE">
            <w:pPr>
              <w:widowControl w:val="0"/>
              <w:spacing w:after="0" w:line="360" w:lineRule="auto"/>
              <w:jc w:val="center"/>
              <w:rPr>
                <w:rFonts w:eastAsia="Times New Roman" w:cstheme="minorHAnsi"/>
                <w:lang w:eastAsia="ar-SA"/>
              </w:rPr>
            </w:pPr>
          </w:p>
        </w:tc>
      </w:tr>
      <w:tr w:rsidR="00D727AE" w:rsidRPr="007949C3" w:rsidTr="00303269">
        <w:trPr>
          <w:trHeight w:val="1268"/>
        </w:trPr>
        <w:tc>
          <w:tcPr>
            <w:tcW w:w="543"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156F12">
            <w:pPr>
              <w:widowControl w:val="0"/>
              <w:spacing w:after="0" w:line="360" w:lineRule="auto"/>
              <w:jc w:val="center"/>
              <w:rPr>
                <w:rFonts w:eastAsia="Times New Roman" w:cstheme="minorHAnsi"/>
                <w:b/>
                <w:lang w:eastAsia="ar-SA"/>
              </w:rPr>
            </w:pPr>
            <w:r w:rsidRPr="007949C3">
              <w:rPr>
                <w:rFonts w:eastAsia="Times New Roman" w:cstheme="minorHAnsi"/>
                <w:b/>
                <w:lang w:eastAsia="ar-SA"/>
              </w:rPr>
              <w:t>2.</w:t>
            </w:r>
          </w:p>
        </w:tc>
        <w:tc>
          <w:tcPr>
            <w:tcW w:w="1300"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156F12">
            <w:pPr>
              <w:widowControl w:val="0"/>
              <w:spacing w:after="0" w:line="360" w:lineRule="auto"/>
              <w:rPr>
                <w:rFonts w:eastAsia="Times New Roman" w:cstheme="minorHAnsi"/>
                <w:lang w:eastAsia="ar-SA"/>
              </w:rPr>
            </w:pPr>
            <w:r w:rsidRPr="007949C3">
              <w:rPr>
                <w:rFonts w:eastAsia="Times New Roman" w:cstheme="minorHAnsi"/>
                <w:lang w:eastAsia="ar-SA"/>
              </w:rPr>
              <w:t>Okres gwarancji na wykonane roboty (G)</w:t>
            </w:r>
          </w:p>
        </w:tc>
        <w:tc>
          <w:tcPr>
            <w:tcW w:w="906"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CF77BC">
            <w:pPr>
              <w:widowControl w:val="0"/>
              <w:spacing w:after="0" w:line="360" w:lineRule="auto"/>
              <w:jc w:val="center"/>
              <w:rPr>
                <w:rFonts w:eastAsia="Times New Roman" w:cstheme="minorHAnsi"/>
                <w:lang w:eastAsia="ar-SA"/>
              </w:rPr>
            </w:pPr>
            <w:r w:rsidRPr="007949C3">
              <w:rPr>
                <w:rFonts w:eastAsia="Times New Roman" w:cstheme="minorHAnsi"/>
                <w:lang w:eastAsia="ar-SA"/>
              </w:rPr>
              <w:t>4</w:t>
            </w:r>
            <w:r w:rsidR="005259AE" w:rsidRPr="007949C3">
              <w:rPr>
                <w:rFonts w:eastAsia="Times New Roman" w:cstheme="minorHAnsi"/>
                <w:lang w:eastAsia="ar-SA"/>
              </w:rPr>
              <w:t>0</w:t>
            </w:r>
            <w:r w:rsidR="00156F12" w:rsidRPr="007949C3">
              <w:rPr>
                <w:rFonts w:eastAsia="Times New Roman" w:cstheme="minorHAnsi"/>
                <w:lang w:eastAsia="ar-SA"/>
              </w:rPr>
              <w:t>%</w:t>
            </w:r>
          </w:p>
        </w:tc>
        <w:tc>
          <w:tcPr>
            <w:tcW w:w="1646"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CF77BC">
            <w:pPr>
              <w:widowControl w:val="0"/>
              <w:spacing w:after="0" w:line="360" w:lineRule="auto"/>
              <w:jc w:val="center"/>
              <w:rPr>
                <w:rFonts w:eastAsia="Times New Roman" w:cstheme="minorHAnsi"/>
                <w:lang w:eastAsia="ar-SA"/>
              </w:rPr>
            </w:pPr>
            <w:r w:rsidRPr="007949C3">
              <w:rPr>
                <w:rFonts w:eastAsia="Times New Roman" w:cstheme="minorHAnsi"/>
                <w:lang w:eastAsia="ar-SA"/>
              </w:rPr>
              <w:t>4</w:t>
            </w:r>
            <w:r w:rsidR="000E3AA3" w:rsidRPr="007949C3">
              <w:rPr>
                <w:rFonts w:eastAsia="Times New Roman" w:cstheme="minorHAnsi"/>
                <w:lang w:eastAsia="ar-SA"/>
              </w:rPr>
              <w:t>0</w:t>
            </w:r>
          </w:p>
        </w:tc>
        <w:tc>
          <w:tcPr>
            <w:tcW w:w="5466" w:type="dxa"/>
            <w:tcBorders>
              <w:top w:val="single" w:sz="4" w:space="0" w:color="000000"/>
              <w:left w:val="single" w:sz="4" w:space="0" w:color="000000"/>
              <w:bottom w:val="single" w:sz="4" w:space="0" w:color="000000"/>
              <w:right w:val="single" w:sz="4" w:space="0" w:color="000000"/>
            </w:tcBorders>
            <w:vAlign w:val="center"/>
          </w:tcPr>
          <w:p w:rsidR="005259AE" w:rsidRPr="007949C3" w:rsidRDefault="00156F12" w:rsidP="005259AE">
            <w:pPr>
              <w:widowControl w:val="0"/>
              <w:spacing w:after="0" w:line="360" w:lineRule="auto"/>
              <w:rPr>
                <w:rFonts w:eastAsia="Times New Roman" w:cstheme="minorHAnsi"/>
                <w:bCs/>
                <w:kern w:val="2"/>
                <w:lang w:eastAsia="ar-SA"/>
              </w:rPr>
            </w:pPr>
            <w:r w:rsidRPr="007949C3">
              <w:rPr>
                <w:rFonts w:eastAsia="Times New Roman" w:cstheme="minorHAnsi"/>
                <w:bCs/>
                <w:kern w:val="2"/>
                <w:lang w:eastAsia="ar-SA"/>
              </w:rPr>
              <w:t xml:space="preserve">W kryterium tym przyznawane będą punkty za wydłużony okres udzielonej gwarancji ponad wymagany obligatoryjnie tj. </w:t>
            </w:r>
            <w:r w:rsidR="00930C69" w:rsidRPr="007949C3">
              <w:rPr>
                <w:rFonts w:eastAsia="Times New Roman" w:cstheme="minorHAnsi"/>
                <w:bCs/>
                <w:kern w:val="2"/>
                <w:lang w:eastAsia="ar-SA"/>
              </w:rPr>
              <w:t>3lata</w:t>
            </w:r>
            <w:r w:rsidRPr="007949C3">
              <w:rPr>
                <w:rFonts w:eastAsia="Times New Roman" w:cstheme="minorHAnsi"/>
                <w:bCs/>
                <w:kern w:val="2"/>
                <w:lang w:eastAsia="ar-SA"/>
              </w:rPr>
              <w:t xml:space="preserve"> od dnia podpisania protokołu odbioru końcowego. </w:t>
            </w:r>
            <w:r w:rsidR="005259AE" w:rsidRPr="007949C3">
              <w:rPr>
                <w:rFonts w:eastAsia="Times New Roman" w:cstheme="minorHAnsi"/>
                <w:bCs/>
                <w:kern w:val="2"/>
                <w:lang w:eastAsia="ar-SA"/>
              </w:rPr>
              <w:t xml:space="preserve">W kryterium “Okres gwarancji” ocena ofert zostanie dokonana zgodnie poniższymi zapisami: </w:t>
            </w:r>
          </w:p>
          <w:p w:rsidR="005259AE" w:rsidRPr="007949C3" w:rsidRDefault="005259AE" w:rsidP="005259AE">
            <w:pPr>
              <w:widowControl w:val="0"/>
              <w:spacing w:after="0" w:line="360" w:lineRule="auto"/>
              <w:rPr>
                <w:rFonts w:eastAsia="Times New Roman" w:cstheme="minorHAnsi"/>
                <w:bCs/>
                <w:kern w:val="2"/>
                <w:lang w:eastAsia="ar-SA"/>
              </w:rPr>
            </w:pPr>
            <w:r w:rsidRPr="007949C3">
              <w:rPr>
                <w:rFonts w:eastAsia="Times New Roman" w:cstheme="minorHAnsi"/>
                <w:bCs/>
                <w:kern w:val="2"/>
                <w:lang w:eastAsia="ar-SA"/>
              </w:rPr>
              <w:t>Termin gwarancji 3 lata = 0 pkt.</w:t>
            </w:r>
          </w:p>
          <w:p w:rsidR="005259AE" w:rsidRPr="007949C3" w:rsidRDefault="00930C69" w:rsidP="005259AE">
            <w:pPr>
              <w:widowControl w:val="0"/>
              <w:spacing w:after="0" w:line="360" w:lineRule="auto"/>
              <w:rPr>
                <w:rFonts w:eastAsia="Times New Roman" w:cstheme="minorHAnsi"/>
                <w:bCs/>
                <w:kern w:val="2"/>
                <w:lang w:eastAsia="ar-SA"/>
              </w:rPr>
            </w:pPr>
            <w:r w:rsidRPr="007949C3">
              <w:rPr>
                <w:rFonts w:eastAsia="Times New Roman" w:cstheme="minorHAnsi"/>
                <w:bCs/>
                <w:kern w:val="2"/>
                <w:lang w:eastAsia="ar-SA"/>
              </w:rPr>
              <w:t>Termin gwarancji 4 lata = 15</w:t>
            </w:r>
            <w:r w:rsidR="005259AE" w:rsidRPr="007949C3">
              <w:rPr>
                <w:rFonts w:eastAsia="Times New Roman" w:cstheme="minorHAnsi"/>
                <w:bCs/>
                <w:kern w:val="2"/>
                <w:lang w:eastAsia="ar-SA"/>
              </w:rPr>
              <w:t xml:space="preserve"> pkt.</w:t>
            </w:r>
          </w:p>
          <w:p w:rsidR="005259AE" w:rsidRPr="007949C3" w:rsidRDefault="00930C69" w:rsidP="005259AE">
            <w:pPr>
              <w:widowControl w:val="0"/>
              <w:spacing w:after="0" w:line="360" w:lineRule="auto"/>
              <w:rPr>
                <w:rFonts w:eastAsia="Times New Roman" w:cstheme="minorHAnsi"/>
                <w:bCs/>
                <w:kern w:val="2"/>
                <w:lang w:eastAsia="ar-SA"/>
              </w:rPr>
            </w:pPr>
            <w:r w:rsidRPr="007949C3">
              <w:rPr>
                <w:rFonts w:eastAsia="Times New Roman" w:cstheme="minorHAnsi"/>
                <w:bCs/>
                <w:kern w:val="2"/>
                <w:lang w:eastAsia="ar-SA"/>
              </w:rPr>
              <w:lastRenderedPageBreak/>
              <w:t>Termin gwarancji 5 lat = 30</w:t>
            </w:r>
            <w:r w:rsidR="005259AE" w:rsidRPr="007949C3">
              <w:rPr>
                <w:rFonts w:eastAsia="Times New Roman" w:cstheme="minorHAnsi"/>
                <w:bCs/>
                <w:kern w:val="2"/>
                <w:lang w:eastAsia="ar-SA"/>
              </w:rPr>
              <w:t xml:space="preserve"> pkt.</w:t>
            </w:r>
          </w:p>
          <w:p w:rsidR="00930C69" w:rsidRPr="007949C3" w:rsidRDefault="00930C69" w:rsidP="005259AE">
            <w:pPr>
              <w:widowControl w:val="0"/>
              <w:spacing w:after="0" w:line="360" w:lineRule="auto"/>
              <w:rPr>
                <w:rFonts w:eastAsia="Times New Roman" w:cstheme="minorHAnsi"/>
                <w:bCs/>
                <w:kern w:val="2"/>
                <w:lang w:eastAsia="ar-SA"/>
              </w:rPr>
            </w:pPr>
            <w:r w:rsidRPr="007949C3">
              <w:rPr>
                <w:rFonts w:eastAsia="Times New Roman" w:cstheme="minorHAnsi"/>
                <w:bCs/>
                <w:kern w:val="2"/>
                <w:lang w:eastAsia="ar-SA"/>
              </w:rPr>
              <w:t>Termin gwarancji 6 lat = 40 pkt</w:t>
            </w:r>
          </w:p>
          <w:p w:rsidR="005259AE" w:rsidRPr="007949C3" w:rsidRDefault="005259AE" w:rsidP="005259AE">
            <w:pPr>
              <w:widowControl w:val="0"/>
              <w:spacing w:after="0" w:line="360" w:lineRule="auto"/>
              <w:rPr>
                <w:rFonts w:eastAsia="Times New Roman" w:cstheme="minorHAnsi"/>
                <w:bCs/>
                <w:kern w:val="2"/>
                <w:lang w:eastAsia="ar-SA"/>
              </w:rPr>
            </w:pPr>
            <w:r w:rsidRPr="007949C3">
              <w:rPr>
                <w:rFonts w:eastAsia="Times New Roman" w:cstheme="minorHAnsi"/>
                <w:bCs/>
                <w:kern w:val="2"/>
                <w:lang w:eastAsia="ar-SA"/>
              </w:rPr>
              <w:t>a) Wykonawca zobowiązany jest podać okres gwarancji w pełnych latach.</w:t>
            </w:r>
          </w:p>
          <w:p w:rsidR="00D727AE" w:rsidRPr="007949C3" w:rsidRDefault="005259AE" w:rsidP="005259AE">
            <w:pPr>
              <w:widowControl w:val="0"/>
              <w:spacing w:after="0" w:line="360" w:lineRule="auto"/>
              <w:rPr>
                <w:rFonts w:eastAsia="Times New Roman" w:cstheme="minorHAnsi"/>
                <w:bCs/>
                <w:kern w:val="2"/>
                <w:lang w:eastAsia="ar-SA"/>
              </w:rPr>
            </w:pPr>
            <w:r w:rsidRPr="007949C3">
              <w:rPr>
                <w:rFonts w:eastAsia="Times New Roman" w:cstheme="minorHAnsi"/>
                <w:bCs/>
                <w:kern w:val="2"/>
                <w:lang w:eastAsia="ar-SA"/>
              </w:rPr>
              <w:t>b) Okres ten nie może być krótszy niż 3 lata (minimalny wymagany przez Zamawiającego okres gwarancji). Oferta z krótszym okresem gwarancji jako nieodpowiadająca treści specyfikacji warunków zamówienia zostani</w:t>
            </w:r>
            <w:r w:rsidR="00930C69" w:rsidRPr="007949C3">
              <w:rPr>
                <w:rFonts w:eastAsia="Times New Roman" w:cstheme="minorHAnsi"/>
                <w:bCs/>
                <w:kern w:val="2"/>
                <w:lang w:eastAsia="ar-SA"/>
              </w:rPr>
              <w:t>e odrzucona. Okres dłuższy niż 6</w:t>
            </w:r>
            <w:r w:rsidRPr="007949C3">
              <w:rPr>
                <w:rFonts w:eastAsia="Times New Roman" w:cstheme="minorHAnsi"/>
                <w:bCs/>
                <w:kern w:val="2"/>
                <w:lang w:eastAsia="ar-SA"/>
              </w:rPr>
              <w:t xml:space="preserve"> lat dla potrzeb obliczania p</w:t>
            </w:r>
            <w:r w:rsidR="00930C69" w:rsidRPr="007949C3">
              <w:rPr>
                <w:rFonts w:eastAsia="Times New Roman" w:cstheme="minorHAnsi"/>
                <w:bCs/>
                <w:kern w:val="2"/>
                <w:lang w:eastAsia="ar-SA"/>
              </w:rPr>
              <w:t>unktacji będzie traktowany jak 6</w:t>
            </w:r>
            <w:r w:rsidRPr="007949C3">
              <w:rPr>
                <w:rFonts w:eastAsia="Times New Roman" w:cstheme="minorHAnsi"/>
                <w:bCs/>
                <w:kern w:val="2"/>
                <w:lang w:eastAsia="ar-SA"/>
              </w:rPr>
              <w:t xml:space="preserve"> lat. Braku podania w ofercie „Okres gwarancji” będzie traktowane jako zaoferowanie 3 lat gwarancji.</w:t>
            </w:r>
          </w:p>
        </w:tc>
      </w:tr>
      <w:tr w:rsidR="00D727AE" w:rsidRPr="007949C3" w:rsidTr="00303269">
        <w:trPr>
          <w:trHeight w:val="1268"/>
        </w:trPr>
        <w:tc>
          <w:tcPr>
            <w:tcW w:w="543"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D727AE">
            <w:pPr>
              <w:widowControl w:val="0"/>
              <w:spacing w:after="0" w:line="360" w:lineRule="auto"/>
              <w:jc w:val="center"/>
              <w:rPr>
                <w:rFonts w:eastAsia="Times New Roman" w:cstheme="minorHAnsi"/>
                <w:b/>
                <w:lang w:eastAsia="ar-SA"/>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156F12">
            <w:pPr>
              <w:widowControl w:val="0"/>
              <w:spacing w:after="0" w:line="360" w:lineRule="auto"/>
              <w:rPr>
                <w:rFonts w:eastAsia="Times New Roman" w:cstheme="minorHAnsi"/>
                <w:lang w:eastAsia="ar-SA"/>
              </w:rPr>
            </w:pPr>
            <w:r w:rsidRPr="007949C3">
              <w:rPr>
                <w:rFonts w:eastAsia="Times New Roman" w:cstheme="minorHAnsi"/>
                <w:lang w:eastAsia="ar-SA"/>
              </w:rPr>
              <w:t>Razem</w:t>
            </w:r>
          </w:p>
        </w:tc>
        <w:tc>
          <w:tcPr>
            <w:tcW w:w="906"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156F12">
            <w:pPr>
              <w:widowControl w:val="0"/>
              <w:spacing w:after="0" w:line="360" w:lineRule="auto"/>
              <w:jc w:val="center"/>
              <w:rPr>
                <w:rFonts w:eastAsia="Times New Roman" w:cstheme="minorHAnsi"/>
                <w:lang w:eastAsia="ar-SA"/>
              </w:rPr>
            </w:pPr>
            <w:r w:rsidRPr="007949C3">
              <w:rPr>
                <w:rFonts w:eastAsia="Times New Roman" w:cstheme="minorHAnsi"/>
                <w:lang w:eastAsia="ar-SA"/>
              </w:rPr>
              <w:t>100 %</w:t>
            </w:r>
          </w:p>
        </w:tc>
        <w:tc>
          <w:tcPr>
            <w:tcW w:w="1646"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156F12">
            <w:pPr>
              <w:widowControl w:val="0"/>
              <w:spacing w:after="0" w:line="360" w:lineRule="auto"/>
              <w:jc w:val="center"/>
              <w:rPr>
                <w:rFonts w:eastAsia="Times New Roman" w:cstheme="minorHAnsi"/>
                <w:lang w:eastAsia="ar-SA"/>
              </w:rPr>
            </w:pPr>
            <w:r w:rsidRPr="007949C3">
              <w:rPr>
                <w:rFonts w:eastAsia="Times New Roman" w:cstheme="minorHAnsi"/>
                <w:lang w:eastAsia="ar-SA"/>
              </w:rPr>
              <w:t>100</w:t>
            </w:r>
          </w:p>
        </w:tc>
        <w:tc>
          <w:tcPr>
            <w:tcW w:w="5466" w:type="dxa"/>
            <w:tcBorders>
              <w:top w:val="single" w:sz="4" w:space="0" w:color="000000"/>
              <w:left w:val="single" w:sz="4" w:space="0" w:color="000000"/>
              <w:bottom w:val="single" w:sz="4" w:space="0" w:color="000000"/>
              <w:right w:val="single" w:sz="4" w:space="0" w:color="000000"/>
            </w:tcBorders>
            <w:vAlign w:val="center"/>
          </w:tcPr>
          <w:p w:rsidR="00D727AE" w:rsidRPr="007949C3" w:rsidRDefault="00D727AE">
            <w:pPr>
              <w:widowControl w:val="0"/>
              <w:tabs>
                <w:tab w:val="left" w:pos="1737"/>
              </w:tabs>
              <w:spacing w:after="0" w:line="360" w:lineRule="auto"/>
              <w:rPr>
                <w:rFonts w:eastAsia="Times New Roman" w:cstheme="minorHAnsi"/>
                <w:bCs/>
                <w:kern w:val="2"/>
                <w:lang w:eastAsia="ar-SA"/>
              </w:rPr>
            </w:pPr>
          </w:p>
        </w:tc>
      </w:tr>
    </w:tbl>
    <w:p w:rsidR="00D727AE" w:rsidRPr="00F0479D" w:rsidRDefault="00D727AE" w:rsidP="00F0479D">
      <w:pPr>
        <w:spacing w:line="360" w:lineRule="auto"/>
        <w:jc w:val="both"/>
        <w:rPr>
          <w:rFonts w:eastAsia="SimSun" w:cstheme="minorHAnsi"/>
          <w:lang w:eastAsia="pl-PL"/>
        </w:rPr>
      </w:pPr>
    </w:p>
    <w:p w:rsidR="00D727AE" w:rsidRPr="007949C3" w:rsidRDefault="00156F12">
      <w:pPr>
        <w:pStyle w:val="Akapitzlist"/>
        <w:numPr>
          <w:ilvl w:val="0"/>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Zasady oceny ofert według ustalonych kryteriów</w:t>
      </w:r>
      <w:r w:rsidR="006246B5" w:rsidRPr="007949C3">
        <w:rPr>
          <w:rFonts w:asciiTheme="minorHAnsi" w:eastAsia="SimSun" w:hAnsiTheme="minorHAnsi" w:cstheme="minorHAnsi"/>
          <w:sz w:val="22"/>
          <w:lang w:eastAsia="pl-PL"/>
        </w:rPr>
        <w:t>:</w:t>
      </w:r>
    </w:p>
    <w:p w:rsidR="00D727AE" w:rsidRPr="007949C3" w:rsidRDefault="006246B5">
      <w:pPr>
        <w:pStyle w:val="Akapitzlist"/>
        <w:numPr>
          <w:ilvl w:val="1"/>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c</w:t>
      </w:r>
      <w:r w:rsidR="00156F12" w:rsidRPr="007949C3">
        <w:rPr>
          <w:rFonts w:asciiTheme="minorHAnsi" w:eastAsia="SimSun" w:hAnsiTheme="minorHAnsi" w:cstheme="minorHAnsi"/>
          <w:sz w:val="22"/>
          <w:lang w:eastAsia="pl-PL"/>
        </w:rPr>
        <w:t>ałkowita liczba punktów, jaką otrzyma dana oferta, zostanie obliczona wg poniższego wzoru:</w:t>
      </w:r>
    </w:p>
    <w:p w:rsidR="00D727AE" w:rsidRPr="007949C3" w:rsidRDefault="000E3AA3">
      <w:pPr>
        <w:pStyle w:val="Akapitzlist"/>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LP = C+G</w:t>
      </w:r>
    </w:p>
    <w:p w:rsidR="00D727AE" w:rsidRPr="007949C3" w:rsidRDefault="00156F12">
      <w:pPr>
        <w:pStyle w:val="Akapitzlist"/>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gdzie:</w:t>
      </w:r>
    </w:p>
    <w:p w:rsidR="00D727AE" w:rsidRPr="007949C3" w:rsidRDefault="00156F12">
      <w:pPr>
        <w:pStyle w:val="Akapitzlist"/>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LP – całkowita liczba punktów,</w:t>
      </w:r>
    </w:p>
    <w:p w:rsidR="00D727AE" w:rsidRPr="007949C3" w:rsidRDefault="00156F12">
      <w:pPr>
        <w:pStyle w:val="Akapitzlist"/>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C- punkty uzyskane w kryterium „ Cena”,</w:t>
      </w:r>
    </w:p>
    <w:p w:rsidR="00D727AE" w:rsidRPr="007949C3" w:rsidRDefault="00156F12">
      <w:pPr>
        <w:pStyle w:val="Akapitzlist"/>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G- punkty uzyskane w kryterium „ Okres gwarancji na wykonane roboty”,</w:t>
      </w:r>
    </w:p>
    <w:p w:rsidR="00D727AE" w:rsidRPr="007949C3" w:rsidRDefault="006246B5">
      <w:pPr>
        <w:pStyle w:val="Akapitzlist"/>
        <w:numPr>
          <w:ilvl w:val="1"/>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w:t>
      </w:r>
      <w:r w:rsidR="00156F12" w:rsidRPr="007949C3">
        <w:rPr>
          <w:rFonts w:asciiTheme="minorHAnsi" w:eastAsia="SimSun" w:hAnsiTheme="minorHAnsi" w:cstheme="minorHAnsi"/>
          <w:sz w:val="22"/>
          <w:lang w:eastAsia="pl-PL"/>
        </w:rPr>
        <w:t>cena punktowa w kryterium „ Cena” dokonana zostanie na podstawie ceny ofertowej brutto wskazanej przez Wykonawcę w ofercie i przeliczona według w</w:t>
      </w:r>
      <w:r w:rsidRPr="007949C3">
        <w:rPr>
          <w:rFonts w:asciiTheme="minorHAnsi" w:eastAsia="SimSun" w:hAnsiTheme="minorHAnsi" w:cstheme="minorHAnsi"/>
          <w:sz w:val="22"/>
          <w:lang w:eastAsia="pl-PL"/>
        </w:rPr>
        <w:t>zoru opisanego w tabeli powyżej,</w:t>
      </w:r>
    </w:p>
    <w:p w:rsidR="00D727AE" w:rsidRPr="007949C3" w:rsidRDefault="006246B5">
      <w:pPr>
        <w:pStyle w:val="Akapitzlist"/>
        <w:numPr>
          <w:ilvl w:val="1"/>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w:t>
      </w:r>
      <w:r w:rsidR="00156F12" w:rsidRPr="007949C3">
        <w:rPr>
          <w:rFonts w:asciiTheme="minorHAnsi" w:eastAsia="SimSun" w:hAnsiTheme="minorHAnsi" w:cstheme="minorHAnsi"/>
          <w:sz w:val="22"/>
          <w:lang w:eastAsia="pl-PL"/>
        </w:rPr>
        <w:t>cena punktowa w pozostałych kryteriach dokonana zostanie na podstawie oceny danych zawartych w ofercie i według spos</w:t>
      </w:r>
      <w:r w:rsidRPr="007949C3">
        <w:rPr>
          <w:rFonts w:asciiTheme="minorHAnsi" w:eastAsia="SimSun" w:hAnsiTheme="minorHAnsi" w:cstheme="minorHAnsi"/>
          <w:sz w:val="22"/>
          <w:lang w:eastAsia="pl-PL"/>
        </w:rPr>
        <w:t>obów opisanych w tabeli powyżej,</w:t>
      </w:r>
    </w:p>
    <w:p w:rsidR="00D727AE" w:rsidRPr="007949C3" w:rsidRDefault="006246B5">
      <w:pPr>
        <w:pStyle w:val="Akapitzlist"/>
        <w:numPr>
          <w:ilvl w:val="1"/>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w:t>
      </w:r>
      <w:r w:rsidR="00156F12" w:rsidRPr="007949C3">
        <w:rPr>
          <w:rFonts w:asciiTheme="minorHAnsi" w:eastAsia="SimSun" w:hAnsiTheme="minorHAnsi" w:cstheme="minorHAnsi"/>
          <w:sz w:val="22"/>
          <w:lang w:eastAsia="pl-PL"/>
        </w:rPr>
        <w:t>unktacja przyznawana ofertom w poszczególnych kryteriach będzie liczona z dokładnością do dwóch miejsc po przecinku. Najwyższa liczba punktów wyz</w:t>
      </w:r>
      <w:r w:rsidRPr="007949C3">
        <w:rPr>
          <w:rFonts w:asciiTheme="minorHAnsi" w:eastAsia="SimSun" w:hAnsiTheme="minorHAnsi" w:cstheme="minorHAnsi"/>
          <w:sz w:val="22"/>
          <w:lang w:eastAsia="pl-PL"/>
        </w:rPr>
        <w:t>naczy najkorzystniejszą ofertę,</w:t>
      </w:r>
    </w:p>
    <w:p w:rsidR="00D727AE" w:rsidRPr="007949C3" w:rsidRDefault="00BB0457">
      <w:pPr>
        <w:pStyle w:val="Akapitzlist"/>
        <w:numPr>
          <w:ilvl w:val="1"/>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l</w:t>
      </w:r>
      <w:r w:rsidR="00156F12" w:rsidRPr="007949C3">
        <w:rPr>
          <w:rFonts w:asciiTheme="minorHAnsi" w:eastAsia="SimSun" w:hAnsiTheme="minorHAnsi" w:cstheme="minorHAnsi"/>
          <w:sz w:val="22"/>
          <w:lang w:eastAsia="pl-PL"/>
        </w:rPr>
        <w:t>iczb</w:t>
      </w:r>
      <w:r w:rsidRPr="007949C3">
        <w:rPr>
          <w:rFonts w:asciiTheme="minorHAnsi" w:eastAsia="SimSun" w:hAnsiTheme="minorHAnsi" w:cstheme="minorHAnsi"/>
          <w:sz w:val="22"/>
          <w:lang w:eastAsia="pl-PL"/>
        </w:rPr>
        <w:t>y punktów, o których mowa w § 21</w:t>
      </w:r>
      <w:r w:rsidR="00156F12" w:rsidRPr="007949C3">
        <w:rPr>
          <w:rFonts w:asciiTheme="minorHAnsi" w:eastAsia="SimSun" w:hAnsiTheme="minorHAnsi" w:cstheme="minorHAnsi"/>
          <w:sz w:val="22"/>
          <w:lang w:eastAsia="pl-PL"/>
        </w:rPr>
        <w:t xml:space="preserve"> ust. 3 pkt 1 SWZ po zsumowaniu stanowić będzie końcową ocenę oferty.</w:t>
      </w:r>
    </w:p>
    <w:p w:rsidR="00D727AE" w:rsidRPr="007949C3" w:rsidRDefault="00156F12">
      <w:pPr>
        <w:pStyle w:val="Akapitzlist"/>
        <w:numPr>
          <w:ilvl w:val="1"/>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Zamawiający udzieli zamówienia Wykonawcy, którego oferta odpowiadać będzie wszystkim wymaganiom przedstawionym w ustawie oraz w SWZ i zostanie oceniona jako najkorzystniejsza w oparciu o podane kryteria wyboru.</w:t>
      </w:r>
    </w:p>
    <w:p w:rsidR="00D727AE" w:rsidRPr="007949C3" w:rsidRDefault="00BB0457">
      <w:pPr>
        <w:pStyle w:val="Akapitzlist"/>
        <w:numPr>
          <w:ilvl w:val="1"/>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w:t>
      </w:r>
      <w:r w:rsidR="00156F12" w:rsidRPr="007949C3">
        <w:rPr>
          <w:rFonts w:asciiTheme="minorHAnsi" w:eastAsia="SimSun" w:hAnsiTheme="minorHAnsi" w:cstheme="minorHAnsi"/>
          <w:sz w:val="22"/>
          <w:lang w:eastAsia="pl-PL"/>
        </w:rPr>
        <w:t xml:space="preserve"> wyborze najkorzystniejszej oferty Zamawiający zawiadomi Wykonawców, którzy złożyli oferty w postępowaniu, a także zamieści te informacje na stronie internetowej prowadz</w:t>
      </w:r>
      <w:r w:rsidR="00913293" w:rsidRPr="007949C3">
        <w:rPr>
          <w:rFonts w:asciiTheme="minorHAnsi" w:eastAsia="SimSun" w:hAnsiTheme="minorHAnsi" w:cstheme="minorHAnsi"/>
          <w:sz w:val="22"/>
          <w:lang w:eastAsia="pl-PL"/>
        </w:rPr>
        <w:t>onego postępowania.</w:t>
      </w:r>
    </w:p>
    <w:p w:rsidR="00D727AE" w:rsidRPr="007949C3" w:rsidRDefault="00156F12">
      <w:pPr>
        <w:pStyle w:val="Akapitzlist"/>
        <w:numPr>
          <w:ilvl w:val="0"/>
          <w:numId w:val="14"/>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lastRenderedPageBreak/>
        <w:t>Aukcja elektroniczna</w:t>
      </w:r>
    </w:p>
    <w:p w:rsidR="00D727AE" w:rsidRPr="007949C3" w:rsidRDefault="00156F12" w:rsidP="00EF0C80">
      <w:pPr>
        <w:pStyle w:val="Akapitzlist"/>
        <w:spacing w:line="360" w:lineRule="auto"/>
        <w:ind w:left="360"/>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Zamawiający nie przewiduje wyboru najkorzystniejszej oferty z zastosowaniem aukcji elektronicznej.</w:t>
      </w:r>
    </w:p>
    <w:p w:rsidR="00266432" w:rsidRPr="007949C3" w:rsidRDefault="00B734DC" w:rsidP="00266432">
      <w:pPr>
        <w:pStyle w:val="Nagwek1"/>
        <w:rPr>
          <w:rFonts w:asciiTheme="minorHAnsi" w:eastAsia="SimSun" w:hAnsiTheme="minorHAnsi" w:cstheme="minorHAnsi"/>
          <w:szCs w:val="22"/>
        </w:rPr>
      </w:pPr>
      <w:bookmarkStart w:id="22" w:name="_Toc83198272"/>
      <w:r w:rsidRPr="007949C3">
        <w:rPr>
          <w:rFonts w:asciiTheme="minorHAnsi" w:eastAsia="SimSun" w:hAnsiTheme="minorHAnsi" w:cstheme="minorHAnsi"/>
          <w:szCs w:val="22"/>
        </w:rPr>
        <w:t>§ 22</w:t>
      </w:r>
      <w:r w:rsidR="00156F12" w:rsidRPr="007949C3">
        <w:rPr>
          <w:rFonts w:asciiTheme="minorHAnsi" w:eastAsia="SimSun" w:hAnsiTheme="minorHAnsi" w:cstheme="minorHAnsi"/>
          <w:szCs w:val="22"/>
        </w:rPr>
        <w:t xml:space="preserve"> ZABEZPIECZENIE NALEŻYTEGO WYKONANIA UMOWY</w:t>
      </w:r>
      <w:bookmarkEnd w:id="22"/>
    </w:p>
    <w:p w:rsidR="00D727AE" w:rsidRPr="001147F8" w:rsidRDefault="00156F12">
      <w:pPr>
        <w:pStyle w:val="Akapitzlist"/>
        <w:numPr>
          <w:ilvl w:val="0"/>
          <w:numId w:val="15"/>
        </w:numPr>
        <w:spacing w:line="360" w:lineRule="auto"/>
        <w:jc w:val="both"/>
        <w:rPr>
          <w:rFonts w:asciiTheme="minorHAnsi" w:eastAsia="SimSun" w:hAnsiTheme="minorHAnsi" w:cstheme="minorHAnsi"/>
          <w:b/>
          <w:sz w:val="22"/>
          <w:lang w:eastAsia="pl-PL"/>
        </w:rPr>
      </w:pPr>
      <w:r w:rsidRPr="007949C3">
        <w:rPr>
          <w:rFonts w:asciiTheme="minorHAnsi" w:eastAsia="SimSun" w:hAnsiTheme="minorHAnsi" w:cstheme="minorHAnsi"/>
          <w:sz w:val="22"/>
          <w:lang w:eastAsia="pl-PL"/>
        </w:rPr>
        <w:t>Wykonawca, którego oferta zostanie wybrana (uznana za najkorzystniejszą ) najpóźniej przed zawarciem umowy, zobowiązany jest do wniesienia zabezpieczenia należyteg</w:t>
      </w:r>
      <w:r w:rsidR="00895663">
        <w:rPr>
          <w:rFonts w:asciiTheme="minorHAnsi" w:eastAsia="SimSun" w:hAnsiTheme="minorHAnsi" w:cstheme="minorHAnsi"/>
          <w:sz w:val="22"/>
          <w:lang w:eastAsia="pl-PL"/>
        </w:rPr>
        <w:t xml:space="preserve">o wykonania umowy, </w:t>
      </w:r>
      <w:r w:rsidR="00895663" w:rsidRPr="001147F8">
        <w:rPr>
          <w:rFonts w:asciiTheme="minorHAnsi" w:eastAsia="SimSun" w:hAnsiTheme="minorHAnsi" w:cstheme="minorHAnsi"/>
          <w:b/>
          <w:sz w:val="22"/>
          <w:lang w:eastAsia="pl-PL"/>
        </w:rPr>
        <w:t xml:space="preserve">w wysokości 3 </w:t>
      </w:r>
      <w:r w:rsidRPr="001147F8">
        <w:rPr>
          <w:rFonts w:asciiTheme="minorHAnsi" w:eastAsia="SimSun" w:hAnsiTheme="minorHAnsi" w:cstheme="minorHAnsi"/>
          <w:b/>
          <w:sz w:val="22"/>
          <w:lang w:eastAsia="pl-PL"/>
        </w:rPr>
        <w:t>% wartości brutto ceny ofertowej.</w:t>
      </w:r>
    </w:p>
    <w:p w:rsidR="00D727AE" w:rsidRPr="007949C3" w:rsidRDefault="00156F12">
      <w:pPr>
        <w:pStyle w:val="Akapitzlist"/>
        <w:numPr>
          <w:ilvl w:val="0"/>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Zabezpieczenie służy pokryciu roszczeń z tytułu niewykonania lub nienależytego wykonania umowy.</w:t>
      </w:r>
    </w:p>
    <w:p w:rsidR="00D727AE" w:rsidRPr="007949C3" w:rsidRDefault="00156F12">
      <w:pPr>
        <w:pStyle w:val="Akapitzlist"/>
        <w:numPr>
          <w:ilvl w:val="0"/>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Zabezpieczenie może być wnoszone według wyboru Wykonawcy w jednej lub w kilku następujących formach:</w:t>
      </w:r>
    </w:p>
    <w:p w:rsidR="00D727AE" w:rsidRPr="007949C3" w:rsidRDefault="00156F12">
      <w:pPr>
        <w:pStyle w:val="Akapitzlist"/>
        <w:numPr>
          <w:ilvl w:val="1"/>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pieniądzu;</w:t>
      </w:r>
    </w:p>
    <w:p w:rsidR="00D727AE" w:rsidRPr="007949C3" w:rsidRDefault="00156F12">
      <w:pPr>
        <w:pStyle w:val="Akapitzlist"/>
        <w:numPr>
          <w:ilvl w:val="1"/>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poręczeniach bankowych lub poręczeniach spółdzielczej kasy oszczędnościowo-kredytowej, z tym że zobowiązanie kasy jest zawsze zobowiązaniem pieniężnym;</w:t>
      </w:r>
    </w:p>
    <w:p w:rsidR="00D727AE" w:rsidRPr="007949C3" w:rsidRDefault="00156F12">
      <w:pPr>
        <w:pStyle w:val="Akapitzlist"/>
        <w:numPr>
          <w:ilvl w:val="1"/>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gwarancjach bankowych;</w:t>
      </w:r>
    </w:p>
    <w:p w:rsidR="00D727AE" w:rsidRPr="007949C3" w:rsidRDefault="00156F12">
      <w:pPr>
        <w:pStyle w:val="Akapitzlist"/>
        <w:numPr>
          <w:ilvl w:val="1"/>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gwarancjach ubezpieczeniowych;</w:t>
      </w:r>
    </w:p>
    <w:p w:rsidR="00D727AE" w:rsidRPr="007949C3" w:rsidRDefault="00156F12">
      <w:pPr>
        <w:pStyle w:val="Akapitzlist"/>
        <w:numPr>
          <w:ilvl w:val="1"/>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poręczeniach udzielanych przez podmioty, o których mowa w art. 6b ust. 5 pkt 2 ustawy z dnia 9 listopada 2000r. o utworzeniu Polskiej Agencji Rozwoju Przedsiębiorczości.</w:t>
      </w:r>
    </w:p>
    <w:p w:rsidR="00D727AE" w:rsidRPr="007949C3" w:rsidRDefault="00156F12">
      <w:pPr>
        <w:pStyle w:val="Akapitzlist"/>
        <w:numPr>
          <w:ilvl w:val="0"/>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Zamawiający nie wyraża zgody na wniesienie zabezpieczenia:</w:t>
      </w:r>
    </w:p>
    <w:p w:rsidR="00D727AE" w:rsidRPr="007949C3" w:rsidRDefault="00156F12">
      <w:pPr>
        <w:pStyle w:val="Akapitzlist"/>
        <w:numPr>
          <w:ilvl w:val="1"/>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 wekslach z poręczeniem wekslowym banku lub spółdzielczej kasy oszczędnościowo-kredytowej;</w:t>
      </w:r>
    </w:p>
    <w:p w:rsidR="00D727AE" w:rsidRPr="007949C3" w:rsidRDefault="00156F12">
      <w:pPr>
        <w:pStyle w:val="Akapitzlist"/>
        <w:numPr>
          <w:ilvl w:val="1"/>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przez ustanowienie zastawu na papierach wartościowych emitowanych przez Skarb Państwa lub jednostkę samorządu terytorialnego;</w:t>
      </w:r>
    </w:p>
    <w:p w:rsidR="00D727AE" w:rsidRPr="007949C3" w:rsidRDefault="00156F12">
      <w:pPr>
        <w:pStyle w:val="Akapitzlist"/>
        <w:numPr>
          <w:ilvl w:val="1"/>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przez ustanowienie zastawu rejestrowanego na zasadach określonych w ustawie z dnia 6 grudnia 1996r. o zastawie rejestrowanym i rejestrze zastawów.</w:t>
      </w:r>
    </w:p>
    <w:p w:rsidR="00D727AE" w:rsidRPr="007949C3" w:rsidRDefault="00156F12">
      <w:pPr>
        <w:pStyle w:val="Akapitzlist"/>
        <w:numPr>
          <w:ilvl w:val="0"/>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 przypadku wnoszenia zabezpieczenia w formie niepieniężnej oryginał dokumentu winien być wystawiony na Nadleśnictwo Smardzewice, ul. Główna 1a, 97-213 Smardzewice.</w:t>
      </w:r>
    </w:p>
    <w:p w:rsidR="00D727AE" w:rsidRPr="007949C3" w:rsidRDefault="00156F12">
      <w:pPr>
        <w:pStyle w:val="Akapitzlist"/>
        <w:numPr>
          <w:ilvl w:val="0"/>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Dokument zabezpieczenia w formie niepieniężnej z tytułu wykonania przedmiotu umowy, wystawiony za okres od dnia podpisania umowy do dnia przewidywanego na podpisanie protokołu odbioru końcowego, określony w zaproszeniu do podpisania umowy, powinien zawierać zapis o bezwarunkowej i nieodwołalnej zapłacie na pierwsze pisemne żądanie Zamawiającego, jeżeli żądanie to będzie stwierdzać, że Wykonawca nie wykonał lub nienależycie wykonał zobowiązania wynikające z umowy. Dokument zabezpieczenia nie może zawierać zastrzeżenia o braku możliwości dochodzenia w jego ramach roszczeń Zamawiającego związanych z zapłatą kary umownej.</w:t>
      </w:r>
    </w:p>
    <w:p w:rsidR="00D727AE" w:rsidRPr="007949C3" w:rsidRDefault="00156F12">
      <w:pPr>
        <w:pStyle w:val="Akapitzlist"/>
        <w:numPr>
          <w:ilvl w:val="0"/>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xml:space="preserve">Dokument zabezpieczenia w formie niepieniężnej z tytułu zabezpieczenia roszczeń z tytułu gwarancji, winien być wystawiony na okres udzielonej przez Wykonawcę gwarancji, począwszy od upływu terminu przewidzianego na podpisanie protokołu odbioru końcowego, określonego w zaproszeniu do podpisania umowy, oraz powinien zawierać zapis o bezwarunkowej i nieodwołalnej zapłacie na pierwsze pisemne żądanie Zamawiającego, jeżeli żądanie to będzie stwierdzać, że Wykonawca nie wykonał lub nienależycie wykonał zobowiązania z tytułu </w:t>
      </w:r>
      <w:r w:rsidRPr="007949C3">
        <w:rPr>
          <w:rFonts w:asciiTheme="minorHAnsi" w:eastAsia="SimSun" w:hAnsiTheme="minorHAnsi" w:cstheme="minorHAnsi"/>
          <w:sz w:val="22"/>
          <w:lang w:eastAsia="pl-PL"/>
        </w:rPr>
        <w:lastRenderedPageBreak/>
        <w:t>gwarancji. Dokument zabezpieczenia nie może zawierać zastrzeżenia o braku możliwości dochodzenia w jego ramach roszczeń Zamawiającego związanych z zapłatą kary umownej.</w:t>
      </w:r>
    </w:p>
    <w:p w:rsidR="00D727AE" w:rsidRPr="007949C3" w:rsidRDefault="00156F12" w:rsidP="003218CD">
      <w:pPr>
        <w:pStyle w:val="Akapitzlist"/>
        <w:numPr>
          <w:ilvl w:val="0"/>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Zabezpieczenie wnoszone w pieniądzu Wykonawca wpłaca przelewem na następujący</w:t>
      </w:r>
      <w:r w:rsidR="003218CD" w:rsidRPr="007949C3">
        <w:rPr>
          <w:rFonts w:asciiTheme="minorHAnsi" w:eastAsia="SimSun" w:hAnsiTheme="minorHAnsi" w:cstheme="minorHAnsi"/>
          <w:sz w:val="22"/>
          <w:lang w:eastAsia="pl-PL"/>
        </w:rPr>
        <w:t xml:space="preserve"> rachunek bankowy Zamawiającego </w:t>
      </w:r>
      <w:r w:rsidR="003218CD" w:rsidRPr="007949C3">
        <w:rPr>
          <w:rFonts w:asciiTheme="minorHAnsi" w:eastAsia="SimSun" w:hAnsiTheme="minorHAnsi" w:cstheme="minorHAnsi"/>
          <w:b/>
          <w:sz w:val="22"/>
          <w:lang w:eastAsia="pl-PL"/>
        </w:rPr>
        <w:t xml:space="preserve">PKO SA I/O Tomaszów </w:t>
      </w:r>
      <w:proofErr w:type="spellStart"/>
      <w:r w:rsidR="003218CD" w:rsidRPr="007949C3">
        <w:rPr>
          <w:rFonts w:asciiTheme="minorHAnsi" w:eastAsia="SimSun" w:hAnsiTheme="minorHAnsi" w:cstheme="minorHAnsi"/>
          <w:b/>
          <w:sz w:val="22"/>
          <w:lang w:eastAsia="pl-PL"/>
        </w:rPr>
        <w:t>Maz</w:t>
      </w:r>
      <w:proofErr w:type="spellEnd"/>
      <w:r w:rsidR="003218CD" w:rsidRPr="007949C3">
        <w:rPr>
          <w:rFonts w:asciiTheme="minorHAnsi" w:eastAsia="SimSun" w:hAnsiTheme="minorHAnsi" w:cstheme="minorHAnsi"/>
          <w:b/>
          <w:sz w:val="22"/>
          <w:lang w:eastAsia="pl-PL"/>
        </w:rPr>
        <w:t>. Nr 12 1240 3145 1111 0000 2778 8505</w:t>
      </w:r>
      <w:r w:rsidR="007E1054" w:rsidRPr="007949C3">
        <w:rPr>
          <w:rFonts w:asciiTheme="minorHAnsi" w:eastAsia="SimSun" w:hAnsiTheme="minorHAnsi" w:cstheme="minorHAnsi"/>
          <w:sz w:val="22"/>
          <w:lang w:eastAsia="pl-PL"/>
        </w:rPr>
        <w:t xml:space="preserve">. </w:t>
      </w:r>
      <w:r w:rsidRPr="007949C3">
        <w:rPr>
          <w:rFonts w:asciiTheme="minorHAnsi" w:eastAsia="SimSun" w:hAnsiTheme="minorHAnsi" w:cstheme="minorHAnsi"/>
          <w:sz w:val="22"/>
          <w:lang w:eastAsia="pl-PL"/>
        </w:rPr>
        <w:t>Wpłata zabezpieczenia należytego wykonania umowy następuje w dniu uznania rachunku Zamawiającego.</w:t>
      </w:r>
    </w:p>
    <w:p w:rsidR="00D727AE" w:rsidRPr="007949C3" w:rsidRDefault="00156F12">
      <w:pPr>
        <w:pStyle w:val="Akapitzlist"/>
        <w:numPr>
          <w:ilvl w:val="0"/>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xml:space="preserve">Zwrot zabezpieczenia należytego wykonania umowy zostanie dokonany na zasadach określonych w projektowanych postanowieniach umowy, stanowiących </w:t>
      </w:r>
      <w:r w:rsidRPr="007949C3">
        <w:rPr>
          <w:rFonts w:asciiTheme="minorHAnsi" w:eastAsia="SimSun" w:hAnsiTheme="minorHAnsi" w:cstheme="minorHAnsi"/>
          <w:b/>
          <w:sz w:val="22"/>
          <w:lang w:eastAsia="pl-PL"/>
        </w:rPr>
        <w:t>Załącznik Nr 2 do SWZ</w:t>
      </w:r>
      <w:r w:rsidRPr="007949C3">
        <w:rPr>
          <w:rFonts w:asciiTheme="minorHAnsi" w:eastAsia="SimSun" w:hAnsiTheme="minorHAnsi" w:cstheme="minorHAnsi"/>
          <w:sz w:val="22"/>
          <w:lang w:eastAsia="pl-PL"/>
        </w:rPr>
        <w:t>.</w:t>
      </w:r>
    </w:p>
    <w:p w:rsidR="00D727AE" w:rsidRPr="007949C3" w:rsidRDefault="00156F12">
      <w:pPr>
        <w:pStyle w:val="Akapitzlist"/>
        <w:numPr>
          <w:ilvl w:val="0"/>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 przypadku, gdy zabezpieczenie będzie wnoszone w formie innej niż pieniądz, Zamawiający zastrzega sobie prawo do akceptacji projektu ww. dokument.</w:t>
      </w:r>
    </w:p>
    <w:p w:rsidR="00D727AE" w:rsidRPr="007949C3" w:rsidRDefault="00156F12" w:rsidP="00266432">
      <w:pPr>
        <w:pStyle w:val="Akapitzlist"/>
        <w:numPr>
          <w:ilvl w:val="0"/>
          <w:numId w:val="15"/>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Do zabezpieczenia należytego wykonania umowy stosuje się przepisy art. 449-453 ustawy</w:t>
      </w:r>
      <w:r w:rsidR="005B78BB">
        <w:rPr>
          <w:rFonts w:asciiTheme="minorHAnsi" w:eastAsia="SimSun" w:hAnsiTheme="minorHAnsi" w:cstheme="minorHAnsi"/>
          <w:sz w:val="22"/>
          <w:lang w:eastAsia="pl-PL"/>
        </w:rPr>
        <w:t xml:space="preserve"> PZP</w:t>
      </w:r>
      <w:r w:rsidRPr="007949C3">
        <w:rPr>
          <w:rFonts w:asciiTheme="minorHAnsi" w:eastAsia="SimSun" w:hAnsiTheme="minorHAnsi" w:cstheme="minorHAnsi"/>
          <w:sz w:val="22"/>
          <w:lang w:eastAsia="pl-PL"/>
        </w:rPr>
        <w:t>.</w:t>
      </w:r>
    </w:p>
    <w:p w:rsidR="00266432" w:rsidRPr="007949C3" w:rsidRDefault="00B734DC" w:rsidP="00266432">
      <w:pPr>
        <w:pStyle w:val="Nagwek1"/>
        <w:rPr>
          <w:rFonts w:asciiTheme="minorHAnsi" w:eastAsia="SimSun" w:hAnsiTheme="minorHAnsi" w:cstheme="minorHAnsi"/>
          <w:szCs w:val="22"/>
        </w:rPr>
      </w:pPr>
      <w:bookmarkStart w:id="23" w:name="_Toc83198273"/>
      <w:r w:rsidRPr="007949C3">
        <w:rPr>
          <w:rFonts w:asciiTheme="minorHAnsi" w:eastAsia="SimSun" w:hAnsiTheme="minorHAnsi" w:cstheme="minorHAnsi"/>
          <w:szCs w:val="22"/>
        </w:rPr>
        <w:t>§ 23</w:t>
      </w:r>
      <w:r w:rsidR="00156F12" w:rsidRPr="007949C3">
        <w:rPr>
          <w:rFonts w:asciiTheme="minorHAnsi" w:eastAsia="SimSun" w:hAnsiTheme="minorHAnsi" w:cstheme="minorHAnsi"/>
          <w:szCs w:val="22"/>
        </w:rPr>
        <w:t xml:space="preserve"> PROJEKTOWANE POSTANOWIENIA UMOWY</w:t>
      </w:r>
      <w:bookmarkEnd w:id="23"/>
    </w:p>
    <w:p w:rsidR="00D727AE" w:rsidRPr="007949C3" w:rsidRDefault="00156F12">
      <w:pPr>
        <w:pStyle w:val="Akapitzlist"/>
        <w:numPr>
          <w:ilvl w:val="0"/>
          <w:numId w:val="16"/>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 xml:space="preserve">Projektowanie postanowienia umowy stanowią </w:t>
      </w:r>
      <w:r w:rsidRPr="007949C3">
        <w:rPr>
          <w:rFonts w:asciiTheme="minorHAnsi" w:eastAsia="SimSun" w:hAnsiTheme="minorHAnsi" w:cstheme="minorHAnsi"/>
          <w:b/>
          <w:sz w:val="22"/>
          <w:lang w:eastAsia="pl-PL"/>
        </w:rPr>
        <w:t>Załącznik nr 2 do SWZ</w:t>
      </w:r>
      <w:r w:rsidRPr="007949C3">
        <w:rPr>
          <w:rFonts w:asciiTheme="minorHAnsi" w:eastAsia="SimSun" w:hAnsiTheme="minorHAnsi" w:cstheme="minorHAnsi"/>
          <w:sz w:val="22"/>
          <w:lang w:eastAsia="pl-PL"/>
        </w:rPr>
        <w:t>.</w:t>
      </w:r>
    </w:p>
    <w:p w:rsidR="00D727AE" w:rsidRPr="007949C3" w:rsidRDefault="00156F12">
      <w:pPr>
        <w:pStyle w:val="Akapitzlist"/>
        <w:numPr>
          <w:ilvl w:val="0"/>
          <w:numId w:val="16"/>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 Wykonawcą, którego oferta zostanie uznana za najkorzystniejszą, zostanie za</w:t>
      </w:r>
      <w:r w:rsidR="00C30904" w:rsidRPr="007949C3">
        <w:rPr>
          <w:rFonts w:asciiTheme="minorHAnsi" w:eastAsia="SimSun" w:hAnsiTheme="minorHAnsi" w:cstheme="minorHAnsi"/>
          <w:sz w:val="22"/>
          <w:lang w:eastAsia="pl-PL"/>
        </w:rPr>
        <w:t>warta umowa o której mowa w § 23</w:t>
      </w:r>
      <w:r w:rsidRPr="007949C3">
        <w:rPr>
          <w:rFonts w:asciiTheme="minorHAnsi" w:eastAsia="SimSun" w:hAnsiTheme="minorHAnsi" w:cstheme="minorHAnsi"/>
          <w:sz w:val="22"/>
          <w:lang w:eastAsia="pl-PL"/>
        </w:rPr>
        <w:t xml:space="preserve"> ust. 1 do SWZ.</w:t>
      </w:r>
    </w:p>
    <w:p w:rsidR="00D727AE" w:rsidRPr="007949C3" w:rsidRDefault="00156F12" w:rsidP="00266432">
      <w:pPr>
        <w:pStyle w:val="Akapitzlist"/>
        <w:numPr>
          <w:ilvl w:val="0"/>
          <w:numId w:val="16"/>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Zamawiający przewiduje możliwość wprowadzenia zmian do zaw</w:t>
      </w:r>
      <w:r w:rsidR="0078171B">
        <w:rPr>
          <w:rFonts w:asciiTheme="minorHAnsi" w:eastAsia="SimSun" w:hAnsiTheme="minorHAnsi" w:cstheme="minorHAnsi"/>
          <w:sz w:val="22"/>
          <w:lang w:eastAsia="pl-PL"/>
        </w:rPr>
        <w:t>artej umowy, na podstawie art. 4</w:t>
      </w:r>
      <w:r w:rsidRPr="007949C3">
        <w:rPr>
          <w:rFonts w:asciiTheme="minorHAnsi" w:eastAsia="SimSun" w:hAnsiTheme="minorHAnsi" w:cstheme="minorHAnsi"/>
          <w:sz w:val="22"/>
          <w:lang w:eastAsia="pl-PL"/>
        </w:rPr>
        <w:t>55 ustawy</w:t>
      </w:r>
      <w:r w:rsidR="0078171B">
        <w:rPr>
          <w:rFonts w:asciiTheme="minorHAnsi" w:eastAsia="SimSun" w:hAnsiTheme="minorHAnsi" w:cstheme="minorHAnsi"/>
          <w:sz w:val="22"/>
          <w:lang w:eastAsia="pl-PL"/>
        </w:rPr>
        <w:t xml:space="preserve"> </w:t>
      </w:r>
      <w:proofErr w:type="spellStart"/>
      <w:r w:rsidR="0078171B">
        <w:rPr>
          <w:rFonts w:asciiTheme="minorHAnsi" w:eastAsia="SimSun" w:hAnsiTheme="minorHAnsi" w:cstheme="minorHAnsi"/>
          <w:sz w:val="22"/>
          <w:lang w:eastAsia="pl-PL"/>
        </w:rPr>
        <w:t>Pzp</w:t>
      </w:r>
      <w:proofErr w:type="spellEnd"/>
      <w:r w:rsidRPr="007949C3">
        <w:rPr>
          <w:rFonts w:asciiTheme="minorHAnsi" w:eastAsia="SimSun" w:hAnsiTheme="minorHAnsi" w:cstheme="minorHAnsi"/>
          <w:sz w:val="22"/>
          <w:lang w:eastAsia="pl-PL"/>
        </w:rPr>
        <w:t>, w sposób i na warunkach szczegółowo opisanych w Projektowanych zmianach umowy.</w:t>
      </w:r>
    </w:p>
    <w:p w:rsidR="00266432" w:rsidRPr="007949C3" w:rsidRDefault="00B734DC" w:rsidP="00266432">
      <w:pPr>
        <w:pStyle w:val="Nagwek1"/>
        <w:rPr>
          <w:rFonts w:asciiTheme="minorHAnsi" w:eastAsia="SimSun" w:hAnsiTheme="minorHAnsi" w:cstheme="minorHAnsi"/>
          <w:szCs w:val="22"/>
        </w:rPr>
      </w:pPr>
      <w:bookmarkStart w:id="24" w:name="_Toc83198274"/>
      <w:r w:rsidRPr="007949C3">
        <w:rPr>
          <w:rFonts w:asciiTheme="minorHAnsi" w:eastAsia="SimSun" w:hAnsiTheme="minorHAnsi" w:cstheme="minorHAnsi"/>
          <w:szCs w:val="22"/>
        </w:rPr>
        <w:t>§ 24</w:t>
      </w:r>
      <w:r w:rsidR="00156F12" w:rsidRPr="007949C3">
        <w:rPr>
          <w:rFonts w:asciiTheme="minorHAnsi" w:eastAsia="SimSun" w:hAnsiTheme="minorHAnsi" w:cstheme="minorHAnsi"/>
          <w:szCs w:val="22"/>
        </w:rPr>
        <w:t xml:space="preserve"> POUCZENIE O ŚRODKACH OCHRONY PRAWNEJ</w:t>
      </w:r>
      <w:bookmarkEnd w:id="24"/>
    </w:p>
    <w:p w:rsidR="00D727AE" w:rsidRPr="007949C3" w:rsidRDefault="00156F12">
      <w:pPr>
        <w:pStyle w:val="Akapitzlist"/>
        <w:numPr>
          <w:ilvl w:val="0"/>
          <w:numId w:val="17"/>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Każdemu Wykonawcy, a także innemu podmiotowi, jeżeli ma lub miał interes w uzyskaniu danego zamówienia oraz poniósł lub może ponieść szkodę w wyniku naruszenia przez Zamawiającego przepisów ustawy przysługują środki ochrony prawnej przewidziane w Dziale IX ustawy.</w:t>
      </w:r>
    </w:p>
    <w:p w:rsidR="00D727AE" w:rsidRPr="007949C3" w:rsidRDefault="00156F12">
      <w:pPr>
        <w:pStyle w:val="Akapitzlist"/>
        <w:numPr>
          <w:ilvl w:val="0"/>
          <w:numId w:val="17"/>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Środki ochrony prawnej wobec ogłoszenia o zamówienia oraz dokumentów zamówienia przysługują również organizacjom wpisanym na listę, o której mowa w art. 469 pkt 15 ustawy oraz Rzecznikowi Małych i Średnich Przedsiębiorców.</w:t>
      </w:r>
    </w:p>
    <w:p w:rsidR="00D727AE" w:rsidRPr="007949C3" w:rsidRDefault="00156F12">
      <w:pPr>
        <w:pStyle w:val="Akapitzlist"/>
        <w:numPr>
          <w:ilvl w:val="0"/>
          <w:numId w:val="17"/>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Odwołanie przysługuje na:</w:t>
      </w:r>
    </w:p>
    <w:p w:rsidR="00D727AE" w:rsidRPr="007949C3" w:rsidRDefault="00156F12">
      <w:pPr>
        <w:pStyle w:val="Akapitzlist"/>
        <w:numPr>
          <w:ilvl w:val="1"/>
          <w:numId w:val="17"/>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niezgod</w:t>
      </w:r>
      <w:r w:rsidR="00C30904" w:rsidRPr="007949C3">
        <w:rPr>
          <w:rFonts w:asciiTheme="minorHAnsi" w:eastAsia="SimSun" w:hAnsiTheme="minorHAnsi" w:cstheme="minorHAnsi"/>
          <w:sz w:val="22"/>
          <w:lang w:eastAsia="pl-PL"/>
        </w:rPr>
        <w:t>ną z przepisami ustawy czynność</w:t>
      </w:r>
      <w:r w:rsidRPr="007949C3">
        <w:rPr>
          <w:rFonts w:asciiTheme="minorHAnsi" w:eastAsia="SimSun" w:hAnsiTheme="minorHAnsi" w:cstheme="minorHAnsi"/>
          <w:sz w:val="22"/>
          <w:lang w:eastAsia="pl-PL"/>
        </w:rPr>
        <w:t xml:space="preserve"> Zamawiającego, podjętą w postępowaniu o udzielenie zamówienia, w tym na projektowane postanowienie umowy;</w:t>
      </w:r>
    </w:p>
    <w:p w:rsidR="00D727AE" w:rsidRPr="007949C3" w:rsidRDefault="00156F12">
      <w:pPr>
        <w:pStyle w:val="Akapitzlist"/>
        <w:numPr>
          <w:ilvl w:val="1"/>
          <w:numId w:val="17"/>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zaniechanie czynności w postępowaniu o udzielenie zamówienia, do której Zamawiający był obowiązany na podstawie ustawy.</w:t>
      </w:r>
    </w:p>
    <w:p w:rsidR="00D727AE" w:rsidRPr="007949C3" w:rsidRDefault="00156F12">
      <w:pPr>
        <w:pStyle w:val="Akapitzlist"/>
        <w:numPr>
          <w:ilvl w:val="0"/>
          <w:numId w:val="17"/>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Odwołanie wnosi się do Prezesa Krajowej Izby Odwoławczej.</w:t>
      </w:r>
    </w:p>
    <w:p w:rsidR="00D727AE" w:rsidRPr="007949C3" w:rsidRDefault="00156F12">
      <w:pPr>
        <w:pStyle w:val="Akapitzlist"/>
        <w:numPr>
          <w:ilvl w:val="0"/>
          <w:numId w:val="17"/>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D727AE" w:rsidRPr="007949C3" w:rsidRDefault="00156F12">
      <w:pPr>
        <w:pStyle w:val="Akapitzlist"/>
        <w:numPr>
          <w:ilvl w:val="0"/>
          <w:numId w:val="17"/>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Odwołanie wnosi się w terminie:</w:t>
      </w:r>
    </w:p>
    <w:p w:rsidR="00D727AE" w:rsidRPr="007949C3" w:rsidRDefault="00156F12">
      <w:pPr>
        <w:pStyle w:val="Akapitzlist"/>
        <w:numPr>
          <w:ilvl w:val="1"/>
          <w:numId w:val="17"/>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lastRenderedPageBreak/>
        <w:t>5 dni od dnia przekazania informacji o czynności Zamawiającego stanowiącej podstawę jego wniesienia, jeżeli informacja została przekazana przy użyciu środków komunikacji elektronicznej, albo w terminie 10 dni – jeżeli informacja została przekazana w inny sposób;</w:t>
      </w:r>
    </w:p>
    <w:p w:rsidR="00D727AE" w:rsidRPr="007949C3" w:rsidRDefault="00156F12">
      <w:pPr>
        <w:pStyle w:val="Akapitzlist"/>
        <w:numPr>
          <w:ilvl w:val="1"/>
          <w:numId w:val="17"/>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5 dni od dnia zamieszczenia ogłoszenia w Biuletynie Zamówień Publicznych lub zamieszczenia dokumentów zamówienia na stronie internetowej – wobec treści ogłoszenia o zamówieniu oraz wobec dokumentów zamówienia;</w:t>
      </w:r>
    </w:p>
    <w:p w:rsidR="00D727AE" w:rsidRPr="007949C3" w:rsidRDefault="00156F12">
      <w:pPr>
        <w:pStyle w:val="Akapitzlist"/>
        <w:numPr>
          <w:ilvl w:val="1"/>
          <w:numId w:val="17"/>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5 dni od dnia, w którym powzięto lub przy zachowaniu należytej staranności można było powziąć wiadomość o okolicznościach stanowiących podstawę jego wniesienia – wobec czyn</w:t>
      </w:r>
      <w:r w:rsidR="00C30904" w:rsidRPr="007949C3">
        <w:rPr>
          <w:rFonts w:asciiTheme="minorHAnsi" w:eastAsia="SimSun" w:hAnsiTheme="minorHAnsi" w:cstheme="minorHAnsi"/>
          <w:sz w:val="22"/>
          <w:lang w:eastAsia="pl-PL"/>
        </w:rPr>
        <w:t>ności innych niż określone w §24 ust. 6 pkt 1 SWZ i §24</w:t>
      </w:r>
      <w:r w:rsidRPr="007949C3">
        <w:rPr>
          <w:rFonts w:asciiTheme="minorHAnsi" w:eastAsia="SimSun" w:hAnsiTheme="minorHAnsi" w:cstheme="minorHAnsi"/>
          <w:sz w:val="22"/>
          <w:lang w:eastAsia="pl-PL"/>
        </w:rPr>
        <w:t xml:space="preserve"> ust. 6 pkt 2 SWZ.</w:t>
      </w:r>
    </w:p>
    <w:p w:rsidR="00D727AE" w:rsidRPr="007949C3" w:rsidRDefault="00156F12" w:rsidP="00BB68A0">
      <w:pPr>
        <w:pStyle w:val="Akapitzlist"/>
        <w:numPr>
          <w:ilvl w:val="0"/>
          <w:numId w:val="17"/>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 przypadku wniesienia odwołania wobec treści ogłoszenia o zamówieniu lub dokumentów zamówienia Zamawiający może przedłużyć termin składania ofert.</w:t>
      </w:r>
    </w:p>
    <w:p w:rsidR="00D727AE" w:rsidRPr="007949C3" w:rsidRDefault="00B734DC" w:rsidP="00266432">
      <w:pPr>
        <w:pStyle w:val="Nagwek1"/>
        <w:rPr>
          <w:rFonts w:asciiTheme="minorHAnsi" w:eastAsia="SimSun" w:hAnsiTheme="minorHAnsi" w:cstheme="minorHAnsi"/>
          <w:szCs w:val="22"/>
        </w:rPr>
      </w:pPr>
      <w:bookmarkStart w:id="25" w:name="_Toc83198275"/>
      <w:r w:rsidRPr="007949C3">
        <w:rPr>
          <w:rFonts w:asciiTheme="minorHAnsi" w:eastAsia="SimSun" w:hAnsiTheme="minorHAnsi" w:cstheme="minorHAnsi"/>
          <w:szCs w:val="22"/>
        </w:rPr>
        <w:t>§ 25</w:t>
      </w:r>
      <w:r w:rsidR="00156F12" w:rsidRPr="007949C3">
        <w:rPr>
          <w:rFonts w:asciiTheme="minorHAnsi" w:eastAsia="SimSun" w:hAnsiTheme="minorHAnsi" w:cstheme="minorHAnsi"/>
          <w:szCs w:val="22"/>
        </w:rPr>
        <w:t xml:space="preserve"> INFORMACJE O FORMALNOŚCIACH, JAKIE POWINNY ZOSTAĆ DOPEŁNIONE PO WYBORZE OFERTY W CELU ZAWARCIA UMOWY</w:t>
      </w:r>
      <w:bookmarkEnd w:id="25"/>
    </w:p>
    <w:p w:rsidR="00D727AE" w:rsidRPr="007949C3" w:rsidRDefault="00156F12">
      <w:pPr>
        <w:pStyle w:val="Akapitzlist"/>
        <w:numPr>
          <w:ilvl w:val="0"/>
          <w:numId w:val="18"/>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Zamawiający wskaże termin i miejsce podpisania umowy Wykonawcy, którego oferta została wybrana po zawiadomieniu o wyborze oferty.</w:t>
      </w:r>
    </w:p>
    <w:p w:rsidR="00D727AE" w:rsidRPr="007949C3" w:rsidRDefault="00156F12">
      <w:pPr>
        <w:pStyle w:val="Akapitzlist"/>
        <w:numPr>
          <w:ilvl w:val="0"/>
          <w:numId w:val="18"/>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Przed podpisaniem umowy Wykonawca, którego  oferta została wybrana, zobowiązany jest do:</w:t>
      </w:r>
    </w:p>
    <w:p w:rsidR="00D727AE" w:rsidRPr="007949C3" w:rsidRDefault="00156F12">
      <w:pPr>
        <w:pStyle w:val="Akapitzlist"/>
        <w:numPr>
          <w:ilvl w:val="1"/>
          <w:numId w:val="1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wniesienia zabezpieczenia należytego wykonania umowy na warunkach i w formie określon</w:t>
      </w:r>
      <w:r w:rsidR="00B35390" w:rsidRPr="007949C3">
        <w:rPr>
          <w:rFonts w:asciiTheme="minorHAnsi" w:eastAsia="SimSun" w:hAnsiTheme="minorHAnsi" w:cstheme="minorHAnsi"/>
          <w:sz w:val="22"/>
          <w:lang w:eastAsia="pl-PL"/>
        </w:rPr>
        <w:t>ych w § 22</w:t>
      </w:r>
      <w:r w:rsidRPr="007949C3">
        <w:rPr>
          <w:rFonts w:asciiTheme="minorHAnsi" w:eastAsia="SimSun" w:hAnsiTheme="minorHAnsi" w:cstheme="minorHAnsi"/>
          <w:sz w:val="22"/>
          <w:lang w:eastAsia="pl-PL"/>
        </w:rPr>
        <w:t xml:space="preserve"> SWZ;</w:t>
      </w:r>
    </w:p>
    <w:p w:rsidR="00D727AE" w:rsidRPr="006D4CC2" w:rsidRDefault="00156F12" w:rsidP="006D4CC2">
      <w:pPr>
        <w:pStyle w:val="Akapitzlist"/>
        <w:numPr>
          <w:ilvl w:val="1"/>
          <w:numId w:val="1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przedłożenie dokumentów potwierdzających sp</w:t>
      </w:r>
      <w:r w:rsidR="00B35390" w:rsidRPr="007949C3">
        <w:rPr>
          <w:rFonts w:asciiTheme="minorHAnsi" w:eastAsia="SimSun" w:hAnsiTheme="minorHAnsi" w:cstheme="minorHAnsi"/>
          <w:sz w:val="22"/>
          <w:lang w:eastAsia="pl-PL"/>
        </w:rPr>
        <w:t>ełnienie warunku opisanego w § 15</w:t>
      </w:r>
      <w:r w:rsidRPr="007949C3">
        <w:rPr>
          <w:rFonts w:asciiTheme="minorHAnsi" w:eastAsia="SimSun" w:hAnsiTheme="minorHAnsi" w:cstheme="minorHAnsi"/>
          <w:sz w:val="22"/>
          <w:lang w:eastAsia="pl-PL"/>
        </w:rPr>
        <w:t xml:space="preserve"> ust. </w:t>
      </w:r>
      <w:r w:rsidR="003152A7" w:rsidRPr="007949C3">
        <w:rPr>
          <w:rFonts w:asciiTheme="minorHAnsi" w:eastAsia="SimSun" w:hAnsiTheme="minorHAnsi" w:cstheme="minorHAnsi"/>
          <w:sz w:val="22"/>
          <w:lang w:eastAsia="pl-PL"/>
        </w:rPr>
        <w:t>1 pkt 4 SWZ dla Kierownika budowy</w:t>
      </w:r>
      <w:r w:rsidRPr="007949C3">
        <w:rPr>
          <w:rFonts w:asciiTheme="minorHAnsi" w:eastAsia="SimSun" w:hAnsiTheme="minorHAnsi" w:cstheme="minorHAnsi"/>
          <w:sz w:val="22"/>
          <w:lang w:eastAsia="pl-PL"/>
        </w:rPr>
        <w:t xml:space="preserve"> tj. uprawnienia budowlane i aktualny wpis na listę członków właściwej izby samorządu zawodowego;</w:t>
      </w:r>
    </w:p>
    <w:p w:rsidR="00D727AE" w:rsidRPr="007949C3" w:rsidRDefault="00156F12">
      <w:pPr>
        <w:pStyle w:val="Akapitzlist"/>
        <w:numPr>
          <w:ilvl w:val="1"/>
          <w:numId w:val="1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przedłożenia listy ewentualnych podwykonawców ze wskazaniem zakresu i wartości robót, które będą w</w:t>
      </w:r>
      <w:r w:rsidR="00C36CB9" w:rsidRPr="007949C3">
        <w:rPr>
          <w:rFonts w:asciiTheme="minorHAnsi" w:eastAsia="SimSun" w:hAnsiTheme="minorHAnsi" w:cstheme="minorHAnsi"/>
          <w:sz w:val="22"/>
          <w:lang w:eastAsia="pl-PL"/>
        </w:rPr>
        <w:t>ykonywane przez podwykonawców (</w:t>
      </w:r>
      <w:r w:rsidRPr="007949C3">
        <w:rPr>
          <w:rFonts w:asciiTheme="minorHAnsi" w:eastAsia="SimSun" w:hAnsiTheme="minorHAnsi" w:cstheme="minorHAnsi"/>
          <w:sz w:val="22"/>
          <w:lang w:eastAsia="pl-PL"/>
        </w:rPr>
        <w:t>o ile są już znani),</w:t>
      </w:r>
    </w:p>
    <w:p w:rsidR="00D727AE" w:rsidRPr="007949C3" w:rsidRDefault="00156F12">
      <w:pPr>
        <w:pStyle w:val="Akapitzlist"/>
        <w:numPr>
          <w:ilvl w:val="1"/>
          <w:numId w:val="19"/>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przedłożenia informacji niezbędnych do sporządzenia umowy, w tym m.in. dane dotyczące wyznaczonego Kierownika robót w zakresie odpowiadającym złożonej ofercie i wymaganiom Projektowanych postanowień umowy.</w:t>
      </w:r>
    </w:p>
    <w:p w:rsidR="00D727AE" w:rsidRPr="007949C3" w:rsidRDefault="00156F12">
      <w:pPr>
        <w:pStyle w:val="Akapitzlist"/>
        <w:numPr>
          <w:ilvl w:val="0"/>
          <w:numId w:val="20"/>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Wykonawcy wspólnie ubiegający się o udzielenie zamówienia publicznego, których oferta zostanie uznana za najkorzystniejszą, przedłożą umowę regulującą współpracę tych Wykonawców, w formie oryginału lub kopii poświadczonej za zgodność z oryginałem przez Wykonawcę lub osobę(y) upoważnioną (e) do reprezentacji Wykonawcy.</w:t>
      </w:r>
    </w:p>
    <w:p w:rsidR="00D727AE" w:rsidRPr="007949C3" w:rsidRDefault="00156F12">
      <w:pPr>
        <w:pStyle w:val="Akapitzlist"/>
        <w:numPr>
          <w:ilvl w:val="0"/>
          <w:numId w:val="20"/>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Umowa zostanie zawarta w terminach, o których mowa w art. 308 ust. 2 i ust. 3 ustawy.</w:t>
      </w:r>
    </w:p>
    <w:p w:rsidR="00D727AE" w:rsidRPr="007949C3" w:rsidRDefault="00156F12" w:rsidP="00BB68A0">
      <w:pPr>
        <w:pStyle w:val="Akapitzlist"/>
        <w:numPr>
          <w:ilvl w:val="0"/>
          <w:numId w:val="20"/>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rsidR="00D727AE" w:rsidRPr="007949C3" w:rsidRDefault="00B734DC" w:rsidP="00266432">
      <w:pPr>
        <w:pStyle w:val="Nagwek1"/>
        <w:rPr>
          <w:rFonts w:asciiTheme="minorHAnsi" w:eastAsia="SimSun" w:hAnsiTheme="minorHAnsi" w:cstheme="minorHAnsi"/>
          <w:szCs w:val="22"/>
        </w:rPr>
      </w:pPr>
      <w:bookmarkStart w:id="26" w:name="_Toc83198276"/>
      <w:r w:rsidRPr="007949C3">
        <w:rPr>
          <w:rFonts w:asciiTheme="minorHAnsi" w:eastAsia="SimSun" w:hAnsiTheme="minorHAnsi" w:cstheme="minorHAnsi"/>
          <w:szCs w:val="22"/>
        </w:rPr>
        <w:lastRenderedPageBreak/>
        <w:t>§ 26</w:t>
      </w:r>
      <w:r w:rsidR="00156F12" w:rsidRPr="007949C3">
        <w:rPr>
          <w:rFonts w:asciiTheme="minorHAnsi" w:eastAsia="SimSun" w:hAnsiTheme="minorHAnsi" w:cstheme="minorHAnsi"/>
          <w:szCs w:val="22"/>
        </w:rPr>
        <w:t xml:space="preserve"> KLAUZULA INFORMACYJNA – ART. 13 RODO</w:t>
      </w:r>
      <w:bookmarkEnd w:id="26"/>
    </w:p>
    <w:p w:rsidR="00D727AE" w:rsidRPr="007949C3" w:rsidRDefault="00156F12" w:rsidP="00255D0D">
      <w:pPr>
        <w:pStyle w:val="Akapitzlist"/>
        <w:numPr>
          <w:ilvl w:val="0"/>
          <w:numId w:val="21"/>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Zgodnie z art. 13 ust. 1 i 2 rozporządzenia Parlamentu Europejskiego i Rady (UE) 2016/679 z dnia 27 kwietnia 2016r. w sprawie ochrony osób fizycznych w związku z przetwarzaniem danych osobowych i w sprawie swobodnego przepływu takich danych oraz</w:t>
      </w:r>
      <w:r w:rsidR="00811AED" w:rsidRPr="007949C3">
        <w:rPr>
          <w:rFonts w:asciiTheme="minorHAnsi" w:eastAsia="SimSun" w:hAnsiTheme="minorHAnsi" w:cstheme="minorHAnsi"/>
          <w:sz w:val="22"/>
          <w:lang w:eastAsia="pl-PL"/>
        </w:rPr>
        <w:t xml:space="preserve"> uchylenia dyrektywy 95/46/WE (</w:t>
      </w:r>
      <w:r w:rsidRPr="007949C3">
        <w:rPr>
          <w:rFonts w:asciiTheme="minorHAnsi" w:eastAsia="SimSun" w:hAnsiTheme="minorHAnsi" w:cstheme="minorHAnsi"/>
          <w:sz w:val="22"/>
          <w:lang w:eastAsia="pl-PL"/>
        </w:rPr>
        <w:t>ogólne rozp</w:t>
      </w:r>
      <w:r w:rsidR="00C36CB9" w:rsidRPr="007949C3">
        <w:rPr>
          <w:rFonts w:asciiTheme="minorHAnsi" w:eastAsia="SimSun" w:hAnsiTheme="minorHAnsi" w:cstheme="minorHAnsi"/>
          <w:sz w:val="22"/>
          <w:lang w:eastAsia="pl-PL"/>
        </w:rPr>
        <w:t>orządzenie o ochronie danych) (</w:t>
      </w:r>
      <w:proofErr w:type="spellStart"/>
      <w:r w:rsidRPr="007949C3">
        <w:rPr>
          <w:rFonts w:asciiTheme="minorHAnsi" w:eastAsia="SimSun" w:hAnsiTheme="minorHAnsi" w:cstheme="minorHAnsi"/>
          <w:sz w:val="22"/>
          <w:lang w:eastAsia="pl-PL"/>
        </w:rPr>
        <w:t>Dz.Urz</w:t>
      </w:r>
      <w:proofErr w:type="spellEnd"/>
      <w:r w:rsidRPr="007949C3">
        <w:rPr>
          <w:rFonts w:asciiTheme="minorHAnsi" w:eastAsia="SimSun" w:hAnsiTheme="minorHAnsi" w:cstheme="minorHAnsi"/>
          <w:sz w:val="22"/>
          <w:lang w:eastAsia="pl-PL"/>
        </w:rPr>
        <w:t xml:space="preserve">. UE L 119 z 04.05.2016, </w:t>
      </w:r>
      <w:proofErr w:type="spellStart"/>
      <w:r w:rsidRPr="007949C3">
        <w:rPr>
          <w:rFonts w:asciiTheme="minorHAnsi" w:eastAsia="SimSun" w:hAnsiTheme="minorHAnsi" w:cstheme="minorHAnsi"/>
          <w:sz w:val="22"/>
          <w:lang w:eastAsia="pl-PL"/>
        </w:rPr>
        <w:t>str</w:t>
      </w:r>
      <w:proofErr w:type="spellEnd"/>
      <w:r w:rsidRPr="007949C3">
        <w:rPr>
          <w:rFonts w:asciiTheme="minorHAnsi" w:eastAsia="SimSun" w:hAnsiTheme="minorHAnsi" w:cstheme="minorHAnsi"/>
          <w:sz w:val="22"/>
          <w:lang w:eastAsia="pl-PL"/>
        </w:rPr>
        <w:t xml:space="preserve"> 1 ze zm.), dalej „ RODO” Zamawiający informuje, że:</w:t>
      </w:r>
    </w:p>
    <w:p w:rsidR="00D727AE" w:rsidRPr="007949C3" w:rsidRDefault="00156F12" w:rsidP="00255D0D">
      <w:pPr>
        <w:pStyle w:val="Akapitzlist"/>
        <w:numPr>
          <w:ilvl w:val="0"/>
          <w:numId w:val="23"/>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administratorem Pani/Pana danych osobowych jest Nadleśnictwo Smardzewice, ul. Główna 1a, 97-213 Smardzewice;</w:t>
      </w:r>
    </w:p>
    <w:p w:rsidR="00D727AE" w:rsidRPr="007949C3" w:rsidRDefault="00156F12" w:rsidP="00255D0D">
      <w:pPr>
        <w:pStyle w:val="Akapitzlist"/>
        <w:numPr>
          <w:ilvl w:val="0"/>
          <w:numId w:val="23"/>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Pani/Pana dane osobowe przetwarzane będą na podstawie art. 6 ust.1 lit. c RODO w celu związanym z postępowaniem o udzielenie z</w:t>
      </w:r>
      <w:r w:rsidR="003218CD" w:rsidRPr="007949C3">
        <w:rPr>
          <w:rFonts w:asciiTheme="minorHAnsi" w:eastAsia="SimSun" w:hAnsiTheme="minorHAnsi" w:cstheme="minorHAnsi"/>
          <w:sz w:val="22"/>
          <w:lang w:eastAsia="pl-PL"/>
        </w:rPr>
        <w:t>amówienia publiczne</w:t>
      </w:r>
      <w:r w:rsidR="003152A7" w:rsidRPr="007949C3">
        <w:rPr>
          <w:rFonts w:asciiTheme="minorHAnsi" w:eastAsia="SimSun" w:hAnsiTheme="minorHAnsi" w:cstheme="minorHAnsi"/>
          <w:sz w:val="22"/>
          <w:lang w:eastAsia="pl-PL"/>
        </w:rPr>
        <w:t xml:space="preserve">go, znak postępowania </w:t>
      </w:r>
      <w:r w:rsidR="008C0936" w:rsidRPr="008C0936">
        <w:rPr>
          <w:rFonts w:asciiTheme="minorHAnsi" w:eastAsia="SimSun" w:hAnsiTheme="minorHAnsi" w:cstheme="minorHAnsi"/>
          <w:sz w:val="22"/>
          <w:lang w:eastAsia="pl-PL"/>
        </w:rPr>
        <w:t>SA.270.1.1</w:t>
      </w:r>
      <w:r w:rsidR="003218CD" w:rsidRPr="008C0936">
        <w:rPr>
          <w:rFonts w:asciiTheme="minorHAnsi" w:eastAsia="SimSun" w:hAnsiTheme="minorHAnsi" w:cstheme="minorHAnsi"/>
          <w:sz w:val="22"/>
          <w:lang w:eastAsia="pl-PL"/>
        </w:rPr>
        <w:t>.202</w:t>
      </w:r>
      <w:r w:rsidR="008C0936" w:rsidRPr="008C0936">
        <w:rPr>
          <w:rFonts w:asciiTheme="minorHAnsi" w:eastAsia="SimSun" w:hAnsiTheme="minorHAnsi" w:cstheme="minorHAnsi"/>
          <w:sz w:val="22"/>
          <w:lang w:eastAsia="pl-PL"/>
        </w:rPr>
        <w:t>2</w:t>
      </w:r>
      <w:r w:rsidR="003218CD" w:rsidRPr="008C0936">
        <w:rPr>
          <w:rFonts w:asciiTheme="minorHAnsi" w:eastAsia="SimSun" w:hAnsiTheme="minorHAnsi" w:cstheme="minorHAnsi"/>
          <w:sz w:val="22"/>
          <w:lang w:eastAsia="pl-PL"/>
        </w:rPr>
        <w:t xml:space="preserve"> </w:t>
      </w:r>
      <w:r w:rsidRPr="007949C3">
        <w:rPr>
          <w:rFonts w:asciiTheme="minorHAnsi" w:eastAsia="SimSun" w:hAnsiTheme="minorHAnsi" w:cstheme="minorHAnsi"/>
          <w:sz w:val="22"/>
          <w:lang w:eastAsia="pl-PL"/>
        </w:rPr>
        <w:t>prowadzonym w trybie podstawowym – bez negocjacji;</w:t>
      </w:r>
    </w:p>
    <w:p w:rsidR="00D727AE" w:rsidRPr="007949C3" w:rsidRDefault="0069790F" w:rsidP="00255D0D">
      <w:pPr>
        <w:pStyle w:val="Akapitzlist"/>
        <w:numPr>
          <w:ilvl w:val="0"/>
          <w:numId w:val="23"/>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w:t>
      </w:r>
      <w:r w:rsidR="00156F12" w:rsidRPr="007949C3">
        <w:rPr>
          <w:rFonts w:asciiTheme="minorHAnsi" w:eastAsia="SimSun" w:hAnsiTheme="minorHAnsi" w:cstheme="minorHAnsi"/>
          <w:sz w:val="22"/>
          <w:lang w:eastAsia="pl-PL"/>
        </w:rPr>
        <w:t>dbiorcami Pani/Pana danych osobowych będą osoby lub podmioty, którym udostępniona zostanie dokumentacja postępowania w oparciu o art. 18 oraz art. 74 ustawy;</w:t>
      </w:r>
    </w:p>
    <w:p w:rsidR="00D727AE" w:rsidRPr="007949C3" w:rsidRDefault="00156F12" w:rsidP="00255D0D">
      <w:pPr>
        <w:pStyle w:val="Akapitzlist"/>
        <w:numPr>
          <w:ilvl w:val="0"/>
          <w:numId w:val="23"/>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Pani/Pana dane osobowe będą przechowywane, zgodnie z art. 78 ust. 1 i us</w:t>
      </w:r>
      <w:r w:rsidR="009E4155" w:rsidRPr="007949C3">
        <w:rPr>
          <w:rFonts w:asciiTheme="minorHAnsi" w:eastAsia="SimSun" w:hAnsiTheme="minorHAnsi" w:cstheme="minorHAnsi"/>
          <w:sz w:val="22"/>
          <w:lang w:eastAsia="pl-PL"/>
        </w:rPr>
        <w:t xml:space="preserve">t. 4 ustawy, przez okres 4 lat od dnia zakończenia postępowania </w:t>
      </w:r>
      <w:r w:rsidR="00FF586A" w:rsidRPr="007949C3">
        <w:rPr>
          <w:rFonts w:asciiTheme="minorHAnsi" w:eastAsia="SimSun" w:hAnsiTheme="minorHAnsi" w:cstheme="minorHAnsi"/>
          <w:sz w:val="22"/>
          <w:lang w:eastAsia="pl-PL"/>
        </w:rPr>
        <w:t>o udzielenie zamówienia publicznego, a jeżeli czas trwania umowy przekracza 4 lata, okres przechowywania obejmuje cały czas trwania umowy w sprawie zamówienia publicznego</w:t>
      </w:r>
      <w:r w:rsidRPr="007949C3">
        <w:rPr>
          <w:rFonts w:asciiTheme="minorHAnsi" w:eastAsia="SimSun" w:hAnsiTheme="minorHAnsi" w:cstheme="minorHAnsi"/>
          <w:sz w:val="22"/>
          <w:lang w:eastAsia="pl-PL"/>
        </w:rPr>
        <w:t>;</w:t>
      </w:r>
    </w:p>
    <w:p w:rsidR="00D727AE" w:rsidRPr="007949C3" w:rsidRDefault="00FF586A" w:rsidP="00255D0D">
      <w:pPr>
        <w:pStyle w:val="Akapitzlist"/>
        <w:numPr>
          <w:ilvl w:val="0"/>
          <w:numId w:val="23"/>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o</w:t>
      </w:r>
      <w:r w:rsidR="00156F12" w:rsidRPr="007949C3">
        <w:rPr>
          <w:rFonts w:asciiTheme="minorHAnsi" w:eastAsia="SimSun" w:hAnsiTheme="minorHAnsi" w:cstheme="minorHAnsi"/>
          <w:sz w:val="22"/>
          <w:lang w:eastAsia="pl-PL"/>
        </w:rPr>
        <w:t>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rsidR="00D727AE" w:rsidRPr="007949C3" w:rsidRDefault="00FF586A" w:rsidP="00255D0D">
      <w:pPr>
        <w:pStyle w:val="Akapitzlist"/>
        <w:numPr>
          <w:ilvl w:val="0"/>
          <w:numId w:val="23"/>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w:t>
      </w:r>
      <w:r w:rsidR="00156F12" w:rsidRPr="007949C3">
        <w:rPr>
          <w:rFonts w:asciiTheme="minorHAnsi" w:eastAsia="SimSun" w:hAnsiTheme="minorHAnsi" w:cstheme="minorHAnsi"/>
          <w:sz w:val="22"/>
          <w:lang w:eastAsia="pl-PL"/>
        </w:rPr>
        <w:t xml:space="preserve"> odniesieniu do Pani/Pana danych osobowych decyzje nie będą podejmowane w sposób zautomatyzowany, stosowanie do art. 22 RODO;</w:t>
      </w:r>
    </w:p>
    <w:p w:rsidR="00D727AE" w:rsidRPr="007949C3" w:rsidRDefault="00FF586A" w:rsidP="00255D0D">
      <w:pPr>
        <w:pStyle w:val="Akapitzlist"/>
        <w:numPr>
          <w:ilvl w:val="0"/>
          <w:numId w:val="23"/>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w:t>
      </w:r>
      <w:r w:rsidR="00156F12" w:rsidRPr="007949C3">
        <w:rPr>
          <w:rFonts w:asciiTheme="minorHAnsi" w:eastAsia="SimSun" w:hAnsiTheme="minorHAnsi" w:cstheme="minorHAnsi"/>
          <w:sz w:val="22"/>
          <w:lang w:eastAsia="pl-PL"/>
        </w:rPr>
        <w:t>osiada Pani/Pan:</w:t>
      </w:r>
    </w:p>
    <w:p w:rsidR="00D727AE" w:rsidRPr="007949C3" w:rsidRDefault="00156F12" w:rsidP="00255D0D">
      <w:pPr>
        <w:pStyle w:val="Akapitzlist"/>
        <w:numPr>
          <w:ilvl w:val="1"/>
          <w:numId w:val="24"/>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na podstawie art. 15 RODO prawo dostępu do danych osobowych Pani/Pana dotyczących;</w:t>
      </w:r>
    </w:p>
    <w:p w:rsidR="00D727AE" w:rsidRPr="007949C3" w:rsidRDefault="00156F12" w:rsidP="00255D0D">
      <w:pPr>
        <w:pStyle w:val="Akapitzlist"/>
        <w:numPr>
          <w:ilvl w:val="1"/>
          <w:numId w:val="24"/>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na podstawie art. 16 RODO prawo do sprostowania Pani/Pana danych osobowych*;</w:t>
      </w:r>
    </w:p>
    <w:p w:rsidR="00D727AE" w:rsidRPr="007949C3" w:rsidRDefault="00156F12" w:rsidP="00255D0D">
      <w:pPr>
        <w:pStyle w:val="Akapitzlist"/>
        <w:numPr>
          <w:ilvl w:val="1"/>
          <w:numId w:val="24"/>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na podstawie art. 18 RODO prawo żądania od administratora ograniczenia przetwarzania danych osobowych z zastrzeżeniem przypadków, o których mowa w art.18 ust. 2 RODO**;</w:t>
      </w:r>
    </w:p>
    <w:p w:rsidR="00D727AE" w:rsidRPr="007949C3" w:rsidRDefault="00156F12" w:rsidP="00255D0D">
      <w:pPr>
        <w:pStyle w:val="Akapitzlist"/>
        <w:numPr>
          <w:ilvl w:val="1"/>
          <w:numId w:val="24"/>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prawo do wniesienia skargi do Prezesa Urzędu Ochrony Danych Osobowych, gdy uzna Pani/Pan, że przetwarzanie danych osobowych Pani/Pana dotyczących narusz przepisy RODO;</w:t>
      </w:r>
    </w:p>
    <w:p w:rsidR="00D727AE" w:rsidRPr="007949C3" w:rsidRDefault="00156F12" w:rsidP="00255D0D">
      <w:pPr>
        <w:pStyle w:val="Akapitzlist"/>
        <w:numPr>
          <w:ilvl w:val="0"/>
          <w:numId w:val="23"/>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nie przysługuje Pani/Panu:</w:t>
      </w:r>
    </w:p>
    <w:p w:rsidR="00D727AE" w:rsidRPr="007949C3" w:rsidRDefault="00156F12" w:rsidP="00255D0D">
      <w:pPr>
        <w:pStyle w:val="Akapitzlist"/>
        <w:numPr>
          <w:ilvl w:val="1"/>
          <w:numId w:val="23"/>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w związku z art. 17 ust. 3 lit. b, d lub e RODO prawo do usunięcia danych osobowych,</w:t>
      </w:r>
    </w:p>
    <w:p w:rsidR="00D727AE" w:rsidRPr="007949C3" w:rsidRDefault="00156F12" w:rsidP="00255D0D">
      <w:pPr>
        <w:pStyle w:val="Akapitzlist"/>
        <w:numPr>
          <w:ilvl w:val="1"/>
          <w:numId w:val="23"/>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prawo do przenoszenia danych osobowych, o którym mowa w art. 20 RODO,</w:t>
      </w:r>
    </w:p>
    <w:p w:rsidR="00D727AE" w:rsidRPr="007949C3" w:rsidRDefault="00FF586A" w:rsidP="00255D0D">
      <w:pPr>
        <w:pStyle w:val="Akapitzlist"/>
        <w:numPr>
          <w:ilvl w:val="1"/>
          <w:numId w:val="23"/>
        </w:numPr>
        <w:spacing w:line="276"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na podstawie art. 21 RODO prawo sprzeciwu, wobec przetwarzania danych osobowych, gdyż podstawą prawną przetwarzania Pani/Pana danych osobowych jest art. 6 ust. 1 lit. c RODO.</w:t>
      </w:r>
    </w:p>
    <w:p w:rsidR="00C3497F" w:rsidRPr="007949C3" w:rsidRDefault="00FF586A" w:rsidP="00C3497F">
      <w:pPr>
        <w:pStyle w:val="Akapitzlist"/>
        <w:numPr>
          <w:ilvl w:val="0"/>
          <w:numId w:val="21"/>
        </w:numPr>
        <w:spacing w:line="360" w:lineRule="auto"/>
        <w:jc w:val="both"/>
        <w:rPr>
          <w:rFonts w:asciiTheme="minorHAnsi" w:eastAsia="SimSun" w:hAnsiTheme="minorHAnsi" w:cstheme="minorHAnsi"/>
          <w:sz w:val="22"/>
          <w:lang w:eastAsia="pl-PL"/>
        </w:rPr>
      </w:pPr>
      <w:r w:rsidRPr="007949C3">
        <w:rPr>
          <w:rFonts w:asciiTheme="minorHAnsi" w:eastAsia="SimSun" w:hAnsiTheme="minorHAnsi" w:cstheme="minorHAnsi"/>
          <w:sz w:val="22"/>
          <w:lang w:eastAsia="pl-PL"/>
        </w:rPr>
        <w:t>Zgodnie z wytycznymi</w:t>
      </w:r>
      <w:r w:rsidR="00D734DA" w:rsidRPr="007949C3">
        <w:rPr>
          <w:rFonts w:asciiTheme="minorHAnsi" w:eastAsia="SimSun" w:hAnsiTheme="minorHAnsi" w:cstheme="minorHAnsi"/>
          <w:sz w:val="22"/>
          <w:lang w:eastAsia="pl-PL"/>
        </w:rPr>
        <w:t xml:space="preserve"> Urzędu Zamówień Publicznych, Wykonawca powinien złożyć stosowne oświadczenie. Treść oświadczenia została zawarta w pkt 3</w:t>
      </w:r>
      <w:r w:rsidR="00C3497F" w:rsidRPr="007949C3">
        <w:rPr>
          <w:rFonts w:asciiTheme="minorHAnsi" w:eastAsia="SimSun" w:hAnsiTheme="minorHAnsi" w:cstheme="minorHAnsi"/>
          <w:sz w:val="22"/>
          <w:lang w:eastAsia="pl-PL"/>
        </w:rPr>
        <w:t xml:space="preserve">.9. Formularza oferty, stanowiącego </w:t>
      </w:r>
      <w:r w:rsidR="00C3497F" w:rsidRPr="007949C3">
        <w:rPr>
          <w:rFonts w:asciiTheme="minorHAnsi" w:eastAsia="SimSun" w:hAnsiTheme="minorHAnsi" w:cstheme="minorHAnsi"/>
          <w:b/>
          <w:sz w:val="22"/>
          <w:lang w:eastAsia="pl-PL"/>
        </w:rPr>
        <w:t>Załącznik nr 1 do SWZ</w:t>
      </w:r>
      <w:r w:rsidR="00C3497F" w:rsidRPr="007949C3">
        <w:rPr>
          <w:rFonts w:asciiTheme="minorHAnsi" w:eastAsia="SimSun" w:hAnsiTheme="minorHAnsi" w:cstheme="minorHAnsi"/>
          <w:sz w:val="22"/>
          <w:lang w:eastAsia="pl-PL"/>
        </w:rPr>
        <w:t>.</w:t>
      </w:r>
    </w:p>
    <w:p w:rsidR="00C3497F" w:rsidRPr="007949C3" w:rsidRDefault="00607A06" w:rsidP="00255D0D">
      <w:pPr>
        <w:spacing w:line="240" w:lineRule="auto"/>
        <w:jc w:val="both"/>
        <w:rPr>
          <w:rFonts w:eastAsia="SimSun" w:cstheme="minorHAnsi"/>
          <w:i/>
          <w:sz w:val="16"/>
          <w:szCs w:val="16"/>
          <w:lang w:eastAsia="pl-PL"/>
        </w:rPr>
      </w:pPr>
      <w:r w:rsidRPr="007949C3">
        <w:rPr>
          <w:rFonts w:eastAsia="SimSun" w:cstheme="minorHAnsi"/>
          <w:szCs w:val="20"/>
          <w:lang w:eastAsia="pl-PL"/>
        </w:rPr>
        <w:t xml:space="preserve">* </w:t>
      </w:r>
      <w:r w:rsidRPr="007949C3">
        <w:rPr>
          <w:rFonts w:eastAsia="SimSun" w:cstheme="minorHAnsi"/>
          <w:i/>
          <w:sz w:val="16"/>
          <w:szCs w:val="16"/>
          <w:lang w:eastAsia="pl-PL"/>
        </w:rPr>
        <w:t>Wyjaśnienie: skorzystanie z prawa do sprostowania nie może skutkować zmianą wyniku postępowania o udzielenie zamówienia publicznego ani zmianą postanowień umowy w zakresie niezgodnym z ustawą oraz nie może naruszać integralności protokołu oraz jego załączników.</w:t>
      </w:r>
    </w:p>
    <w:p w:rsidR="00D727AE" w:rsidRPr="007949C3" w:rsidRDefault="00607A06" w:rsidP="00255D0D">
      <w:pPr>
        <w:spacing w:line="240" w:lineRule="auto"/>
        <w:jc w:val="both"/>
        <w:rPr>
          <w:rFonts w:eastAsia="SimSun" w:cstheme="minorHAnsi"/>
          <w:i/>
          <w:sz w:val="16"/>
          <w:szCs w:val="16"/>
          <w:lang w:eastAsia="pl-PL"/>
        </w:rPr>
      </w:pPr>
      <w:r w:rsidRPr="007949C3">
        <w:rPr>
          <w:rFonts w:eastAsia="SimSun" w:cstheme="minorHAnsi"/>
          <w:i/>
          <w:sz w:val="16"/>
          <w:szCs w:val="16"/>
          <w:lang w:eastAsia="pl-PL"/>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D727AE" w:rsidRPr="007949C3" w:rsidSect="00C140AA">
      <w:headerReference w:type="default" r:id="rId24"/>
      <w:footerReference w:type="default" r:id="rId25"/>
      <w:pgSz w:w="11906" w:h="16838"/>
      <w:pgMar w:top="720" w:right="720" w:bottom="720" w:left="720"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DF6" w:rsidRDefault="001D5DF6">
      <w:pPr>
        <w:spacing w:after="0" w:line="240" w:lineRule="auto"/>
      </w:pPr>
      <w:r>
        <w:separator/>
      </w:r>
    </w:p>
  </w:endnote>
  <w:endnote w:type="continuationSeparator" w:id="0">
    <w:p w:rsidR="001D5DF6" w:rsidRDefault="001D5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2">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631927"/>
      <w:docPartObj>
        <w:docPartGallery w:val="Page Numbers (Bottom of Page)"/>
        <w:docPartUnique/>
      </w:docPartObj>
    </w:sdtPr>
    <w:sdtEndPr/>
    <w:sdtContent>
      <w:p w:rsidR="0078171B" w:rsidRDefault="0078171B">
        <w:pPr>
          <w:pStyle w:val="Stopka"/>
          <w:jc w:val="center"/>
        </w:pPr>
        <w:r>
          <w:fldChar w:fldCharType="begin"/>
        </w:r>
        <w:r>
          <w:instrText>PAGE</w:instrText>
        </w:r>
        <w:r>
          <w:fldChar w:fldCharType="separate"/>
        </w:r>
        <w:r w:rsidR="0057598D">
          <w:rPr>
            <w:noProof/>
          </w:rPr>
          <w:t>31</w:t>
        </w:r>
        <w:r>
          <w:fldChar w:fldCharType="end"/>
        </w:r>
      </w:p>
    </w:sdtContent>
  </w:sdt>
  <w:p w:rsidR="0078171B" w:rsidRDefault="007817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DF6" w:rsidRDefault="001D5DF6">
      <w:pPr>
        <w:spacing w:after="0" w:line="240" w:lineRule="auto"/>
      </w:pPr>
      <w:r>
        <w:separator/>
      </w:r>
    </w:p>
  </w:footnote>
  <w:footnote w:type="continuationSeparator" w:id="0">
    <w:p w:rsidR="001D5DF6" w:rsidRDefault="001D5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71B" w:rsidRDefault="0078171B">
    <w:pPr>
      <w:pStyle w:val="Nagwek"/>
      <w:rPr>
        <w:rFonts w:ascii="Arial" w:hAnsi="Arial" w:cs="Arial"/>
        <w:lang w:val="pl-PL"/>
      </w:rPr>
    </w:pPr>
  </w:p>
  <w:p w:rsidR="0078171B" w:rsidRDefault="0078171B">
    <w:pPr>
      <w:pStyle w:val="Nagwek"/>
      <w:rPr>
        <w:rFonts w:asciiTheme="minorHAnsi" w:hAnsiTheme="minorHAnsi" w:cstheme="minorHAnsi"/>
        <w:sz w:val="22"/>
        <w:szCs w:val="22"/>
        <w:lang w:val="pl-PL"/>
      </w:rPr>
    </w:pPr>
  </w:p>
  <w:p w:rsidR="0078171B" w:rsidRDefault="0078171B">
    <w:pPr>
      <w:pStyle w:val="Nagwek"/>
    </w:pPr>
    <w:r w:rsidRPr="00D91298">
      <w:rPr>
        <w:rFonts w:asciiTheme="minorHAnsi" w:hAnsiTheme="minorHAnsi" w:cstheme="minorHAnsi"/>
        <w:sz w:val="22"/>
        <w:szCs w:val="22"/>
        <w:lang w:val="pl-PL"/>
      </w:rPr>
      <w:t xml:space="preserve">Znak sprawy: </w:t>
    </w:r>
    <w:r>
      <w:rPr>
        <w:rFonts w:asciiTheme="minorHAnsi" w:hAnsiTheme="minorHAnsi" w:cstheme="minorHAnsi"/>
        <w:sz w:val="22"/>
        <w:szCs w:val="22"/>
        <w:lang w:val="pl-PL"/>
      </w:rPr>
      <w:t>SA.270.1.2</w:t>
    </w:r>
    <w:r w:rsidRPr="004C20C1">
      <w:rPr>
        <w:rFonts w:asciiTheme="minorHAnsi" w:hAnsiTheme="minorHAnsi" w:cstheme="minorHAnsi"/>
        <w:sz w:val="22"/>
        <w:szCs w:val="22"/>
        <w:lang w:val="pl-PL"/>
      </w:rPr>
      <w:t>.2022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563A"/>
    <w:multiLevelType w:val="multilevel"/>
    <w:tmpl w:val="51EA00FA"/>
    <w:lvl w:ilvl="0">
      <w:start w:val="1"/>
      <w:numFmt w:val="decimal"/>
      <w:lvlText w:val="%1."/>
      <w:lvlJc w:val="left"/>
      <w:pPr>
        <w:tabs>
          <w:tab w:val="num" w:pos="142"/>
        </w:tabs>
        <w:ind w:left="502" w:hanging="360"/>
      </w:pPr>
      <w:rPr>
        <w:rFonts w:hint="default"/>
      </w:rPr>
    </w:lvl>
    <w:lvl w:ilvl="1">
      <w:start w:val="1"/>
      <w:numFmt w:val="lowerLetter"/>
      <w:lvlText w:val="%2)"/>
      <w:lvlJc w:val="left"/>
      <w:pPr>
        <w:tabs>
          <w:tab w:val="num" w:pos="-218"/>
        </w:tabs>
        <w:ind w:left="502" w:hanging="360"/>
      </w:pPr>
      <w:rPr>
        <w:rFonts w:asciiTheme="minorHAnsi" w:eastAsiaTheme="minorHAnsi" w:hAnsiTheme="minorHAnsi" w:cstheme="minorBidi"/>
      </w:rPr>
    </w:lvl>
    <w:lvl w:ilvl="2">
      <w:start w:val="1"/>
      <w:numFmt w:val="lowerLetter"/>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04376B6C"/>
    <w:multiLevelType w:val="multilevel"/>
    <w:tmpl w:val="A81485EA"/>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B9A4DD9"/>
    <w:multiLevelType w:val="multilevel"/>
    <w:tmpl w:val="7DD4BB42"/>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C3D41E5"/>
    <w:multiLevelType w:val="multilevel"/>
    <w:tmpl w:val="754C6626"/>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0C42656E"/>
    <w:multiLevelType w:val="multilevel"/>
    <w:tmpl w:val="83C479D4"/>
    <w:lvl w:ilvl="0">
      <w:start w:val="1"/>
      <w:numFmt w:val="decimal"/>
      <w:lvlText w:val="%1."/>
      <w:lvlJc w:val="left"/>
      <w:pPr>
        <w:tabs>
          <w:tab w:val="num" w:pos="360"/>
        </w:tabs>
        <w:ind w:left="360" w:hanging="360"/>
      </w:pPr>
      <w:rPr>
        <w:rFonts w:hint="default"/>
        <w:strike w:val="0"/>
      </w:rPr>
    </w:lvl>
    <w:lvl w:ilvl="1">
      <w:start w:val="1"/>
      <w:numFmt w:val="decimal"/>
      <w:isLgl/>
      <w:lvlText w:val="%1.%2"/>
      <w:lvlJc w:val="left"/>
      <w:pPr>
        <w:tabs>
          <w:tab w:val="num" w:pos="1164"/>
        </w:tabs>
        <w:ind w:left="1164" w:hanging="510"/>
      </w:pPr>
      <w:rPr>
        <w:rFonts w:hint="default"/>
      </w:rPr>
    </w:lvl>
    <w:lvl w:ilvl="2">
      <w:start w:val="1"/>
      <w:numFmt w:val="decimal"/>
      <w:isLgl/>
      <w:lvlText w:val="%1.%2.%3"/>
      <w:lvlJc w:val="left"/>
      <w:pPr>
        <w:tabs>
          <w:tab w:val="num" w:pos="1374"/>
        </w:tabs>
        <w:ind w:left="1374" w:hanging="720"/>
      </w:pPr>
      <w:rPr>
        <w:rFonts w:hint="default"/>
      </w:rPr>
    </w:lvl>
    <w:lvl w:ilvl="3">
      <w:start w:val="1"/>
      <w:numFmt w:val="decimal"/>
      <w:isLgl/>
      <w:lvlText w:val="%1.%2.%3.%4"/>
      <w:lvlJc w:val="left"/>
      <w:pPr>
        <w:tabs>
          <w:tab w:val="num" w:pos="1374"/>
        </w:tabs>
        <w:ind w:left="1374" w:hanging="720"/>
      </w:pPr>
      <w:rPr>
        <w:rFonts w:hint="default"/>
      </w:rPr>
    </w:lvl>
    <w:lvl w:ilvl="4">
      <w:start w:val="1"/>
      <w:numFmt w:val="decimal"/>
      <w:isLgl/>
      <w:lvlText w:val="%1.%2.%3.%4.%5"/>
      <w:lvlJc w:val="left"/>
      <w:pPr>
        <w:tabs>
          <w:tab w:val="num" w:pos="1734"/>
        </w:tabs>
        <w:ind w:left="1734" w:hanging="1080"/>
      </w:pPr>
      <w:rPr>
        <w:rFonts w:hint="default"/>
      </w:rPr>
    </w:lvl>
    <w:lvl w:ilvl="5">
      <w:start w:val="1"/>
      <w:numFmt w:val="decimal"/>
      <w:isLgl/>
      <w:lvlText w:val="%1.%2.%3.%4.%5.%6"/>
      <w:lvlJc w:val="left"/>
      <w:pPr>
        <w:tabs>
          <w:tab w:val="num" w:pos="1734"/>
        </w:tabs>
        <w:ind w:left="1734" w:hanging="1080"/>
      </w:pPr>
      <w:rPr>
        <w:rFonts w:hint="default"/>
      </w:rPr>
    </w:lvl>
    <w:lvl w:ilvl="6">
      <w:start w:val="1"/>
      <w:numFmt w:val="decimal"/>
      <w:isLgl/>
      <w:lvlText w:val="%1.%2.%3.%4.%5.%6.%7"/>
      <w:lvlJc w:val="left"/>
      <w:pPr>
        <w:tabs>
          <w:tab w:val="num" w:pos="2094"/>
        </w:tabs>
        <w:ind w:left="2094" w:hanging="1440"/>
      </w:pPr>
      <w:rPr>
        <w:rFonts w:hint="default"/>
      </w:rPr>
    </w:lvl>
    <w:lvl w:ilvl="7">
      <w:start w:val="1"/>
      <w:numFmt w:val="decimal"/>
      <w:isLgl/>
      <w:lvlText w:val="%1.%2.%3.%4.%5.%6.%7.%8"/>
      <w:lvlJc w:val="left"/>
      <w:pPr>
        <w:tabs>
          <w:tab w:val="num" w:pos="2094"/>
        </w:tabs>
        <w:ind w:left="2094" w:hanging="1440"/>
      </w:pPr>
      <w:rPr>
        <w:rFonts w:hint="default"/>
      </w:rPr>
    </w:lvl>
    <w:lvl w:ilvl="8">
      <w:start w:val="1"/>
      <w:numFmt w:val="decimal"/>
      <w:isLgl/>
      <w:lvlText w:val="%1.%2.%3.%4.%5.%6.%7.%8.%9"/>
      <w:lvlJc w:val="left"/>
      <w:pPr>
        <w:tabs>
          <w:tab w:val="num" w:pos="2454"/>
        </w:tabs>
        <w:ind w:left="2454" w:hanging="1800"/>
      </w:pPr>
      <w:rPr>
        <w:rFonts w:hint="default"/>
      </w:rPr>
    </w:lvl>
  </w:abstractNum>
  <w:abstractNum w:abstractNumId="5" w15:restartNumberingAfterBreak="0">
    <w:nsid w:val="104B3C78"/>
    <w:multiLevelType w:val="multilevel"/>
    <w:tmpl w:val="613E0194"/>
    <w:lvl w:ilvl="0">
      <w:start w:val="1"/>
      <w:numFmt w:val="decimal"/>
      <w:lvlText w:val="%1."/>
      <w:lvlJc w:val="left"/>
      <w:pPr>
        <w:tabs>
          <w:tab w:val="num" w:pos="0"/>
        </w:tabs>
        <w:ind w:left="360" w:hanging="360"/>
      </w:pPr>
      <w:rPr>
        <w:rFonts w:hint="default"/>
      </w:rPr>
    </w:lvl>
    <w:lvl w:ilvl="1">
      <w:start w:val="5"/>
      <w:numFmt w:val="decimal"/>
      <w:lvlText w:val="%2."/>
      <w:lvlJc w:val="left"/>
      <w:pPr>
        <w:tabs>
          <w:tab w:val="num" w:pos="0"/>
        </w:tabs>
        <w:ind w:left="720" w:hanging="360"/>
      </w:pPr>
      <w:rPr>
        <w:rFonts w:hint="default"/>
      </w:rPr>
    </w:lvl>
    <w:lvl w:ilvl="2">
      <w:start w:val="1"/>
      <w:numFmt w:val="lowerLetter"/>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 w15:restartNumberingAfterBreak="0">
    <w:nsid w:val="123B1F3C"/>
    <w:multiLevelType w:val="multilevel"/>
    <w:tmpl w:val="D4347960"/>
    <w:lvl w:ilvl="0">
      <w:start w:val="1"/>
      <w:numFmt w:val="decimal"/>
      <w:pStyle w:val="WKPNagwek1"/>
      <w:lvlText w:val="%1."/>
      <w:lvlJc w:val="left"/>
      <w:pPr>
        <w:tabs>
          <w:tab w:val="num" w:pos="0"/>
        </w:tabs>
        <w:ind w:left="567" w:hanging="567"/>
      </w:pPr>
      <w:rPr>
        <w:rFonts w:ascii="Arial" w:hAnsi="Arial"/>
        <w:b w:val="0"/>
        <w:i w:val="0"/>
        <w:sz w:val="20"/>
        <w:szCs w:val="16"/>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7" w15:restartNumberingAfterBreak="0">
    <w:nsid w:val="13085F10"/>
    <w:multiLevelType w:val="hybridMultilevel"/>
    <w:tmpl w:val="A050C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8C2096F"/>
    <w:multiLevelType w:val="multilevel"/>
    <w:tmpl w:val="36DAB9BC"/>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color w:val="000000"/>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1CF64218"/>
    <w:multiLevelType w:val="multilevel"/>
    <w:tmpl w:val="8BE0A772"/>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1F842F99"/>
    <w:multiLevelType w:val="multilevel"/>
    <w:tmpl w:val="D876B7F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1" w15:restartNumberingAfterBreak="0">
    <w:nsid w:val="1F924F1F"/>
    <w:multiLevelType w:val="multilevel"/>
    <w:tmpl w:val="5A18B8A2"/>
    <w:lvl w:ilvl="0">
      <w:start w:val="1"/>
      <w:numFmt w:val="decimal"/>
      <w:lvlText w:val="%1."/>
      <w:lvlJc w:val="left"/>
      <w:pPr>
        <w:tabs>
          <w:tab w:val="num" w:pos="0"/>
        </w:tabs>
        <w:ind w:left="360" w:hanging="360"/>
      </w:pPr>
      <w:rPr>
        <w:rFonts w:hint="default"/>
      </w:rPr>
    </w:lvl>
    <w:lvl w:ilvl="1">
      <w:start w:val="3"/>
      <w:numFmt w:val="decimal"/>
      <w:lvlText w:val="%2."/>
      <w:lvlJc w:val="left"/>
      <w:pPr>
        <w:tabs>
          <w:tab w:val="num" w:pos="-360"/>
        </w:tabs>
        <w:ind w:left="360" w:hanging="360"/>
      </w:pPr>
      <w:rPr>
        <w:rFonts w:hint="default"/>
      </w:rPr>
    </w:lvl>
    <w:lvl w:ilvl="2">
      <w:start w:val="1"/>
      <w:numFmt w:val="lowerLetter"/>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2" w15:restartNumberingAfterBreak="0">
    <w:nsid w:val="1FA369D8"/>
    <w:multiLevelType w:val="multilevel"/>
    <w:tmpl w:val="8D06BCA0"/>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258644A8"/>
    <w:multiLevelType w:val="multilevel"/>
    <w:tmpl w:val="31E2F158"/>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7FE6A3E"/>
    <w:multiLevelType w:val="multilevel"/>
    <w:tmpl w:val="C7E071D4"/>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15:restartNumberingAfterBreak="0">
    <w:nsid w:val="28340AC4"/>
    <w:multiLevelType w:val="multilevel"/>
    <w:tmpl w:val="82660C1A"/>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2A676F47"/>
    <w:multiLevelType w:val="multilevel"/>
    <w:tmpl w:val="8B2E0850"/>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15:restartNumberingAfterBreak="0">
    <w:nsid w:val="2B441674"/>
    <w:multiLevelType w:val="hybridMultilevel"/>
    <w:tmpl w:val="33B4C6C6"/>
    <w:lvl w:ilvl="0" w:tplc="6A9094CA">
      <w:start w:val="1"/>
      <w:numFmt w:val="upperRoman"/>
      <w:lvlText w:val="%1."/>
      <w:lvlJc w:val="left"/>
      <w:pPr>
        <w:tabs>
          <w:tab w:val="num" w:pos="1080"/>
        </w:tabs>
        <w:ind w:left="1080" w:hanging="720"/>
      </w:pPr>
      <w:rPr>
        <w:rFonts w:hint="default"/>
      </w:rPr>
    </w:lvl>
    <w:lvl w:ilvl="1" w:tplc="75468276">
      <w:start w:val="1"/>
      <w:numFmt w:val="decimal"/>
      <w:lvlText w:val="%2."/>
      <w:lvlJc w:val="left"/>
      <w:pPr>
        <w:tabs>
          <w:tab w:val="num" w:pos="644"/>
        </w:tabs>
        <w:ind w:left="644" w:hanging="360"/>
      </w:pPr>
      <w:rPr>
        <w:rFonts w:hint="default"/>
        <w:b w:val="0"/>
        <w:i w:val="0"/>
      </w:rPr>
    </w:lvl>
    <w:lvl w:ilvl="2" w:tplc="881CFA30">
      <w:start w:val="1"/>
      <w:numFmt w:val="lowerLetter"/>
      <w:lvlText w:val="%3)"/>
      <w:lvlJc w:val="left"/>
      <w:pPr>
        <w:ind w:left="2340" w:hanging="360"/>
      </w:pPr>
      <w:rPr>
        <w:rFonts w:hint="default"/>
      </w:rPr>
    </w:lvl>
    <w:lvl w:ilvl="3" w:tplc="6A3A99F6">
      <w:start w:val="1"/>
      <w:numFmt w:val="decimal"/>
      <w:lvlText w:val="%4)"/>
      <w:lvlJc w:val="left"/>
      <w:pPr>
        <w:ind w:left="2880" w:hanging="360"/>
      </w:pPr>
      <w:rPr>
        <w:rFonts w:hint="default"/>
        <w:b w:val="0"/>
        <w:bCs/>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FA8748B"/>
    <w:multiLevelType w:val="multilevel"/>
    <w:tmpl w:val="9CAA9010"/>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316C4451"/>
    <w:multiLevelType w:val="multilevel"/>
    <w:tmpl w:val="3996908C"/>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33A905A1"/>
    <w:multiLevelType w:val="multilevel"/>
    <w:tmpl w:val="34448F84"/>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color w:val="auto"/>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36C42E60"/>
    <w:multiLevelType w:val="multilevel"/>
    <w:tmpl w:val="85DE0EF6"/>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15:restartNumberingAfterBreak="0">
    <w:nsid w:val="37FE5914"/>
    <w:multiLevelType w:val="multilevel"/>
    <w:tmpl w:val="4BA44652"/>
    <w:lvl w:ilvl="0">
      <w:start w:val="3"/>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3959543A"/>
    <w:multiLevelType w:val="hybridMultilevel"/>
    <w:tmpl w:val="74521038"/>
    <w:lvl w:ilvl="0" w:tplc="04150011">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4" w15:restartNumberingAfterBreak="0">
    <w:nsid w:val="3A12081E"/>
    <w:multiLevelType w:val="multilevel"/>
    <w:tmpl w:val="321CD52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5" w15:restartNumberingAfterBreak="0">
    <w:nsid w:val="3AC00720"/>
    <w:multiLevelType w:val="multilevel"/>
    <w:tmpl w:val="F510F21E"/>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pStyle w:val="Nagwek4"/>
      <w:lvlText w:val="%1.%2.%3.%4"/>
      <w:lvlJc w:val="left"/>
      <w:pPr>
        <w:tabs>
          <w:tab w:val="num" w:pos="0"/>
        </w:tabs>
        <w:ind w:left="567" w:hanging="567"/>
      </w:pPr>
    </w:lvl>
    <w:lvl w:ilvl="4">
      <w:start w:val="1"/>
      <w:numFmt w:val="decimal"/>
      <w:pStyle w:val="Nagwek5"/>
      <w:lvlText w:val="%1.%2.%3.%4.%5"/>
      <w:lvlJc w:val="left"/>
      <w:pPr>
        <w:tabs>
          <w:tab w:val="num" w:pos="0"/>
        </w:tabs>
        <w:ind w:left="567" w:hanging="567"/>
      </w:pPr>
    </w:lvl>
    <w:lvl w:ilvl="5">
      <w:start w:val="1"/>
      <w:numFmt w:val="decimal"/>
      <w:pStyle w:val="Nagwek6"/>
      <w:lvlText w:val="%1.%2.%3.%4.%5.%6"/>
      <w:lvlJc w:val="left"/>
      <w:pPr>
        <w:tabs>
          <w:tab w:val="num" w:pos="0"/>
        </w:tabs>
        <w:ind w:left="567" w:hanging="567"/>
      </w:pPr>
    </w:lvl>
    <w:lvl w:ilvl="6">
      <w:start w:val="1"/>
      <w:numFmt w:val="decimal"/>
      <w:pStyle w:val="Nagwek7"/>
      <w:lvlText w:val="%1.%2.%3.%4.%5.%6.%7"/>
      <w:lvlJc w:val="left"/>
      <w:pPr>
        <w:tabs>
          <w:tab w:val="num" w:pos="0"/>
        </w:tabs>
        <w:ind w:left="567" w:hanging="567"/>
      </w:pPr>
    </w:lvl>
    <w:lvl w:ilvl="7">
      <w:start w:val="1"/>
      <w:numFmt w:val="decimal"/>
      <w:pStyle w:val="Nagwek8"/>
      <w:lvlText w:val="%1.%2.%3.%4.%5.%6.%7.%8"/>
      <w:lvlJc w:val="left"/>
      <w:pPr>
        <w:tabs>
          <w:tab w:val="num" w:pos="0"/>
        </w:tabs>
        <w:ind w:left="567" w:hanging="567"/>
      </w:pPr>
    </w:lvl>
    <w:lvl w:ilvl="8">
      <w:start w:val="1"/>
      <w:numFmt w:val="decimal"/>
      <w:pStyle w:val="Nagwek9"/>
      <w:lvlText w:val="%1.%2.%3.%4.%5.%6.%7.%8.%9"/>
      <w:lvlJc w:val="left"/>
      <w:pPr>
        <w:tabs>
          <w:tab w:val="num" w:pos="0"/>
        </w:tabs>
        <w:ind w:left="567" w:hanging="567"/>
      </w:pPr>
    </w:lvl>
  </w:abstractNum>
  <w:abstractNum w:abstractNumId="26" w15:restartNumberingAfterBreak="0">
    <w:nsid w:val="3DB92529"/>
    <w:multiLevelType w:val="multilevel"/>
    <w:tmpl w:val="A530B33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27A0BE4"/>
    <w:multiLevelType w:val="multilevel"/>
    <w:tmpl w:val="C7E071D4"/>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8" w15:restartNumberingAfterBreak="0">
    <w:nsid w:val="4E0B52D8"/>
    <w:multiLevelType w:val="multilevel"/>
    <w:tmpl w:val="C7E071D4"/>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4F06689A"/>
    <w:multiLevelType w:val="multilevel"/>
    <w:tmpl w:val="855A5876"/>
    <w:lvl w:ilvl="0">
      <w:start w:val="1"/>
      <w:numFmt w:val="decimal"/>
      <w:lvlText w:val="%1."/>
      <w:lvlJc w:val="left"/>
      <w:pPr>
        <w:tabs>
          <w:tab w:val="num" w:pos="0"/>
        </w:tabs>
        <w:ind w:left="360" w:hanging="360"/>
      </w:pPr>
      <w:rPr>
        <w:rFonts w:hint="default"/>
      </w:rPr>
    </w:lvl>
    <w:lvl w:ilvl="1">
      <w:start w:val="6"/>
      <w:numFmt w:val="decimal"/>
      <w:lvlText w:val="%2."/>
      <w:lvlJc w:val="left"/>
      <w:pPr>
        <w:tabs>
          <w:tab w:val="num" w:pos="-360"/>
        </w:tabs>
        <w:ind w:left="360" w:hanging="360"/>
      </w:pPr>
      <w:rPr>
        <w:rFonts w:hint="default"/>
        <w:sz w:val="22"/>
        <w:szCs w:val="22"/>
      </w:rPr>
    </w:lvl>
    <w:lvl w:ilvl="2">
      <w:start w:val="1"/>
      <w:numFmt w:val="lowerLetter"/>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0" w15:restartNumberingAfterBreak="0">
    <w:nsid w:val="57D53CFC"/>
    <w:multiLevelType w:val="multilevel"/>
    <w:tmpl w:val="33D4AF36"/>
    <w:lvl w:ilvl="0">
      <w:start w:val="1"/>
      <w:numFmt w:val="decimal"/>
      <w:lvlText w:val="%1."/>
      <w:lvlJc w:val="left"/>
      <w:pPr>
        <w:tabs>
          <w:tab w:val="num" w:pos="0"/>
        </w:tabs>
        <w:ind w:left="360" w:hanging="360"/>
      </w:pPr>
      <w:rPr>
        <w:rFonts w:hint="default"/>
      </w:rPr>
    </w:lvl>
    <w:lvl w:ilvl="1">
      <w:start w:val="4"/>
      <w:numFmt w:val="decimal"/>
      <w:lvlText w:val="%2."/>
      <w:lvlJc w:val="left"/>
      <w:pPr>
        <w:tabs>
          <w:tab w:val="num" w:pos="-360"/>
        </w:tabs>
        <w:ind w:left="360" w:hanging="360"/>
      </w:pPr>
      <w:rPr>
        <w:rFonts w:hint="default"/>
      </w:rPr>
    </w:lvl>
    <w:lvl w:ilvl="2">
      <w:start w:val="1"/>
      <w:numFmt w:val="lowerLetter"/>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1" w15:restartNumberingAfterBreak="0">
    <w:nsid w:val="5AB34BB0"/>
    <w:multiLevelType w:val="multilevel"/>
    <w:tmpl w:val="EA148966"/>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2" w15:restartNumberingAfterBreak="0">
    <w:nsid w:val="5CDA56B0"/>
    <w:multiLevelType w:val="multilevel"/>
    <w:tmpl w:val="E4ECE1F0"/>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color w:val="000000"/>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5D8C0F39"/>
    <w:multiLevelType w:val="multilevel"/>
    <w:tmpl w:val="DEF037BC"/>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4" w15:restartNumberingAfterBreak="0">
    <w:nsid w:val="5E396F48"/>
    <w:multiLevelType w:val="multilevel"/>
    <w:tmpl w:val="DEF037BC"/>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15:restartNumberingAfterBreak="0">
    <w:nsid w:val="5F0105E8"/>
    <w:multiLevelType w:val="multilevel"/>
    <w:tmpl w:val="C7E071D4"/>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15:restartNumberingAfterBreak="0">
    <w:nsid w:val="6166625E"/>
    <w:multiLevelType w:val="hybridMultilevel"/>
    <w:tmpl w:val="EBACE276"/>
    <w:lvl w:ilvl="0" w:tplc="8A1014F4">
      <w:start w:val="10"/>
      <w:numFmt w:val="upperRoman"/>
      <w:lvlText w:val="%1."/>
      <w:lvlJc w:val="left"/>
      <w:pPr>
        <w:ind w:left="1080" w:hanging="720"/>
      </w:pPr>
      <w:rPr>
        <w:rFonts w:hint="default"/>
      </w:rPr>
    </w:lvl>
    <w:lvl w:ilvl="1" w:tplc="6B3C4A1E">
      <w:start w:val="1"/>
      <w:numFmt w:val="lowerLetter"/>
      <w:lvlText w:val="%2)"/>
      <w:lvlJc w:val="left"/>
      <w:pPr>
        <w:ind w:left="1470" w:hanging="390"/>
      </w:pPr>
      <w:rPr>
        <w:rFonts w:ascii="Times New Roman" w:eastAsia="Times New Roman" w:hAnsi="Times New Roman" w:cs="Times New Roman" w:hint="default"/>
        <w:sz w:val="24"/>
      </w:rPr>
    </w:lvl>
    <w:lvl w:ilvl="2" w:tplc="C930E8EE">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197328"/>
    <w:multiLevelType w:val="multilevel"/>
    <w:tmpl w:val="D6786EAC"/>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15:restartNumberingAfterBreak="0">
    <w:nsid w:val="6FE616C6"/>
    <w:multiLevelType w:val="multilevel"/>
    <w:tmpl w:val="DD9A1996"/>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9" w15:restartNumberingAfterBreak="0">
    <w:nsid w:val="700F2E9B"/>
    <w:multiLevelType w:val="multilevel"/>
    <w:tmpl w:val="749E5D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0" w15:restartNumberingAfterBreak="0">
    <w:nsid w:val="73722CFD"/>
    <w:multiLevelType w:val="multilevel"/>
    <w:tmpl w:val="3D5A23C8"/>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1" w15:restartNumberingAfterBreak="0">
    <w:nsid w:val="75C673D5"/>
    <w:multiLevelType w:val="multilevel"/>
    <w:tmpl w:val="1848E002"/>
    <w:lvl w:ilvl="0">
      <w:start w:val="1"/>
      <w:numFmt w:val="decimal"/>
      <w:lvlText w:val="%1."/>
      <w:lvlJc w:val="left"/>
      <w:pPr>
        <w:tabs>
          <w:tab w:val="num" w:pos="0"/>
        </w:tabs>
        <w:ind w:left="360" w:hanging="360"/>
      </w:pPr>
    </w:lvl>
    <w:lvl w:ilvl="1">
      <w:start w:val="1"/>
      <w:numFmt w:val="decimal"/>
      <w:lvlText w:val="%2)"/>
      <w:lvlJc w:val="left"/>
      <w:pPr>
        <w:tabs>
          <w:tab w:val="num" w:pos="-76"/>
        </w:tabs>
        <w:ind w:left="644" w:hanging="360"/>
      </w:pPr>
      <w:rPr>
        <w:color w:val="000000"/>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2" w15:restartNumberingAfterBreak="0">
    <w:nsid w:val="7B4556EA"/>
    <w:multiLevelType w:val="multilevel"/>
    <w:tmpl w:val="48D6A5F2"/>
    <w:lvl w:ilvl="0">
      <w:start w:val="3"/>
      <w:numFmt w:val="decimal"/>
      <w:lvlText w:val="%1."/>
      <w:lvlJc w:val="left"/>
      <w:pPr>
        <w:tabs>
          <w:tab w:val="num" w:pos="0"/>
        </w:tabs>
        <w:ind w:left="360" w:hanging="360"/>
      </w:pPr>
    </w:lvl>
    <w:lvl w:ilvl="1">
      <w:start w:val="1"/>
      <w:numFmt w:val="decimal"/>
      <w:lvlText w:val="%2)"/>
      <w:lvlJc w:val="left"/>
      <w:pPr>
        <w:tabs>
          <w:tab w:val="num" w:pos="0"/>
        </w:tabs>
        <w:ind w:left="720" w:hanging="360"/>
      </w:pPr>
      <w:rPr>
        <w:color w:val="000000"/>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3" w15:restartNumberingAfterBreak="0">
    <w:nsid w:val="7F181774"/>
    <w:multiLevelType w:val="multilevel"/>
    <w:tmpl w:val="DEF037BC"/>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4" w15:restartNumberingAfterBreak="0">
    <w:nsid w:val="7FC21C94"/>
    <w:multiLevelType w:val="hybridMultilevel"/>
    <w:tmpl w:val="FDE4A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6"/>
  </w:num>
  <w:num w:numId="3">
    <w:abstractNumId w:val="43"/>
  </w:num>
  <w:num w:numId="4">
    <w:abstractNumId w:val="31"/>
  </w:num>
  <w:num w:numId="5">
    <w:abstractNumId w:val="28"/>
  </w:num>
  <w:num w:numId="6">
    <w:abstractNumId w:val="19"/>
  </w:num>
  <w:num w:numId="7">
    <w:abstractNumId w:val="37"/>
  </w:num>
  <w:num w:numId="8">
    <w:abstractNumId w:val="1"/>
  </w:num>
  <w:num w:numId="9">
    <w:abstractNumId w:val="41"/>
  </w:num>
  <w:num w:numId="10">
    <w:abstractNumId w:val="22"/>
  </w:num>
  <w:num w:numId="11">
    <w:abstractNumId w:val="2"/>
  </w:num>
  <w:num w:numId="12">
    <w:abstractNumId w:val="16"/>
  </w:num>
  <w:num w:numId="13">
    <w:abstractNumId w:val="20"/>
  </w:num>
  <w:num w:numId="14">
    <w:abstractNumId w:val="40"/>
  </w:num>
  <w:num w:numId="15">
    <w:abstractNumId w:val="9"/>
  </w:num>
  <w:num w:numId="16">
    <w:abstractNumId w:val="12"/>
  </w:num>
  <w:num w:numId="17">
    <w:abstractNumId w:val="38"/>
  </w:num>
  <w:num w:numId="18">
    <w:abstractNumId w:val="3"/>
  </w:num>
  <w:num w:numId="19">
    <w:abstractNumId w:val="8"/>
  </w:num>
  <w:num w:numId="20">
    <w:abstractNumId w:val="42"/>
  </w:num>
  <w:num w:numId="21">
    <w:abstractNumId w:val="32"/>
  </w:num>
  <w:num w:numId="22">
    <w:abstractNumId w:val="24"/>
  </w:num>
  <w:num w:numId="23">
    <w:abstractNumId w:val="39"/>
  </w:num>
  <w:num w:numId="24">
    <w:abstractNumId w:val="13"/>
  </w:num>
  <w:num w:numId="25">
    <w:abstractNumId w:val="21"/>
  </w:num>
  <w:num w:numId="26">
    <w:abstractNumId w:val="18"/>
  </w:num>
  <w:num w:numId="27">
    <w:abstractNumId w:val="15"/>
  </w:num>
  <w:num w:numId="28">
    <w:abstractNumId w:val="35"/>
  </w:num>
  <w:num w:numId="29">
    <w:abstractNumId w:val="11"/>
  </w:num>
  <w:num w:numId="30">
    <w:abstractNumId w:val="30"/>
  </w:num>
  <w:num w:numId="31">
    <w:abstractNumId w:val="35"/>
    <w:lvlOverride w:ilvl="0">
      <w:lvl w:ilvl="0">
        <w:start w:val="1"/>
        <w:numFmt w:val="decimal"/>
        <w:lvlText w:val="%1."/>
        <w:lvlJc w:val="left"/>
        <w:pPr>
          <w:tabs>
            <w:tab w:val="num" w:pos="0"/>
          </w:tabs>
          <w:ind w:left="360" w:hanging="360"/>
        </w:pPr>
        <w:rPr>
          <w:rFonts w:hint="default"/>
        </w:rPr>
      </w:lvl>
    </w:lvlOverride>
    <w:lvlOverride w:ilvl="1">
      <w:lvl w:ilvl="1">
        <w:start w:val="1"/>
        <w:numFmt w:val="decimal"/>
        <w:lvlText w:val="%2)"/>
        <w:lvlJc w:val="left"/>
        <w:pPr>
          <w:tabs>
            <w:tab w:val="num" w:pos="0"/>
          </w:tabs>
          <w:ind w:left="720" w:hanging="360"/>
        </w:pPr>
        <w:rPr>
          <w:rFonts w:hint="default"/>
        </w:rPr>
      </w:lvl>
    </w:lvlOverride>
    <w:lvlOverride w:ilvl="2">
      <w:lvl w:ilvl="2">
        <w:start w:val="1"/>
        <w:numFmt w:val="lowerLetter"/>
        <w:lvlText w:val="%3)"/>
        <w:lvlJc w:val="left"/>
        <w:pPr>
          <w:tabs>
            <w:tab w:val="num" w:pos="0"/>
          </w:tabs>
          <w:ind w:left="1080" w:hanging="360"/>
        </w:pPr>
        <w:rPr>
          <w:rFonts w:hint="default"/>
        </w:rPr>
      </w:lvl>
    </w:lvlOverride>
    <w:lvlOverride w:ilvl="3">
      <w:lvl w:ilvl="3">
        <w:start w:val="1"/>
        <w:numFmt w:val="decimal"/>
        <w:lvlText w:val="(%4)"/>
        <w:lvlJc w:val="left"/>
        <w:pPr>
          <w:tabs>
            <w:tab w:val="num" w:pos="0"/>
          </w:tabs>
          <w:ind w:left="1440" w:hanging="360"/>
        </w:pPr>
        <w:rPr>
          <w:rFonts w:hint="default"/>
        </w:rPr>
      </w:lvl>
    </w:lvlOverride>
    <w:lvlOverride w:ilvl="4">
      <w:lvl w:ilvl="4">
        <w:start w:val="1"/>
        <w:numFmt w:val="lowerLetter"/>
        <w:lvlText w:val="(%5)"/>
        <w:lvlJc w:val="left"/>
        <w:pPr>
          <w:tabs>
            <w:tab w:val="num" w:pos="0"/>
          </w:tabs>
          <w:ind w:left="1800" w:hanging="360"/>
        </w:pPr>
        <w:rPr>
          <w:rFonts w:hint="default"/>
        </w:rPr>
      </w:lvl>
    </w:lvlOverride>
    <w:lvlOverride w:ilvl="5">
      <w:lvl w:ilvl="5">
        <w:start w:val="1"/>
        <w:numFmt w:val="lowerRoman"/>
        <w:lvlText w:val="(%6)"/>
        <w:lvlJc w:val="left"/>
        <w:pPr>
          <w:tabs>
            <w:tab w:val="num" w:pos="0"/>
          </w:tabs>
          <w:ind w:left="2160" w:hanging="360"/>
        </w:pPr>
        <w:rPr>
          <w:rFonts w:hint="default"/>
        </w:rPr>
      </w:lvl>
    </w:lvlOverride>
    <w:lvlOverride w:ilvl="6">
      <w:lvl w:ilvl="6">
        <w:start w:val="1"/>
        <w:numFmt w:val="decimal"/>
        <w:lvlText w:val="%7."/>
        <w:lvlJc w:val="left"/>
        <w:pPr>
          <w:tabs>
            <w:tab w:val="num" w:pos="0"/>
          </w:tabs>
          <w:ind w:left="2520" w:hanging="360"/>
        </w:pPr>
        <w:rPr>
          <w:rFonts w:hint="default"/>
        </w:rPr>
      </w:lvl>
    </w:lvlOverride>
    <w:lvlOverride w:ilvl="7">
      <w:lvl w:ilvl="7">
        <w:start w:val="1"/>
        <w:numFmt w:val="lowerLetter"/>
        <w:lvlText w:val="%8."/>
        <w:lvlJc w:val="left"/>
        <w:pPr>
          <w:tabs>
            <w:tab w:val="num" w:pos="0"/>
          </w:tabs>
          <w:ind w:left="2880" w:hanging="360"/>
        </w:pPr>
        <w:rPr>
          <w:rFonts w:hint="default"/>
        </w:rPr>
      </w:lvl>
    </w:lvlOverride>
    <w:lvlOverride w:ilvl="8">
      <w:lvl w:ilvl="8">
        <w:start w:val="1"/>
        <w:numFmt w:val="lowerRoman"/>
        <w:lvlText w:val="%9."/>
        <w:lvlJc w:val="left"/>
        <w:pPr>
          <w:tabs>
            <w:tab w:val="num" w:pos="0"/>
          </w:tabs>
          <w:ind w:left="3240" w:hanging="360"/>
        </w:pPr>
        <w:rPr>
          <w:rFonts w:hint="default"/>
        </w:rPr>
      </w:lvl>
    </w:lvlOverride>
  </w:num>
  <w:num w:numId="32">
    <w:abstractNumId w:val="5"/>
  </w:num>
  <w:num w:numId="33">
    <w:abstractNumId w:val="29"/>
  </w:num>
  <w:num w:numId="34">
    <w:abstractNumId w:val="27"/>
  </w:num>
  <w:num w:numId="35">
    <w:abstractNumId w:val="0"/>
  </w:num>
  <w:num w:numId="36">
    <w:abstractNumId w:val="14"/>
  </w:num>
  <w:num w:numId="37">
    <w:abstractNumId w:val="33"/>
  </w:num>
  <w:num w:numId="38">
    <w:abstractNumId w:val="34"/>
  </w:num>
  <w:num w:numId="39">
    <w:abstractNumId w:val="44"/>
  </w:num>
  <w:num w:numId="40">
    <w:abstractNumId w:val="10"/>
  </w:num>
  <w:num w:numId="41">
    <w:abstractNumId w:val="17"/>
  </w:num>
  <w:num w:numId="42">
    <w:abstractNumId w:val="4"/>
  </w:num>
  <w:num w:numId="43">
    <w:abstractNumId w:val="36"/>
  </w:num>
  <w:num w:numId="44">
    <w:abstractNumId w:val="26"/>
  </w:num>
  <w:num w:numId="45">
    <w:abstractNumId w:val="23"/>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AE"/>
    <w:rsid w:val="000009C6"/>
    <w:rsid w:val="00006BDA"/>
    <w:rsid w:val="000140B9"/>
    <w:rsid w:val="000244E2"/>
    <w:rsid w:val="00056789"/>
    <w:rsid w:val="00065467"/>
    <w:rsid w:val="000667F8"/>
    <w:rsid w:val="00082F36"/>
    <w:rsid w:val="00095345"/>
    <w:rsid w:val="000C13DA"/>
    <w:rsid w:val="000C65D7"/>
    <w:rsid w:val="000D36AE"/>
    <w:rsid w:val="000E2177"/>
    <w:rsid w:val="000E3AA3"/>
    <w:rsid w:val="000E477F"/>
    <w:rsid w:val="000E4C4E"/>
    <w:rsid w:val="000E69FB"/>
    <w:rsid w:val="000F034C"/>
    <w:rsid w:val="000F5B3C"/>
    <w:rsid w:val="00100930"/>
    <w:rsid w:val="001068A8"/>
    <w:rsid w:val="001147F8"/>
    <w:rsid w:val="00126A10"/>
    <w:rsid w:val="00137C92"/>
    <w:rsid w:val="00142370"/>
    <w:rsid w:val="001455E5"/>
    <w:rsid w:val="00156F12"/>
    <w:rsid w:val="0017548A"/>
    <w:rsid w:val="00182457"/>
    <w:rsid w:val="00183124"/>
    <w:rsid w:val="00194D51"/>
    <w:rsid w:val="001A0878"/>
    <w:rsid w:val="001A607D"/>
    <w:rsid w:val="001C2BDD"/>
    <w:rsid w:val="001C5DD1"/>
    <w:rsid w:val="001C769C"/>
    <w:rsid w:val="001D0AC0"/>
    <w:rsid w:val="001D5DF6"/>
    <w:rsid w:val="001E28C8"/>
    <w:rsid w:val="001E7A1F"/>
    <w:rsid w:val="002013B7"/>
    <w:rsid w:val="00201960"/>
    <w:rsid w:val="00205E07"/>
    <w:rsid w:val="002349B5"/>
    <w:rsid w:val="00242CCC"/>
    <w:rsid w:val="00244702"/>
    <w:rsid w:val="00245618"/>
    <w:rsid w:val="002531FB"/>
    <w:rsid w:val="002544AD"/>
    <w:rsid w:val="00255D0D"/>
    <w:rsid w:val="0026551C"/>
    <w:rsid w:val="00266432"/>
    <w:rsid w:val="002735C4"/>
    <w:rsid w:val="002978EC"/>
    <w:rsid w:val="002A66EE"/>
    <w:rsid w:val="002B1857"/>
    <w:rsid w:val="002B5A6D"/>
    <w:rsid w:val="002D5804"/>
    <w:rsid w:val="002E3DA2"/>
    <w:rsid w:val="002E4DF1"/>
    <w:rsid w:val="002E5712"/>
    <w:rsid w:val="002E5CB8"/>
    <w:rsid w:val="00303269"/>
    <w:rsid w:val="003152A7"/>
    <w:rsid w:val="003218CD"/>
    <w:rsid w:val="00323C18"/>
    <w:rsid w:val="003312CC"/>
    <w:rsid w:val="00332D69"/>
    <w:rsid w:val="003528CF"/>
    <w:rsid w:val="00352D71"/>
    <w:rsid w:val="00365423"/>
    <w:rsid w:val="00365E8C"/>
    <w:rsid w:val="00373190"/>
    <w:rsid w:val="00381CF1"/>
    <w:rsid w:val="003862C5"/>
    <w:rsid w:val="00387E44"/>
    <w:rsid w:val="00392A75"/>
    <w:rsid w:val="003A5D16"/>
    <w:rsid w:val="003A7542"/>
    <w:rsid w:val="003A7C97"/>
    <w:rsid w:val="003B6B95"/>
    <w:rsid w:val="003B7318"/>
    <w:rsid w:val="003C618F"/>
    <w:rsid w:val="003E1070"/>
    <w:rsid w:val="003E1134"/>
    <w:rsid w:val="003E1279"/>
    <w:rsid w:val="003E1588"/>
    <w:rsid w:val="003F6C81"/>
    <w:rsid w:val="0040064F"/>
    <w:rsid w:val="00414EA0"/>
    <w:rsid w:val="00422875"/>
    <w:rsid w:val="00427BF3"/>
    <w:rsid w:val="004362EC"/>
    <w:rsid w:val="0045659D"/>
    <w:rsid w:val="00485B64"/>
    <w:rsid w:val="00485D72"/>
    <w:rsid w:val="00494106"/>
    <w:rsid w:val="00494A91"/>
    <w:rsid w:val="004A39D8"/>
    <w:rsid w:val="004B350F"/>
    <w:rsid w:val="004B4E04"/>
    <w:rsid w:val="004C20C1"/>
    <w:rsid w:val="004E7B7D"/>
    <w:rsid w:val="004F7A56"/>
    <w:rsid w:val="00504E95"/>
    <w:rsid w:val="00506A1B"/>
    <w:rsid w:val="005259AE"/>
    <w:rsid w:val="00544229"/>
    <w:rsid w:val="005527BF"/>
    <w:rsid w:val="00554414"/>
    <w:rsid w:val="00554C7B"/>
    <w:rsid w:val="00556F09"/>
    <w:rsid w:val="00570A76"/>
    <w:rsid w:val="0057598D"/>
    <w:rsid w:val="005840FC"/>
    <w:rsid w:val="00596513"/>
    <w:rsid w:val="005A4DED"/>
    <w:rsid w:val="005B78BB"/>
    <w:rsid w:val="005C2BFB"/>
    <w:rsid w:val="005C3161"/>
    <w:rsid w:val="005D0C58"/>
    <w:rsid w:val="005D5AD5"/>
    <w:rsid w:val="005D7B66"/>
    <w:rsid w:val="005E26C7"/>
    <w:rsid w:val="005E5C7E"/>
    <w:rsid w:val="00600524"/>
    <w:rsid w:val="00607A06"/>
    <w:rsid w:val="006246B5"/>
    <w:rsid w:val="00654D8A"/>
    <w:rsid w:val="006553CD"/>
    <w:rsid w:val="006622F5"/>
    <w:rsid w:val="00674133"/>
    <w:rsid w:val="006828F9"/>
    <w:rsid w:val="00682924"/>
    <w:rsid w:val="006874DC"/>
    <w:rsid w:val="00693340"/>
    <w:rsid w:val="00693AE1"/>
    <w:rsid w:val="0069790F"/>
    <w:rsid w:val="006A4592"/>
    <w:rsid w:val="006A4630"/>
    <w:rsid w:val="006A6848"/>
    <w:rsid w:val="006D4CC2"/>
    <w:rsid w:val="006D7F43"/>
    <w:rsid w:val="006E3216"/>
    <w:rsid w:val="006E681C"/>
    <w:rsid w:val="006E7B25"/>
    <w:rsid w:val="006F142D"/>
    <w:rsid w:val="00700445"/>
    <w:rsid w:val="007149F3"/>
    <w:rsid w:val="00717AEC"/>
    <w:rsid w:val="0075640D"/>
    <w:rsid w:val="0077053F"/>
    <w:rsid w:val="00771EF9"/>
    <w:rsid w:val="00781197"/>
    <w:rsid w:val="0078171B"/>
    <w:rsid w:val="00791F69"/>
    <w:rsid w:val="007949C3"/>
    <w:rsid w:val="00797BCF"/>
    <w:rsid w:val="007A0F0C"/>
    <w:rsid w:val="007A1786"/>
    <w:rsid w:val="007A755C"/>
    <w:rsid w:val="007B0D98"/>
    <w:rsid w:val="007B2E97"/>
    <w:rsid w:val="007C16A3"/>
    <w:rsid w:val="007E0841"/>
    <w:rsid w:val="007E1054"/>
    <w:rsid w:val="007E5C29"/>
    <w:rsid w:val="00811480"/>
    <w:rsid w:val="00811AED"/>
    <w:rsid w:val="00815CFC"/>
    <w:rsid w:val="00820940"/>
    <w:rsid w:val="00832D41"/>
    <w:rsid w:val="00835A2D"/>
    <w:rsid w:val="00836A95"/>
    <w:rsid w:val="008422FF"/>
    <w:rsid w:val="00851A74"/>
    <w:rsid w:val="00873BE3"/>
    <w:rsid w:val="00877C85"/>
    <w:rsid w:val="00895663"/>
    <w:rsid w:val="00896069"/>
    <w:rsid w:val="008C0936"/>
    <w:rsid w:val="008C5BBA"/>
    <w:rsid w:val="008C76B5"/>
    <w:rsid w:val="008D599E"/>
    <w:rsid w:val="008D7752"/>
    <w:rsid w:val="008E0808"/>
    <w:rsid w:val="009111CA"/>
    <w:rsid w:val="00913293"/>
    <w:rsid w:val="0092423A"/>
    <w:rsid w:val="00930C69"/>
    <w:rsid w:val="00943E63"/>
    <w:rsid w:val="0094499C"/>
    <w:rsid w:val="00945892"/>
    <w:rsid w:val="00953587"/>
    <w:rsid w:val="00955ABD"/>
    <w:rsid w:val="009575D9"/>
    <w:rsid w:val="00957684"/>
    <w:rsid w:val="00957E4F"/>
    <w:rsid w:val="00960FD4"/>
    <w:rsid w:val="00962273"/>
    <w:rsid w:val="00970B68"/>
    <w:rsid w:val="00973C81"/>
    <w:rsid w:val="00980C59"/>
    <w:rsid w:val="00990327"/>
    <w:rsid w:val="009962DC"/>
    <w:rsid w:val="009A44D4"/>
    <w:rsid w:val="009A6DDB"/>
    <w:rsid w:val="009B24C4"/>
    <w:rsid w:val="009B60FB"/>
    <w:rsid w:val="009E4155"/>
    <w:rsid w:val="009E61CC"/>
    <w:rsid w:val="009F6315"/>
    <w:rsid w:val="00A01EEE"/>
    <w:rsid w:val="00A148AD"/>
    <w:rsid w:val="00A24CCB"/>
    <w:rsid w:val="00A26799"/>
    <w:rsid w:val="00A32DBD"/>
    <w:rsid w:val="00A4660D"/>
    <w:rsid w:val="00A479D0"/>
    <w:rsid w:val="00A52D61"/>
    <w:rsid w:val="00A57CC5"/>
    <w:rsid w:val="00A6701D"/>
    <w:rsid w:val="00A85A09"/>
    <w:rsid w:val="00A90FF0"/>
    <w:rsid w:val="00A9381D"/>
    <w:rsid w:val="00A9522F"/>
    <w:rsid w:val="00A970A7"/>
    <w:rsid w:val="00AA01B1"/>
    <w:rsid w:val="00AA0F3B"/>
    <w:rsid w:val="00AA28D8"/>
    <w:rsid w:val="00AB319D"/>
    <w:rsid w:val="00AC4BCB"/>
    <w:rsid w:val="00AC68FF"/>
    <w:rsid w:val="00AD028D"/>
    <w:rsid w:val="00AE32DF"/>
    <w:rsid w:val="00AE56B5"/>
    <w:rsid w:val="00AE5AD4"/>
    <w:rsid w:val="00B06955"/>
    <w:rsid w:val="00B120C5"/>
    <w:rsid w:val="00B22E77"/>
    <w:rsid w:val="00B35390"/>
    <w:rsid w:val="00B50FF9"/>
    <w:rsid w:val="00B60ED5"/>
    <w:rsid w:val="00B734DC"/>
    <w:rsid w:val="00B74143"/>
    <w:rsid w:val="00B85855"/>
    <w:rsid w:val="00BB0457"/>
    <w:rsid w:val="00BB4F36"/>
    <w:rsid w:val="00BB68A0"/>
    <w:rsid w:val="00BB6FFF"/>
    <w:rsid w:val="00BC7AF9"/>
    <w:rsid w:val="00BF0CC4"/>
    <w:rsid w:val="00BF0E62"/>
    <w:rsid w:val="00C02F1B"/>
    <w:rsid w:val="00C132E7"/>
    <w:rsid w:val="00C140AA"/>
    <w:rsid w:val="00C26089"/>
    <w:rsid w:val="00C30904"/>
    <w:rsid w:val="00C30BF2"/>
    <w:rsid w:val="00C31293"/>
    <w:rsid w:val="00C3497F"/>
    <w:rsid w:val="00C36CB9"/>
    <w:rsid w:val="00C507A4"/>
    <w:rsid w:val="00C516B8"/>
    <w:rsid w:val="00C53FB9"/>
    <w:rsid w:val="00C540D0"/>
    <w:rsid w:val="00C546FB"/>
    <w:rsid w:val="00C60CC1"/>
    <w:rsid w:val="00C61B7D"/>
    <w:rsid w:val="00C746BC"/>
    <w:rsid w:val="00C92C1E"/>
    <w:rsid w:val="00C962F4"/>
    <w:rsid w:val="00C97720"/>
    <w:rsid w:val="00CA7F1C"/>
    <w:rsid w:val="00CB4057"/>
    <w:rsid w:val="00CB7E8A"/>
    <w:rsid w:val="00CC5313"/>
    <w:rsid w:val="00CE3FCE"/>
    <w:rsid w:val="00CE5E68"/>
    <w:rsid w:val="00CF0A5C"/>
    <w:rsid w:val="00CF49D7"/>
    <w:rsid w:val="00CF77BC"/>
    <w:rsid w:val="00D25730"/>
    <w:rsid w:val="00D37A91"/>
    <w:rsid w:val="00D5458C"/>
    <w:rsid w:val="00D60C22"/>
    <w:rsid w:val="00D671D4"/>
    <w:rsid w:val="00D727AE"/>
    <w:rsid w:val="00D734DA"/>
    <w:rsid w:val="00D81FB2"/>
    <w:rsid w:val="00D91298"/>
    <w:rsid w:val="00DC02D6"/>
    <w:rsid w:val="00DC3B69"/>
    <w:rsid w:val="00DD6430"/>
    <w:rsid w:val="00DE608E"/>
    <w:rsid w:val="00DF1093"/>
    <w:rsid w:val="00DF5577"/>
    <w:rsid w:val="00E00F8E"/>
    <w:rsid w:val="00E03EB9"/>
    <w:rsid w:val="00E0448E"/>
    <w:rsid w:val="00E109E2"/>
    <w:rsid w:val="00E15688"/>
    <w:rsid w:val="00E2611D"/>
    <w:rsid w:val="00E32018"/>
    <w:rsid w:val="00E34636"/>
    <w:rsid w:val="00E522FE"/>
    <w:rsid w:val="00E6348D"/>
    <w:rsid w:val="00E65950"/>
    <w:rsid w:val="00E65C8B"/>
    <w:rsid w:val="00E7784A"/>
    <w:rsid w:val="00E915E6"/>
    <w:rsid w:val="00EA3A78"/>
    <w:rsid w:val="00EC7493"/>
    <w:rsid w:val="00EE7635"/>
    <w:rsid w:val="00EF0C80"/>
    <w:rsid w:val="00EF0F4C"/>
    <w:rsid w:val="00F00120"/>
    <w:rsid w:val="00F003D6"/>
    <w:rsid w:val="00F0479D"/>
    <w:rsid w:val="00F11D11"/>
    <w:rsid w:val="00F208D5"/>
    <w:rsid w:val="00F26B7E"/>
    <w:rsid w:val="00F420D2"/>
    <w:rsid w:val="00F57F1D"/>
    <w:rsid w:val="00F749F6"/>
    <w:rsid w:val="00F83EA8"/>
    <w:rsid w:val="00FA0790"/>
    <w:rsid w:val="00FA145D"/>
    <w:rsid w:val="00FA23D6"/>
    <w:rsid w:val="00FA5902"/>
    <w:rsid w:val="00FB557F"/>
    <w:rsid w:val="00FC129F"/>
    <w:rsid w:val="00FC2EC9"/>
    <w:rsid w:val="00FE0965"/>
    <w:rsid w:val="00FE4610"/>
    <w:rsid w:val="00FF586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D0E840-5E6F-410E-8673-2F064ABE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paragraph" w:styleId="Nagwek1">
    <w:name w:val="heading 1"/>
    <w:basedOn w:val="Normalny"/>
    <w:next w:val="Normalny"/>
    <w:link w:val="Nagwek1Znak"/>
    <w:qFormat/>
    <w:rsid w:val="003B6B95"/>
    <w:pPr>
      <w:keepNext/>
      <w:numPr>
        <w:numId w:val="1"/>
      </w:numPr>
      <w:spacing w:before="240" w:after="60" w:line="360" w:lineRule="auto"/>
      <w:outlineLvl w:val="0"/>
    </w:pPr>
    <w:rPr>
      <w:rFonts w:ascii="Arial" w:eastAsia="Times New Roman" w:hAnsi="Arial" w:cs="Times New Roman"/>
      <w:b/>
      <w:bCs/>
      <w:kern w:val="2"/>
      <w:szCs w:val="32"/>
      <w:lang w:val="x-none" w:eastAsia="ar-SA"/>
    </w:rPr>
  </w:style>
  <w:style w:type="paragraph" w:styleId="Nagwek2">
    <w:name w:val="heading 2"/>
    <w:basedOn w:val="Normalny"/>
    <w:next w:val="Normalny"/>
    <w:link w:val="Nagwek2Znak"/>
    <w:semiHidden/>
    <w:unhideWhenUsed/>
    <w:qFormat/>
    <w:rsid w:val="0027464C"/>
    <w:pPr>
      <w:keepNext/>
      <w:spacing w:before="240" w:after="60" w:line="240" w:lineRule="auto"/>
      <w:outlineLvl w:val="1"/>
    </w:pPr>
    <w:rPr>
      <w:rFonts w:ascii="Cambria" w:eastAsia="Times New Roman" w:hAnsi="Cambria" w:cs="Times New Roman"/>
      <w:b/>
      <w:bCs/>
      <w:i/>
      <w:iCs/>
      <w:sz w:val="28"/>
      <w:szCs w:val="28"/>
      <w:lang w:val="x-none" w:eastAsia="ar-SA"/>
    </w:rPr>
  </w:style>
  <w:style w:type="paragraph" w:styleId="Nagwek3">
    <w:name w:val="heading 3"/>
    <w:basedOn w:val="Normalny"/>
    <w:next w:val="Normalny"/>
    <w:link w:val="Nagwek3Znak"/>
    <w:uiPriority w:val="9"/>
    <w:semiHidden/>
    <w:unhideWhenUsed/>
    <w:qFormat/>
    <w:rsid w:val="00D81F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8F102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8F102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8F102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8F102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8F102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8F102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B6B95"/>
    <w:rPr>
      <w:rFonts w:ascii="Arial" w:eastAsia="Times New Roman" w:hAnsi="Arial" w:cs="Times New Roman"/>
      <w:b/>
      <w:bCs/>
      <w:kern w:val="2"/>
      <w:szCs w:val="32"/>
      <w:lang w:val="x-none" w:eastAsia="ar-SA"/>
    </w:rPr>
  </w:style>
  <w:style w:type="character" w:customStyle="1" w:styleId="Nagwek2Znak">
    <w:name w:val="Nagłówek 2 Znak"/>
    <w:basedOn w:val="Domylnaczcionkaakapitu"/>
    <w:link w:val="Nagwek2"/>
    <w:semiHidden/>
    <w:qFormat/>
    <w:rsid w:val="0027464C"/>
    <w:rPr>
      <w:rFonts w:ascii="Cambria" w:eastAsia="Times New Roman" w:hAnsi="Cambria" w:cs="Times New Roman"/>
      <w:b/>
      <w:bCs/>
      <w:i/>
      <w:iCs/>
      <w:sz w:val="28"/>
      <w:szCs w:val="28"/>
      <w:lang w:val="x-none" w:eastAsia="ar-SA"/>
    </w:rPr>
  </w:style>
  <w:style w:type="character" w:customStyle="1" w:styleId="WW8Num1z0">
    <w:name w:val="WW8Num1z0"/>
    <w:qFormat/>
    <w:rsid w:val="0027464C"/>
    <w:rPr>
      <w:rFonts w:ascii="Symbol" w:hAnsi="Symbol"/>
    </w:rPr>
  </w:style>
  <w:style w:type="character" w:customStyle="1" w:styleId="WW8Num1z1">
    <w:name w:val="WW8Num1z1"/>
    <w:qFormat/>
    <w:rsid w:val="0027464C"/>
    <w:rPr>
      <w:rFonts w:ascii="Courier New" w:hAnsi="Courier New" w:cs="Courier New"/>
    </w:rPr>
  </w:style>
  <w:style w:type="character" w:customStyle="1" w:styleId="WW8Num1z2">
    <w:name w:val="WW8Num1z2"/>
    <w:qFormat/>
    <w:rsid w:val="0027464C"/>
    <w:rPr>
      <w:rFonts w:ascii="Wingdings" w:hAnsi="Wingdings"/>
    </w:rPr>
  </w:style>
  <w:style w:type="character" w:customStyle="1" w:styleId="WW8Num2z0">
    <w:name w:val="WW8Num2z0"/>
    <w:qFormat/>
    <w:rsid w:val="0027464C"/>
    <w:rPr>
      <w:rFonts w:ascii="Symbol" w:hAnsi="Symbol"/>
    </w:rPr>
  </w:style>
  <w:style w:type="character" w:customStyle="1" w:styleId="WW8Num2z1">
    <w:name w:val="WW8Num2z1"/>
    <w:qFormat/>
    <w:rsid w:val="0027464C"/>
    <w:rPr>
      <w:rFonts w:ascii="Courier New" w:hAnsi="Courier New" w:cs="Courier New"/>
    </w:rPr>
  </w:style>
  <w:style w:type="character" w:customStyle="1" w:styleId="WW8Num2z2">
    <w:name w:val="WW8Num2z2"/>
    <w:qFormat/>
    <w:rsid w:val="0027464C"/>
    <w:rPr>
      <w:rFonts w:ascii="Wingdings" w:hAnsi="Wingdings"/>
    </w:rPr>
  </w:style>
  <w:style w:type="character" w:customStyle="1" w:styleId="WW8Num3z0">
    <w:name w:val="WW8Num3z0"/>
    <w:qFormat/>
    <w:rsid w:val="0027464C"/>
    <w:rPr>
      <w:rFonts w:ascii="Symbol" w:hAnsi="Symbol"/>
    </w:rPr>
  </w:style>
  <w:style w:type="character" w:customStyle="1" w:styleId="WW8Num3z1">
    <w:name w:val="WW8Num3z1"/>
    <w:qFormat/>
    <w:rsid w:val="0027464C"/>
    <w:rPr>
      <w:rFonts w:ascii="Courier New" w:hAnsi="Courier New" w:cs="Courier New"/>
    </w:rPr>
  </w:style>
  <w:style w:type="character" w:customStyle="1" w:styleId="WW8Num3z2">
    <w:name w:val="WW8Num3z2"/>
    <w:qFormat/>
    <w:rsid w:val="0027464C"/>
    <w:rPr>
      <w:rFonts w:ascii="Wingdings" w:hAnsi="Wingdings"/>
    </w:rPr>
  </w:style>
  <w:style w:type="character" w:customStyle="1" w:styleId="WW8Num4z0">
    <w:name w:val="WW8Num4z0"/>
    <w:qFormat/>
    <w:rsid w:val="0027464C"/>
    <w:rPr>
      <w:rFonts w:ascii="Symbol" w:hAnsi="Symbol"/>
    </w:rPr>
  </w:style>
  <w:style w:type="character" w:customStyle="1" w:styleId="WW8Num4z1">
    <w:name w:val="WW8Num4z1"/>
    <w:qFormat/>
    <w:rsid w:val="0027464C"/>
    <w:rPr>
      <w:rFonts w:ascii="Courier New" w:hAnsi="Courier New" w:cs="Courier New"/>
    </w:rPr>
  </w:style>
  <w:style w:type="character" w:customStyle="1" w:styleId="WW8Num4z2">
    <w:name w:val="WW8Num4z2"/>
    <w:qFormat/>
    <w:rsid w:val="0027464C"/>
    <w:rPr>
      <w:rFonts w:ascii="Wingdings" w:hAnsi="Wingdings"/>
    </w:rPr>
  </w:style>
  <w:style w:type="character" w:customStyle="1" w:styleId="WW8Num5z0">
    <w:name w:val="WW8Num5z0"/>
    <w:qFormat/>
    <w:rsid w:val="0027464C"/>
    <w:rPr>
      <w:rFonts w:ascii="Symbol" w:hAnsi="Symbol"/>
    </w:rPr>
  </w:style>
  <w:style w:type="character" w:customStyle="1" w:styleId="WW8Num5z1">
    <w:name w:val="WW8Num5z1"/>
    <w:qFormat/>
    <w:rsid w:val="0027464C"/>
    <w:rPr>
      <w:rFonts w:ascii="Courier New" w:hAnsi="Courier New" w:cs="Courier New"/>
    </w:rPr>
  </w:style>
  <w:style w:type="character" w:customStyle="1" w:styleId="WW8Num5z2">
    <w:name w:val="WW8Num5z2"/>
    <w:qFormat/>
    <w:rsid w:val="0027464C"/>
    <w:rPr>
      <w:rFonts w:ascii="Wingdings" w:hAnsi="Wingdings"/>
    </w:rPr>
  </w:style>
  <w:style w:type="character" w:customStyle="1" w:styleId="WW8Num7z0">
    <w:name w:val="WW8Num7z0"/>
    <w:qFormat/>
    <w:rsid w:val="0027464C"/>
    <w:rPr>
      <w:rFonts w:ascii="Symbol" w:hAnsi="Symbol"/>
    </w:rPr>
  </w:style>
  <w:style w:type="character" w:customStyle="1" w:styleId="WW8Num7z1">
    <w:name w:val="WW8Num7z1"/>
    <w:qFormat/>
    <w:rsid w:val="0027464C"/>
    <w:rPr>
      <w:rFonts w:ascii="Courier New" w:hAnsi="Courier New" w:cs="Courier New"/>
    </w:rPr>
  </w:style>
  <w:style w:type="character" w:customStyle="1" w:styleId="WW8Num7z2">
    <w:name w:val="WW8Num7z2"/>
    <w:qFormat/>
    <w:rsid w:val="0027464C"/>
    <w:rPr>
      <w:rFonts w:ascii="Wingdings" w:hAnsi="Wingdings"/>
    </w:rPr>
  </w:style>
  <w:style w:type="character" w:customStyle="1" w:styleId="WW8Num8z0">
    <w:name w:val="WW8Num8z0"/>
    <w:qFormat/>
    <w:rsid w:val="0027464C"/>
    <w:rPr>
      <w:rFonts w:ascii="Symbol" w:hAnsi="Symbol"/>
    </w:rPr>
  </w:style>
  <w:style w:type="character" w:customStyle="1" w:styleId="WW8Num8z1">
    <w:name w:val="WW8Num8z1"/>
    <w:qFormat/>
    <w:rsid w:val="0027464C"/>
    <w:rPr>
      <w:rFonts w:ascii="Courier New" w:hAnsi="Courier New" w:cs="Courier New"/>
    </w:rPr>
  </w:style>
  <w:style w:type="character" w:customStyle="1" w:styleId="WW8Num8z2">
    <w:name w:val="WW8Num8z2"/>
    <w:qFormat/>
    <w:rsid w:val="0027464C"/>
    <w:rPr>
      <w:rFonts w:ascii="Wingdings" w:hAnsi="Wingdings"/>
    </w:rPr>
  </w:style>
  <w:style w:type="character" w:customStyle="1" w:styleId="WW8Num10z0">
    <w:name w:val="WW8Num10z0"/>
    <w:qFormat/>
    <w:rsid w:val="0027464C"/>
    <w:rPr>
      <w:rFonts w:ascii="Symbol" w:hAnsi="Symbol"/>
    </w:rPr>
  </w:style>
  <w:style w:type="character" w:customStyle="1" w:styleId="WW8Num10z1">
    <w:name w:val="WW8Num10z1"/>
    <w:qFormat/>
    <w:rsid w:val="0027464C"/>
    <w:rPr>
      <w:rFonts w:ascii="Courier New" w:hAnsi="Courier New" w:cs="Courier New"/>
    </w:rPr>
  </w:style>
  <w:style w:type="character" w:customStyle="1" w:styleId="WW8Num10z2">
    <w:name w:val="WW8Num10z2"/>
    <w:qFormat/>
    <w:rsid w:val="0027464C"/>
    <w:rPr>
      <w:rFonts w:ascii="Wingdings" w:hAnsi="Wingdings"/>
    </w:rPr>
  </w:style>
  <w:style w:type="character" w:customStyle="1" w:styleId="WW8Num11z0">
    <w:name w:val="WW8Num11z0"/>
    <w:qFormat/>
    <w:rsid w:val="0027464C"/>
    <w:rPr>
      <w:rFonts w:ascii="Symbol" w:hAnsi="Symbol"/>
    </w:rPr>
  </w:style>
  <w:style w:type="character" w:customStyle="1" w:styleId="WW8Num11z1">
    <w:name w:val="WW8Num11z1"/>
    <w:qFormat/>
    <w:rsid w:val="0027464C"/>
    <w:rPr>
      <w:rFonts w:ascii="Courier New" w:hAnsi="Courier New" w:cs="Courier New"/>
    </w:rPr>
  </w:style>
  <w:style w:type="character" w:customStyle="1" w:styleId="WW8Num11z2">
    <w:name w:val="WW8Num11z2"/>
    <w:qFormat/>
    <w:rsid w:val="0027464C"/>
    <w:rPr>
      <w:rFonts w:ascii="Wingdings" w:hAnsi="Wingdings"/>
    </w:rPr>
  </w:style>
  <w:style w:type="character" w:customStyle="1" w:styleId="WW8Num13z0">
    <w:name w:val="WW8Num13z0"/>
    <w:qFormat/>
    <w:rsid w:val="0027464C"/>
    <w:rPr>
      <w:rFonts w:ascii="Symbol" w:hAnsi="Symbol"/>
    </w:rPr>
  </w:style>
  <w:style w:type="character" w:customStyle="1" w:styleId="WW8Num13z1">
    <w:name w:val="WW8Num13z1"/>
    <w:qFormat/>
    <w:rsid w:val="0027464C"/>
    <w:rPr>
      <w:rFonts w:ascii="Courier New" w:hAnsi="Courier New" w:cs="Courier New"/>
    </w:rPr>
  </w:style>
  <w:style w:type="character" w:customStyle="1" w:styleId="WW8Num13z2">
    <w:name w:val="WW8Num13z2"/>
    <w:qFormat/>
    <w:rsid w:val="0027464C"/>
    <w:rPr>
      <w:rFonts w:ascii="Wingdings" w:hAnsi="Wingdings"/>
    </w:rPr>
  </w:style>
  <w:style w:type="character" w:customStyle="1" w:styleId="WW8Num14z0">
    <w:name w:val="WW8Num14z0"/>
    <w:qFormat/>
    <w:rsid w:val="0027464C"/>
    <w:rPr>
      <w:rFonts w:ascii="Symbol" w:hAnsi="Symbol"/>
    </w:rPr>
  </w:style>
  <w:style w:type="character" w:customStyle="1" w:styleId="WW8Num14z1">
    <w:name w:val="WW8Num14z1"/>
    <w:qFormat/>
    <w:rsid w:val="0027464C"/>
    <w:rPr>
      <w:rFonts w:ascii="Courier New" w:hAnsi="Courier New" w:cs="Courier New"/>
    </w:rPr>
  </w:style>
  <w:style w:type="character" w:customStyle="1" w:styleId="WW8Num14z2">
    <w:name w:val="WW8Num14z2"/>
    <w:qFormat/>
    <w:rsid w:val="0027464C"/>
    <w:rPr>
      <w:rFonts w:ascii="Wingdings" w:hAnsi="Wingdings"/>
    </w:rPr>
  </w:style>
  <w:style w:type="character" w:customStyle="1" w:styleId="WW8Num15z0">
    <w:name w:val="WW8Num15z0"/>
    <w:qFormat/>
    <w:rsid w:val="0027464C"/>
    <w:rPr>
      <w:rFonts w:ascii="Symbol" w:hAnsi="Symbol"/>
    </w:rPr>
  </w:style>
  <w:style w:type="character" w:customStyle="1" w:styleId="WW8Num15z1">
    <w:name w:val="WW8Num15z1"/>
    <w:qFormat/>
    <w:rsid w:val="0027464C"/>
    <w:rPr>
      <w:rFonts w:ascii="Courier New" w:hAnsi="Courier New" w:cs="Courier New"/>
    </w:rPr>
  </w:style>
  <w:style w:type="character" w:customStyle="1" w:styleId="WW8Num15z2">
    <w:name w:val="WW8Num15z2"/>
    <w:qFormat/>
    <w:rsid w:val="0027464C"/>
    <w:rPr>
      <w:rFonts w:ascii="Wingdings" w:hAnsi="Wingdings"/>
    </w:rPr>
  </w:style>
  <w:style w:type="character" w:customStyle="1" w:styleId="WW8Num16z0">
    <w:name w:val="WW8Num16z0"/>
    <w:qFormat/>
    <w:rsid w:val="0027464C"/>
    <w:rPr>
      <w:rFonts w:ascii="Symbol" w:hAnsi="Symbol"/>
    </w:rPr>
  </w:style>
  <w:style w:type="character" w:customStyle="1" w:styleId="WW8Num16z1">
    <w:name w:val="WW8Num16z1"/>
    <w:qFormat/>
    <w:rsid w:val="0027464C"/>
    <w:rPr>
      <w:rFonts w:ascii="Courier New" w:hAnsi="Courier New" w:cs="Courier New"/>
    </w:rPr>
  </w:style>
  <w:style w:type="character" w:customStyle="1" w:styleId="WW8Num16z2">
    <w:name w:val="WW8Num16z2"/>
    <w:qFormat/>
    <w:rsid w:val="0027464C"/>
    <w:rPr>
      <w:rFonts w:ascii="Wingdings" w:hAnsi="Wingdings"/>
    </w:rPr>
  </w:style>
  <w:style w:type="character" w:customStyle="1" w:styleId="WW8Num17z0">
    <w:name w:val="WW8Num17z0"/>
    <w:qFormat/>
    <w:rsid w:val="0027464C"/>
    <w:rPr>
      <w:rFonts w:ascii="Symbol" w:hAnsi="Symbol"/>
    </w:rPr>
  </w:style>
  <w:style w:type="character" w:customStyle="1" w:styleId="WW8Num17z1">
    <w:name w:val="WW8Num17z1"/>
    <w:qFormat/>
    <w:rsid w:val="0027464C"/>
    <w:rPr>
      <w:rFonts w:ascii="Courier New" w:hAnsi="Courier New" w:cs="Courier New"/>
    </w:rPr>
  </w:style>
  <w:style w:type="character" w:customStyle="1" w:styleId="WW8Num17z2">
    <w:name w:val="WW8Num17z2"/>
    <w:qFormat/>
    <w:rsid w:val="0027464C"/>
    <w:rPr>
      <w:rFonts w:ascii="Wingdings" w:hAnsi="Wingdings"/>
    </w:rPr>
  </w:style>
  <w:style w:type="character" w:customStyle="1" w:styleId="WW8Num18z0">
    <w:name w:val="WW8Num18z0"/>
    <w:qFormat/>
    <w:rsid w:val="0027464C"/>
    <w:rPr>
      <w:rFonts w:ascii="Symbol" w:hAnsi="Symbol"/>
    </w:rPr>
  </w:style>
  <w:style w:type="character" w:customStyle="1" w:styleId="WW8Num18z1">
    <w:name w:val="WW8Num18z1"/>
    <w:qFormat/>
    <w:rsid w:val="0027464C"/>
    <w:rPr>
      <w:rFonts w:ascii="Courier New" w:hAnsi="Courier New" w:cs="Courier New"/>
    </w:rPr>
  </w:style>
  <w:style w:type="character" w:customStyle="1" w:styleId="WW8Num18z2">
    <w:name w:val="WW8Num18z2"/>
    <w:qFormat/>
    <w:rsid w:val="0027464C"/>
    <w:rPr>
      <w:rFonts w:ascii="Wingdings" w:hAnsi="Wingdings"/>
    </w:rPr>
  </w:style>
  <w:style w:type="character" w:customStyle="1" w:styleId="WW8Num19z0">
    <w:name w:val="WW8Num19z0"/>
    <w:qFormat/>
    <w:rsid w:val="0027464C"/>
    <w:rPr>
      <w:rFonts w:ascii="Symbol" w:hAnsi="Symbol"/>
    </w:rPr>
  </w:style>
  <w:style w:type="character" w:customStyle="1" w:styleId="WW8Num19z1">
    <w:name w:val="WW8Num19z1"/>
    <w:qFormat/>
    <w:rsid w:val="0027464C"/>
    <w:rPr>
      <w:rFonts w:ascii="Courier New" w:hAnsi="Courier New" w:cs="Courier New"/>
    </w:rPr>
  </w:style>
  <w:style w:type="character" w:customStyle="1" w:styleId="WW8Num19z2">
    <w:name w:val="WW8Num19z2"/>
    <w:qFormat/>
    <w:rsid w:val="0027464C"/>
    <w:rPr>
      <w:rFonts w:ascii="Wingdings" w:hAnsi="Wingdings"/>
    </w:rPr>
  </w:style>
  <w:style w:type="character" w:customStyle="1" w:styleId="WW8Num20z0">
    <w:name w:val="WW8Num20z0"/>
    <w:qFormat/>
    <w:rsid w:val="0027464C"/>
    <w:rPr>
      <w:rFonts w:ascii="Symbol" w:hAnsi="Symbol"/>
    </w:rPr>
  </w:style>
  <w:style w:type="character" w:customStyle="1" w:styleId="WW8Num20z1">
    <w:name w:val="WW8Num20z1"/>
    <w:qFormat/>
    <w:rsid w:val="0027464C"/>
    <w:rPr>
      <w:rFonts w:ascii="Courier New" w:hAnsi="Courier New" w:cs="Courier New"/>
    </w:rPr>
  </w:style>
  <w:style w:type="character" w:customStyle="1" w:styleId="WW8Num20z2">
    <w:name w:val="WW8Num20z2"/>
    <w:qFormat/>
    <w:rsid w:val="0027464C"/>
    <w:rPr>
      <w:rFonts w:ascii="Wingdings" w:hAnsi="Wingdings"/>
    </w:rPr>
  </w:style>
  <w:style w:type="character" w:customStyle="1" w:styleId="WW8Num21z0">
    <w:name w:val="WW8Num21z0"/>
    <w:qFormat/>
    <w:rsid w:val="0027464C"/>
    <w:rPr>
      <w:rFonts w:ascii="Symbol" w:hAnsi="Symbol"/>
    </w:rPr>
  </w:style>
  <w:style w:type="character" w:customStyle="1" w:styleId="WW8Num21z1">
    <w:name w:val="WW8Num21z1"/>
    <w:qFormat/>
    <w:rsid w:val="0027464C"/>
    <w:rPr>
      <w:rFonts w:ascii="Courier New" w:hAnsi="Courier New" w:cs="Courier New"/>
    </w:rPr>
  </w:style>
  <w:style w:type="character" w:customStyle="1" w:styleId="WW8Num21z2">
    <w:name w:val="WW8Num21z2"/>
    <w:qFormat/>
    <w:rsid w:val="0027464C"/>
    <w:rPr>
      <w:rFonts w:ascii="Wingdings" w:hAnsi="Wingdings"/>
    </w:rPr>
  </w:style>
  <w:style w:type="character" w:customStyle="1" w:styleId="Domylnaczcionkaakapitu1">
    <w:name w:val="Domyślna czcionka akapitu1"/>
    <w:qFormat/>
    <w:rsid w:val="0027464C"/>
  </w:style>
  <w:style w:type="character" w:customStyle="1" w:styleId="ZnakZnak">
    <w:name w:val="Znak Znak"/>
    <w:qFormat/>
    <w:rsid w:val="0027464C"/>
    <w:rPr>
      <w:rFonts w:ascii="Arial" w:hAnsi="Arial" w:cs="Arial"/>
      <w:b/>
      <w:bCs/>
      <w:kern w:val="2"/>
      <w:sz w:val="32"/>
      <w:szCs w:val="32"/>
      <w:lang w:val="pl-PL" w:eastAsia="ar-SA" w:bidi="ar-SA"/>
    </w:rPr>
  </w:style>
  <w:style w:type="character" w:customStyle="1" w:styleId="czeinternetowe">
    <w:name w:val="Łącze internetowe"/>
    <w:uiPriority w:val="99"/>
    <w:rsid w:val="0027464C"/>
    <w:rPr>
      <w:color w:val="0000FF"/>
      <w:u w:val="single"/>
    </w:rPr>
  </w:style>
  <w:style w:type="character" w:customStyle="1" w:styleId="Znakiprzypiswkocowych">
    <w:name w:val="Znaki przypisów końcowych"/>
    <w:qFormat/>
    <w:rsid w:val="0027464C"/>
    <w:rPr>
      <w:vertAlign w:val="superscript"/>
    </w:rPr>
  </w:style>
  <w:style w:type="character" w:styleId="Numerstrony">
    <w:name w:val="page number"/>
    <w:basedOn w:val="Domylnaczcionkaakapitu1"/>
    <w:qFormat/>
    <w:rsid w:val="0027464C"/>
  </w:style>
  <w:style w:type="character" w:customStyle="1" w:styleId="TekstpodstawowyZnak">
    <w:name w:val="Tekst podstawowy Znak"/>
    <w:basedOn w:val="Domylnaczcionkaakapitu"/>
    <w:link w:val="Tekstpodstawowy"/>
    <w:qFormat/>
    <w:rsid w:val="0027464C"/>
    <w:rPr>
      <w:rFonts w:ascii="Times New Roman" w:eastAsia="Times New Roman" w:hAnsi="Times New Roman" w:cs="Times New Roman"/>
      <w:sz w:val="24"/>
      <w:szCs w:val="24"/>
      <w:lang w:eastAsia="ar-SA"/>
    </w:rPr>
  </w:style>
  <w:style w:type="character" w:customStyle="1" w:styleId="TekstprzypisukocowegoZnak">
    <w:name w:val="Tekst przypisu końcowego Znak"/>
    <w:basedOn w:val="Domylnaczcionkaakapitu"/>
    <w:link w:val="Tekstprzypisukocowego"/>
    <w:semiHidden/>
    <w:qFormat/>
    <w:rsid w:val="0027464C"/>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qFormat/>
    <w:rsid w:val="0027464C"/>
    <w:rPr>
      <w:rFonts w:ascii="Times New Roman" w:eastAsia="Times New Roman" w:hAnsi="Times New Roman" w:cs="Times New Roman"/>
      <w:sz w:val="24"/>
      <w:szCs w:val="24"/>
      <w:lang w:val="x-none" w:eastAsia="ar-SA"/>
    </w:rPr>
  </w:style>
  <w:style w:type="character" w:customStyle="1" w:styleId="NagwekZnak">
    <w:name w:val="Nagłówek Znak"/>
    <w:basedOn w:val="Domylnaczcionkaakapitu"/>
    <w:link w:val="Nagwek"/>
    <w:uiPriority w:val="99"/>
    <w:qFormat/>
    <w:rsid w:val="0027464C"/>
    <w:rPr>
      <w:rFonts w:ascii="Times New Roman" w:eastAsia="Times New Roman" w:hAnsi="Times New Roman" w:cs="Times New Roman"/>
      <w:sz w:val="24"/>
      <w:szCs w:val="24"/>
      <w:lang w:val="x-none" w:eastAsia="ar-SA"/>
    </w:rPr>
  </w:style>
  <w:style w:type="character" w:customStyle="1" w:styleId="Zakotwiczenieprzypisukocowego">
    <w:name w:val="Zakotwiczenie przypisu końcowego"/>
    <w:rPr>
      <w:vertAlign w:val="superscript"/>
    </w:rPr>
  </w:style>
  <w:style w:type="character" w:customStyle="1" w:styleId="EndnoteCharacters">
    <w:name w:val="Endnote Characters"/>
    <w:semiHidden/>
    <w:qFormat/>
    <w:rsid w:val="0027464C"/>
    <w:rPr>
      <w:vertAlign w:val="superscript"/>
    </w:rPr>
  </w:style>
  <w:style w:type="character" w:styleId="Odwoaniedokomentarza">
    <w:name w:val="annotation reference"/>
    <w:semiHidden/>
    <w:qFormat/>
    <w:rsid w:val="0027464C"/>
    <w:rPr>
      <w:sz w:val="16"/>
      <w:szCs w:val="16"/>
    </w:rPr>
  </w:style>
  <w:style w:type="character" w:customStyle="1" w:styleId="TekstkomentarzaZnak">
    <w:name w:val="Tekst komentarza Znak"/>
    <w:basedOn w:val="Domylnaczcionkaakapitu"/>
    <w:link w:val="Tekstkomentarza"/>
    <w:semiHidden/>
    <w:qFormat/>
    <w:rsid w:val="0027464C"/>
    <w:rPr>
      <w:rFonts w:ascii="Times New Roman" w:eastAsia="Times New Roman" w:hAnsi="Times New Roman" w:cs="Times New Roman"/>
      <w:sz w:val="20"/>
      <w:szCs w:val="20"/>
      <w:lang w:eastAsia="ar-SA"/>
    </w:rPr>
  </w:style>
  <w:style w:type="character" w:customStyle="1" w:styleId="TematkomentarzaZnak">
    <w:name w:val="Temat komentarza Znak"/>
    <w:basedOn w:val="TekstkomentarzaZnak"/>
    <w:link w:val="Tematkomentarza"/>
    <w:semiHidden/>
    <w:qFormat/>
    <w:rsid w:val="0027464C"/>
    <w:rPr>
      <w:rFonts w:ascii="Times New Roman" w:eastAsia="Times New Roman" w:hAnsi="Times New Roman" w:cs="Times New Roman"/>
      <w:b/>
      <w:bCs/>
      <w:sz w:val="20"/>
      <w:szCs w:val="20"/>
      <w:lang w:eastAsia="ar-SA"/>
    </w:rPr>
  </w:style>
  <w:style w:type="character" w:customStyle="1" w:styleId="TekstdymkaZnak">
    <w:name w:val="Tekst dymka Znak"/>
    <w:basedOn w:val="Domylnaczcionkaakapitu"/>
    <w:link w:val="Tekstdymka"/>
    <w:semiHidden/>
    <w:qFormat/>
    <w:rsid w:val="0027464C"/>
    <w:rPr>
      <w:rFonts w:ascii="Tahoma" w:eastAsia="Times New Roman" w:hAnsi="Tahoma" w:cs="Tahoma"/>
      <w:sz w:val="16"/>
      <w:szCs w:val="16"/>
      <w:lang w:eastAsia="ar-SA"/>
    </w:rPr>
  </w:style>
  <w:style w:type="character" w:customStyle="1" w:styleId="FontStyle46">
    <w:name w:val="Font Style46"/>
    <w:qFormat/>
    <w:rsid w:val="0027464C"/>
    <w:rPr>
      <w:rFonts w:ascii="Times New Roman" w:hAnsi="Times New Roman"/>
      <w:color w:val="000000"/>
      <w:sz w:val="22"/>
    </w:rPr>
  </w:style>
  <w:style w:type="character" w:customStyle="1" w:styleId="Tekstpodstawowy3Znak">
    <w:name w:val="Tekst podstawowy 3 Znak"/>
    <w:basedOn w:val="Domylnaczcionkaakapitu"/>
    <w:link w:val="Tekstpodstawowy3"/>
    <w:qFormat/>
    <w:rsid w:val="0027464C"/>
    <w:rPr>
      <w:rFonts w:ascii="Times New Roman" w:eastAsia="Times New Roman" w:hAnsi="Times New Roman" w:cs="Times New Roman"/>
      <w:sz w:val="16"/>
      <w:szCs w:val="16"/>
      <w:lang w:eastAsia="ar-SA"/>
    </w:rPr>
  </w:style>
  <w:style w:type="character" w:customStyle="1" w:styleId="Tekstpodstawowy2Znak">
    <w:name w:val="Tekst podstawowy 2 Znak"/>
    <w:basedOn w:val="Domylnaczcionkaakapitu"/>
    <w:link w:val="Tekstpodstawowy2"/>
    <w:qFormat/>
    <w:rsid w:val="0027464C"/>
    <w:rPr>
      <w:rFonts w:ascii="Calibri" w:eastAsia="Calibri" w:hAnsi="Calibri" w:cs="Times New Roman"/>
      <w:lang w:val="x-none"/>
    </w:rPr>
  </w:style>
  <w:style w:type="character" w:customStyle="1" w:styleId="Wyrnienie">
    <w:name w:val="Wyróżnienie"/>
    <w:uiPriority w:val="20"/>
    <w:qFormat/>
    <w:rsid w:val="0027464C"/>
    <w:rPr>
      <w:i/>
      <w:iCs/>
    </w:rPr>
  </w:style>
  <w:style w:type="character" w:customStyle="1" w:styleId="Tekstpodstawowywcity3Znak">
    <w:name w:val="Tekst podstawowy wcięty 3 Znak"/>
    <w:basedOn w:val="Domylnaczcionkaakapitu"/>
    <w:link w:val="Tekstpodstawowywcity3"/>
    <w:qFormat/>
    <w:rsid w:val="0027464C"/>
    <w:rPr>
      <w:rFonts w:ascii="Calibri" w:eastAsia="Calibri" w:hAnsi="Calibri" w:cs="Times New Roman"/>
      <w:sz w:val="16"/>
      <w:szCs w:val="16"/>
      <w:lang w:val="x-none"/>
    </w:rPr>
  </w:style>
  <w:style w:type="character" w:customStyle="1" w:styleId="changed-paragraph">
    <w:name w:val="changed-paragraph"/>
    <w:qFormat/>
    <w:rsid w:val="0027464C"/>
  </w:style>
  <w:style w:type="character" w:customStyle="1" w:styleId="Tekstpodstawowywcity2Znak">
    <w:name w:val="Tekst podstawowy wcięty 2 Znak"/>
    <w:basedOn w:val="Domylnaczcionkaakapitu"/>
    <w:link w:val="Tekstpodstawowywcity2"/>
    <w:qFormat/>
    <w:rsid w:val="0027464C"/>
    <w:rPr>
      <w:rFonts w:ascii="Calibri" w:eastAsia="Calibri" w:hAnsi="Calibri" w:cs="Times New Roman"/>
      <w:lang w:val="x-none"/>
    </w:rPr>
  </w:style>
  <w:style w:type="character" w:customStyle="1" w:styleId="fn-ref">
    <w:name w:val="fn-ref"/>
    <w:qFormat/>
    <w:rsid w:val="0027464C"/>
  </w:style>
  <w:style w:type="character" w:customStyle="1" w:styleId="luchili">
    <w:name w:val="luc_hili"/>
    <w:basedOn w:val="Domylnaczcionkaakapitu"/>
    <w:qFormat/>
    <w:rsid w:val="0027464C"/>
  </w:style>
  <w:style w:type="character" w:customStyle="1" w:styleId="txt-new">
    <w:name w:val="txt-new"/>
    <w:basedOn w:val="Domylnaczcionkaakapitu"/>
    <w:qFormat/>
    <w:rsid w:val="0027464C"/>
  </w:style>
  <w:style w:type="character" w:customStyle="1" w:styleId="text2">
    <w:name w:val="text2"/>
    <w:basedOn w:val="Domylnaczcionkaakapitu"/>
    <w:qFormat/>
    <w:rsid w:val="0027464C"/>
  </w:style>
  <w:style w:type="character" w:customStyle="1" w:styleId="ListParagraphChar">
    <w:name w:val="List Paragraph Char"/>
    <w:link w:val="Akapitzlist2"/>
    <w:qFormat/>
    <w:locked/>
    <w:rsid w:val="0027464C"/>
    <w:rPr>
      <w:rFonts w:ascii="Calibri" w:eastAsia="Times New Roman" w:hAnsi="Calibri" w:cs="Times New Roman"/>
      <w:lang w:val="x-none"/>
    </w:rPr>
  </w:style>
  <w:style w:type="character" w:styleId="Pogrubienie">
    <w:name w:val="Strong"/>
    <w:uiPriority w:val="22"/>
    <w:qFormat/>
    <w:rsid w:val="0027464C"/>
    <w:rPr>
      <w:b/>
      <w:bCs/>
    </w:rPr>
  </w:style>
  <w:style w:type="character" w:customStyle="1" w:styleId="TekstprzypisudolnegoZnak">
    <w:name w:val="Tekst przypisu dolnego Znak"/>
    <w:basedOn w:val="Domylnaczcionkaakapitu"/>
    <w:link w:val="Tekstprzypisudolnego"/>
    <w:uiPriority w:val="99"/>
    <w:qFormat/>
    <w:rsid w:val="0027464C"/>
    <w:rPr>
      <w:rFonts w:ascii="Times New Roman" w:eastAsia="Times New Roman" w:hAnsi="Times New Roman" w:cs="Times New Roman"/>
      <w:sz w:val="20"/>
      <w:szCs w:val="20"/>
      <w:lang w:val="x-none" w:eastAsia="ar-SA"/>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unhideWhenUsed/>
    <w:qFormat/>
    <w:rsid w:val="0027464C"/>
    <w:rPr>
      <w:vertAlign w:val="superscript"/>
    </w:rPr>
  </w:style>
  <w:style w:type="character" w:customStyle="1" w:styleId="Nagwek4Znak">
    <w:name w:val="Nagłówek 4 Znak"/>
    <w:basedOn w:val="Domylnaczcionkaakapitu"/>
    <w:link w:val="Nagwek4"/>
    <w:uiPriority w:val="9"/>
    <w:qFormat/>
    <w:rsid w:val="008F102B"/>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qFormat/>
    <w:rsid w:val="008F102B"/>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qFormat/>
    <w:rsid w:val="008F102B"/>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qFormat/>
    <w:rsid w:val="008F102B"/>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qFormat/>
    <w:rsid w:val="008F102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8F102B"/>
    <w:rPr>
      <w:rFonts w:asciiTheme="majorHAnsi" w:eastAsiaTheme="majorEastAsia" w:hAnsiTheme="majorHAnsi" w:cstheme="majorBidi"/>
      <w:i/>
      <w:iCs/>
      <w:color w:val="272727" w:themeColor="text1" w:themeTint="D8"/>
      <w:sz w:val="21"/>
      <w:szCs w:val="21"/>
    </w:rPr>
  </w:style>
  <w:style w:type="character" w:customStyle="1" w:styleId="WKPNormalnyZnak">
    <w:name w:val="WKP Normalny Znak"/>
    <w:basedOn w:val="Domylnaczcionkaakapitu"/>
    <w:link w:val="WKPNormalny"/>
    <w:qFormat/>
    <w:rsid w:val="008F102B"/>
    <w:rPr>
      <w:rFonts w:ascii="Arial" w:hAnsi="Arial"/>
      <w:sz w:val="20"/>
    </w:rPr>
  </w:style>
  <w:style w:type="character" w:customStyle="1" w:styleId="Odwiedzoneczeinternetowe">
    <w:name w:val="Odwiedzone łącze internetowe"/>
    <w:basedOn w:val="Domylnaczcionkaakapitu"/>
    <w:uiPriority w:val="99"/>
    <w:semiHidden/>
    <w:unhideWhenUsed/>
    <w:rsid w:val="007107AE"/>
    <w:rPr>
      <w:color w:val="954F72" w:themeColor="followedHyperlink"/>
      <w:u w:val="single"/>
    </w:rPr>
  </w:style>
  <w:style w:type="paragraph" w:styleId="Nagwek">
    <w:name w:val="header"/>
    <w:basedOn w:val="Normalny"/>
    <w:next w:val="Tekstpodstawowy"/>
    <w:link w:val="NagwekZnak"/>
    <w:uiPriority w:val="99"/>
    <w:rsid w:val="0027464C"/>
    <w:pPr>
      <w:tabs>
        <w:tab w:val="center" w:pos="4536"/>
        <w:tab w:val="right" w:pos="9072"/>
      </w:tabs>
      <w:spacing w:after="0" w:line="240" w:lineRule="auto"/>
    </w:pPr>
    <w:rPr>
      <w:rFonts w:ascii="Times New Roman" w:eastAsia="Times New Roman" w:hAnsi="Times New Roman" w:cs="Times New Roman"/>
      <w:sz w:val="24"/>
      <w:szCs w:val="24"/>
      <w:lang w:val="x-none" w:eastAsia="ar-SA"/>
    </w:rPr>
  </w:style>
  <w:style w:type="paragraph" w:styleId="Tekstpodstawowy">
    <w:name w:val="Body Text"/>
    <w:basedOn w:val="Normalny"/>
    <w:link w:val="TekstpodstawowyZnak"/>
    <w:rsid w:val="0027464C"/>
    <w:pPr>
      <w:spacing w:after="120" w:line="240" w:lineRule="auto"/>
    </w:pPr>
    <w:rPr>
      <w:rFonts w:ascii="Times New Roman" w:eastAsia="Times New Roman" w:hAnsi="Times New Roman" w:cs="Times New Roman"/>
      <w:sz w:val="24"/>
      <w:szCs w:val="24"/>
      <w:lang w:eastAsia="ar-SA"/>
    </w:rPr>
  </w:style>
  <w:style w:type="paragraph" w:styleId="Lista">
    <w:name w:val="List"/>
    <w:basedOn w:val="Tekstpodstawowy"/>
    <w:rsid w:val="0027464C"/>
    <w:rPr>
      <w:rFonts w:cs="Tahoma"/>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rsid w:val="0027464C"/>
    <w:pPr>
      <w:suppressLineNumbers/>
      <w:spacing w:after="0" w:line="240" w:lineRule="auto"/>
    </w:pPr>
    <w:rPr>
      <w:rFonts w:ascii="Times New Roman" w:eastAsia="Times New Roman" w:hAnsi="Times New Roman" w:cs="Tahoma"/>
      <w:sz w:val="24"/>
      <w:szCs w:val="24"/>
      <w:lang w:eastAsia="ar-SA"/>
    </w:rPr>
  </w:style>
  <w:style w:type="paragraph" w:styleId="Bezodstpw">
    <w:name w:val="No Spacing"/>
    <w:uiPriority w:val="1"/>
    <w:qFormat/>
    <w:rsid w:val="0027464C"/>
    <w:rPr>
      <w:rFonts w:eastAsia="SimSun" w:cs="font282"/>
      <w:lang w:eastAsia="ar-SA"/>
    </w:rPr>
  </w:style>
  <w:style w:type="paragraph" w:customStyle="1" w:styleId="Nagwek10">
    <w:name w:val="Nagłówek1"/>
    <w:basedOn w:val="Normalny"/>
    <w:next w:val="Tekstpodstawowy"/>
    <w:qFormat/>
    <w:rsid w:val="0027464C"/>
    <w:pPr>
      <w:keepNext/>
      <w:spacing w:before="240" w:after="120" w:line="240" w:lineRule="auto"/>
    </w:pPr>
    <w:rPr>
      <w:rFonts w:ascii="Arial" w:eastAsia="Arial Unicode MS" w:hAnsi="Arial" w:cs="Tahoma"/>
      <w:sz w:val="28"/>
      <w:szCs w:val="28"/>
      <w:lang w:eastAsia="ar-SA"/>
    </w:rPr>
  </w:style>
  <w:style w:type="paragraph" w:customStyle="1" w:styleId="Podpis1">
    <w:name w:val="Podpis1"/>
    <w:basedOn w:val="Normalny"/>
    <w:qFormat/>
    <w:rsid w:val="0027464C"/>
    <w:pPr>
      <w:suppressLineNumbers/>
      <w:spacing w:before="120" w:after="120" w:line="240" w:lineRule="auto"/>
    </w:pPr>
    <w:rPr>
      <w:rFonts w:ascii="Times New Roman" w:eastAsia="Times New Roman" w:hAnsi="Times New Roman" w:cs="Tahoma"/>
      <w:i/>
      <w:iCs/>
      <w:sz w:val="24"/>
      <w:szCs w:val="24"/>
      <w:lang w:eastAsia="ar-SA"/>
    </w:rPr>
  </w:style>
  <w:style w:type="paragraph" w:styleId="Tekstprzypisukocowego">
    <w:name w:val="endnote text"/>
    <w:basedOn w:val="Normalny"/>
    <w:link w:val="TekstprzypisukocowegoZnak"/>
    <w:semiHidden/>
    <w:rsid w:val="0027464C"/>
    <w:pPr>
      <w:spacing w:after="0" w:line="240" w:lineRule="auto"/>
    </w:pPr>
    <w:rPr>
      <w:rFonts w:ascii="Times New Roman" w:eastAsia="Times New Roman" w:hAnsi="Times New Roman" w:cs="Times New Roman"/>
      <w:sz w:val="20"/>
      <w:szCs w:val="20"/>
      <w:lang w:eastAsia="ar-SA"/>
    </w:rPr>
  </w:style>
  <w:style w:type="paragraph" w:customStyle="1" w:styleId="Gwkaistopka">
    <w:name w:val="Główka i stopka"/>
    <w:basedOn w:val="Normalny"/>
    <w:qFormat/>
  </w:style>
  <w:style w:type="paragraph" w:styleId="Stopka">
    <w:name w:val="footer"/>
    <w:basedOn w:val="Normalny"/>
    <w:link w:val="StopkaZnak"/>
    <w:uiPriority w:val="99"/>
    <w:rsid w:val="0027464C"/>
    <w:pPr>
      <w:tabs>
        <w:tab w:val="center" w:pos="4536"/>
        <w:tab w:val="right" w:pos="9072"/>
      </w:tabs>
      <w:spacing w:after="0" w:line="240" w:lineRule="auto"/>
    </w:pPr>
    <w:rPr>
      <w:rFonts w:ascii="Times New Roman" w:eastAsia="Times New Roman" w:hAnsi="Times New Roman" w:cs="Times New Roman"/>
      <w:sz w:val="24"/>
      <w:szCs w:val="24"/>
      <w:lang w:val="x-none" w:eastAsia="ar-SA"/>
    </w:rPr>
  </w:style>
  <w:style w:type="paragraph" w:customStyle="1" w:styleId="Zawartotabeli">
    <w:name w:val="Zawartość tabeli"/>
    <w:basedOn w:val="Normalny"/>
    <w:qFormat/>
    <w:rsid w:val="0027464C"/>
    <w:pPr>
      <w:suppressLineNumber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qFormat/>
    <w:rsid w:val="0027464C"/>
    <w:pPr>
      <w:jc w:val="center"/>
    </w:pPr>
    <w:rPr>
      <w:b/>
      <w:bCs/>
    </w:rPr>
  </w:style>
  <w:style w:type="paragraph" w:customStyle="1" w:styleId="Zawartoramki">
    <w:name w:val="Zawartość ramki"/>
    <w:basedOn w:val="Tekstpodstawowy"/>
    <w:qFormat/>
    <w:rsid w:val="0027464C"/>
  </w:style>
  <w:style w:type="paragraph" w:styleId="Spistreci1">
    <w:name w:val="toc 1"/>
    <w:basedOn w:val="Normalny"/>
    <w:next w:val="Normalny"/>
    <w:autoRedefine/>
    <w:uiPriority w:val="39"/>
    <w:rsid w:val="00BB68A0"/>
    <w:pPr>
      <w:spacing w:after="0" w:line="360" w:lineRule="auto"/>
    </w:pPr>
    <w:rPr>
      <w:rFonts w:ascii="Arial" w:eastAsia="Times New Roman" w:hAnsi="Arial" w:cs="Times New Roman"/>
      <w:b/>
      <w:szCs w:val="24"/>
      <w:lang w:eastAsia="ar-SA"/>
    </w:rPr>
  </w:style>
  <w:style w:type="paragraph" w:customStyle="1" w:styleId="ust">
    <w:name w:val="ust"/>
    <w:qFormat/>
    <w:rsid w:val="0027464C"/>
    <w:pPr>
      <w:spacing w:before="60" w:after="60"/>
      <w:ind w:left="426" w:hanging="284"/>
      <w:jc w:val="both"/>
    </w:pPr>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27464C"/>
    <w:pPr>
      <w:spacing w:after="0" w:line="240" w:lineRule="auto"/>
      <w:ind w:left="720"/>
      <w:contextualSpacing/>
    </w:pPr>
    <w:rPr>
      <w:rFonts w:ascii="Arial" w:eastAsia="Calibri" w:hAnsi="Arial" w:cs="Times New Roman"/>
      <w:sz w:val="20"/>
    </w:rPr>
  </w:style>
  <w:style w:type="paragraph" w:styleId="Tekstkomentarza">
    <w:name w:val="annotation text"/>
    <w:basedOn w:val="Normalny"/>
    <w:link w:val="TekstkomentarzaZnak"/>
    <w:semiHidden/>
    <w:qFormat/>
    <w:rsid w:val="0027464C"/>
    <w:pPr>
      <w:spacing w:after="0" w:line="240" w:lineRule="auto"/>
    </w:pPr>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semiHidden/>
    <w:qFormat/>
    <w:rsid w:val="0027464C"/>
    <w:rPr>
      <w:b/>
      <w:bCs/>
    </w:rPr>
  </w:style>
  <w:style w:type="paragraph" w:styleId="Tekstdymka">
    <w:name w:val="Balloon Text"/>
    <w:basedOn w:val="Normalny"/>
    <w:link w:val="TekstdymkaZnak"/>
    <w:semiHidden/>
    <w:qFormat/>
    <w:rsid w:val="0027464C"/>
    <w:pPr>
      <w:spacing w:after="0" w:line="240" w:lineRule="auto"/>
    </w:pPr>
    <w:rPr>
      <w:rFonts w:ascii="Tahoma" w:eastAsia="Times New Roman" w:hAnsi="Tahoma" w:cs="Tahoma"/>
      <w:sz w:val="16"/>
      <w:szCs w:val="16"/>
      <w:lang w:eastAsia="ar-SA"/>
    </w:rPr>
  </w:style>
  <w:style w:type="paragraph" w:customStyle="1" w:styleId="Default">
    <w:name w:val="Default"/>
    <w:qFormat/>
    <w:rsid w:val="0027464C"/>
    <w:rPr>
      <w:rFonts w:ascii="Times New Roman" w:eastAsia="Times New Roman" w:hAnsi="Times New Roman" w:cs="Times New Roman"/>
      <w:color w:val="000000"/>
      <w:sz w:val="24"/>
      <w:szCs w:val="24"/>
      <w:lang w:eastAsia="pl-PL"/>
    </w:rPr>
  </w:style>
  <w:style w:type="paragraph" w:customStyle="1" w:styleId="Style29">
    <w:name w:val="Style29"/>
    <w:basedOn w:val="Normalny"/>
    <w:qFormat/>
    <w:rsid w:val="0027464C"/>
    <w:pPr>
      <w:spacing w:after="120" w:line="276" w:lineRule="auto"/>
    </w:pPr>
    <w:rPr>
      <w:rFonts w:ascii="Calibri" w:eastAsia="Times New Roman" w:hAnsi="Calibri" w:cs="Times New Roman"/>
      <w:lang w:eastAsia="pl-PL"/>
    </w:rPr>
  </w:style>
  <w:style w:type="paragraph" w:customStyle="1" w:styleId="Styl1">
    <w:name w:val="Styl1"/>
    <w:basedOn w:val="Normalny"/>
    <w:qFormat/>
    <w:rsid w:val="0027464C"/>
    <w:pPr>
      <w:widowControl w:val="0"/>
      <w:spacing w:before="240" w:after="0" w:line="240" w:lineRule="auto"/>
      <w:jc w:val="both"/>
    </w:pPr>
    <w:rPr>
      <w:rFonts w:ascii="Arial" w:eastAsia="Times New Roman" w:hAnsi="Arial" w:cs="Arial"/>
      <w:sz w:val="24"/>
      <w:szCs w:val="24"/>
      <w:lang w:eastAsia="pl-PL"/>
    </w:rPr>
  </w:style>
  <w:style w:type="paragraph" w:styleId="Tekstpodstawowy3">
    <w:name w:val="Body Text 3"/>
    <w:basedOn w:val="Normalny"/>
    <w:link w:val="Tekstpodstawowy3Znak"/>
    <w:qFormat/>
    <w:rsid w:val="0027464C"/>
    <w:pPr>
      <w:spacing w:after="120" w:line="240" w:lineRule="auto"/>
    </w:pPr>
    <w:rPr>
      <w:rFonts w:ascii="Times New Roman" w:eastAsia="Times New Roman" w:hAnsi="Times New Roman" w:cs="Times New Roman"/>
      <w:sz w:val="16"/>
      <w:szCs w:val="16"/>
      <w:lang w:eastAsia="ar-SA"/>
    </w:rPr>
  </w:style>
  <w:style w:type="paragraph" w:customStyle="1" w:styleId="Akapitzlist1">
    <w:name w:val="Akapit z listą1"/>
    <w:qFormat/>
    <w:rsid w:val="0027464C"/>
    <w:pPr>
      <w:widowControl w:val="0"/>
      <w:spacing w:after="200" w:line="276" w:lineRule="auto"/>
      <w:ind w:left="720"/>
    </w:pPr>
    <w:rPr>
      <w:rFonts w:eastAsia="Arial" w:cs="Times New Roman"/>
      <w:kern w:val="2"/>
      <w:lang w:eastAsia="ar-SA"/>
    </w:rPr>
  </w:style>
  <w:style w:type="paragraph" w:styleId="Tekstpodstawowy2">
    <w:name w:val="Body Text 2"/>
    <w:basedOn w:val="Normalny"/>
    <w:link w:val="Tekstpodstawowy2Znak"/>
    <w:qFormat/>
    <w:rsid w:val="0027464C"/>
    <w:pPr>
      <w:spacing w:after="120" w:line="480" w:lineRule="auto"/>
    </w:pPr>
    <w:rPr>
      <w:rFonts w:ascii="Calibri" w:eastAsia="Calibri" w:hAnsi="Calibri" w:cs="Times New Roman"/>
      <w:lang w:val="x-none"/>
    </w:rPr>
  </w:style>
  <w:style w:type="paragraph" w:styleId="Tekstpodstawowywcity3">
    <w:name w:val="Body Text Indent 3"/>
    <w:basedOn w:val="Normalny"/>
    <w:link w:val="Tekstpodstawowywcity3Znak"/>
    <w:qFormat/>
    <w:rsid w:val="0027464C"/>
    <w:pPr>
      <w:spacing w:after="120" w:line="276" w:lineRule="auto"/>
      <w:ind w:left="283"/>
    </w:pPr>
    <w:rPr>
      <w:rFonts w:ascii="Calibri" w:eastAsia="Calibri" w:hAnsi="Calibri" w:cs="Times New Roman"/>
      <w:sz w:val="16"/>
      <w:szCs w:val="16"/>
      <w:lang w:val="x-none"/>
    </w:rPr>
  </w:style>
  <w:style w:type="paragraph" w:styleId="Tekstpodstawowywcity2">
    <w:name w:val="Body Text Indent 2"/>
    <w:basedOn w:val="Normalny"/>
    <w:link w:val="Tekstpodstawowywcity2Znak"/>
    <w:qFormat/>
    <w:rsid w:val="0027464C"/>
    <w:pPr>
      <w:spacing w:after="120" w:line="480" w:lineRule="auto"/>
      <w:ind w:left="283"/>
    </w:pPr>
    <w:rPr>
      <w:rFonts w:ascii="Calibri" w:eastAsia="Calibri" w:hAnsi="Calibri" w:cs="Times New Roman"/>
      <w:lang w:val="x-none"/>
    </w:rPr>
  </w:style>
  <w:style w:type="paragraph" w:customStyle="1" w:styleId="explanatorynotes">
    <w:name w:val="explanatory_notes"/>
    <w:basedOn w:val="Normalny"/>
    <w:qFormat/>
    <w:rsid w:val="0027464C"/>
    <w:pPr>
      <w:spacing w:after="240" w:line="360" w:lineRule="atLeast"/>
      <w:jc w:val="both"/>
    </w:pPr>
    <w:rPr>
      <w:rFonts w:ascii="Arial" w:eastAsia="Times New Roman" w:hAnsi="Arial" w:cs="Times New Roman"/>
      <w:sz w:val="24"/>
      <w:szCs w:val="20"/>
      <w:lang w:val="en-US"/>
    </w:rPr>
  </w:style>
  <w:style w:type="paragraph" w:customStyle="1" w:styleId="Akapitzlist2">
    <w:name w:val="Akapit z listą2"/>
    <w:basedOn w:val="Normalny"/>
    <w:link w:val="ListParagraphChar"/>
    <w:qFormat/>
    <w:rsid w:val="0027464C"/>
    <w:pPr>
      <w:ind w:left="720"/>
      <w:contextualSpacing/>
    </w:pPr>
    <w:rPr>
      <w:rFonts w:ascii="Calibri" w:eastAsia="Times New Roman" w:hAnsi="Calibri" w:cs="Times New Roman"/>
      <w:lang w:val="x-none"/>
    </w:rPr>
  </w:style>
  <w:style w:type="paragraph" w:styleId="Tekstprzypisudolnego">
    <w:name w:val="footnote text"/>
    <w:basedOn w:val="Normalny"/>
    <w:link w:val="TekstprzypisudolnegoZnak"/>
    <w:uiPriority w:val="99"/>
    <w:unhideWhenUsed/>
    <w:rsid w:val="0027464C"/>
    <w:pPr>
      <w:spacing w:after="0" w:line="240" w:lineRule="auto"/>
    </w:pPr>
    <w:rPr>
      <w:rFonts w:ascii="Times New Roman" w:eastAsia="Times New Roman" w:hAnsi="Times New Roman" w:cs="Times New Roman"/>
      <w:sz w:val="20"/>
      <w:szCs w:val="20"/>
      <w:lang w:val="x-none" w:eastAsia="ar-SA"/>
    </w:rPr>
  </w:style>
  <w:style w:type="paragraph" w:customStyle="1" w:styleId="western">
    <w:name w:val="western"/>
    <w:basedOn w:val="Normalny"/>
    <w:qFormat/>
    <w:rsid w:val="0027464C"/>
    <w:pPr>
      <w:spacing w:before="280" w:after="280" w:line="240" w:lineRule="auto"/>
      <w:jc w:val="center"/>
    </w:pPr>
    <w:rPr>
      <w:rFonts w:ascii="Times New Roman" w:eastAsia="Times New Roman" w:hAnsi="Times New Roman" w:cs="Calibri"/>
      <w:b/>
      <w:bCs/>
      <w:sz w:val="28"/>
      <w:szCs w:val="28"/>
      <w:lang w:eastAsia="ar-SA"/>
    </w:rPr>
  </w:style>
  <w:style w:type="paragraph" w:customStyle="1" w:styleId="p">
    <w:name w:val="p"/>
    <w:qFormat/>
    <w:rsid w:val="0027464C"/>
    <w:pPr>
      <w:spacing w:line="276" w:lineRule="auto"/>
    </w:pPr>
    <w:rPr>
      <w:rFonts w:ascii="Arial Narrow" w:eastAsia="Arial Narrow" w:hAnsi="Arial Narrow" w:cs="Arial Narrow"/>
      <w:lang w:eastAsia="pl-PL"/>
    </w:rPr>
  </w:style>
  <w:style w:type="paragraph" w:customStyle="1" w:styleId="justify">
    <w:name w:val="justify"/>
    <w:qFormat/>
    <w:rsid w:val="0027464C"/>
    <w:pPr>
      <w:spacing w:line="276" w:lineRule="auto"/>
      <w:jc w:val="both"/>
    </w:pPr>
    <w:rPr>
      <w:rFonts w:ascii="Arial Narrow" w:eastAsia="Arial Narrow" w:hAnsi="Arial Narrow" w:cs="Arial Narrow"/>
      <w:lang w:eastAsia="pl-PL"/>
    </w:rPr>
  </w:style>
  <w:style w:type="paragraph" w:styleId="NormalnyWeb">
    <w:name w:val="Normal (Web)"/>
    <w:basedOn w:val="Normalny"/>
    <w:qFormat/>
    <w:rsid w:val="0027464C"/>
    <w:pPr>
      <w:spacing w:after="0" w:line="240" w:lineRule="auto"/>
    </w:pPr>
    <w:rPr>
      <w:rFonts w:ascii="Times New Roman" w:eastAsia="Times New Roman" w:hAnsi="Times New Roman" w:cs="Times New Roman"/>
      <w:sz w:val="24"/>
      <w:szCs w:val="24"/>
      <w:lang w:eastAsia="ar-SA"/>
    </w:rPr>
  </w:style>
  <w:style w:type="paragraph" w:customStyle="1" w:styleId="WKPNormalny">
    <w:name w:val="WKP Normalny"/>
    <w:link w:val="WKPNormalnyZnak"/>
    <w:qFormat/>
    <w:rsid w:val="008F102B"/>
    <w:pPr>
      <w:spacing w:after="120" w:line="360" w:lineRule="auto"/>
    </w:pPr>
    <w:rPr>
      <w:rFonts w:ascii="Arial" w:hAnsi="Arial"/>
      <w:sz w:val="20"/>
    </w:rPr>
  </w:style>
  <w:style w:type="paragraph" w:customStyle="1" w:styleId="WKPNagwek1">
    <w:name w:val="WKP Nagłówek 1"/>
    <w:basedOn w:val="Normalny"/>
    <w:next w:val="WKPNormalny"/>
    <w:autoRedefine/>
    <w:qFormat/>
    <w:rsid w:val="008F102B"/>
    <w:pPr>
      <w:numPr>
        <w:numId w:val="2"/>
      </w:numPr>
      <w:spacing w:before="120" w:after="120" w:line="360" w:lineRule="auto"/>
    </w:pPr>
    <w:rPr>
      <w:rFonts w:ascii="Arial" w:hAnsi="Arial"/>
      <w:sz w:val="20"/>
      <w:szCs w:val="20"/>
    </w:rPr>
  </w:style>
  <w:style w:type="paragraph" w:customStyle="1" w:styleId="WKPNagwek2">
    <w:name w:val="WKP Nagłówek 2"/>
    <w:basedOn w:val="WKPNagwek1"/>
    <w:next w:val="WKPNormalny"/>
    <w:qFormat/>
    <w:rsid w:val="008F102B"/>
  </w:style>
  <w:style w:type="paragraph" w:customStyle="1" w:styleId="WKPNagwek3">
    <w:name w:val="WKP Nagłówek 3"/>
    <w:basedOn w:val="WKPNagwek2"/>
    <w:next w:val="WKPNormalny"/>
    <w:qFormat/>
    <w:rsid w:val="008F102B"/>
  </w:style>
  <w:style w:type="numbering" w:customStyle="1" w:styleId="Bezlisty1">
    <w:name w:val="Bez listy1"/>
    <w:semiHidden/>
    <w:qFormat/>
    <w:rsid w:val="0027464C"/>
  </w:style>
  <w:style w:type="table" w:styleId="Tabela-Siatka">
    <w:name w:val="Table Grid"/>
    <w:basedOn w:val="Standardowy"/>
    <w:rsid w:val="0027464C"/>
    <w:pPr>
      <w:spacing w:after="200" w:line="276" w:lineRule="auto"/>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56F12"/>
    <w:rPr>
      <w:color w:val="0563C1" w:themeColor="hyperlink"/>
      <w:u w:val="single"/>
    </w:rPr>
  </w:style>
  <w:style w:type="paragraph" w:customStyle="1" w:styleId="Tekstwstpniesformatowany">
    <w:name w:val="Tekst wstępnie sformatowany"/>
    <w:basedOn w:val="Normalny"/>
    <w:uiPriority w:val="99"/>
    <w:rsid w:val="00201960"/>
    <w:pPr>
      <w:widowControl w:val="0"/>
      <w:spacing w:after="0" w:line="240" w:lineRule="auto"/>
    </w:pPr>
    <w:rPr>
      <w:rFonts w:ascii="Courier New" w:eastAsia="NSimSun" w:hAnsi="Courier New" w:cs="Courier New"/>
      <w:kern w:val="1"/>
      <w:sz w:val="20"/>
      <w:szCs w:val="20"/>
      <w:lang w:val="en-US" w:eastAsia="zh-CN"/>
    </w:rPr>
  </w:style>
  <w:style w:type="character" w:customStyle="1" w:styleId="Nagwek3Znak">
    <w:name w:val="Nagłówek 3 Znak"/>
    <w:basedOn w:val="Domylnaczcionkaakapitu"/>
    <w:link w:val="Nagwek3"/>
    <w:uiPriority w:val="9"/>
    <w:semiHidden/>
    <w:rsid w:val="00D81FB2"/>
    <w:rPr>
      <w:rFonts w:asciiTheme="majorHAnsi" w:eastAsiaTheme="majorEastAsia" w:hAnsiTheme="majorHAnsi" w:cstheme="majorBidi"/>
      <w:color w:val="1F4D78" w:themeColor="accent1" w:themeShade="7F"/>
      <w:sz w:val="24"/>
      <w:szCs w:val="24"/>
    </w:rPr>
  </w:style>
  <w:style w:type="paragraph" w:styleId="Nagwekspisutreci">
    <w:name w:val="TOC Heading"/>
    <w:basedOn w:val="Nagwek1"/>
    <w:next w:val="Normalny"/>
    <w:uiPriority w:val="39"/>
    <w:unhideWhenUsed/>
    <w:qFormat/>
    <w:rsid w:val="00266432"/>
    <w:pPr>
      <w:keepLines/>
      <w:numPr>
        <w:numId w:val="0"/>
      </w:numPr>
      <w:suppressAutoHyphens w:val="0"/>
      <w:spacing w:after="0" w:line="259" w:lineRule="auto"/>
      <w:outlineLvl w:val="9"/>
    </w:pPr>
    <w:rPr>
      <w:rFonts w:asciiTheme="majorHAnsi" w:eastAsiaTheme="majorEastAsia" w:hAnsiTheme="majorHAnsi" w:cstheme="majorBidi"/>
      <w:b w:val="0"/>
      <w:bCs w:val="0"/>
      <w:color w:val="2E74B5" w:themeColor="accent1" w:themeShade="BF"/>
      <w:kern w:val="0"/>
      <w:sz w:val="3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559326">
      <w:bodyDiv w:val="1"/>
      <w:marLeft w:val="0"/>
      <w:marRight w:val="0"/>
      <w:marTop w:val="0"/>
      <w:marBottom w:val="0"/>
      <w:divBdr>
        <w:top w:val="none" w:sz="0" w:space="0" w:color="auto"/>
        <w:left w:val="none" w:sz="0" w:space="0" w:color="auto"/>
        <w:bottom w:val="none" w:sz="0" w:space="0" w:color="auto"/>
        <w:right w:val="none" w:sz="0" w:space="0" w:color="auto"/>
      </w:divBdr>
    </w:div>
    <w:div w:id="1921450677">
      <w:bodyDiv w:val="1"/>
      <w:marLeft w:val="0"/>
      <w:marRight w:val="0"/>
      <w:marTop w:val="0"/>
      <w:marBottom w:val="0"/>
      <w:divBdr>
        <w:top w:val="none" w:sz="0" w:space="0" w:color="auto"/>
        <w:left w:val="none" w:sz="0" w:space="0" w:color="auto"/>
        <w:bottom w:val="none" w:sz="0" w:space="0" w:color="auto"/>
        <w:right w:val="none" w:sz="0" w:space="0" w:color="auto"/>
      </w:divBdr>
    </w:div>
    <w:div w:id="1983344345">
      <w:bodyDiv w:val="1"/>
      <w:marLeft w:val="0"/>
      <w:marRight w:val="0"/>
      <w:marTop w:val="0"/>
      <w:marBottom w:val="0"/>
      <w:divBdr>
        <w:top w:val="none" w:sz="0" w:space="0" w:color="auto"/>
        <w:left w:val="none" w:sz="0" w:space="0" w:color="auto"/>
        <w:bottom w:val="none" w:sz="0" w:space="0" w:color="auto"/>
        <w:right w:val="none" w:sz="0" w:space="0" w:color="auto"/>
      </w:divBdr>
    </w:div>
    <w:div w:id="2106458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rdzewice.lodz.lasy.gov.pl/" TargetMode="External"/><Relationship Id="rId13" Type="http://schemas.openxmlformats.org/officeDocument/2006/relationships/hyperlink" Target="https://miniportal.uzp.gov.pl" TargetMode="External"/><Relationship Id="rId18" Type="http://schemas.openxmlformats.org/officeDocument/2006/relationships/hyperlink" Target="mailto:smardzewice@lodz.lasy.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mardzewice@lodz.lasy.gov.pl" TargetMode="External"/><Relationship Id="rId7" Type="http://schemas.openxmlformats.org/officeDocument/2006/relationships/endnotes" Target="endnotes.xml"/><Relationship Id="rId12" Type="http://schemas.openxmlformats.org/officeDocument/2006/relationships/hyperlink" Target="mailto:smardzewice@lodz.lasy.gov.pl" TargetMode="External"/><Relationship Id="rId17" Type="http://schemas.openxmlformats.org/officeDocument/2006/relationships/hyperlink" Target="mailto:smardzewice@lodz.lasy.gov.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mardzewice@lodz.lasy.gov.pl" TargetMode="External"/><Relationship Id="rId20" Type="http://schemas.openxmlformats.org/officeDocument/2006/relationships/hyperlink" Target="https://www.uzp.gov.pl/e-zamowienia2/mini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mardzewice@lodz.lasy.gov.pl" TargetMode="External"/><Relationship Id="rId23" Type="http://schemas.openxmlformats.org/officeDocument/2006/relationships/hyperlink" Target="https://miniportal.uzp.gov.pl/" TargetMode="External"/><Relationship Id="rId10" Type="http://schemas.openxmlformats.org/officeDocument/2006/relationships/hyperlink" Target="https://miniportal.uzp.gov.pl/" TargetMode="External"/><Relationship Id="rId19" Type="http://schemas.openxmlformats.org/officeDocument/2006/relationships/hyperlink" Target="mailto:smardzewice@lodz.lasy.gov.pl" TargetMode="External"/><Relationship Id="rId4" Type="http://schemas.openxmlformats.org/officeDocument/2006/relationships/settings" Target="settings.xml"/><Relationship Id="rId9" Type="http://schemas.openxmlformats.org/officeDocument/2006/relationships/hyperlink" Target="https://www.gov.pl/web/nadlesnictwo-smardzewice/zamowienia-publiczne3" TargetMode="External"/><Relationship Id="rId14" Type="http://schemas.openxmlformats.org/officeDocument/2006/relationships/hyperlink" Target="https://epuap.gov.pl/wps/portal" TargetMode="External"/><Relationship Id="rId22" Type="http://schemas.openxmlformats.org/officeDocument/2006/relationships/hyperlink" Target="https://miniportal.uzp.gov.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83712-C087-43A8-8423-6AC42457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31</Pages>
  <Words>11925</Words>
  <Characters>71556</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Kotowska Magdalena</dc:creator>
  <dc:description/>
  <cp:lastModifiedBy>Cezary Sęk Nadleśnictwo Smardzewice</cp:lastModifiedBy>
  <cp:revision>40</cp:revision>
  <cp:lastPrinted>2022-05-13T11:09:00Z</cp:lastPrinted>
  <dcterms:created xsi:type="dcterms:W3CDTF">2022-03-07T14:06:00Z</dcterms:created>
  <dcterms:modified xsi:type="dcterms:W3CDTF">2022-05-30T12:28:00Z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