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E512" w14:textId="77777777" w:rsidR="00F6181E" w:rsidRDefault="00F6181E" w:rsidP="00F6181E">
      <w:pPr>
        <w:pStyle w:val="Tytu"/>
      </w:pPr>
      <w:r>
        <w:t>Newsletter Wojewódzkiej Stacji Sanitarno-Epidemiologicznej w Rzeszowie.</w:t>
      </w:r>
    </w:p>
    <w:p w14:paraId="5EF01CCF" w14:textId="2425BD02" w:rsidR="00F6181E" w:rsidRDefault="00C14B08" w:rsidP="00F6181E">
      <w:r>
        <w:t>Październik</w:t>
      </w:r>
      <w:r w:rsidR="00F6181E">
        <w:t xml:space="preserve"> 2025</w:t>
      </w:r>
    </w:p>
    <w:sdt>
      <w:sdtPr>
        <w:rPr>
          <w:rFonts w:ascii="Arial" w:eastAsiaTheme="minorHAnsi" w:hAnsi="Arial" w:cstheme="minorBidi"/>
          <w:color w:val="auto"/>
          <w:spacing w:val="29"/>
          <w:kern w:val="2"/>
          <w:sz w:val="24"/>
          <w:szCs w:val="24"/>
          <w:lang w:eastAsia="en-US"/>
          <w14:ligatures w14:val="standardContextual"/>
        </w:rPr>
        <w:id w:val="-577435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3CF8BF" w14:textId="679B94F2" w:rsidR="00540D1C" w:rsidRDefault="00540D1C" w:rsidP="00540D1C">
          <w:pPr>
            <w:pStyle w:val="Nagwekspisutreci"/>
            <w:spacing w:line="240" w:lineRule="auto"/>
          </w:pPr>
          <w:r>
            <w:t>Spis treści</w:t>
          </w:r>
        </w:p>
        <w:p w14:paraId="45637E48" w14:textId="52DF2A0D" w:rsidR="00C14B08" w:rsidRDefault="00540D1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033376" w:history="1">
            <w:r w:rsidR="00C14B08" w:rsidRPr="00480ED2">
              <w:rPr>
                <w:rStyle w:val="Hipercze"/>
                <w:noProof/>
              </w:rPr>
              <w:t>Bezpieczne Wakacje na Podkarpaciu podsumowanie działań.</w:t>
            </w:r>
            <w:r w:rsidR="00C14B08">
              <w:rPr>
                <w:noProof/>
                <w:webHidden/>
              </w:rPr>
              <w:tab/>
            </w:r>
            <w:r w:rsidR="00C14B08">
              <w:rPr>
                <w:noProof/>
                <w:webHidden/>
              </w:rPr>
              <w:fldChar w:fldCharType="begin"/>
            </w:r>
            <w:r w:rsidR="00C14B08">
              <w:rPr>
                <w:noProof/>
                <w:webHidden/>
              </w:rPr>
              <w:instrText xml:space="preserve"> PAGEREF _Toc212033376 \h </w:instrText>
            </w:r>
            <w:r w:rsidR="00C14B08">
              <w:rPr>
                <w:noProof/>
                <w:webHidden/>
              </w:rPr>
            </w:r>
            <w:r w:rsidR="00C14B08">
              <w:rPr>
                <w:noProof/>
                <w:webHidden/>
              </w:rPr>
              <w:fldChar w:fldCharType="separate"/>
            </w:r>
            <w:r w:rsidR="00C14B08">
              <w:rPr>
                <w:noProof/>
                <w:webHidden/>
              </w:rPr>
              <w:t>4</w:t>
            </w:r>
            <w:r w:rsidR="00C14B08">
              <w:rPr>
                <w:noProof/>
                <w:webHidden/>
              </w:rPr>
              <w:fldChar w:fldCharType="end"/>
            </w:r>
          </w:hyperlink>
        </w:p>
        <w:p w14:paraId="14F0698C" w14:textId="4D578137" w:rsidR="00C14B08" w:rsidRDefault="00C14B0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lang w:eastAsia="pl-PL"/>
            </w:rPr>
          </w:pPr>
          <w:hyperlink w:anchor="_Toc212033377" w:history="1">
            <w:r w:rsidRPr="00480ED2">
              <w:rPr>
                <w:rStyle w:val="Hipercze"/>
                <w:noProof/>
              </w:rPr>
              <w:t>Współpraca i doskonalenie – WSSE w Rzeszowie gospodarzem ogólnopolskich badań biegłości PEM.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DEE15" w14:textId="24C3DE63" w:rsidR="00C14B08" w:rsidRDefault="00C14B0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lang w:eastAsia="pl-PL"/>
            </w:rPr>
          </w:pPr>
          <w:hyperlink w:anchor="_Toc212033378" w:history="1">
            <w:r w:rsidRPr="00480ED2">
              <w:rPr>
                <w:rStyle w:val="Hipercze"/>
                <w:noProof/>
              </w:rPr>
              <w:t>Bezpieczne grzybobranie od A do Z.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38DBF" w14:textId="28C449F4" w:rsidR="00C14B08" w:rsidRDefault="00C14B0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lang w:eastAsia="pl-PL"/>
            </w:rPr>
          </w:pPr>
          <w:hyperlink w:anchor="_Toc212033379" w:history="1">
            <w:r w:rsidRPr="00480ED2">
              <w:rPr>
                <w:rStyle w:val="Hipercze"/>
                <w:noProof/>
              </w:rPr>
              <w:t>Październik – miesiąc świadomości raka piersi.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1A45D" w14:textId="30BDA24D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80" w:history="1">
            <w:r w:rsidRPr="00480ED2">
              <w:rPr>
                <w:rStyle w:val="Hipercze"/>
                <w:noProof/>
              </w:rPr>
              <w:t>Profilaktyka raka piersi i rola Państwowej Inspekcji Sanitarnej.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B64AA" w14:textId="351E4766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81" w:history="1">
            <w:r w:rsidRPr="00480ED2">
              <w:rPr>
                <w:rStyle w:val="Hipercze"/>
                <w:noProof/>
              </w:rPr>
              <w:t>Świadomość własnego ciała – pierwszy krok do troski o zdrowie.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1C8A3" w14:textId="2964FEB6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82" w:history="1">
            <w:r w:rsidRPr="00480ED2">
              <w:rPr>
                <w:rStyle w:val="Hipercze"/>
                <w:noProof/>
              </w:rPr>
              <w:t>Mammografia – skuteczne narzędzie profilaktyki.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B1138" w14:textId="7B75E49C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83" w:history="1">
            <w:r w:rsidRPr="00480ED2">
              <w:rPr>
                <w:rStyle w:val="Hipercze"/>
                <w:noProof/>
              </w:rPr>
              <w:t>Styl życia a ryzyko zachorowania.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082C9" w14:textId="70899E24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84" w:history="1">
            <w:r w:rsidRPr="00480ED2">
              <w:rPr>
                <w:rStyle w:val="Hipercze"/>
                <w:noProof/>
              </w:rPr>
              <w:t>Działania Państwowej Inspekcji Sanitarnej.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63329" w14:textId="7F66C9B7" w:rsidR="00C14B08" w:rsidRDefault="00C14B0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lang w:eastAsia="pl-PL"/>
            </w:rPr>
          </w:pPr>
          <w:hyperlink w:anchor="_Toc212033385" w:history="1">
            <w:r w:rsidRPr="00480ED2">
              <w:rPr>
                <w:rStyle w:val="Hipercze"/>
                <w:noProof/>
              </w:rPr>
              <w:t>Listopad – miesiąc profilaktyki zdrowia mężczyzn.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57314" w14:textId="5A4A747F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86" w:history="1">
            <w:r w:rsidRPr="00480ED2">
              <w:rPr>
                <w:rStyle w:val="Hipercze"/>
                <w:noProof/>
              </w:rPr>
              <w:t>Świadomość i profilaktyka w ramach kampanii „Wąsopad”.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C8F2C" w14:textId="188B41E7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87" w:history="1">
            <w:r w:rsidRPr="00480ED2">
              <w:rPr>
                <w:rStyle w:val="Hipercze"/>
                <w:noProof/>
              </w:rPr>
              <w:t>Dlaczego listopad?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D5AB4" w14:textId="147D2C2D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88" w:history="1">
            <w:r w:rsidRPr="00480ED2">
              <w:rPr>
                <w:rStyle w:val="Hipercze"/>
                <w:noProof/>
              </w:rPr>
              <w:t>Kampania „Wąsopad”.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DB5C9" w14:textId="2A9A68BC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89" w:history="1">
            <w:r w:rsidRPr="00480ED2">
              <w:rPr>
                <w:rStyle w:val="Hipercze"/>
                <w:noProof/>
              </w:rPr>
              <w:t>Profilaktyka – na co powinni zwrócić uwagę mężczyźni?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3A661" w14:textId="19682BD2" w:rsidR="00C14B08" w:rsidRDefault="00C14B08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212033390" w:history="1">
            <w:r w:rsidRPr="00480ED2">
              <w:rPr>
                <w:rStyle w:val="Hipercze"/>
                <w:noProof/>
              </w:rPr>
              <w:t>Działania Państwowej Inspekcji Sanitarnej.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_Toc212033390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F81DD" w14:textId="0482A039" w:rsidR="00540D1C" w:rsidRDefault="00540D1C" w:rsidP="00540D1C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0B2FC952" w14:textId="77777777" w:rsidR="00F6181E" w:rsidRDefault="00F6181E">
      <w:pPr>
        <w:spacing w:before="0" w:after="160" w:line="278" w:lineRule="auto"/>
      </w:pPr>
      <w:r>
        <w:br w:type="page"/>
      </w:r>
    </w:p>
    <w:p w14:paraId="34941F70" w14:textId="0BD26CCF" w:rsidR="00C14B08" w:rsidRDefault="00C14B08" w:rsidP="00C14B08">
      <w:pPr>
        <w:spacing w:before="0" w:after="160" w:line="278" w:lineRule="auto"/>
      </w:pPr>
      <w:r>
        <w:lastRenderedPageBreak/>
        <w:t xml:space="preserve">Serdecznie zapraszamy do zapoznania się z jesiennym wydaniem </w:t>
      </w:r>
      <w:proofErr w:type="spellStart"/>
      <w:r>
        <w:t>Newslettera</w:t>
      </w:r>
      <w:proofErr w:type="spellEnd"/>
      <w:r>
        <w:t xml:space="preserve"> Państwowej Inspekcji Sanitarnej, w którym podsumowujemy nasze działania z trzeciego kwartału tego roku. To czas intensywnej pracy – wakacyjne kontrole miejsc wypoczynku, akcje profilaktyczne w terenie, kampanie edukacyjne oraz współpraca z partnerami, by mieszkańcy Podkarpacia mogli cieszyć się bezpiecznym latem.</w:t>
      </w:r>
    </w:p>
    <w:p w14:paraId="3186E4A1" w14:textId="2BC4741C" w:rsidR="00C14B08" w:rsidRDefault="00C14B08" w:rsidP="00C14B08">
      <w:pPr>
        <w:spacing w:before="0" w:after="160" w:line="278" w:lineRule="auto"/>
      </w:pPr>
      <w:r>
        <w:t>W newsletterze znajdą Państwo także informacje o planach na kolejne miesiące – jesień</w:t>
      </w:r>
      <w:r>
        <w:t xml:space="preserve"> </w:t>
      </w:r>
      <w:r>
        <w:t>i zimę, kiedy szczególnie ważna staje się profilaktyka infekcji sezonowych, szczepienia ochronne oraz edukacja zdrowotna w szkołach i społecznościach lokalnych.</w:t>
      </w:r>
    </w:p>
    <w:p w14:paraId="1EFDBF45" w14:textId="77777777" w:rsidR="00C14B08" w:rsidRDefault="00C14B08" w:rsidP="00C14B08">
      <w:pPr>
        <w:spacing w:before="0" w:after="160" w:line="278" w:lineRule="auto"/>
      </w:pPr>
      <w:r>
        <w:t>Mamy nadzieję, że lektura tego wydania będzie dla Państwa okazją do bliższego poznania naszej pracy i inspiracją do dbania o zdrowie swoje oraz swoich bliskich.</w:t>
      </w:r>
    </w:p>
    <w:p w14:paraId="44E6F0A1" w14:textId="079F7830" w:rsidR="00F6181E" w:rsidRDefault="00C14B08" w:rsidP="00C14B08">
      <w:pPr>
        <w:spacing w:before="0" w:after="160" w:line="278" w:lineRule="auto"/>
      </w:pPr>
      <w:r>
        <w:t>Życzymy przyjemnej lektury i zdrowej jesieni!</w:t>
      </w:r>
      <w:r w:rsidR="00F6181E">
        <w:br w:type="page"/>
      </w:r>
    </w:p>
    <w:p w14:paraId="5DAD1E06" w14:textId="76166FC3" w:rsidR="00C14B08" w:rsidRDefault="00C14B08" w:rsidP="00C14B08">
      <w:pPr>
        <w:pStyle w:val="Nagwek1"/>
      </w:pPr>
      <w:bookmarkStart w:id="0" w:name="_Toc212033376"/>
      <w:r w:rsidRPr="00C14B08">
        <w:lastRenderedPageBreak/>
        <w:t>Bezpieczne Wakacje na Podkarpaciu podsumowanie działań</w:t>
      </w:r>
      <w:r>
        <w:t>.</w:t>
      </w:r>
      <w:bookmarkEnd w:id="0"/>
    </w:p>
    <w:p w14:paraId="6997F1E2" w14:textId="77777777" w:rsidR="00C14B08" w:rsidRPr="00C14B08" w:rsidRDefault="00C14B08" w:rsidP="00C14B08">
      <w:r w:rsidRPr="00C14B08">
        <w:t>Tegoroczne lato na Podkarpaciu minęło nie tylko pod znakiem słońca, kąpieli i wakacyjnych przygód, ale także intensywnej pracy Państwowej Inspekcji Sanitarnej. Wojewódzka oraz powiatowe stacje sanitarno-epidemiologiczne czuwały, by wakacyjny wypoczynek dzieci, młodzieży i dorosłych był przede wszystkim bezpieczny.</w:t>
      </w:r>
    </w:p>
    <w:p w14:paraId="59B8B149" w14:textId="77777777" w:rsidR="00C14B08" w:rsidRPr="00C14B08" w:rsidRDefault="00C14B08" w:rsidP="00C14B08">
      <w:r w:rsidRPr="00C14B08">
        <w:t>W ramach akcji</w:t>
      </w:r>
      <w:r w:rsidRPr="00C14B08">
        <w:rPr>
          <w:b/>
          <w:bCs/>
        </w:rPr>
        <w:t xml:space="preserve"> „Bezpieczne Wakacje”</w:t>
      </w:r>
      <w:r w:rsidRPr="00C14B08">
        <w:t xml:space="preserve"> inspektorzy pojawiali się tam, gdzie wypoczywały setki osób – nad jeziorami, w ośrodkach kolonijnych, na festynach i piknikach rodzinnych. To właśnie latem szczególnie ważne jest, by przypominać o podstawowych zasadach higieny, zdrowym odżywianiu, ochronie przed słońcem czy zabezpieczaniu się przed kleszczami. W trakcie licznych wydarzeń edukacyjnych mieszkańcy regionu mogli skorzystać ze stoisk profilaktycznych, gdzie poprzez zabawę i krótkie rozmowy dowiadywali się, jak zadbać o zdrowie podczas urlopu.</w:t>
      </w:r>
    </w:p>
    <w:p w14:paraId="5097AD19" w14:textId="77777777" w:rsidR="00C14B08" w:rsidRPr="00C14B08" w:rsidRDefault="00C14B08" w:rsidP="00C14B08">
      <w:r w:rsidRPr="00C14B08">
        <w:t>Nie zabrakło też współpracy z innymi służbami – policją, strażą pożarną czy ratownikami wodnymi. Przykładem był piknik nad Jeziorem Tarnobrzeskim, podczas którego uczestnicy mogli zobaczyć pokazy ratownictwa, nauczyć się udzielania pierwszej pomocy, sprawdzić swoją wiedzę w quizach oraz skorzystać z atrakcji sportowych. Dzięki temu edukacja zdrowotna zyskała formę angażującej rodzinnej zabawy.</w:t>
      </w:r>
    </w:p>
    <w:p w14:paraId="2DF00C95" w14:textId="77777777" w:rsidR="00C14B08" w:rsidRPr="00C14B08" w:rsidRDefault="00C14B08" w:rsidP="00C14B08">
      <w:r w:rsidRPr="00C14B08">
        <w:t xml:space="preserve">Lato to także czas kolonii i obozów, dlatego inspektorzy sanitarni przeprowadzali liczne kontrole miejsc wypoczynku dzieci i młodzieży. Sprawdzano warunki zakwaterowania, zaplecze higieniczno-sanitarne i sposób przechowywania żywności. </w:t>
      </w:r>
      <w:r w:rsidRPr="00C14B08">
        <w:lastRenderedPageBreak/>
        <w:t>Działania te miały jeden cel – zapewnić dzieciom bezpieczne i zdrowe wakacje, a rodzicom spokój i pewność, że ich pociechy są pod dobrą opieką. Już przed sezonem WSSE w Rzeszowie przygotowała specjalne webinaria dla organizatorów wypoczynku, by jeszcze lepiej przygotować ich do realizacji wymogów sanitarno-higienicznych.</w:t>
      </w:r>
    </w:p>
    <w:p w14:paraId="6963AAC8" w14:textId="77777777" w:rsidR="00C14B08" w:rsidRPr="00C14B08" w:rsidRDefault="00C14B08" w:rsidP="00C14B08">
      <w:r w:rsidRPr="00C14B08">
        <w:t>Warto podkreślić, że działania edukacyjne i kontrolne prowadzone były nie tylko przez Wojewódzką Stację, ale także przez powiatowe jednostki w całym regionie. To właśnie lokalne stacje – jak np. w Przeworsku – udostępniały ulotki, poradniki i zestawy wskazówek dla mieszkańców, przypominając o profilaktyce chorób zakaźnych czy zasadach higieny w podróży.</w:t>
      </w:r>
    </w:p>
    <w:p w14:paraId="69DA2879" w14:textId="77777777" w:rsidR="00C14B08" w:rsidRPr="00C14B08" w:rsidRDefault="00C14B08" w:rsidP="00C14B08">
      <w:r w:rsidRPr="00C14B08">
        <w:t>Pracownicy Państwowej Inspekcji Sanitarnej udowodnili, że wakacyjna profilaktyka to nie jednorazowa akcja, ale kompleksowe działania obejmujące edukację, kontrole i współpracę z partnerami. Dzięki temu mieszkańcy i turyści mogli spędzić lato spokojnie, wiedząc, że nad ich zdrowiem czuwają specjaliści.</w:t>
      </w:r>
    </w:p>
    <w:p w14:paraId="02F0DAD9" w14:textId="356EC8B4" w:rsidR="00F6181E" w:rsidRDefault="00C14B08" w:rsidP="00F6181E">
      <w:r w:rsidRPr="00C14B08">
        <w:t>Sezon letni dobiegł końca, ale dobre nawyki – takie jak mycie rąk, rozsądne korzystanie ze słońca czy dbałość o bezpieczeństwo nad wodą – warto zachować przez cały rok. To najlepsza pamiątka z wakacji i inwestycja w zdrowie nas wszystkich.</w:t>
      </w:r>
      <w:r w:rsidR="00F6181E">
        <w:br w:type="page"/>
      </w:r>
    </w:p>
    <w:p w14:paraId="25A65F41" w14:textId="6335DB2F" w:rsidR="00C14B08" w:rsidRDefault="00C14B08" w:rsidP="00C14B08">
      <w:pPr>
        <w:pStyle w:val="Nagwek1"/>
      </w:pPr>
      <w:bookmarkStart w:id="1" w:name="_Toc212033377"/>
      <w:r w:rsidRPr="00C14B08">
        <w:lastRenderedPageBreak/>
        <w:t>Współpraca i doskonalenie – WSSE w Rzeszowie gospodarzem ogólnopolskich badań biegłości PEM</w:t>
      </w:r>
      <w:r>
        <w:t>.</w:t>
      </w:r>
      <w:bookmarkEnd w:id="1"/>
    </w:p>
    <w:p w14:paraId="3A0E402B" w14:textId="77777777" w:rsidR="00C14B08" w:rsidRDefault="00C14B08" w:rsidP="00C14B08">
      <w:r w:rsidRPr="00C14B08">
        <w:t xml:space="preserve">Wojewódzka Stacja Sanitarno-Epidemiologiczna w Rzeszowie organizowała w dniach 09-11 września 2025 r, w Dworze </w:t>
      </w:r>
      <w:proofErr w:type="spellStart"/>
      <w:r w:rsidRPr="00C14B08">
        <w:t>Ostoia</w:t>
      </w:r>
      <w:proofErr w:type="spellEnd"/>
      <w:r w:rsidRPr="00C14B08">
        <w:t xml:space="preserve"> w miejscowości Klimkówka k/Rymanowa, badania biegłości w zakresie pomiarów pól elektromagnetycznych w przestrzeni pracy, częstotliwości 0 </w:t>
      </w:r>
      <w:proofErr w:type="spellStart"/>
      <w:r w:rsidRPr="00C14B08">
        <w:t>Hz</w:t>
      </w:r>
      <w:proofErr w:type="spellEnd"/>
      <w:r w:rsidRPr="00C14B08">
        <w:t xml:space="preserve">; 50 </w:t>
      </w:r>
      <w:proofErr w:type="spellStart"/>
      <w:r w:rsidRPr="00C14B08">
        <w:t>Hz</w:t>
      </w:r>
      <w:proofErr w:type="spellEnd"/>
      <w:r w:rsidRPr="00C14B08">
        <w:t xml:space="preserve"> (magnetoterapia, urządzenie przemysłowe) i 27.12 MHz (fizykoterapia), 50 </w:t>
      </w:r>
      <w:proofErr w:type="spellStart"/>
      <w:r w:rsidRPr="00C14B08">
        <w:t>Hz</w:t>
      </w:r>
      <w:proofErr w:type="spellEnd"/>
      <w:r w:rsidRPr="00C14B08">
        <w:t xml:space="preserve"> (elektroenergetyka), 420 kHz (elektrochirurgia), 1-100 kHz (urządzenie naukowo-badawcze) oraz w środowisku częstotliwości: 50 </w:t>
      </w:r>
      <w:proofErr w:type="spellStart"/>
      <w:r w:rsidRPr="00C14B08">
        <w:t>Hz</w:t>
      </w:r>
      <w:proofErr w:type="spellEnd"/>
      <w:r w:rsidRPr="00C14B08">
        <w:t xml:space="preserve"> (elektroenergetyka). Dodatkowo zorganizowano badania porównawcze z wykorzystaniem odbiorników GPS i dalmierzy laserowych. </w:t>
      </w:r>
    </w:p>
    <w:p w14:paraId="54BB93C2" w14:textId="4FC073C8" w:rsidR="00C14B08" w:rsidRDefault="00C14B08" w:rsidP="00C14B08">
      <w:r w:rsidRPr="00C14B08">
        <w:t>Badania biegłości przeprowadzone zostały przez Laboratorium Pomiarów Promieniowania (AB 343) według normy PN-EN ISO/IEC 17043:2023-10 „Ocena zgodności. Ogólne wymagania dotyczące kompetencji organizatorów badania biegłości”.</w:t>
      </w:r>
    </w:p>
    <w:p w14:paraId="5E9B3C8A" w14:textId="77777777" w:rsidR="00C14B08" w:rsidRPr="00C14B08" w:rsidRDefault="00C14B08" w:rsidP="00C14B08">
      <w:r w:rsidRPr="00C14B08">
        <w:t>Podczas wydarzenia uczestnicy: doskonalili praktyczne umiejętności wykonywania, pomiarów, omawiali aktualne wymagania i standardy oceny PEM, potwierdzali swoje umiejętności w różnych technikach pomiarowych.</w:t>
      </w:r>
    </w:p>
    <w:p w14:paraId="7A9C61CA" w14:textId="77777777" w:rsidR="00C14B08" w:rsidRPr="00C14B08" w:rsidRDefault="00C14B08" w:rsidP="00C14B08">
      <w:r w:rsidRPr="00C14B08">
        <w:t>W PT/ILC uczestniczyli:</w:t>
      </w:r>
    </w:p>
    <w:p w14:paraId="5C608DE6" w14:textId="77777777" w:rsidR="00C14B08" w:rsidRPr="00C14B08" w:rsidRDefault="00C14B08" w:rsidP="00C14B08">
      <w:r w:rsidRPr="00C14B08">
        <w:t xml:space="preserve">- Centralny Instytut Ochrony Pracy PIB w Warszawie </w:t>
      </w:r>
    </w:p>
    <w:p w14:paraId="7F3092C8" w14:textId="77777777" w:rsidR="00C14B08" w:rsidRPr="00C14B08" w:rsidRDefault="00C14B08" w:rsidP="00C14B08">
      <w:r w:rsidRPr="00C14B08">
        <w:t xml:space="preserve">- Instytut Medycyny Pracy im. prof. J. </w:t>
      </w:r>
      <w:proofErr w:type="spellStart"/>
      <w:r w:rsidRPr="00C14B08">
        <w:t>Nofera</w:t>
      </w:r>
      <w:proofErr w:type="spellEnd"/>
      <w:r w:rsidRPr="00C14B08">
        <w:t xml:space="preserve"> w Łodzi</w:t>
      </w:r>
    </w:p>
    <w:p w14:paraId="057C07E2" w14:textId="77777777" w:rsidR="00C14B08" w:rsidRPr="00C14B08" w:rsidRDefault="00C14B08" w:rsidP="00C14B08">
      <w:r w:rsidRPr="00C14B08">
        <w:lastRenderedPageBreak/>
        <w:t>- Politechnika Wrocławska, Laboratorium Wzorców i Metrologii Pola Elektromagnetycznego</w:t>
      </w:r>
    </w:p>
    <w:p w14:paraId="02471B15" w14:textId="77777777" w:rsidR="00C14B08" w:rsidRPr="00C14B08" w:rsidRDefault="00C14B08" w:rsidP="00C14B08">
      <w:r w:rsidRPr="00C14B08">
        <w:t>- Instytut Morski w Gdyni</w:t>
      </w:r>
    </w:p>
    <w:p w14:paraId="7CE6AE05" w14:textId="77777777" w:rsidR="00C14B08" w:rsidRPr="00C14B08" w:rsidRDefault="00C14B08" w:rsidP="00C14B08">
      <w:r w:rsidRPr="00C14B08">
        <w:t xml:space="preserve">- 12 Wojewódzkich Stacji Sanitarno-Epidemiologicznych </w:t>
      </w:r>
    </w:p>
    <w:p w14:paraId="38AEFB44" w14:textId="77777777" w:rsidR="00C14B08" w:rsidRPr="00C14B08" w:rsidRDefault="00C14B08" w:rsidP="00C14B08">
      <w:r w:rsidRPr="00C14B08">
        <w:t>- 20 laboratoriów badawczych</w:t>
      </w:r>
    </w:p>
    <w:p w14:paraId="1A12A905" w14:textId="77777777" w:rsidR="00C14B08" w:rsidRPr="00C14B08" w:rsidRDefault="00C14B08" w:rsidP="00C14B08">
      <w:r w:rsidRPr="00C14B08">
        <w:t xml:space="preserve">W dniu 09.09.2025 r. odbyły się warsztaty szkoleniowe z zakresu oddziaływania pola elektromagnetycznego w środowisku, gdzie wykładowcami byli: dr hab. inż. Jolanta Karpowicz, dr hab. inż. Krzysztof Gryz, dr hab. inż. Patryk </w:t>
      </w:r>
      <w:proofErr w:type="spellStart"/>
      <w:r w:rsidRPr="00C14B08">
        <w:t>Zradziński</w:t>
      </w:r>
      <w:proofErr w:type="spellEnd"/>
      <w:r w:rsidRPr="00C14B08">
        <w:t xml:space="preserve"> (CIOP PIB), dr hab. inż. Paweł Bieńkowski (</w:t>
      </w:r>
      <w:proofErr w:type="spellStart"/>
      <w:r w:rsidRPr="00C14B08">
        <w:t>PWr</w:t>
      </w:r>
      <w:proofErr w:type="spellEnd"/>
      <w:r w:rsidRPr="00C14B08">
        <w:t>), dr Piotr Politański (IMP), mgr Michał Rokossowski (Lab-Top), inż. Norbert Stępniewski (LP-B PSE), mgr inż. Marek Garus, mgr inż. Mateusz Malicki (WSSE w Rzeszowie)</w:t>
      </w:r>
    </w:p>
    <w:p w14:paraId="11744F1D" w14:textId="77777777" w:rsidR="00C14B08" w:rsidRPr="00C14B08" w:rsidRDefault="00C14B08" w:rsidP="00C14B08">
      <w:r w:rsidRPr="00C14B08">
        <w:t>W dniu 11.09.2025 r. odbyło się Seminarium prowadzone przez pracowników naukowych Centralnego Instytutu Ochrony Pracy PIB w Warszawie z zakresu:</w:t>
      </w:r>
    </w:p>
    <w:p w14:paraId="360BB6FF" w14:textId="77777777" w:rsidR="00C14B08" w:rsidRPr="00C14B08" w:rsidRDefault="00C14B08" w:rsidP="00C14B08">
      <w:pPr>
        <w:numPr>
          <w:ilvl w:val="0"/>
          <w:numId w:val="12"/>
        </w:numPr>
      </w:pPr>
      <w:r w:rsidRPr="00C14B08">
        <w:t>Automatyzacja badań oraz oceny i dokumentowania zagrożeń elektromagnetycznych w środowisku pracy,</w:t>
      </w:r>
    </w:p>
    <w:p w14:paraId="6BE17AED" w14:textId="0F7D2E49" w:rsidR="00C14B08" w:rsidRPr="00C14B08" w:rsidRDefault="00C14B08" w:rsidP="00C14B08">
      <w:pPr>
        <w:numPr>
          <w:ilvl w:val="0"/>
          <w:numId w:val="12"/>
        </w:numPr>
      </w:pPr>
      <w:r w:rsidRPr="00C14B08">
        <w:t xml:space="preserve">Zagrożenia elektromagnetyczne związane z </w:t>
      </w:r>
      <w:proofErr w:type="spellStart"/>
      <w:r w:rsidRPr="00C14B08">
        <w:t>radiofalowym</w:t>
      </w:r>
      <w:proofErr w:type="spellEnd"/>
      <w:r w:rsidRPr="00C14B08">
        <w:t xml:space="preserve"> przesyłaniem energii lub informacji w zastosowaniach przemysłowych</w:t>
      </w:r>
    </w:p>
    <w:p w14:paraId="57177512" w14:textId="77777777" w:rsidR="00C14B08" w:rsidRPr="00C14B08" w:rsidRDefault="00C14B08" w:rsidP="00C14B08"/>
    <w:p w14:paraId="369123BB" w14:textId="77777777" w:rsidR="00C14B08" w:rsidRPr="00C14B08" w:rsidRDefault="00C14B08" w:rsidP="00C14B08"/>
    <w:p w14:paraId="202C3571" w14:textId="5B0AF894" w:rsidR="00C14B08" w:rsidRDefault="00C14B08" w:rsidP="00C14B08">
      <w:pPr>
        <w:pStyle w:val="Nagwek1"/>
      </w:pPr>
      <w:bookmarkStart w:id="2" w:name="_Toc212033378"/>
      <w:r w:rsidRPr="00C14B08">
        <w:lastRenderedPageBreak/>
        <w:t>Bezpieczne grzybobranie od A do Z</w:t>
      </w:r>
      <w:r>
        <w:t>.</w:t>
      </w:r>
      <w:bookmarkEnd w:id="2"/>
    </w:p>
    <w:p w14:paraId="4357F1BC" w14:textId="77777777" w:rsidR="00C14B08" w:rsidRPr="00C14B08" w:rsidRDefault="00C14B08" w:rsidP="00C14B08">
      <w:r w:rsidRPr="00C14B08">
        <w:t>Grzyby to część polskiej tradycji i jesiennej kuchni, ale każde wyjście do lasu wymaga wiedzy i pokory. W artykule znajdziesz praktyczny plan: od przygotowania do wyprawy, przez zasady zbioru i obróbki, po pierwszą pomoc i rolę Sanepidu. Na końcu podkreślamy, jak pomagają grzyboznawcy i klasyfikatorzy grzybów, a także co robi w tym temacie Wojewódzka Stacja Sanitarno-Epidemiologiczna w Rzeszowie.</w:t>
      </w:r>
    </w:p>
    <w:p w14:paraId="50F896DD" w14:textId="77777777" w:rsidR="00C14B08" w:rsidRPr="00C14B08" w:rsidRDefault="00C14B08" w:rsidP="00C14B08">
      <w:r w:rsidRPr="00C14B08">
        <w:t>Grzybobranie jest piękną częścią polskiej jesieni: uczy cierpliwości, zbliża do lasu i kończy się zapachem suszonych kapeluszy w domu. Ta przyjemność ma jednak swoją żelazną zasadę: bezpieczeństwo. Dobra wyprawa zaczyna się jeszcze przed wejściem do lasu. Warto przygotować wiklinowy kosz, niewielki nożyk, coś do picia i zjedzenia, a w telefonie ustawić udostępnianie lokalizacji i poinformować bliskich, dokąd idziemy. Strój powinien chronić przed kleszczami i zranieniami — długie nogawki, kryte buty, najlepiej również elementy w jaskrawym kolorze. Atlas lub aplikacja mogą w czymś pomóc, ale nigdy nie zastąpią wiedzy: jeśli choć przez moment masz wątpliwość, co trzymasz w ręku, zostaw grzyb na miejscu.</w:t>
      </w:r>
    </w:p>
    <w:p w14:paraId="5912FDC4" w14:textId="77777777" w:rsidR="00C14B08" w:rsidRPr="00C14B08" w:rsidRDefault="00C14B08" w:rsidP="00C14B08">
      <w:r w:rsidRPr="00C14B08">
        <w:t xml:space="preserve">W lesie liczy się spokój i pokora. Zbieramy wyłącznie gatunki, które znamy na sto procent. Początkującym służy prosta reguła: bezpieczniejszym wyborem są grzyby rurkowe, takie jak borowiki, podgrzybki czy koźlarze, bo rzadziej mają śmiertelnie trujące sobowtóry. Każdy okaz warto wyjmować z podłoża razem z całym trzonem, a nie odcinać przy ziemi — cechy u podstawy, jak pochwa u muchomorów, często decydują o rozpoznaniu. Unikamy owocników bardzo młodych i niewykształconych, w których nie widać jeszcze kluczowych detali, oraz sztuk starych, nasiąkniętych </w:t>
      </w:r>
      <w:r w:rsidRPr="00C14B08">
        <w:lastRenderedPageBreak/>
        <w:t>wodą czy nadpleśniałych. Nie zbieramy grzybów przy ruchliwych drogach ani w miejscach potencjalnie zanieczyszczonych. Jeśli w koszu wyląduje choć jeden niepewny egzemplarz, trzymaj go osobno — niefortunny błąd potrafi „skazić” całą potrawę.</w:t>
      </w:r>
    </w:p>
    <w:p w14:paraId="5772D67C" w14:textId="77777777" w:rsidR="00C14B08" w:rsidRPr="00C14B08" w:rsidRDefault="00C14B08" w:rsidP="00C14B08">
      <w:r w:rsidRPr="00C14B08">
        <w:t>Grzyby leśne są dla organizmu ciężkostrawne, dlatego rozsądek podpowiada umiar. W menu lepiej ograniczać je u dzieci, kobiet w ciąży, seniorów i osób z chorobami przewodu pokarmowego. Jeśli serwujemy potrawę komuś z tych grup, niech to będą małe porcje, z gatunków dobrze znanych i po porządnej obróbce termicznej. Zresztą obróbka to kolejny filar bezpieczeństwa. Po powrocie do domu nie odkładamy kosza „na jutro”. Oczyszczamy grzyby raczej na sucho, myjemy krótko i tuż przed krojeniem. Dusimy lub gotujemy do pełnej miękkości, a jeśli planujemy marynowanie czy pasteryzację — robimy to tego samego dnia. Przechowywanie powinno być krótkie i chłodne; nagrzany bagażnik auta czy foliowa torba to prosta droga do rozwoju drobnoustrojów i problemów żołądkowych, nawet jeśli gatunek był jadalny.</w:t>
      </w:r>
    </w:p>
    <w:p w14:paraId="60BFE5BA" w14:textId="77777777" w:rsidR="00C14B08" w:rsidRPr="00C14B08" w:rsidRDefault="00C14B08" w:rsidP="00C14B08">
      <w:r w:rsidRPr="00C14B08">
        <w:t xml:space="preserve">Najpoważniejsze wypadki biorą się zwykle z pomyłek w identyfikacji. Muchomor zielonawy (sromotnikowy) potrafi „udawać” niewinne gatunki, a jego toksyny działają podstępnie: pierwsze objawy pojawiają się dopiero po wielu godzinach, kiedy wątroba jest już w niebezpieczeństwie. Ale zatrucia zdarzają się także po grzybach jadalnych, gdy potrawa była źle przechowywana, zbyt długo stała w cieple lub została przygotowana z nadpsutych okazów. Sygnałów alarmowych nie wolno lekceważyć. Nudności, wymioty, bóle brzucha, biegunka, zawroty głowy, a w cięższych przypadkach żółtaczka czy znaczne osłabienie — to powód, by natychmiast skontaktować się z lekarzem albo zadzwonić na numer alarmowy. Nie podajemy alkoholu ani mleka „na żołądek”, nie liczymy, że „samo przejdzie”. Zabieramy ze sobą resztki potrawy lub surowe okazy z tego samego zbioru — ułatwią specjalistom </w:t>
      </w:r>
      <w:r w:rsidRPr="00C14B08">
        <w:lastRenderedPageBreak/>
        <w:t>rozpoznanie zatrucia i dobór leczenia. Jeśli grzybami częstowało się więcej osób, do kontroli powinni zgłosić się wszyscy, nawet bez objawów.</w:t>
      </w:r>
    </w:p>
    <w:p w14:paraId="50B7DCC0" w14:textId="77777777" w:rsidR="00C14B08" w:rsidRPr="00C14B08" w:rsidRDefault="00C14B08" w:rsidP="00C14B08">
      <w:r w:rsidRPr="00C14B08">
        <w:t>Wokół grzybów narosło sporo mitów, które lepiej porzucić. Srebrna łyżeczka wkładana do garnka nie zmienia koloru przy trujących gatunkach; cebula nie „wykrywa” toksyn; smak i zapach też nie są probierzem bezpieczeństwa. Najczęstsze pomyłki biorą się z pośpiechu, zbierania „na podobieństwo” i opierania decyzji na pojedynczych cechach. Dlatego rób zdjęcia w lesie, porównuj kilka cech naraz, a gdy coś Cię zastanawia — skorzystaj z darmowej pomocy ekspertów.</w:t>
      </w:r>
    </w:p>
    <w:p w14:paraId="5810A258" w14:textId="77777777" w:rsidR="00C14B08" w:rsidRPr="00C14B08" w:rsidRDefault="00C14B08" w:rsidP="00C14B08">
      <w:r w:rsidRPr="00C14B08">
        <w:t>Tu dochodzimy do roli Sanepidu, czyli Państwowej Inspekcji Sanitarnej. To instytucja, która dba o bezpieczeństwo żywności również w obszarze grzybów. W sezonie grzybowym w wielu stacjach sanitarno-epidemiologicznych dyżurują specjaliści: grzyboznawcy i klasyfikatorzy grzybów. Różnią się zakresem uprawnień, ale łączy ich to, że potrafią fachowo ocenić Twój zbiór. Osoba prywatna może bezpłatnie przynieść do stacji kosz z grzybami i poprosić o ocenę gatunkową — to szybki, prosty i pewny sposób na rozwianie wątpliwości. Sanepid nadzoruje także handel: świeże grzyby w obrocie muszą mieć atest wystawiony przez uprawnionego specjalistę, a przetwórstwo odbywa się pod jego nadzorem. Obowiązuje też wykaz gatunków dopuszczonych do sprzedaży — nie wszystko, co jadalne, wolno sprzedawać.</w:t>
      </w:r>
    </w:p>
    <w:p w14:paraId="6B50D0C1" w14:textId="77777777" w:rsidR="00C14B08" w:rsidRPr="00C14B08" w:rsidRDefault="00C14B08" w:rsidP="00C14B08">
      <w:r w:rsidRPr="00C14B08">
        <w:t xml:space="preserve">Ważną rolę odgrywa również edukacja. Wojewódzka Stacja Sanitarno-Epidemiologiczna w Rzeszowie od lat prowadzi działania popularyzatorskie: posiada kolekcję rzeczywistych modeli popularnych gatunków grzybów i regularnie organizuje wystawy, podczas których można nauczyć się rozróżniać jadalne i trujące okazy, porównać groźne sobowtóry i zapytać ekspertów o </w:t>
      </w:r>
      <w:r w:rsidRPr="00C14B08">
        <w:lastRenderedPageBreak/>
        <w:t>wątpliwości. Takie ekspozycje są bezcenne zwłaszcza dla szkół, kół gospodyń czy lokalnych społeczności — nic tak nie utrwala wiedzy jak możliwość „zobaczenia na żywo”, jak wyglądają charakterystyczne cechy u podstawy trzonu, układ blaszek czy pierścień.</w:t>
      </w:r>
    </w:p>
    <w:p w14:paraId="3F7662A7" w14:textId="77777777" w:rsidR="00C14B08" w:rsidRPr="00C14B08" w:rsidRDefault="00C14B08" w:rsidP="00C14B08">
      <w:r w:rsidRPr="00C14B08">
        <w:t>Jeśli więc chcesz, by grzybobranie było przyjemnością bez ryzyka, zacznij od dobrego przygotowania, zbieraj tylko to, co rozpoznajesz bez cienia wątpliwości, a w kuchni działaj szybko i porządnie. Nie wierz w podania ludowe, tylko w sprawdzone informacje. Pamiętaj, że Sanepid jest od tego, by pomagać — grzyboznawcy i klasyfikatorzy chętnie ocenią Twój zbiór, a w razie potrzeby pokierują dalej. A gdy jesienna ciekawość zaprowadzi Cię na wystawę organizowaną przez Wojewódzką Stację Sanitarno-Epidemiologiczną w Rzeszowie, zyskasz coś jeszcze: pewność, że to, co trafia potem na patelnię czy do słoika, jest nie tylko smaczne, ale przede wszystkim bezpieczne.</w:t>
      </w:r>
    </w:p>
    <w:p w14:paraId="772A70C6" w14:textId="1A73DD75" w:rsidR="00C14B08" w:rsidRDefault="00C14B08" w:rsidP="00C14B08">
      <w:pPr>
        <w:rPr>
          <w:i/>
          <w:iCs/>
        </w:rPr>
      </w:pPr>
      <w:r w:rsidRPr="00C14B08">
        <w:rPr>
          <w:i/>
          <w:iCs/>
        </w:rPr>
        <w:t>Sabina Błażewicz – grzyboznawca, pracownik Wojewódzkiej Stacji Sanitarno-Epidemiologicznej w Rzeszowie.</w:t>
      </w:r>
    </w:p>
    <w:p w14:paraId="528766B6" w14:textId="2F7C36E0" w:rsidR="00C14B08" w:rsidRPr="00C14B08" w:rsidRDefault="00C14B08" w:rsidP="00C14B08">
      <w:pPr>
        <w:spacing w:before="0" w:after="160" w:line="278" w:lineRule="auto"/>
        <w:rPr>
          <w:i/>
          <w:iCs/>
        </w:rPr>
      </w:pPr>
      <w:r>
        <w:rPr>
          <w:i/>
          <w:iCs/>
        </w:rPr>
        <w:br w:type="page"/>
      </w:r>
    </w:p>
    <w:p w14:paraId="02359191" w14:textId="671C6CDB" w:rsidR="00C14B08" w:rsidRDefault="00C14B08" w:rsidP="00C14B08">
      <w:pPr>
        <w:pStyle w:val="Nagwek1"/>
      </w:pPr>
      <w:bookmarkStart w:id="3" w:name="_Toc212033379"/>
      <w:r w:rsidRPr="00C14B08">
        <w:lastRenderedPageBreak/>
        <w:t xml:space="preserve">Październik – miesiąc świadomości raka </w:t>
      </w:r>
      <w:r>
        <w:t>p</w:t>
      </w:r>
      <w:r w:rsidRPr="00C14B08">
        <w:t>iersi</w:t>
      </w:r>
      <w:r>
        <w:t>.</w:t>
      </w:r>
      <w:bookmarkEnd w:id="3"/>
    </w:p>
    <w:p w14:paraId="60DADC95" w14:textId="4DABD3D0" w:rsidR="00C14B08" w:rsidRDefault="00C14B08" w:rsidP="00C14B08">
      <w:pPr>
        <w:pStyle w:val="Nagwek2"/>
      </w:pPr>
      <w:bookmarkStart w:id="4" w:name="_Toc212033380"/>
      <w:r w:rsidRPr="00C14B08">
        <w:t>Profilaktyka raka piersi i rola Państwowej Inspekcji Sanitarnej</w:t>
      </w:r>
      <w:r>
        <w:t>.</w:t>
      </w:r>
      <w:bookmarkEnd w:id="4"/>
    </w:p>
    <w:p w14:paraId="1F3EB0AC" w14:textId="77777777" w:rsidR="00C14B08" w:rsidRPr="00C14B08" w:rsidRDefault="00C14B08" w:rsidP="00C14B08">
      <w:r w:rsidRPr="00C14B08">
        <w:t>Rak piersi to najczęściej rozpoznawany nowotwór złośliwy u kobiet zarówno w Polsce, jak i na świecie. Według danych Światowej Organizacji Zdrowia (WHO) na raka piersi rocznie zapada ponad 2,3 mln kobiet. W Polsce choroba ta odpowiada za około jedną czwartą wszystkich nowotworów u kobiet. Wczesne wykrycie raka piersi znacząco zwiększa szanse na skuteczne leczenie, dlatego profilaktyka i świadomość zdrowotna są tak istotne. Październik, uznawany za miesiąc świadomości raka piersi, to doskonały moment, aby przypomnieć o znaczeniu badań profilaktycznych i zdrowego stylu życia.</w:t>
      </w:r>
    </w:p>
    <w:p w14:paraId="475EDD2A" w14:textId="7EAF9768" w:rsidR="00C14B08" w:rsidRDefault="00C14B08" w:rsidP="00C14B08">
      <w:pPr>
        <w:pStyle w:val="Nagwek2"/>
      </w:pPr>
      <w:bookmarkStart w:id="5" w:name="_Toc212033381"/>
      <w:r w:rsidRPr="00C14B08">
        <w:t>Świadomość własnego ciała – pierwszy krok do troski o zdrowie</w:t>
      </w:r>
      <w:r>
        <w:t>.</w:t>
      </w:r>
      <w:bookmarkEnd w:id="5"/>
    </w:p>
    <w:p w14:paraId="69F83EA2" w14:textId="77777777" w:rsidR="00C14B08" w:rsidRPr="00C14B08" w:rsidRDefault="00C14B08" w:rsidP="00C14B08">
      <w:r w:rsidRPr="00C14B08">
        <w:t>Każda kobieta powinna dobrze znać swoje ciało i regularnie obserwować piersi. Zauważenie niepokojących zmian – takich jak guzki, zgrubienia, asymetria, zmiana kształtu lub koloru skóry, czy wydzielina z brodawki – wymaga niezwłocznej konsultacji lekarskiej. Dawniej promowano rutynowe comiesięczne samobadanie piersi, jednak badania naukowe nie potwierdziły, że zmniejsza ono ryzyko zgonu. Dziś zaleca się przede wszystkim „</w:t>
      </w:r>
      <w:proofErr w:type="spellStart"/>
      <w:r w:rsidRPr="00C14B08">
        <w:t>breast</w:t>
      </w:r>
      <w:proofErr w:type="spellEnd"/>
      <w:r w:rsidRPr="00C14B08">
        <w:t xml:space="preserve"> </w:t>
      </w:r>
      <w:proofErr w:type="spellStart"/>
      <w:r w:rsidRPr="00C14B08">
        <w:t>awareness</w:t>
      </w:r>
      <w:proofErr w:type="spellEnd"/>
      <w:r w:rsidRPr="00C14B08">
        <w:t>”, czyli świadomość i czujność wobec wszelkich zmian oraz szybkie reagowanie poprzez zgłoszenie się do specjalisty.</w:t>
      </w:r>
    </w:p>
    <w:p w14:paraId="5D40E88C" w14:textId="358DED50" w:rsidR="00C14B08" w:rsidRDefault="00C14B08" w:rsidP="00C14B08">
      <w:pPr>
        <w:pStyle w:val="Nagwek2"/>
      </w:pPr>
      <w:bookmarkStart w:id="6" w:name="_Toc212033382"/>
      <w:r w:rsidRPr="00C14B08">
        <w:lastRenderedPageBreak/>
        <w:t>Mammografia – skuteczne narzędzie profilaktyki</w:t>
      </w:r>
      <w:r>
        <w:t>.</w:t>
      </w:r>
      <w:bookmarkEnd w:id="6"/>
    </w:p>
    <w:p w14:paraId="1F42F488" w14:textId="77777777" w:rsidR="00C14B08" w:rsidRDefault="00C14B08" w:rsidP="00C14B08">
      <w:r w:rsidRPr="00C14B08">
        <w:t xml:space="preserve">Najważniejszym badaniem przesiewowym w kierunku raka piersi pozostaje mammografia. Od listopada 2023 r. program profilaktyczny w Polsce obejmuje kobiety w wieku 45–74 lata, które mogą wykonać bezpłatną mammografię co 2 lata bez skierowania. Badanie to pozwala wykryć zmiany jeszcze niewyczuwalne w badaniu </w:t>
      </w:r>
      <w:proofErr w:type="spellStart"/>
      <w:r w:rsidRPr="00C14B08">
        <w:t>palpacyjnym</w:t>
      </w:r>
      <w:proofErr w:type="spellEnd"/>
      <w:r w:rsidRPr="00C14B08">
        <w:t>, co znacząco zwiększa skuteczność leczenia. Regularny udział w programie to sprawdzony sposób na wczesne wykrycie choroby i poprawę rokowania.</w:t>
      </w:r>
    </w:p>
    <w:p w14:paraId="522ED0B8" w14:textId="26D8BBDA" w:rsidR="00C14B08" w:rsidRDefault="00C14B08" w:rsidP="00C14B08">
      <w:pPr>
        <w:pStyle w:val="Nagwek2"/>
      </w:pPr>
      <w:bookmarkStart w:id="7" w:name="_Toc212033383"/>
      <w:r w:rsidRPr="00C14B08">
        <w:t>Styl życia a ryzyko zachorowania</w:t>
      </w:r>
      <w:r>
        <w:t>.</w:t>
      </w:r>
      <w:bookmarkEnd w:id="7"/>
    </w:p>
    <w:p w14:paraId="0B1F3C65" w14:textId="77777777" w:rsidR="00C14B08" w:rsidRPr="00C14B08" w:rsidRDefault="00C14B08" w:rsidP="00C14B08">
      <w:r w:rsidRPr="00C14B08">
        <w:t xml:space="preserve">Na ryzyko zachorowania na raka piersi wpływa nie tylko genetyka, ale również codzienne nawyki. </w:t>
      </w:r>
    </w:p>
    <w:p w14:paraId="485C997A" w14:textId="77777777" w:rsidR="00C14B08" w:rsidRPr="00C14B08" w:rsidRDefault="00C14B08" w:rsidP="00C14B08">
      <w:r w:rsidRPr="00C14B08">
        <w:t>Ryzyko można zmniejszyć poprzez:</w:t>
      </w:r>
    </w:p>
    <w:p w14:paraId="2378AC4C" w14:textId="77777777" w:rsidR="00C14B08" w:rsidRPr="00C14B08" w:rsidRDefault="00C14B08" w:rsidP="00C14B08">
      <w:pPr>
        <w:numPr>
          <w:ilvl w:val="0"/>
          <w:numId w:val="13"/>
        </w:numPr>
      </w:pPr>
      <w:r w:rsidRPr="00C14B08">
        <w:t>utrzymywanie prawidłowej masy ciała,</w:t>
      </w:r>
    </w:p>
    <w:p w14:paraId="6776A451" w14:textId="77777777" w:rsidR="00C14B08" w:rsidRPr="00C14B08" w:rsidRDefault="00C14B08" w:rsidP="00C14B08">
      <w:pPr>
        <w:numPr>
          <w:ilvl w:val="0"/>
          <w:numId w:val="13"/>
        </w:numPr>
      </w:pPr>
      <w:r w:rsidRPr="00C14B08">
        <w:t>regularną aktywność fizyczną,</w:t>
      </w:r>
    </w:p>
    <w:p w14:paraId="4D8AA6EB" w14:textId="77777777" w:rsidR="00C14B08" w:rsidRPr="00C14B08" w:rsidRDefault="00C14B08" w:rsidP="00C14B08">
      <w:pPr>
        <w:numPr>
          <w:ilvl w:val="0"/>
          <w:numId w:val="13"/>
        </w:numPr>
      </w:pPr>
      <w:r w:rsidRPr="00C14B08">
        <w:t>ograniczenie spożywania alkoholu,</w:t>
      </w:r>
    </w:p>
    <w:p w14:paraId="5B326A00" w14:textId="77777777" w:rsidR="00C14B08" w:rsidRPr="00C14B08" w:rsidRDefault="00C14B08" w:rsidP="00C14B08">
      <w:pPr>
        <w:numPr>
          <w:ilvl w:val="0"/>
          <w:numId w:val="13"/>
        </w:numPr>
      </w:pPr>
      <w:r w:rsidRPr="00C14B08">
        <w:t>zdrową dietę bogatą w warzywa, owoce i produkty pełnoziarniste,</w:t>
      </w:r>
    </w:p>
    <w:p w14:paraId="381959AB" w14:textId="77777777" w:rsidR="00C14B08" w:rsidRPr="00C14B08" w:rsidRDefault="00C14B08" w:rsidP="00C14B08">
      <w:pPr>
        <w:numPr>
          <w:ilvl w:val="0"/>
          <w:numId w:val="13"/>
        </w:numPr>
      </w:pPr>
      <w:r w:rsidRPr="00C14B08">
        <w:t>unikanie palenia tytoniu.</w:t>
      </w:r>
    </w:p>
    <w:p w14:paraId="3F91BC87" w14:textId="77777777" w:rsidR="00C14B08" w:rsidRPr="00C14B08" w:rsidRDefault="00C14B08" w:rsidP="00C14B08">
      <w:r w:rsidRPr="00C14B08">
        <w:t>Zdrowy styl życia nie daje pełnej ochrony, ale znacząco zmniejsza ryzyko i wspiera ogólną kondycję organizmu.</w:t>
      </w:r>
    </w:p>
    <w:p w14:paraId="63CC054C" w14:textId="3D11E5EC" w:rsidR="00C14B08" w:rsidRDefault="00C14B08" w:rsidP="00C14B08">
      <w:pPr>
        <w:pStyle w:val="Nagwek2"/>
      </w:pPr>
      <w:bookmarkStart w:id="8" w:name="_Toc212033384"/>
      <w:r w:rsidRPr="00C14B08">
        <w:lastRenderedPageBreak/>
        <w:t>Działania Państwowej Inspekcji Sanitarnej</w:t>
      </w:r>
      <w:r>
        <w:t>.</w:t>
      </w:r>
      <w:bookmarkEnd w:id="8"/>
    </w:p>
    <w:p w14:paraId="0AFD6D36" w14:textId="77777777" w:rsidR="00C14B08" w:rsidRPr="00C14B08" w:rsidRDefault="00C14B08" w:rsidP="00C14B08">
      <w:r w:rsidRPr="00C14B08">
        <w:t>Państwowa Inspekcja Sanitarna od lat prowadzi szeroką działalność edukacyjną w zakresie zdrowia publicznego, w tym profilaktyki nowotworów. Organizuje kampanie informacyjne, prelekcje, akcje w szkołach, zakładach pracy oraz przestrzeni publicznej, które zwiększają świadomość kobiet na temat raka piersi. Inspekcja zachęca do korzystania z bezpłatnych badań mammograficznych i podkreśla znaczenie wczesnej reakcji na wszelkie niepokojące zmiany.</w:t>
      </w:r>
    </w:p>
    <w:p w14:paraId="638F9C6A" w14:textId="77777777" w:rsidR="00C14B08" w:rsidRDefault="00C14B08" w:rsidP="00C14B08">
      <w:pPr>
        <w:rPr>
          <w:b/>
          <w:bCs/>
        </w:rPr>
      </w:pPr>
      <w:r w:rsidRPr="00C14B08">
        <w:rPr>
          <w:b/>
          <w:bCs/>
        </w:rPr>
        <w:t>Październik przypomina nam, że zdrowie to najcenniejsza wartość. Regularne badania profilaktyczne, świadomość własnego ciała oraz zdrowy tryb życia stanowią fundament w walce z rakiem piersi. Państwowa Inspekcja Sanitarna, poprzez edukację i promocję zdrowia, wspiera kobiety w dbaniu o swoje zdrowie i przypomina, że profilaktyka naprawdę ratuje życie.</w:t>
      </w:r>
    </w:p>
    <w:p w14:paraId="4BCA3B40" w14:textId="77777777" w:rsidR="00C14B08" w:rsidRPr="00C14B08" w:rsidRDefault="00C14B08" w:rsidP="00C14B08">
      <w:r w:rsidRPr="00C14B08">
        <w:rPr>
          <w:b/>
          <w:bCs/>
        </w:rPr>
        <w:t>Pamiętaj – wcześnie wykryty rak piersi daje ogromne szanse na skuteczne leczenie. Dbaj o siebie i badaj się regularnie.</w:t>
      </w:r>
    </w:p>
    <w:p w14:paraId="28D8D506" w14:textId="77777777" w:rsidR="00C14B08" w:rsidRPr="00C14B08" w:rsidRDefault="00C14B08" w:rsidP="00C14B08"/>
    <w:p w14:paraId="5F49AA23" w14:textId="77777777" w:rsidR="00C14B08" w:rsidRPr="00C14B08" w:rsidRDefault="00C14B08" w:rsidP="00C14B08"/>
    <w:p w14:paraId="69F212EF" w14:textId="77777777" w:rsidR="00C14B08" w:rsidRPr="00C14B08" w:rsidRDefault="00C14B08" w:rsidP="00C14B08"/>
    <w:p w14:paraId="3BE91914" w14:textId="77777777" w:rsidR="00C14B08" w:rsidRPr="00C14B08" w:rsidRDefault="00C14B08" w:rsidP="00C14B08"/>
    <w:p w14:paraId="5E331600" w14:textId="77777777" w:rsidR="00C14B08" w:rsidRPr="00C14B08" w:rsidRDefault="00C14B08" w:rsidP="00C14B08"/>
    <w:p w14:paraId="488317DA" w14:textId="77777777" w:rsidR="00C14B08" w:rsidRPr="00C14B08" w:rsidRDefault="00C14B08" w:rsidP="00C14B08"/>
    <w:p w14:paraId="31011619" w14:textId="77777777" w:rsidR="00C14B08" w:rsidRDefault="00C14B08" w:rsidP="00C14B08">
      <w:pPr>
        <w:pStyle w:val="Nagwek1"/>
      </w:pPr>
      <w:bookmarkStart w:id="9" w:name="_Toc212033385"/>
      <w:r w:rsidRPr="00C14B08">
        <w:lastRenderedPageBreak/>
        <w:t>Listopad – miesiąc profilaktyki zdrowia mężczyzn</w:t>
      </w:r>
      <w:r>
        <w:t>.</w:t>
      </w:r>
      <w:bookmarkEnd w:id="9"/>
    </w:p>
    <w:p w14:paraId="284519D6" w14:textId="4019716F" w:rsidR="00C14B08" w:rsidRDefault="00C14B08" w:rsidP="00C14B08">
      <w:pPr>
        <w:pStyle w:val="Nagwek2"/>
      </w:pPr>
      <w:bookmarkStart w:id="10" w:name="_Toc212033386"/>
      <w:r w:rsidRPr="00C14B08">
        <w:t>Świadomość i profilaktyka w ramach kampanii „</w:t>
      </w:r>
      <w:proofErr w:type="spellStart"/>
      <w:r w:rsidRPr="00C14B08">
        <w:t>Wąsopad</w:t>
      </w:r>
      <w:proofErr w:type="spellEnd"/>
      <w:r w:rsidRPr="00C14B08">
        <w:t>”</w:t>
      </w:r>
      <w:r>
        <w:t>.</w:t>
      </w:r>
      <w:bookmarkEnd w:id="10"/>
    </w:p>
    <w:p w14:paraId="62E9C5F1" w14:textId="77777777" w:rsidR="00C14B08" w:rsidRPr="00C14B08" w:rsidRDefault="00C14B08" w:rsidP="00C14B08">
      <w:r w:rsidRPr="00C14B08">
        <w:t>Listopad na całym świecie kojarzony jest z akcjami zwiększającymi świadomość zdrowotną mężczyzn. To czas, w którym szczególną uwagę zwraca się na profilaktykę nowotworów układu moczowo-płciowego, w tym raka prostaty i jąder, a także na ogólną kondycję zdrowotną panów. Hasła „</w:t>
      </w:r>
      <w:proofErr w:type="spellStart"/>
      <w:r w:rsidRPr="00C14B08">
        <w:t>Movember</w:t>
      </w:r>
      <w:proofErr w:type="spellEnd"/>
      <w:r w:rsidRPr="00C14B08">
        <w:t>” czy „</w:t>
      </w:r>
      <w:proofErr w:type="spellStart"/>
      <w:r w:rsidRPr="00C14B08">
        <w:t>Wąsopad</w:t>
      </w:r>
      <w:proofErr w:type="spellEnd"/>
      <w:r w:rsidRPr="00C14B08">
        <w:t>” przypominają, że mężczyźni, choć często mniej chętnie niż kobiety korzystają z badań profilaktycznych, również potrzebują troski o swoje zdrowie.</w:t>
      </w:r>
    </w:p>
    <w:p w14:paraId="73BBA332" w14:textId="77777777" w:rsidR="00C14B08" w:rsidRDefault="00C14B08" w:rsidP="00C14B08">
      <w:pPr>
        <w:pStyle w:val="Nagwek2"/>
      </w:pPr>
      <w:bookmarkStart w:id="11" w:name="_Toc212033387"/>
      <w:r w:rsidRPr="00C14B08">
        <w:t>Dlaczego listopad?</w:t>
      </w:r>
      <w:bookmarkEnd w:id="11"/>
    </w:p>
    <w:p w14:paraId="1173D334" w14:textId="77777777" w:rsidR="00C14B08" w:rsidRPr="00C14B08" w:rsidRDefault="00C14B08" w:rsidP="00C14B08">
      <w:r w:rsidRPr="00C14B08">
        <w:t>Idea powstała w Australii na początku XXI wieku, gdy mężczyźni zapuszczali wąsy w listopadzie, aby zwrócić uwagę na problem raka prostaty. Z czasem akcja zyskała wymiar globalny. W Polsce inicjatywa ta przyjęła formę kampanii edukacyjnej „</w:t>
      </w:r>
      <w:proofErr w:type="spellStart"/>
      <w:r w:rsidRPr="00C14B08">
        <w:t>Wąsopad</w:t>
      </w:r>
      <w:proofErr w:type="spellEnd"/>
      <w:r w:rsidRPr="00C14B08">
        <w:t>”, organizowanej przez Główny Inspektorat Sanitarny, który każdego roku zachęca panów do dbania o zdrowie i badań kontrolnych.</w:t>
      </w:r>
    </w:p>
    <w:p w14:paraId="6DFB25A1" w14:textId="4DBE2D9B" w:rsidR="00C14B08" w:rsidRDefault="00C14B08" w:rsidP="00C14B08">
      <w:pPr>
        <w:pStyle w:val="Nagwek2"/>
      </w:pPr>
      <w:bookmarkStart w:id="12" w:name="_Toc212033388"/>
      <w:r w:rsidRPr="00C14B08">
        <w:t>Kampania „</w:t>
      </w:r>
      <w:proofErr w:type="spellStart"/>
      <w:r w:rsidRPr="00C14B08">
        <w:t>Wąsopad</w:t>
      </w:r>
      <w:proofErr w:type="spellEnd"/>
      <w:r w:rsidRPr="00C14B08">
        <w:t>”</w:t>
      </w:r>
      <w:r>
        <w:t>.</w:t>
      </w:r>
      <w:bookmarkEnd w:id="12"/>
    </w:p>
    <w:p w14:paraId="4ED680A5" w14:textId="77777777" w:rsidR="00C14B08" w:rsidRPr="00C14B08" w:rsidRDefault="00C14B08" w:rsidP="00C14B08">
      <w:r w:rsidRPr="00C14B08">
        <w:t>„</w:t>
      </w:r>
      <w:proofErr w:type="spellStart"/>
      <w:r w:rsidRPr="00C14B08">
        <w:t>Wąsopad</w:t>
      </w:r>
      <w:proofErr w:type="spellEnd"/>
      <w:r w:rsidRPr="00C14B08">
        <w:t>” to kampania, której symbolem są zapuszczane w listopadzie wąsy – znak solidarności i troski o zdrowie mężczyzn. W ramach akcji prowadzone są działania edukacyjne w mediach i przestrzeni publicznej, promujące:</w:t>
      </w:r>
    </w:p>
    <w:p w14:paraId="16122637" w14:textId="77777777" w:rsidR="00C14B08" w:rsidRPr="00C14B08" w:rsidRDefault="00C14B08" w:rsidP="00C14B08">
      <w:pPr>
        <w:numPr>
          <w:ilvl w:val="0"/>
          <w:numId w:val="14"/>
        </w:numPr>
      </w:pPr>
      <w:r w:rsidRPr="00C14B08">
        <w:lastRenderedPageBreak/>
        <w:t>regularne badania profilaktyczne, w tym badanie poziomu PSA (marker nowotworowy prostaty),</w:t>
      </w:r>
    </w:p>
    <w:p w14:paraId="5150D183" w14:textId="77777777" w:rsidR="00C14B08" w:rsidRPr="00C14B08" w:rsidRDefault="00C14B08" w:rsidP="00C14B08">
      <w:pPr>
        <w:numPr>
          <w:ilvl w:val="0"/>
          <w:numId w:val="14"/>
        </w:numPr>
      </w:pPr>
      <w:r w:rsidRPr="00C14B08">
        <w:t>samobadanie jąder i szybkie reagowanie na niepokojące zmiany,</w:t>
      </w:r>
    </w:p>
    <w:p w14:paraId="24827E03" w14:textId="77777777" w:rsidR="00C14B08" w:rsidRPr="00C14B08" w:rsidRDefault="00C14B08" w:rsidP="00C14B08">
      <w:pPr>
        <w:numPr>
          <w:ilvl w:val="0"/>
          <w:numId w:val="14"/>
        </w:numPr>
      </w:pPr>
      <w:r w:rsidRPr="00C14B08">
        <w:t>zdrowy styl życia jako element profilaktyki,</w:t>
      </w:r>
    </w:p>
    <w:p w14:paraId="3D28F063" w14:textId="77777777" w:rsidR="00C14B08" w:rsidRPr="00C14B08" w:rsidRDefault="00C14B08" w:rsidP="00C14B08">
      <w:pPr>
        <w:numPr>
          <w:ilvl w:val="0"/>
          <w:numId w:val="14"/>
        </w:numPr>
      </w:pPr>
      <w:r w:rsidRPr="00C14B08">
        <w:t>otwartą rozmowę o zdrowiu psychicznym i fizycznym mężczyzn.</w:t>
      </w:r>
    </w:p>
    <w:p w14:paraId="5D3F7479" w14:textId="14E498C5" w:rsidR="00C14B08" w:rsidRDefault="00C14B08" w:rsidP="00C14B08">
      <w:pPr>
        <w:pStyle w:val="Nagwek2"/>
      </w:pPr>
      <w:bookmarkStart w:id="13" w:name="_Toc212033389"/>
      <w:r w:rsidRPr="00C14B08">
        <w:t>Profilaktyka – na co powinni zwrócić uwagę mężczyźni?</w:t>
      </w:r>
      <w:bookmarkEnd w:id="13"/>
    </w:p>
    <w:p w14:paraId="062E8F3D" w14:textId="77777777" w:rsidR="00C14B08" w:rsidRPr="00C14B08" w:rsidRDefault="00C14B08" w:rsidP="00C14B08">
      <w:pPr>
        <w:numPr>
          <w:ilvl w:val="0"/>
          <w:numId w:val="15"/>
        </w:numPr>
      </w:pPr>
      <w:r w:rsidRPr="00C14B08">
        <w:t>Rak prostaty – drugi najczęściej diagnozowany nowotwór u mężczyzn w Polsce. Wczesne wykrycie dzięki badaniom PSA i konsultacji urologicznej znacząco poprawia rokowania.</w:t>
      </w:r>
    </w:p>
    <w:p w14:paraId="4339C8B0" w14:textId="77777777" w:rsidR="00C14B08" w:rsidRPr="00C14B08" w:rsidRDefault="00C14B08" w:rsidP="00C14B08">
      <w:pPr>
        <w:numPr>
          <w:ilvl w:val="0"/>
          <w:numId w:val="15"/>
        </w:numPr>
      </w:pPr>
      <w:r w:rsidRPr="00C14B08">
        <w:t>Rak jąder – dotyczy przede wszystkim młodych mężczyzn (20–40 lat). Regularne samobadanie jąder pozwala wykryć zmiany we wczesnym stadium.</w:t>
      </w:r>
    </w:p>
    <w:p w14:paraId="1AD4E440" w14:textId="77777777" w:rsidR="00C14B08" w:rsidRPr="00C14B08" w:rsidRDefault="00C14B08" w:rsidP="00C14B08">
      <w:pPr>
        <w:numPr>
          <w:ilvl w:val="0"/>
          <w:numId w:val="15"/>
        </w:numPr>
      </w:pPr>
      <w:r w:rsidRPr="00C14B08">
        <w:t>Zdrowy styl życia – aktywność fizyczna, utrzymywanie prawidłowej masy ciała, ograniczenie alkoholu i unikanie palenia zmniejszają ryzyko nowotworów i chorób układu krążenia.</w:t>
      </w:r>
    </w:p>
    <w:p w14:paraId="74453CB2" w14:textId="77777777" w:rsidR="00C14B08" w:rsidRPr="00C14B08" w:rsidRDefault="00C14B08" w:rsidP="00C14B08">
      <w:pPr>
        <w:numPr>
          <w:ilvl w:val="0"/>
          <w:numId w:val="15"/>
        </w:numPr>
      </w:pPr>
      <w:r w:rsidRPr="00C14B08">
        <w:t>Zdrowie psychiczne – listopad to także okazja, by mówić o depresji i kryzysach psychicznych u mężczyzn. Wsparcie, rozmowa i korzystanie z pomocy specjalistów to ważny element profilaktyki.</w:t>
      </w:r>
    </w:p>
    <w:p w14:paraId="66A39CF0" w14:textId="2CB788EE" w:rsidR="00C14B08" w:rsidRDefault="00C14B08" w:rsidP="00C14B08">
      <w:pPr>
        <w:pStyle w:val="Nagwek2"/>
      </w:pPr>
      <w:bookmarkStart w:id="14" w:name="_Toc212033390"/>
      <w:r w:rsidRPr="00C14B08">
        <w:lastRenderedPageBreak/>
        <w:t>Działania Państwowej Inspekcji Sanitarnej</w:t>
      </w:r>
      <w:r>
        <w:t>.</w:t>
      </w:r>
      <w:bookmarkEnd w:id="14"/>
    </w:p>
    <w:p w14:paraId="3E3C526F" w14:textId="77777777" w:rsidR="00C14B08" w:rsidRPr="00C14B08" w:rsidRDefault="00C14B08" w:rsidP="00C14B08">
      <w:r w:rsidRPr="00C14B08">
        <w:t>Państwowa Inspekcja Sanitarna wspiera kampanię „</w:t>
      </w:r>
      <w:proofErr w:type="spellStart"/>
      <w:r w:rsidRPr="00C14B08">
        <w:t>Wąsopad</w:t>
      </w:r>
      <w:proofErr w:type="spellEnd"/>
      <w:r w:rsidRPr="00C14B08">
        <w:t>” poprzez działania edukacyjne w mediach społecznościowych, współpracę z instytucjami oraz inicjatywy lokalne. Celem jest przełamywanie barier, które powstrzymują mężczyzn przed wykonywaniem badań i rozmową o zdrowiu. W listopadzie w placówkach oświatowych, zakładach pracy i przestrzeni publicznej pojawiają się materiały edukacyjne przypominające, że profilaktyka dotyczy każdego.</w:t>
      </w:r>
    </w:p>
    <w:p w14:paraId="6251192B" w14:textId="2A62A7A6" w:rsidR="008C2FE1" w:rsidRDefault="00C14B08" w:rsidP="00F6181E">
      <w:r w:rsidRPr="00C14B08">
        <w:rPr>
          <w:b/>
          <w:bCs/>
        </w:rPr>
        <w:t>Listopad to miesiąc, w którym szczególnie zachęca się mężczyzn do zadbania o siebie – zarówno poprzez regularne badania, jak i świadome wybory w codziennym życiu. Kampania „</w:t>
      </w:r>
      <w:proofErr w:type="spellStart"/>
      <w:r w:rsidRPr="00C14B08">
        <w:rPr>
          <w:b/>
          <w:bCs/>
        </w:rPr>
        <w:t>Wąsopad</w:t>
      </w:r>
      <w:proofErr w:type="spellEnd"/>
      <w:r w:rsidRPr="00C14B08">
        <w:rPr>
          <w:b/>
          <w:bCs/>
        </w:rPr>
        <w:t>” organizowana przez Główny Inspektorat Sanitarny pokazuje, że symboliczny wąs może stać się ważnym pretekstem do rozmowy o zdrowiu.</w:t>
      </w:r>
    </w:p>
    <w:sectPr w:rsidR="008C2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BA63" w14:textId="77777777" w:rsidR="00D40B69" w:rsidRDefault="00D40B69" w:rsidP="00D40B69">
      <w:pPr>
        <w:spacing w:before="0" w:after="0" w:line="240" w:lineRule="auto"/>
      </w:pPr>
      <w:r>
        <w:separator/>
      </w:r>
    </w:p>
  </w:endnote>
  <w:endnote w:type="continuationSeparator" w:id="0">
    <w:p w14:paraId="3710C45D" w14:textId="77777777" w:rsidR="00D40B69" w:rsidRDefault="00D40B69" w:rsidP="00D40B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184D" w14:textId="77777777" w:rsidR="00D40B69" w:rsidRDefault="00D40B69" w:rsidP="00D40B69">
      <w:pPr>
        <w:spacing w:before="0" w:after="0" w:line="240" w:lineRule="auto"/>
      </w:pPr>
      <w:r>
        <w:separator/>
      </w:r>
    </w:p>
  </w:footnote>
  <w:footnote w:type="continuationSeparator" w:id="0">
    <w:p w14:paraId="5068C9DE" w14:textId="77777777" w:rsidR="00D40B69" w:rsidRDefault="00D40B69" w:rsidP="00D40B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E63"/>
    <w:multiLevelType w:val="multilevel"/>
    <w:tmpl w:val="E7C8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57D74"/>
    <w:multiLevelType w:val="multilevel"/>
    <w:tmpl w:val="455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B1950"/>
    <w:multiLevelType w:val="multilevel"/>
    <w:tmpl w:val="A5D4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14D62"/>
    <w:multiLevelType w:val="multilevel"/>
    <w:tmpl w:val="E2F4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E7F00"/>
    <w:multiLevelType w:val="multilevel"/>
    <w:tmpl w:val="CB2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C2CD7"/>
    <w:multiLevelType w:val="multilevel"/>
    <w:tmpl w:val="F6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45FAA"/>
    <w:multiLevelType w:val="multilevel"/>
    <w:tmpl w:val="85DE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219AD"/>
    <w:multiLevelType w:val="multilevel"/>
    <w:tmpl w:val="866A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47B82"/>
    <w:multiLevelType w:val="multilevel"/>
    <w:tmpl w:val="0B00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1334D"/>
    <w:multiLevelType w:val="multilevel"/>
    <w:tmpl w:val="AE9C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B6AE7"/>
    <w:multiLevelType w:val="multilevel"/>
    <w:tmpl w:val="D48A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205E7"/>
    <w:multiLevelType w:val="multilevel"/>
    <w:tmpl w:val="1B64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159AD"/>
    <w:multiLevelType w:val="multilevel"/>
    <w:tmpl w:val="FB12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043586"/>
    <w:multiLevelType w:val="multilevel"/>
    <w:tmpl w:val="03F4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15758"/>
    <w:multiLevelType w:val="multilevel"/>
    <w:tmpl w:val="155C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205867">
    <w:abstractNumId w:val="9"/>
  </w:num>
  <w:num w:numId="2" w16cid:durableId="1326128738">
    <w:abstractNumId w:val="0"/>
  </w:num>
  <w:num w:numId="3" w16cid:durableId="488980608">
    <w:abstractNumId w:val="7"/>
  </w:num>
  <w:num w:numId="4" w16cid:durableId="1980452410">
    <w:abstractNumId w:val="1"/>
  </w:num>
  <w:num w:numId="5" w16cid:durableId="1012029931">
    <w:abstractNumId w:val="11"/>
  </w:num>
  <w:num w:numId="6" w16cid:durableId="543373359">
    <w:abstractNumId w:val="3"/>
  </w:num>
  <w:num w:numId="7" w16cid:durableId="738675068">
    <w:abstractNumId w:val="8"/>
  </w:num>
  <w:num w:numId="8" w16cid:durableId="909922404">
    <w:abstractNumId w:val="14"/>
  </w:num>
  <w:num w:numId="9" w16cid:durableId="1350788981">
    <w:abstractNumId w:val="4"/>
  </w:num>
  <w:num w:numId="10" w16cid:durableId="454102624">
    <w:abstractNumId w:val="5"/>
  </w:num>
  <w:num w:numId="11" w16cid:durableId="1153180780">
    <w:abstractNumId w:val="2"/>
  </w:num>
  <w:num w:numId="12" w16cid:durableId="276375063">
    <w:abstractNumId w:val="6"/>
  </w:num>
  <w:num w:numId="13" w16cid:durableId="1661032455">
    <w:abstractNumId w:val="12"/>
  </w:num>
  <w:num w:numId="14" w16cid:durableId="1973750951">
    <w:abstractNumId w:val="13"/>
  </w:num>
  <w:num w:numId="15" w16cid:durableId="1973443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69"/>
    <w:rsid w:val="00012878"/>
    <w:rsid w:val="000408D9"/>
    <w:rsid w:val="002F3A0B"/>
    <w:rsid w:val="0035098C"/>
    <w:rsid w:val="00540D1C"/>
    <w:rsid w:val="006C3AF5"/>
    <w:rsid w:val="008C2FE1"/>
    <w:rsid w:val="008D3169"/>
    <w:rsid w:val="00924098"/>
    <w:rsid w:val="00982334"/>
    <w:rsid w:val="00A216C2"/>
    <w:rsid w:val="00C14B08"/>
    <w:rsid w:val="00D40B69"/>
    <w:rsid w:val="00F6181E"/>
    <w:rsid w:val="00F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F82938"/>
  <w15:chartTrackingRefBased/>
  <w15:docId w15:val="{1FDA56B0-9126-4223-AA91-77A401DC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6C2"/>
    <w:pPr>
      <w:spacing w:before="480" w:after="480" w:line="360" w:lineRule="auto"/>
    </w:pPr>
    <w:rPr>
      <w:rFonts w:ascii="Arial" w:hAnsi="Arial"/>
      <w:spacing w:val="2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6C2"/>
    <w:pPr>
      <w:keepNext/>
      <w:keepLines/>
      <w:spacing w:before="720" w:after="720"/>
      <w:outlineLvl w:val="0"/>
    </w:pPr>
    <w:rPr>
      <w:rFonts w:eastAsiaTheme="majorEastAsia" w:cstheme="majorBidi"/>
      <w:b/>
      <w:spacing w:val="39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6C2"/>
    <w:pPr>
      <w:keepNext/>
      <w:keepLines/>
      <w:spacing w:before="600" w:after="600"/>
      <w:outlineLvl w:val="1"/>
    </w:pPr>
    <w:rPr>
      <w:rFonts w:eastAsiaTheme="majorEastAsia" w:cstheme="majorBidi"/>
      <w:b/>
      <w:spacing w:val="34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3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1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1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16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16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6C2"/>
    <w:rPr>
      <w:rFonts w:ascii="Arial" w:eastAsiaTheme="majorEastAsia" w:hAnsi="Arial" w:cstheme="majorBidi"/>
      <w:b/>
      <w:spacing w:val="39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216C2"/>
    <w:rPr>
      <w:rFonts w:ascii="Arial" w:eastAsiaTheme="majorEastAsia" w:hAnsi="Arial" w:cstheme="majorBidi"/>
      <w:b/>
      <w:spacing w:val="34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3169"/>
    <w:rPr>
      <w:rFonts w:eastAsiaTheme="majorEastAsia" w:cstheme="majorBidi"/>
      <w:color w:val="0F4761" w:themeColor="accent1" w:themeShade="BF"/>
      <w:spacing w:val="29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169"/>
    <w:rPr>
      <w:rFonts w:eastAsiaTheme="majorEastAsia" w:cstheme="majorBidi"/>
      <w:i/>
      <w:iCs/>
      <w:color w:val="0F4761" w:themeColor="accent1" w:themeShade="BF"/>
      <w:spacing w:val="2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169"/>
    <w:rPr>
      <w:rFonts w:eastAsiaTheme="majorEastAsia" w:cstheme="majorBidi"/>
      <w:color w:val="0F4761" w:themeColor="accent1" w:themeShade="BF"/>
      <w:spacing w:val="29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169"/>
    <w:rPr>
      <w:rFonts w:eastAsiaTheme="majorEastAsia" w:cstheme="majorBidi"/>
      <w:i/>
      <w:iCs/>
      <w:color w:val="595959" w:themeColor="text1" w:themeTint="A6"/>
      <w:spacing w:val="2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169"/>
    <w:rPr>
      <w:rFonts w:eastAsiaTheme="majorEastAsia" w:cstheme="majorBidi"/>
      <w:color w:val="595959" w:themeColor="text1" w:themeTint="A6"/>
      <w:spacing w:val="2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169"/>
    <w:rPr>
      <w:rFonts w:eastAsiaTheme="majorEastAsia" w:cstheme="majorBidi"/>
      <w:i/>
      <w:iCs/>
      <w:color w:val="272727" w:themeColor="text1" w:themeTint="D8"/>
      <w:spacing w:val="2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169"/>
    <w:rPr>
      <w:rFonts w:eastAsiaTheme="majorEastAsia" w:cstheme="majorBidi"/>
      <w:color w:val="272727" w:themeColor="text1" w:themeTint="D8"/>
      <w:spacing w:val="29"/>
    </w:rPr>
  </w:style>
  <w:style w:type="paragraph" w:styleId="Tytu">
    <w:name w:val="Title"/>
    <w:basedOn w:val="Normalny"/>
    <w:next w:val="Normalny"/>
    <w:link w:val="TytuZnak"/>
    <w:uiPriority w:val="10"/>
    <w:qFormat/>
    <w:rsid w:val="008D316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1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169"/>
    <w:rPr>
      <w:rFonts w:ascii="Arial" w:hAnsi="Arial"/>
      <w:i/>
      <w:iCs/>
      <w:color w:val="404040" w:themeColor="text1" w:themeTint="BF"/>
      <w:spacing w:val="29"/>
    </w:rPr>
  </w:style>
  <w:style w:type="paragraph" w:styleId="Akapitzlist">
    <w:name w:val="List Paragraph"/>
    <w:basedOn w:val="Normalny"/>
    <w:uiPriority w:val="34"/>
    <w:qFormat/>
    <w:rsid w:val="008D31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1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169"/>
    <w:rPr>
      <w:rFonts w:ascii="Arial" w:hAnsi="Arial"/>
      <w:i/>
      <w:iCs/>
      <w:color w:val="0F4761" w:themeColor="accent1" w:themeShade="BF"/>
      <w:spacing w:val="29"/>
    </w:rPr>
  </w:style>
  <w:style w:type="character" w:styleId="Odwoanieintensywne">
    <w:name w:val="Intense Reference"/>
    <w:basedOn w:val="Domylnaczcionkaakapitu"/>
    <w:uiPriority w:val="32"/>
    <w:qFormat/>
    <w:rsid w:val="008D316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18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81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0D1C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pacing w:val="0"/>
      <w:kern w:val="0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540D1C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D40B6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B69"/>
    <w:rPr>
      <w:rFonts w:ascii="Arial" w:hAnsi="Arial"/>
      <w:spacing w:val="29"/>
    </w:rPr>
  </w:style>
  <w:style w:type="paragraph" w:styleId="Stopka">
    <w:name w:val="footer"/>
    <w:basedOn w:val="Normalny"/>
    <w:link w:val="StopkaZnak"/>
    <w:uiPriority w:val="99"/>
    <w:unhideWhenUsed/>
    <w:rsid w:val="00D40B6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B69"/>
    <w:rPr>
      <w:rFonts w:ascii="Arial" w:hAnsi="Arial"/>
      <w:spacing w:val="29"/>
    </w:rPr>
  </w:style>
  <w:style w:type="paragraph" w:styleId="NormalnyWeb">
    <w:name w:val="Normal (Web)"/>
    <w:basedOn w:val="Normalny"/>
    <w:uiPriority w:val="99"/>
    <w:semiHidden/>
    <w:unhideWhenUsed/>
    <w:rsid w:val="00C14B08"/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C14B0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5A343-66FE-491F-8E9A-B269A383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2901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Newsletter Wojewódzkiej Stacji Sanitarno-Epidemiologicznej w Rzeszowie.</vt:lpstr>
    </vt:vector>
  </TitlesOfParts>
  <Company/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Wojewódzkiej Stacji Sanitarno-Epidemiologicznej w Rzeszowie.</dc:title>
  <dc:subject/>
  <dc:creator>WSSE Rzeszów - Mateusz Radko</dc:creator>
  <cp:keywords/>
  <dc:description/>
  <cp:lastModifiedBy>WSSE Rzeszów - Mateusz Radko</cp:lastModifiedBy>
  <cp:revision>6</cp:revision>
  <dcterms:created xsi:type="dcterms:W3CDTF">2025-07-10T07:36:00Z</dcterms:created>
  <dcterms:modified xsi:type="dcterms:W3CDTF">2025-10-22T11:49:00Z</dcterms:modified>
</cp:coreProperties>
</file>