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Pr="00467719" w:rsidRDefault="00B35A7F" w:rsidP="0084152D">
      <w:pPr>
        <w:spacing w:after="0" w:line="312" w:lineRule="auto"/>
        <w:rPr>
          <w:rFonts w:ascii="Times New Roman" w:hAnsi="Times New Roman"/>
          <w:sz w:val="24"/>
          <w:szCs w:val="24"/>
        </w:rPr>
      </w:pPr>
    </w:p>
    <w:p w:rsidR="00B35A7F" w:rsidRPr="00467719" w:rsidRDefault="00B35A7F" w:rsidP="00B35A7F">
      <w:pPr>
        <w:rPr>
          <w:rFonts w:asciiTheme="minorHAnsi" w:hAnsiTheme="minorHAnsi" w:cstheme="minorHAnsi"/>
          <w:bCs/>
          <w:smallCaps/>
          <w:sz w:val="24"/>
          <w:szCs w:val="24"/>
        </w:rPr>
      </w:pPr>
      <w:r w:rsidRPr="00467719">
        <w:rPr>
          <w:rFonts w:asciiTheme="minorHAnsi" w:hAnsiTheme="minorHAnsi" w:cstheme="minorHAnsi"/>
          <w:sz w:val="24"/>
          <w:szCs w:val="24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4pt;height:39.4pt" o:ole="" fillcolor="window">
            <v:imagedata r:id="rId7" o:title=""/>
          </v:shape>
          <o:OLEObject Type="Embed" ProgID="Word.Picture.8" ShapeID="_x0000_i1025" DrawAspect="Content" ObjectID="_1749616580" r:id="rId8"/>
        </w:objec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Pr="00467719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Pr="00467719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467719" w:rsidRPr="00467719">
        <w:rPr>
          <w:rFonts w:asciiTheme="minorHAnsi" w:hAnsiTheme="minorHAnsi" w:cstheme="minorHAnsi"/>
          <w:bCs/>
          <w:sz w:val="24"/>
          <w:szCs w:val="24"/>
        </w:rPr>
        <w:t>4</w:t>
      </w:r>
      <w:r w:rsidRPr="00467719"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467719" w:rsidRPr="00467719">
        <w:rPr>
          <w:rFonts w:asciiTheme="minorHAnsi" w:hAnsiTheme="minorHAnsi" w:cstheme="minorHAnsi"/>
          <w:bCs/>
          <w:sz w:val="24"/>
          <w:szCs w:val="24"/>
        </w:rPr>
        <w:t>stycznia 2022</w:t>
      </w:r>
      <w:r w:rsidR="00B35A7F" w:rsidRPr="00467719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292BA8" w:rsidRDefault="00292BA8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292BA8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DOOŚ-WDŚZOO.420.12.2020.EW/MW/KN.33</w:t>
      </w:r>
    </w:p>
    <w:bookmarkEnd w:id="0"/>
    <w:p w:rsidR="00B35A7F" w:rsidRPr="00467719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467719"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292BA8" w:rsidRPr="00292BA8" w:rsidRDefault="00292BA8" w:rsidP="00292BA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92BA8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 strony, że postanowieniem z dnia 3 stycznia 2022 r., znak: DOOŚ-WDŚZOO.420.12.2020.EW/MW/KN.30, Generalny Dyrektor Ochrony Środowiska odmówił wstrzymania wykonania decyzji GDOŚ z dnia 23 sierpnia 2018 r., znak: DOOŚ-DŚI.4231.6.2017.mko.74, uchylającej decyzję Regionalnego Dyrektora Ochrony Środowiska w Białymstoku, z dnia 3 sierpnia 2017 r., znak: WOOŚ-II.4231.1.2015.DK, o środowiskowych uwarunkowan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iach dla przedsięwzięcia pn.: B</w:t>
      </w:r>
      <w:r w:rsidRPr="00292B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udowa </w:t>
      </w:r>
      <w:r w:rsidRPr="00292BA8">
        <w:rPr>
          <w:rFonts w:asciiTheme="minorHAnsi" w:hAnsiTheme="minorHAnsi" w:cstheme="minorHAnsi"/>
          <w:bCs/>
          <w:color w:val="000000"/>
          <w:sz w:val="24"/>
          <w:szCs w:val="24"/>
        </w:rPr>
        <w:t>mikrosystemowego</w:t>
      </w:r>
      <w:r w:rsidRPr="00292B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gazociągu stanowiącego połączenie systemów przesyłowych Rzeczypospolitej Polskiej i Republiki Litewskiej wraz Z infrastrukturą niezbędną do jego obsługi—gazociąg </w:t>
      </w:r>
      <w:r w:rsidRPr="00292BA8">
        <w:rPr>
          <w:rFonts w:asciiTheme="minorHAnsi" w:hAnsiTheme="minorHAnsi" w:cstheme="minorHAnsi"/>
          <w:bCs/>
          <w:color w:val="000000"/>
          <w:sz w:val="24"/>
          <w:szCs w:val="24"/>
        </w:rPr>
        <w:t>Rembelszczyzna</w:t>
      </w:r>
      <w:r w:rsidRPr="00292B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— Granica RP w części i w tym zakresie orzekającej co do istoty sprawy albo umarzającej postępowanie pierwszej instancji, a w pozostałym zakresie utrzymującej tę decyzję w mocy.</w:t>
      </w:r>
    </w:p>
    <w:p w:rsidR="00292BA8" w:rsidRPr="00292BA8" w:rsidRDefault="00292BA8" w:rsidP="00292BA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92BA8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 za dokonane po upływie 14 dni li</w:t>
      </w:r>
      <w:r w:rsidRPr="00292B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czonych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od następnego dnia po dniu upubli</w:t>
      </w:r>
      <w:r w:rsidRPr="00292BA8">
        <w:rPr>
          <w:rFonts w:asciiTheme="minorHAnsi" w:hAnsiTheme="minorHAnsi" w:cstheme="minorHAnsi"/>
          <w:bCs/>
          <w:color w:val="000000"/>
          <w:sz w:val="24"/>
          <w:szCs w:val="24"/>
        </w:rPr>
        <w:t>cznienia zawiadomienia.</w:t>
      </w:r>
    </w:p>
    <w:p w:rsidR="00292BA8" w:rsidRPr="00292BA8" w:rsidRDefault="00292BA8" w:rsidP="00292BA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92BA8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 oraz Regionalnej Dyrekcji Ochrony Środowiska w Białymstoku.</w:t>
      </w:r>
    </w:p>
    <w:p w:rsidR="00782A5A" w:rsidRDefault="00292BA8" w:rsidP="00292BA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292B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Ponadto treść postanowienia zostanie opublikowana w terminie do 14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dni od dnia jego wydania w „Publi</w:t>
      </w:r>
      <w:r w:rsidRPr="00292BA8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cznie dostępnym wykazie danych o dokumentach zawierających informację o środowisku i jego ochronie”, do którego link znajduje 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się w Biuletynie Informacji Publi</w:t>
      </w:r>
      <w:r w:rsidRPr="00292BA8">
        <w:rPr>
          <w:rFonts w:asciiTheme="minorHAnsi" w:hAnsiTheme="minorHAnsi" w:cstheme="minorHAnsi"/>
          <w:bCs/>
          <w:color w:val="000000"/>
          <w:sz w:val="24"/>
          <w:szCs w:val="24"/>
        </w:rPr>
        <w:t>cznej Generalnej Dyrekcji Ochrony Środowiska (</w:t>
      </w:r>
      <w:hyperlink r:id="rId9" w:history="1">
        <w:r w:rsidRPr="00437B0F">
          <w:rPr>
            <w:rStyle w:val="Hipercze"/>
            <w:rFonts w:asciiTheme="minorHAnsi" w:hAnsiTheme="minorHAnsi" w:cstheme="minorHAnsi"/>
            <w:bCs/>
            <w:sz w:val="24"/>
            <w:szCs w:val="24"/>
          </w:rPr>
          <w:t>https://www.gov.pl/web/gdos/udostepnianie-informacji-pubhcznej 3</w:t>
        </w:r>
      </w:hyperlink>
      <w:r w:rsidRPr="00292BA8">
        <w:rPr>
          <w:rFonts w:asciiTheme="minorHAnsi" w:hAnsiTheme="minorHAnsi" w:cstheme="minorHAnsi"/>
          <w:bCs/>
          <w:color w:val="000000"/>
          <w:sz w:val="24"/>
          <w:szCs w:val="24"/>
        </w:rPr>
        <w:t>).</w:t>
      </w:r>
    </w:p>
    <w:p w:rsidR="00292BA8" w:rsidRDefault="00292BA8" w:rsidP="00292BA8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</w:p>
    <w:p w:rsidR="00B35A7F" w:rsidRPr="00467719" w:rsidRDefault="00B35A7F" w:rsidP="00782A5A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Pr="00467719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467719"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Pr="00467719" w:rsidRDefault="00B35A7F" w:rsidP="00B35A7F">
      <w:pPr>
        <w:pStyle w:val="Bezodstpw"/>
        <w:rPr>
          <w:sz w:val="24"/>
          <w:szCs w:val="24"/>
        </w:rPr>
      </w:pPr>
      <w:r w:rsidRPr="00467719">
        <w:rPr>
          <w:sz w:val="24"/>
          <w:szCs w:val="24"/>
        </w:rPr>
        <w:t>Z upoważnienia Generalnego Dyrektora Ochrony Środowiska</w:t>
      </w:r>
    </w:p>
    <w:p w:rsidR="00457259" w:rsidRPr="00467719" w:rsidRDefault="0046771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 w:rsidRPr="00467719">
        <w:rPr>
          <w:rFonts w:asciiTheme="minorHAnsi" w:hAnsiTheme="minorHAnsi" w:cstheme="minorHAnsi"/>
          <w:color w:val="000000"/>
        </w:rPr>
        <w:t xml:space="preserve">Zastępca </w:t>
      </w:r>
      <w:r w:rsidR="00457259" w:rsidRPr="00467719">
        <w:rPr>
          <w:rFonts w:asciiTheme="minorHAnsi" w:hAnsiTheme="minorHAnsi" w:cstheme="minorHAnsi"/>
          <w:color w:val="000000"/>
        </w:rPr>
        <w:t>Dyrektor</w:t>
      </w:r>
      <w:r w:rsidRPr="00467719">
        <w:rPr>
          <w:rFonts w:asciiTheme="minorHAnsi" w:hAnsiTheme="minorHAnsi" w:cstheme="minorHAnsi"/>
          <w:color w:val="000000"/>
        </w:rPr>
        <w:t>a</w:t>
      </w:r>
      <w:r w:rsidR="00457259" w:rsidRPr="00467719"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Pr="00467719">
        <w:rPr>
          <w:rFonts w:asciiTheme="minorHAnsi" w:hAnsiTheme="minorHAnsi" w:cstheme="minorHAnsi"/>
          <w:color w:val="000000"/>
        </w:rPr>
        <w:t>Anna Dąbrowska-Niepytalska</w:t>
      </w:r>
    </w:p>
    <w:p w:rsidR="00B35A7F" w:rsidRPr="00467719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292BA8" w:rsidRPr="00292BA8" w:rsidRDefault="00292BA8" w:rsidP="00292BA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92BA8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stronic podmiotowej właściwego organu administracji publicznej.</w:t>
      </w:r>
    </w:p>
    <w:p w:rsidR="00985B8F" w:rsidRPr="00467719" w:rsidRDefault="00292BA8" w:rsidP="00292BA8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292BA8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467719" w:rsidSect="00726E38">
      <w:headerReference w:type="default" r:id="rId10"/>
      <w:footerReference w:type="default" r:id="rId11"/>
      <w:headerReference w:type="first" r:id="rId12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BD" w:rsidRDefault="00617ABD">
      <w:pPr>
        <w:spacing w:after="0" w:line="240" w:lineRule="auto"/>
      </w:pPr>
      <w:r>
        <w:separator/>
      </w:r>
    </w:p>
  </w:endnote>
  <w:endnote w:type="continuationSeparator" w:id="0">
    <w:p w:rsidR="00617ABD" w:rsidRDefault="00617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292BA8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92BA8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BD" w:rsidRDefault="00617ABD">
      <w:pPr>
        <w:spacing w:after="0" w:line="240" w:lineRule="auto"/>
      </w:pPr>
      <w:r>
        <w:separator/>
      </w:r>
    </w:p>
  </w:footnote>
  <w:footnote w:type="continuationSeparator" w:id="0">
    <w:p w:rsidR="00617ABD" w:rsidRDefault="00617A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92BA8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92BA8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92BA8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292BA8"/>
    <w:rsid w:val="003A4832"/>
    <w:rsid w:val="00457259"/>
    <w:rsid w:val="00467719"/>
    <w:rsid w:val="004F5C94"/>
    <w:rsid w:val="00617ABD"/>
    <w:rsid w:val="006568C0"/>
    <w:rsid w:val="006663A9"/>
    <w:rsid w:val="007122C2"/>
    <w:rsid w:val="007151D4"/>
    <w:rsid w:val="00726E38"/>
    <w:rsid w:val="007704E4"/>
    <w:rsid w:val="007710E5"/>
    <w:rsid w:val="00782A5A"/>
    <w:rsid w:val="0084152D"/>
    <w:rsid w:val="0085442F"/>
    <w:rsid w:val="00893F78"/>
    <w:rsid w:val="00A40900"/>
    <w:rsid w:val="00B05EE2"/>
    <w:rsid w:val="00B35A7F"/>
    <w:rsid w:val="00B64572"/>
    <w:rsid w:val="00B65C6A"/>
    <w:rsid w:val="00B92515"/>
    <w:rsid w:val="00BF2702"/>
    <w:rsid w:val="00C60237"/>
    <w:rsid w:val="00CA0A2B"/>
    <w:rsid w:val="00D60B77"/>
    <w:rsid w:val="00E375CB"/>
    <w:rsid w:val="00E55A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5E6EE63D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pl/web/gdos/udostepnianie-informacji-pubhcznej%203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2D5E2-F3F0-4E45-973D-097E6756D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430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EZD</dc:creator>
  <cp:lastModifiedBy>Artur Fiedor</cp:lastModifiedBy>
  <cp:revision>2</cp:revision>
  <cp:lastPrinted>2023-06-05T13:14:00Z</cp:lastPrinted>
  <dcterms:created xsi:type="dcterms:W3CDTF">2023-06-30T05:50:00Z</dcterms:created>
  <dcterms:modified xsi:type="dcterms:W3CDTF">2023-06-30T05:50:00Z</dcterms:modified>
</cp:coreProperties>
</file>