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808A3" w14:textId="77777777" w:rsidR="002351DF" w:rsidRDefault="002351DF" w:rsidP="007D474B">
      <w:pPr>
        <w:spacing w:before="12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14:paraId="2A301F78" w14:textId="77777777" w:rsidR="002351DF" w:rsidRDefault="002351DF" w:rsidP="007D474B">
      <w:pPr>
        <w:spacing w:before="12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33418A9" w14:textId="77777777" w:rsidR="00297AF4" w:rsidRDefault="00297AF4" w:rsidP="007D474B">
      <w:pPr>
        <w:spacing w:before="12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A2CB9B" w14:textId="33FEEE36" w:rsidR="00D36935" w:rsidRPr="00EB1100" w:rsidRDefault="00201033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Załącznik do zarządzenia nr ………/201</w:t>
      </w:r>
      <w:r w:rsidR="005B4AEE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Prezesa ARiMR z dnia .......... 201</w:t>
      </w:r>
      <w:r w:rsidR="005B4AEE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r.</w:t>
      </w:r>
    </w:p>
    <w:p w14:paraId="1069ECB4" w14:textId="77777777" w:rsidR="00D36935" w:rsidRPr="00EB1100" w:rsidRDefault="00D36935" w:rsidP="00BC34FF">
      <w:pPr>
        <w:spacing w:before="12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AAA5E60" w14:textId="30B1C8E4" w:rsidR="00D36935" w:rsidRPr="0057296F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7296F">
        <w:rPr>
          <w:rFonts w:ascii="Times New Roman" w:hAnsi="Times New Roman"/>
          <w:b/>
          <w:color w:val="000000" w:themeColor="text1"/>
          <w:sz w:val="24"/>
          <w:szCs w:val="24"/>
        </w:rPr>
        <w:t>Umowa o przyznaniu pomocy Nr ………</w:t>
      </w:r>
      <w:r w:rsidR="00D72E1B">
        <w:rPr>
          <w:rFonts w:ascii="Times New Roman" w:hAnsi="Times New Roman"/>
          <w:b/>
          <w:color w:val="000000" w:themeColor="text1"/>
          <w:sz w:val="24"/>
          <w:szCs w:val="24"/>
        </w:rPr>
        <w:t>………………….</w:t>
      </w:r>
    </w:p>
    <w:p w14:paraId="04F3706E" w14:textId="77777777" w:rsidR="00D36935" w:rsidRPr="001E3857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A2CE07D" w14:textId="77777777" w:rsidR="00D36935" w:rsidRPr="00D371C0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71C0">
        <w:rPr>
          <w:rFonts w:ascii="Times New Roman" w:hAnsi="Times New Roman"/>
          <w:color w:val="000000" w:themeColor="text1"/>
          <w:sz w:val="24"/>
          <w:szCs w:val="24"/>
        </w:rPr>
        <w:t xml:space="preserve">zawarta w dniu ...................................20……. r. </w:t>
      </w:r>
    </w:p>
    <w:p w14:paraId="76ACDB8C" w14:textId="77777777" w:rsidR="00D36935" w:rsidRPr="001C2704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7560">
        <w:rPr>
          <w:rFonts w:ascii="Times New Roman" w:hAnsi="Times New Roman"/>
          <w:color w:val="000000" w:themeColor="text1"/>
          <w:sz w:val="24"/>
          <w:szCs w:val="24"/>
        </w:rPr>
        <w:t>w ...............................................................................</w:t>
      </w:r>
      <w:r w:rsidRPr="001C2704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</w:t>
      </w:r>
    </w:p>
    <w:p w14:paraId="606F7647" w14:textId="77777777" w:rsidR="00D36935" w:rsidRPr="001C2704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2704">
        <w:rPr>
          <w:rFonts w:ascii="Times New Roman" w:hAnsi="Times New Roman"/>
          <w:color w:val="000000" w:themeColor="text1"/>
          <w:sz w:val="24"/>
          <w:szCs w:val="24"/>
        </w:rPr>
        <w:t>pomiędzy</w:t>
      </w:r>
    </w:p>
    <w:p w14:paraId="2F197BB4" w14:textId="77777777" w:rsidR="00D36935" w:rsidRPr="001C2704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2704">
        <w:rPr>
          <w:rFonts w:ascii="Times New Roman" w:hAnsi="Times New Roman"/>
          <w:color w:val="000000" w:themeColor="text1"/>
          <w:sz w:val="24"/>
          <w:szCs w:val="24"/>
        </w:rPr>
        <w:t xml:space="preserve">Samorządem Województwa ……………………………..……..……………………..…..….… </w:t>
      </w:r>
      <w:r w:rsidRPr="001C2704">
        <w:rPr>
          <w:rFonts w:ascii="Times New Roman" w:hAnsi="Times New Roman"/>
          <w:color w:val="000000" w:themeColor="text1"/>
          <w:sz w:val="24"/>
          <w:szCs w:val="24"/>
        </w:rPr>
        <w:br/>
        <w:t>z siedzibą w..................................................................................................................................</w:t>
      </w:r>
      <w:r w:rsidR="004145F2" w:rsidRPr="001C270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FAB702B" w14:textId="77777777" w:rsidR="00D36935" w:rsidRPr="007329FD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29FD">
        <w:rPr>
          <w:rFonts w:ascii="Times New Roman" w:hAnsi="Times New Roman"/>
          <w:color w:val="000000" w:themeColor="text1"/>
          <w:sz w:val="24"/>
          <w:szCs w:val="24"/>
        </w:rPr>
        <w:t>zwanym dalej „Samorządem Województwa”, reprezentowanym przez:</w:t>
      </w:r>
    </w:p>
    <w:p w14:paraId="6EFB2245" w14:textId="77777777" w:rsidR="00D36935" w:rsidRPr="00EB1100" w:rsidRDefault="00D36935" w:rsidP="00BC34FF">
      <w:pPr>
        <w:pStyle w:val="Akapitzlist"/>
        <w:numPr>
          <w:ilvl w:val="0"/>
          <w:numId w:val="2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bookmarkStart w:id="1" w:name="_Ref492559437"/>
      <w:r w:rsidRPr="00EB1100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4145F2" w:rsidRPr="00EB1100">
        <w:rPr>
          <w:color w:val="000000" w:themeColor="text1"/>
          <w:sz w:val="24"/>
          <w:szCs w:val="24"/>
        </w:rPr>
        <w:t>.</w:t>
      </w:r>
      <w:bookmarkEnd w:id="1"/>
    </w:p>
    <w:p w14:paraId="335EACA0" w14:textId="77777777" w:rsidR="00D36935" w:rsidRPr="00EB1100" w:rsidRDefault="00D36935" w:rsidP="00BC34FF">
      <w:pPr>
        <w:pStyle w:val="Akapitzlist"/>
        <w:numPr>
          <w:ilvl w:val="0"/>
          <w:numId w:val="2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………………………………..……….………………………………………..………..…..</w:t>
      </w:r>
    </w:p>
    <w:p w14:paraId="52113DD5" w14:textId="77777777" w:rsidR="00D36935" w:rsidRPr="00EB1100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</w:p>
    <w:p w14:paraId="7A7DE7B2" w14:textId="42780FB7" w:rsidR="00D36935" w:rsidRPr="00EB1100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</w:t>
      </w:r>
      <w:r w:rsidR="00D72E1B">
        <w:rPr>
          <w:rFonts w:ascii="Times New Roman" w:hAnsi="Times New Roman"/>
          <w:color w:val="000000" w:themeColor="text1"/>
          <w:sz w:val="24"/>
          <w:szCs w:val="24"/>
        </w:rPr>
        <w:t>................</w:t>
      </w:r>
      <w:r w:rsidRPr="00EB1100">
        <w:rPr>
          <w:rFonts w:ascii="Times New Roman" w:hAnsi="Times New Roman"/>
          <w:color w:val="000000" w:themeColor="text1"/>
          <w:sz w:val="24"/>
          <w:szCs w:val="24"/>
        </w:rPr>
        <w:br/>
        <w:t xml:space="preserve">z siedzibą w ...…………………………………………………………………………………... </w:t>
      </w:r>
      <w:r w:rsidRPr="00EB1100">
        <w:rPr>
          <w:rFonts w:ascii="Times New Roman" w:hAnsi="Times New Roman"/>
          <w:color w:val="000000" w:themeColor="text1"/>
          <w:sz w:val="24"/>
          <w:szCs w:val="24"/>
        </w:rPr>
        <w:br/>
        <w:t>NIP ..............................................................................................................................................</w:t>
      </w:r>
      <w:r w:rsidRPr="00EB1100">
        <w:rPr>
          <w:rFonts w:ascii="Times New Roman" w:hAnsi="Times New Roman"/>
          <w:color w:val="000000" w:themeColor="text1"/>
          <w:sz w:val="24"/>
          <w:szCs w:val="24"/>
        </w:rPr>
        <w:br/>
        <w:t>REGON</w:t>
      </w:r>
      <w:bookmarkStart w:id="2" w:name="_Ref497808153"/>
      <w:r w:rsidRPr="00EB1100">
        <w:rPr>
          <w:rStyle w:val="Odwoanieprzypisudolnego"/>
          <w:color w:val="000000" w:themeColor="text1"/>
        </w:rPr>
        <w:footnoteReference w:id="1"/>
      </w:r>
      <w:bookmarkEnd w:id="2"/>
      <w:r w:rsidRPr="00EB1100">
        <w:rPr>
          <w:rFonts w:ascii="Times New Roman" w:hAnsi="Times New Roman"/>
          <w:color w:val="000000" w:themeColor="text1"/>
          <w:sz w:val="24"/>
          <w:szCs w:val="24"/>
        </w:rPr>
        <w:t xml:space="preserve"> ......................................................................................................................................</w:t>
      </w:r>
    </w:p>
    <w:p w14:paraId="4B2E9744" w14:textId="77777777" w:rsidR="00D36935" w:rsidRPr="00EB1100" w:rsidRDefault="00D36935" w:rsidP="00BC34FF">
      <w:pPr>
        <w:spacing w:before="120" w:after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color w:val="000000" w:themeColor="text1"/>
          <w:sz w:val="24"/>
          <w:szCs w:val="24"/>
        </w:rPr>
        <w:t xml:space="preserve">zwanym(-ą) dalej „Beneficjentem”, reprezentowanym(-ą) przez: </w:t>
      </w:r>
    </w:p>
    <w:p w14:paraId="556DF26E" w14:textId="77777777" w:rsidR="00D36935" w:rsidRPr="0057296F" w:rsidRDefault="00D36935" w:rsidP="00733E5A">
      <w:pPr>
        <w:pStyle w:val="Akapitzlist"/>
        <w:numPr>
          <w:ilvl w:val="0"/>
          <w:numId w:val="37"/>
        </w:numPr>
        <w:spacing w:before="120" w:after="120" w:line="276" w:lineRule="auto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57296F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 w:rsidR="0031233C" w:rsidRPr="0057296F">
        <w:rPr>
          <w:color w:val="000000" w:themeColor="text1"/>
          <w:sz w:val="24"/>
          <w:szCs w:val="24"/>
        </w:rPr>
        <w:t>.</w:t>
      </w:r>
    </w:p>
    <w:p w14:paraId="75FA40EC" w14:textId="77777777" w:rsidR="00D36935" w:rsidRPr="00D371C0" w:rsidRDefault="00D36935" w:rsidP="00733E5A">
      <w:pPr>
        <w:pStyle w:val="Akapitzlist"/>
        <w:numPr>
          <w:ilvl w:val="0"/>
          <w:numId w:val="37"/>
        </w:numPr>
        <w:spacing w:before="120" w:after="120" w:line="276" w:lineRule="auto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1E3857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1C998B35" w14:textId="767B352A" w:rsidR="00D36935" w:rsidRPr="001C2704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7560">
        <w:rPr>
          <w:rFonts w:ascii="Times New Roman" w:hAnsi="Times New Roman"/>
          <w:color w:val="000000" w:themeColor="text1"/>
          <w:sz w:val="24"/>
          <w:szCs w:val="24"/>
        </w:rPr>
        <w:t>Na podstawie art. 34 ust. 1 ustawy z dnia 20 lutego 2015 r. o wspieraniu rozwoju obszarów wiejskich z udziałem środków Europejskiego Funduszu Rolnego na rzecz Rozwoju Obszarów Wiejskich</w:t>
      </w:r>
      <w:r w:rsidRPr="001C270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C2704">
        <w:rPr>
          <w:rFonts w:ascii="Times New Roman" w:hAnsi="Times New Roman"/>
          <w:bCs/>
          <w:color w:val="000000" w:themeColor="text1"/>
          <w:sz w:val="24"/>
          <w:szCs w:val="24"/>
        </w:rPr>
        <w:t>w ramach Programu Rozwoju Obszarów Wiejskich na lata 2014–2020</w:t>
      </w:r>
      <w:r w:rsidRPr="001C2704">
        <w:rPr>
          <w:rFonts w:ascii="Times New Roman" w:hAnsi="Times New Roman"/>
          <w:color w:val="000000" w:themeColor="text1"/>
          <w:sz w:val="24"/>
          <w:szCs w:val="24"/>
        </w:rPr>
        <w:t xml:space="preserve"> (Dz. U.</w:t>
      </w:r>
      <w:r w:rsidRPr="001C2704">
        <w:rPr>
          <w:rFonts w:ascii="Times New Roman" w:hAnsi="Times New Roman"/>
          <w:color w:val="000000" w:themeColor="text1"/>
          <w:sz w:val="24"/>
          <w:szCs w:val="24"/>
        </w:rPr>
        <w:br/>
      </w:r>
      <w:r w:rsidR="000C0C34" w:rsidRPr="001C2704">
        <w:rPr>
          <w:rFonts w:ascii="Times New Roman" w:hAnsi="Times New Roman"/>
          <w:color w:val="000000" w:themeColor="text1"/>
          <w:sz w:val="24"/>
          <w:szCs w:val="24"/>
        </w:rPr>
        <w:t>z 2017 r. poz. 562</w:t>
      </w:r>
      <w:r w:rsidR="003730B1" w:rsidRPr="001C270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E2FDD" w:rsidRPr="001C2704">
        <w:rPr>
          <w:rFonts w:ascii="Times New Roman" w:hAnsi="Times New Roman"/>
          <w:color w:val="000000" w:themeColor="text1"/>
          <w:sz w:val="24"/>
          <w:szCs w:val="24"/>
        </w:rPr>
        <w:t xml:space="preserve"> 624</w:t>
      </w:r>
      <w:r w:rsidR="005B4AE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3730B1" w:rsidRPr="001C2704">
        <w:rPr>
          <w:rFonts w:ascii="Times New Roman" w:hAnsi="Times New Roman"/>
          <w:color w:val="000000" w:themeColor="text1"/>
          <w:sz w:val="24"/>
          <w:szCs w:val="24"/>
        </w:rPr>
        <w:t xml:space="preserve"> 892</w:t>
      </w:r>
      <w:r w:rsidR="00AC1EE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26DC6" w:rsidRPr="001C2704">
        <w:rPr>
          <w:rFonts w:ascii="Times New Roman" w:hAnsi="Times New Roman"/>
          <w:color w:val="000000" w:themeColor="text1"/>
          <w:sz w:val="24"/>
          <w:szCs w:val="24"/>
        </w:rPr>
        <w:t xml:space="preserve"> 935</w:t>
      </w:r>
      <w:r w:rsidR="00AC1E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C1EE4" w:rsidRPr="00D00297">
        <w:rPr>
          <w:rFonts w:ascii="Times New Roman" w:hAnsi="Times New Roman"/>
          <w:sz w:val="24"/>
          <w:szCs w:val="24"/>
        </w:rPr>
        <w:t>i 1475</w:t>
      </w:r>
      <w:r w:rsidR="008E2FDD" w:rsidRPr="001C2704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1C2704">
        <w:rPr>
          <w:rFonts w:ascii="Times New Roman" w:hAnsi="Times New Roman"/>
          <w:color w:val="000000" w:themeColor="text1"/>
          <w:sz w:val="24"/>
          <w:szCs w:val="24"/>
        </w:rPr>
        <w:t>, Strony postanawiają, co następuje:</w:t>
      </w:r>
    </w:p>
    <w:p w14:paraId="497E3244" w14:textId="77777777" w:rsidR="00D36935" w:rsidRPr="007329FD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highlight w:val="lightGray"/>
        </w:rPr>
      </w:pPr>
    </w:p>
    <w:p w14:paraId="095B3585" w14:textId="77777777" w:rsidR="00D36935" w:rsidRPr="001C2704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C2704">
        <w:rPr>
          <w:rFonts w:ascii="Times New Roman" w:hAnsi="Times New Roman"/>
          <w:b/>
          <w:color w:val="000000" w:themeColor="text1"/>
          <w:sz w:val="24"/>
          <w:szCs w:val="24"/>
        </w:rPr>
        <w:t>§ 1</w:t>
      </w:r>
    </w:p>
    <w:p w14:paraId="0B20E87E" w14:textId="77777777" w:rsidR="00D36935" w:rsidRPr="001C2704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C2704">
        <w:rPr>
          <w:rFonts w:ascii="Times New Roman" w:hAnsi="Times New Roman"/>
          <w:b/>
          <w:color w:val="000000" w:themeColor="text1"/>
          <w:sz w:val="24"/>
          <w:szCs w:val="24"/>
        </w:rPr>
        <w:t>Określenia i skróty</w:t>
      </w:r>
    </w:p>
    <w:p w14:paraId="0883CD98" w14:textId="77777777" w:rsidR="00D36935" w:rsidRPr="001C2704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2704">
        <w:rPr>
          <w:rFonts w:ascii="Times New Roman" w:hAnsi="Times New Roman"/>
          <w:color w:val="000000" w:themeColor="text1"/>
          <w:sz w:val="24"/>
          <w:szCs w:val="24"/>
        </w:rPr>
        <w:t>Poniższe określenia w rozumieniu umowy o przyznaniu pomocy, zwanej dalej „umową”, oznaczają:</w:t>
      </w:r>
    </w:p>
    <w:p w14:paraId="4372ECF3" w14:textId="77777777" w:rsidR="00D36935" w:rsidRPr="001C2704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lastRenderedPageBreak/>
        <w:t>Agencja – Agencję Restrukturyzacji i Modernizacji Rolnictwa, która pełni rolę agencji płatniczej, w rozumieniu art.</w:t>
      </w:r>
      <w:r w:rsidR="00217953" w:rsidRPr="001C2704">
        <w:rPr>
          <w:color w:val="000000" w:themeColor="text1"/>
          <w:sz w:val="24"/>
          <w:szCs w:val="24"/>
        </w:rPr>
        <w:t xml:space="preserve"> </w:t>
      </w:r>
      <w:r w:rsidRPr="001C2704">
        <w:rPr>
          <w:color w:val="000000" w:themeColor="text1"/>
          <w:sz w:val="24"/>
          <w:szCs w:val="24"/>
        </w:rPr>
        <w:t xml:space="preserve">7 rozporządzenia Parlamentu Europejskiego i Rady (UE) </w:t>
      </w:r>
      <w:r w:rsidRPr="001C2704">
        <w:rPr>
          <w:color w:val="000000" w:themeColor="text1"/>
          <w:sz w:val="24"/>
          <w:szCs w:val="24"/>
        </w:rPr>
        <w:br/>
        <w:t xml:space="preserve">nr 1306/2013 z dnia 17 grudnia 2013 r. w sprawie finansowania wspólnej polityki rolnej, zarządzania nią i monitorowania jej oraz uchylającego rozporządzenia Rady (EWG) </w:t>
      </w:r>
      <w:r w:rsidRPr="001C2704">
        <w:rPr>
          <w:color w:val="000000" w:themeColor="text1"/>
          <w:sz w:val="24"/>
          <w:szCs w:val="24"/>
        </w:rPr>
        <w:br/>
        <w:t xml:space="preserve">nr 352/78, (WE) nr 165/94, (WE) nr 2799/98, (WE) nr 814/2000, (WE) nr 1290/2005 </w:t>
      </w:r>
      <w:r w:rsidRPr="001C2704">
        <w:rPr>
          <w:color w:val="000000" w:themeColor="text1"/>
          <w:sz w:val="24"/>
          <w:szCs w:val="24"/>
        </w:rPr>
        <w:br/>
        <w:t>i (WE) nr 485/2008 (Dz. Urz. UE L 347 z 20.12.2013, str. 549, z późn. zm.);</w:t>
      </w:r>
    </w:p>
    <w:p w14:paraId="2AF910FA" w14:textId="77777777" w:rsidR="00D268C1" w:rsidRPr="00C02475" w:rsidRDefault="00D36935" w:rsidP="00D268C1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sz w:val="24"/>
          <w:szCs w:val="24"/>
        </w:rPr>
      </w:pPr>
      <w:r w:rsidRPr="00D268C1">
        <w:rPr>
          <w:color w:val="000000" w:themeColor="text1"/>
          <w:sz w:val="24"/>
          <w:szCs w:val="24"/>
        </w:rPr>
        <w:t xml:space="preserve">bieżąca konserwacja – </w:t>
      </w:r>
      <w:r w:rsidRPr="00D268C1">
        <w:rPr>
          <w:iCs/>
          <w:color w:val="000000" w:themeColor="text1"/>
          <w:sz w:val="24"/>
          <w:szCs w:val="24"/>
        </w:rPr>
        <w:t xml:space="preserve">wykonanie robót mających na celu utrzymanie </w:t>
      </w:r>
      <w:r w:rsidR="00D268C1">
        <w:rPr>
          <w:iCs/>
          <w:color w:val="000000" w:themeColor="text1"/>
          <w:sz w:val="24"/>
          <w:szCs w:val="24"/>
        </w:rPr>
        <w:t>w należytym stani</w:t>
      </w:r>
      <w:r w:rsidR="009C4360">
        <w:rPr>
          <w:iCs/>
          <w:color w:val="000000" w:themeColor="text1"/>
          <w:sz w:val="24"/>
          <w:szCs w:val="24"/>
        </w:rPr>
        <w:t>e technicznym i estetycznym efektów realizacji</w:t>
      </w:r>
      <w:r w:rsidR="00D268C1">
        <w:rPr>
          <w:iCs/>
          <w:color w:val="000000" w:themeColor="text1"/>
          <w:sz w:val="24"/>
          <w:szCs w:val="24"/>
        </w:rPr>
        <w:t xml:space="preserve"> operacji, nie dopu</w:t>
      </w:r>
      <w:r w:rsidR="00AD1EB5">
        <w:rPr>
          <w:iCs/>
          <w:color w:val="000000" w:themeColor="text1"/>
          <w:sz w:val="24"/>
          <w:szCs w:val="24"/>
        </w:rPr>
        <w:t xml:space="preserve">szczając do pogorszenia się </w:t>
      </w:r>
      <w:r w:rsidR="00D268C1">
        <w:rPr>
          <w:iCs/>
          <w:color w:val="000000" w:themeColor="text1"/>
          <w:sz w:val="24"/>
          <w:szCs w:val="24"/>
        </w:rPr>
        <w:t>właściwości użytkowych i sprawności technicznej</w:t>
      </w:r>
      <w:r w:rsidR="00AD1EB5">
        <w:rPr>
          <w:iCs/>
          <w:color w:val="000000" w:themeColor="text1"/>
          <w:sz w:val="24"/>
          <w:szCs w:val="24"/>
        </w:rPr>
        <w:t xml:space="preserve"> obiektu</w:t>
      </w:r>
      <w:r w:rsidR="00D268C1">
        <w:rPr>
          <w:iCs/>
          <w:color w:val="000000" w:themeColor="text1"/>
          <w:sz w:val="24"/>
          <w:szCs w:val="24"/>
        </w:rPr>
        <w:t>;</w:t>
      </w:r>
    </w:p>
    <w:p w14:paraId="300D1379" w14:textId="77777777" w:rsidR="001D26F4" w:rsidRPr="00D268C1" w:rsidRDefault="00D36935" w:rsidP="00D268C1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sz w:val="24"/>
          <w:szCs w:val="24"/>
        </w:rPr>
      </w:pPr>
      <w:r w:rsidRPr="00D268C1">
        <w:rPr>
          <w:sz w:val="24"/>
          <w:szCs w:val="24"/>
        </w:rPr>
        <w:t>EFRROW – Europejski Fundusz Rolny na rzecz Rozwoju Obszarów Wiejskich;</w:t>
      </w:r>
    </w:p>
    <w:p w14:paraId="1BEE29D0" w14:textId="49C4353D" w:rsidR="00D36935" w:rsidRPr="001C4047" w:rsidRDefault="00D36935" w:rsidP="00C02475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i/>
          <w:sz w:val="24"/>
          <w:szCs w:val="24"/>
        </w:rPr>
      </w:pPr>
      <w:r w:rsidRPr="00C02475">
        <w:rPr>
          <w:sz w:val="24"/>
          <w:szCs w:val="24"/>
        </w:rPr>
        <w:t>koszty kwalifikowalne operacji – koszty związane z realizacją operacji, które zostały poniesione, w tym opłacone ze środków Beneficjenta i zgodnie z przepisami rozporządzenia Ministra Rolnictwa i Rozwoju Wsi z dnia</w:t>
      </w:r>
      <w:r w:rsidR="004375A2" w:rsidRPr="00C02475">
        <w:rPr>
          <w:sz w:val="24"/>
          <w:szCs w:val="24"/>
          <w:shd w:val="clear" w:color="auto" w:fill="FFFFFF"/>
        </w:rPr>
        <w:t xml:space="preserve"> </w:t>
      </w:r>
      <w:r w:rsidR="00586418" w:rsidRPr="00C02475">
        <w:rPr>
          <w:sz w:val="24"/>
          <w:szCs w:val="24"/>
          <w:shd w:val="clear" w:color="auto" w:fill="FFFFFF"/>
        </w:rPr>
        <w:t>18 sierpnia</w:t>
      </w:r>
      <w:r w:rsidR="004375A2" w:rsidRPr="00C02475">
        <w:rPr>
          <w:sz w:val="24"/>
          <w:szCs w:val="24"/>
          <w:shd w:val="clear" w:color="auto" w:fill="FFFFFF"/>
        </w:rPr>
        <w:t xml:space="preserve"> 2017</w:t>
      </w:r>
      <w:r w:rsidRPr="00C02475">
        <w:rPr>
          <w:sz w:val="24"/>
          <w:szCs w:val="24"/>
          <w:shd w:val="clear" w:color="auto" w:fill="FFFFFF"/>
        </w:rPr>
        <w:t xml:space="preserve"> r. </w:t>
      </w:r>
      <w:r w:rsidRPr="00C02475">
        <w:rPr>
          <w:sz w:val="24"/>
          <w:szCs w:val="24"/>
        </w:rPr>
        <w:t>w sprawie szczegółowych warunków i trybu przyznawania oraz wypłaty pomocy finansowej na operacje typu „</w:t>
      </w:r>
      <w:r w:rsidR="004375A2" w:rsidRPr="00C02475">
        <w:rPr>
          <w:sz w:val="24"/>
          <w:szCs w:val="24"/>
        </w:rPr>
        <w:t>Inwestycje w obiekty pełniące funkcje kulturalne</w:t>
      </w:r>
      <w:r w:rsidR="00586418" w:rsidRPr="00C02475">
        <w:rPr>
          <w:sz w:val="24"/>
          <w:szCs w:val="24"/>
        </w:rPr>
        <w:t>”, operacje typu</w:t>
      </w:r>
      <w:r w:rsidR="003D11D9" w:rsidRPr="00C02475">
        <w:rPr>
          <w:sz w:val="24"/>
          <w:szCs w:val="24"/>
        </w:rPr>
        <w:t xml:space="preserve"> </w:t>
      </w:r>
      <w:r w:rsidR="00586418" w:rsidRPr="001C4047">
        <w:rPr>
          <w:sz w:val="24"/>
          <w:szCs w:val="24"/>
        </w:rPr>
        <w:t>„K</w:t>
      </w:r>
      <w:r w:rsidR="004375A2" w:rsidRPr="001C4047">
        <w:rPr>
          <w:sz w:val="24"/>
          <w:szCs w:val="24"/>
        </w:rPr>
        <w:t>ształtowanie przestrzeni publicznej” oraz operacje typu „Ochrona zabytków i budownictwa tradycyjnego</w:t>
      </w:r>
      <w:r w:rsidR="008C7F2E" w:rsidRPr="001C4047">
        <w:rPr>
          <w:sz w:val="24"/>
          <w:szCs w:val="24"/>
        </w:rPr>
        <w:t>”</w:t>
      </w:r>
      <w:r w:rsidRPr="001C4047">
        <w:rPr>
          <w:sz w:val="24"/>
          <w:szCs w:val="24"/>
        </w:rPr>
        <w:t xml:space="preserve"> w ramach działania „</w:t>
      </w:r>
      <w:r w:rsidR="008859D5" w:rsidRPr="001C4047">
        <w:rPr>
          <w:sz w:val="24"/>
          <w:szCs w:val="24"/>
        </w:rPr>
        <w:t>Podstawowe usługi i odnowa wsi na obszarach wiejskich</w:t>
      </w:r>
      <w:r w:rsidRPr="001C4047">
        <w:rPr>
          <w:sz w:val="24"/>
          <w:szCs w:val="24"/>
        </w:rPr>
        <w:t>” objętego Programem Rozwoju Obszarów Wiejskich na lata 2014</w:t>
      </w:r>
      <w:r w:rsidR="008E2FDD" w:rsidRPr="00BC34FF">
        <w:sym w:font="Symbol" w:char="F02D"/>
      </w:r>
      <w:r w:rsidRPr="00C02475">
        <w:rPr>
          <w:sz w:val="24"/>
          <w:szCs w:val="24"/>
        </w:rPr>
        <w:t>2020 (Dz. U. poz</w:t>
      </w:r>
      <w:r w:rsidR="00586418" w:rsidRPr="00C02475">
        <w:rPr>
          <w:sz w:val="24"/>
          <w:szCs w:val="24"/>
        </w:rPr>
        <w:t>. 1737)</w:t>
      </w:r>
      <w:r w:rsidR="002A24CD" w:rsidRPr="00C02475">
        <w:rPr>
          <w:sz w:val="24"/>
          <w:szCs w:val="24"/>
        </w:rPr>
        <w:t>,</w:t>
      </w:r>
      <w:r w:rsidRPr="00C02475">
        <w:rPr>
          <w:sz w:val="24"/>
          <w:szCs w:val="24"/>
        </w:rPr>
        <w:t xml:space="preserve"> mogą zostać objęte pomocą </w:t>
      </w:r>
      <w:r w:rsidR="00ED7247" w:rsidRPr="00C02475">
        <w:rPr>
          <w:sz w:val="24"/>
          <w:szCs w:val="24"/>
        </w:rPr>
        <w:t xml:space="preserve">w ramach operacji typu </w:t>
      </w:r>
      <w:r w:rsidR="008859D5" w:rsidRPr="00C02475">
        <w:rPr>
          <w:sz w:val="24"/>
          <w:szCs w:val="24"/>
        </w:rPr>
        <w:t xml:space="preserve">„Inwestycje w obiekty pełniące funkcje kulturalne”, </w:t>
      </w:r>
      <w:r w:rsidR="00AA623F" w:rsidRPr="00C02475">
        <w:rPr>
          <w:sz w:val="24"/>
          <w:szCs w:val="24"/>
        </w:rPr>
        <w:t xml:space="preserve">operacji </w:t>
      </w:r>
      <w:r w:rsidR="008859D5" w:rsidRPr="00C02475">
        <w:rPr>
          <w:sz w:val="24"/>
          <w:szCs w:val="24"/>
        </w:rPr>
        <w:t>typu „Kształtowanie przestrzeni publicznej”</w:t>
      </w:r>
      <w:r w:rsidR="001D26F4" w:rsidRPr="001C4047">
        <w:rPr>
          <w:sz w:val="24"/>
          <w:szCs w:val="24"/>
        </w:rPr>
        <w:t xml:space="preserve"> </w:t>
      </w:r>
      <w:r w:rsidR="00D72E1B">
        <w:rPr>
          <w:sz w:val="24"/>
          <w:szCs w:val="24"/>
        </w:rPr>
        <w:br/>
      </w:r>
      <w:r w:rsidR="001D26F4" w:rsidRPr="001C4047">
        <w:rPr>
          <w:sz w:val="24"/>
          <w:szCs w:val="24"/>
        </w:rPr>
        <w:t xml:space="preserve">oraz </w:t>
      </w:r>
      <w:r w:rsidR="00AA623F" w:rsidRPr="001C4047">
        <w:rPr>
          <w:sz w:val="24"/>
          <w:szCs w:val="24"/>
        </w:rPr>
        <w:t xml:space="preserve">operacji </w:t>
      </w:r>
      <w:r w:rsidR="001D26F4" w:rsidRPr="001C4047">
        <w:rPr>
          <w:sz w:val="24"/>
          <w:szCs w:val="24"/>
        </w:rPr>
        <w:t xml:space="preserve">typu </w:t>
      </w:r>
      <w:r w:rsidR="008859D5" w:rsidRPr="001C4047">
        <w:rPr>
          <w:sz w:val="24"/>
          <w:szCs w:val="24"/>
        </w:rPr>
        <w:t>„Ochrona zabytków i budownictwa</w:t>
      </w:r>
      <w:r w:rsidR="00542084" w:rsidRPr="001C4047">
        <w:rPr>
          <w:sz w:val="24"/>
          <w:szCs w:val="24"/>
        </w:rPr>
        <w:t xml:space="preserve"> </w:t>
      </w:r>
      <w:r w:rsidR="008859D5" w:rsidRPr="001C4047">
        <w:rPr>
          <w:sz w:val="24"/>
          <w:szCs w:val="24"/>
        </w:rPr>
        <w:t>tradycyjnego</w:t>
      </w:r>
      <w:r w:rsidRPr="001C4047">
        <w:rPr>
          <w:sz w:val="24"/>
          <w:szCs w:val="24"/>
        </w:rPr>
        <w:t>”;</w:t>
      </w:r>
    </w:p>
    <w:p w14:paraId="1AC6C338" w14:textId="77777777" w:rsidR="00D36935" w:rsidRPr="00BC34FF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sz w:val="24"/>
          <w:szCs w:val="24"/>
        </w:rPr>
      </w:pPr>
      <w:r w:rsidRPr="00BC34FF">
        <w:rPr>
          <w:sz w:val="24"/>
          <w:szCs w:val="24"/>
        </w:rPr>
        <w:t>operacja – projekt, umowa, przedsięwzięcie lub inwestycja/inwestycje realizowane przez Beneficjenta w ramach</w:t>
      </w:r>
      <w:r w:rsidR="00E53B72" w:rsidRPr="00EB1100">
        <w:rPr>
          <w:sz w:val="24"/>
          <w:szCs w:val="24"/>
        </w:rPr>
        <w:t xml:space="preserve"> </w:t>
      </w:r>
      <w:r w:rsidRPr="00BC34FF">
        <w:rPr>
          <w:sz w:val="24"/>
          <w:szCs w:val="24"/>
        </w:rPr>
        <w:t xml:space="preserve">działania </w:t>
      </w:r>
      <w:r w:rsidRPr="00BC34FF">
        <w:rPr>
          <w:sz w:val="24"/>
        </w:rPr>
        <w:t>„</w:t>
      </w:r>
      <w:r w:rsidR="000A6A48" w:rsidRPr="00BC34FF">
        <w:rPr>
          <w:sz w:val="24"/>
          <w:szCs w:val="24"/>
        </w:rPr>
        <w:t>Podstawowe usługi i odnowa wsi na obszarach wiejskich</w:t>
      </w:r>
      <w:r w:rsidRPr="00BC34FF">
        <w:rPr>
          <w:sz w:val="24"/>
        </w:rPr>
        <w:t>”</w:t>
      </w:r>
      <w:r w:rsidR="00822811" w:rsidRPr="00BC34FF">
        <w:rPr>
          <w:sz w:val="24"/>
          <w:szCs w:val="24"/>
        </w:rPr>
        <w:t xml:space="preserve"> na operacje typu </w:t>
      </w:r>
      <w:r w:rsidR="008C7F2E" w:rsidRPr="00BC34FF">
        <w:rPr>
          <w:sz w:val="24"/>
          <w:szCs w:val="24"/>
        </w:rPr>
        <w:t>„Inwestycje w obiekty pełniące funkcje kulturalne”, „Kształtowanie przestrzeni publicznej” oraz „Ochrona zabytków i budownictwa tradycyjnego</w:t>
      </w:r>
      <w:r w:rsidRPr="00BC34FF">
        <w:rPr>
          <w:sz w:val="24"/>
          <w:szCs w:val="24"/>
        </w:rPr>
        <w:t>” zgodnie z kryteriami ustanowionymi w Programie Rozwoju Obszarów Wiejskich na lata 2014</w:t>
      </w:r>
      <w:r w:rsidRPr="00BC34FF">
        <w:rPr>
          <w:sz w:val="24"/>
          <w:szCs w:val="24"/>
        </w:rPr>
        <w:sym w:font="Symbol" w:char="F02D"/>
      </w:r>
      <w:r w:rsidRPr="00BC34FF">
        <w:rPr>
          <w:sz w:val="24"/>
          <w:szCs w:val="24"/>
        </w:rPr>
        <w:t>2020 oraz w sposób pozwalający na osiągnięcie celów dla danego typu operacji określonych w tym Programie;</w:t>
      </w:r>
    </w:p>
    <w:p w14:paraId="563BF23A" w14:textId="77777777" w:rsidR="00D36935" w:rsidRPr="00BC34FF" w:rsidRDefault="00D36935" w:rsidP="00BC34FF">
      <w:pPr>
        <w:pStyle w:val="Rozporzdzenieumowa"/>
        <w:spacing w:line="276" w:lineRule="auto"/>
      </w:pPr>
      <w:r w:rsidRPr="00BC34FF">
        <w:t>płatność końcowa – płatność dokonywaną na podstawie wniosku o płatność składanego</w:t>
      </w:r>
      <w:r w:rsidRPr="00BC34FF">
        <w:br/>
        <w:t xml:space="preserve"> po zrealizowaniu całej operacji;</w:t>
      </w:r>
    </w:p>
    <w:p w14:paraId="54C88A13" w14:textId="2F60E272" w:rsidR="00D36935" w:rsidRPr="00BC34FF" w:rsidRDefault="00D36935" w:rsidP="00BC34FF">
      <w:pPr>
        <w:pStyle w:val="Rozporzdzenieumowa"/>
        <w:spacing w:line="276" w:lineRule="auto"/>
      </w:pPr>
      <w:r w:rsidRPr="00BC34FF">
        <w:t xml:space="preserve">płatność pośrednia – płatność dokonywaną na podstawie wniosku o płatność złożonego </w:t>
      </w:r>
      <w:r w:rsidRPr="00BC34FF">
        <w:br/>
        <w:t>po zrealizowaniu pierwszego etapu operacji</w:t>
      </w:r>
      <w:r w:rsidR="002A24CD">
        <w:t xml:space="preserve">, jeżeli dany etap nie jest etapem </w:t>
      </w:r>
      <w:r w:rsidR="00EA708D">
        <w:t>końcowym;</w:t>
      </w:r>
    </w:p>
    <w:p w14:paraId="2C65EBBF" w14:textId="63ABAE1B" w:rsidR="00D36935" w:rsidRPr="001C2704" w:rsidRDefault="00D36935" w:rsidP="00BC34FF">
      <w:pPr>
        <w:pStyle w:val="Rozporzdzenieumowa"/>
        <w:spacing w:line="276" w:lineRule="auto"/>
      </w:pPr>
      <w:r w:rsidRPr="00BC34FF">
        <w:t>pomoc – pomoc finansową przyznaną na realizację operacji z</w:t>
      </w:r>
      <w:r w:rsidR="00C22C59">
        <w:t>e</w:t>
      </w:r>
      <w:r w:rsidRPr="00BC34FF">
        <w:t xml:space="preserve"> środków</w:t>
      </w:r>
      <w:r w:rsidR="00C22C59">
        <w:t xml:space="preserve"> </w:t>
      </w:r>
      <w:r w:rsidRPr="00BC34FF">
        <w:t xml:space="preserve">unijnych, </w:t>
      </w:r>
      <w:r w:rsidR="00C22C59">
        <w:br/>
      </w:r>
      <w:r w:rsidRPr="00BC34FF">
        <w:t xml:space="preserve">tj. EFRROW, polegającą na refundacji części kosztów kwalifikowalnych operacji, poniesionych i opłaconych przez Beneficjenta, w wysokości oraz zgodnie z warunkami określonymi w Programie Rozwoju </w:t>
      </w:r>
      <w:r w:rsidRPr="00BC34FF">
        <w:rPr>
          <w:color w:val="auto"/>
        </w:rPr>
        <w:t>Obszarów Wiejskich na lata 2014–2020, rozporządzeniu Ministra Rolnictwa i Rozwoju Wsi z dnia</w:t>
      </w:r>
      <w:r w:rsidRPr="00BC34FF">
        <w:rPr>
          <w:color w:val="auto"/>
          <w:shd w:val="clear" w:color="auto" w:fill="FFFFFF"/>
        </w:rPr>
        <w:t xml:space="preserve"> </w:t>
      </w:r>
      <w:r w:rsidR="00586418">
        <w:rPr>
          <w:color w:val="auto"/>
          <w:shd w:val="clear" w:color="auto" w:fill="FFFFFF"/>
        </w:rPr>
        <w:t xml:space="preserve">18 sierpnia </w:t>
      </w:r>
      <w:r w:rsidR="00C00F8E" w:rsidRPr="00BC34FF">
        <w:rPr>
          <w:color w:val="auto"/>
          <w:shd w:val="clear" w:color="auto" w:fill="FFFFFF"/>
        </w:rPr>
        <w:t>2017</w:t>
      </w:r>
      <w:r w:rsidRPr="00BC34FF">
        <w:rPr>
          <w:color w:val="auto"/>
          <w:shd w:val="clear" w:color="auto" w:fill="FFFFFF"/>
        </w:rPr>
        <w:t> r.</w:t>
      </w:r>
      <w:r w:rsidRPr="00BC34FF">
        <w:rPr>
          <w:color w:val="auto"/>
        </w:rPr>
        <w:t xml:space="preserve"> w sprawie szczegółowych warunków i trybu przyznawania oraz wypłaty pomocy </w:t>
      </w:r>
      <w:r w:rsidRPr="00BC34FF">
        <w:t xml:space="preserve">finansowej </w:t>
      </w:r>
      <w:r w:rsidR="008C75E1">
        <w:br/>
      </w:r>
      <w:r w:rsidRPr="00BC34FF">
        <w:rPr>
          <w:color w:val="auto"/>
        </w:rPr>
        <w:t xml:space="preserve">na operacje typu </w:t>
      </w:r>
      <w:r w:rsidR="00C52CFF" w:rsidRPr="00BC34FF">
        <w:rPr>
          <w:color w:val="auto"/>
        </w:rPr>
        <w:t xml:space="preserve">„Inwestycje w obiekty pełniące funkcje kulturalne”, operacje typu „Kształtowanie przestrzeni publicznej” </w:t>
      </w:r>
      <w:r w:rsidR="00E2461B">
        <w:rPr>
          <w:color w:val="auto"/>
        </w:rPr>
        <w:t xml:space="preserve">oraz </w:t>
      </w:r>
      <w:r w:rsidR="00C52CFF" w:rsidRPr="00BC34FF">
        <w:rPr>
          <w:color w:val="auto"/>
        </w:rPr>
        <w:t xml:space="preserve">operacje typu „Ochrona zabytków </w:t>
      </w:r>
      <w:r w:rsidR="005655E0">
        <w:rPr>
          <w:color w:val="auto"/>
        </w:rPr>
        <w:br/>
      </w:r>
      <w:r w:rsidR="00C52CFF" w:rsidRPr="00BC34FF">
        <w:rPr>
          <w:color w:val="auto"/>
        </w:rPr>
        <w:t>i budownictwa tradycyjnego</w:t>
      </w:r>
      <w:r w:rsidRPr="00BC34FF">
        <w:rPr>
          <w:color w:val="auto"/>
        </w:rPr>
        <w:t xml:space="preserve">” w ramach </w:t>
      </w:r>
      <w:r w:rsidR="00E2461B">
        <w:rPr>
          <w:color w:val="auto"/>
        </w:rPr>
        <w:t xml:space="preserve">działania „Podstawowe usługi i odnowa wsi </w:t>
      </w:r>
      <w:r w:rsidR="005655E0">
        <w:rPr>
          <w:color w:val="auto"/>
        </w:rPr>
        <w:br/>
      </w:r>
      <w:r w:rsidR="00E2461B">
        <w:rPr>
          <w:color w:val="auto"/>
        </w:rPr>
        <w:lastRenderedPageBreak/>
        <w:t xml:space="preserve">na obszarach wiejskich” </w:t>
      </w:r>
      <w:r w:rsidRPr="001C2704">
        <w:t xml:space="preserve">objętego Programem Rozwoju Obszarów Wiejskich na lata </w:t>
      </w:r>
      <w:r w:rsidR="007720B1">
        <w:br/>
      </w:r>
      <w:r w:rsidRPr="001C2704">
        <w:t xml:space="preserve">2014–2020 (Dz. U. poz. </w:t>
      </w:r>
      <w:r w:rsidR="00586418">
        <w:t>1737</w:t>
      </w:r>
      <w:r w:rsidRPr="001C2704">
        <w:t xml:space="preserve">), </w:t>
      </w:r>
      <w:r w:rsidR="00EA708D">
        <w:t xml:space="preserve">w </w:t>
      </w:r>
      <w:r w:rsidRPr="001C2704">
        <w:t>umowie oraz przepisach odrębnych;</w:t>
      </w:r>
    </w:p>
    <w:p w14:paraId="5D11C6FE" w14:textId="091A5B96" w:rsidR="00D36935" w:rsidRPr="001C2704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 xml:space="preserve">Program – Program Rozwoju Obszarów Wiejskich na lata 2014–2020, o którym mowa </w:t>
      </w:r>
      <w:r w:rsidRPr="001C2704">
        <w:rPr>
          <w:color w:val="000000" w:themeColor="text1"/>
          <w:sz w:val="24"/>
          <w:szCs w:val="24"/>
        </w:rPr>
        <w:br/>
        <w:t xml:space="preserve">w </w:t>
      </w:r>
      <w:r w:rsidRPr="00533D38">
        <w:rPr>
          <w:color w:val="000000" w:themeColor="text1"/>
          <w:sz w:val="24"/>
          <w:szCs w:val="24"/>
        </w:rPr>
        <w:t>Komunikacie Ministra Rolnictwa i Rozwoju Wsi z dnia 21 maja 2015 r.</w:t>
      </w:r>
      <w:r w:rsidR="006E02AD" w:rsidRPr="00533D38">
        <w:rPr>
          <w:color w:val="000000" w:themeColor="text1"/>
          <w:sz w:val="24"/>
          <w:szCs w:val="24"/>
        </w:rPr>
        <w:t xml:space="preserve"> </w:t>
      </w:r>
      <w:r w:rsidRPr="00533D38">
        <w:rPr>
          <w:color w:val="000000" w:themeColor="text1"/>
          <w:sz w:val="24"/>
          <w:szCs w:val="24"/>
        </w:rPr>
        <w:t>o</w:t>
      </w:r>
      <w:r w:rsidR="006E02AD" w:rsidRPr="00533D38">
        <w:rPr>
          <w:color w:val="000000" w:themeColor="text1"/>
          <w:sz w:val="24"/>
          <w:szCs w:val="24"/>
        </w:rPr>
        <w:t> </w:t>
      </w:r>
      <w:r w:rsidRPr="00533D38">
        <w:rPr>
          <w:color w:val="000000" w:themeColor="text1"/>
          <w:sz w:val="24"/>
          <w:szCs w:val="24"/>
        </w:rPr>
        <w:t xml:space="preserve">zatwierdzeniu przez Komisję Europejską Programu Rozwoju Obszarów Wiejskich na lata 2014–2020 oraz adresie strony internetowej, na której został on zamieszczony (M.P. poz. 541) wraz </w:t>
      </w:r>
      <w:r w:rsidR="00D33B81">
        <w:rPr>
          <w:color w:val="000000" w:themeColor="text1"/>
          <w:sz w:val="24"/>
          <w:szCs w:val="24"/>
        </w:rPr>
        <w:br/>
      </w:r>
      <w:r w:rsidRPr="00533D38">
        <w:rPr>
          <w:color w:val="000000" w:themeColor="text1"/>
          <w:sz w:val="24"/>
          <w:szCs w:val="24"/>
        </w:rPr>
        <w:t>ze zmianami, o których mowa w Komunikacie Ministra Rolnictwa i</w:t>
      </w:r>
      <w:r w:rsidR="006E02AD" w:rsidRPr="00533D38">
        <w:rPr>
          <w:color w:val="000000" w:themeColor="text1"/>
          <w:sz w:val="24"/>
          <w:szCs w:val="24"/>
        </w:rPr>
        <w:t> </w:t>
      </w:r>
      <w:r w:rsidRPr="00533D38">
        <w:rPr>
          <w:color w:val="000000" w:themeColor="text1"/>
          <w:sz w:val="24"/>
          <w:szCs w:val="24"/>
        </w:rPr>
        <w:t>Rozwoju Wsi z dnia 23 maja 2016 r. o zatwierdzeniu przez Komisję Europejską zmian Programu Rozwoju Obszarów Wiejskich na lata 2014</w:t>
      </w:r>
      <w:r w:rsidRPr="00533D38">
        <w:rPr>
          <w:color w:val="000000" w:themeColor="text1"/>
          <w:sz w:val="24"/>
          <w:szCs w:val="24"/>
        </w:rPr>
        <w:sym w:font="Symbol" w:char="F02D"/>
      </w:r>
      <w:r w:rsidRPr="00533D38">
        <w:rPr>
          <w:color w:val="000000" w:themeColor="text1"/>
          <w:sz w:val="24"/>
          <w:szCs w:val="24"/>
        </w:rPr>
        <w:t>2020 (M.P. poz. 496)</w:t>
      </w:r>
      <w:r w:rsidR="003678D1">
        <w:rPr>
          <w:color w:val="000000" w:themeColor="text1"/>
          <w:sz w:val="24"/>
          <w:szCs w:val="24"/>
        </w:rPr>
        <w:t xml:space="preserve">, </w:t>
      </w:r>
      <w:r w:rsidR="008E2E89" w:rsidRPr="00533D38">
        <w:rPr>
          <w:color w:val="000000" w:themeColor="text1"/>
          <w:sz w:val="24"/>
          <w:szCs w:val="24"/>
        </w:rPr>
        <w:t>Komunikacie Ministra Rolnictwa i Rozwoju Wsi z dnia 26 stycznia 2017 r. o</w:t>
      </w:r>
      <w:r w:rsidR="006E02AD" w:rsidRPr="00533D38">
        <w:rPr>
          <w:color w:val="000000" w:themeColor="text1"/>
          <w:sz w:val="24"/>
          <w:szCs w:val="24"/>
        </w:rPr>
        <w:t> </w:t>
      </w:r>
      <w:r w:rsidR="008E2E89" w:rsidRPr="00533D38">
        <w:rPr>
          <w:color w:val="000000" w:themeColor="text1"/>
          <w:sz w:val="24"/>
          <w:szCs w:val="24"/>
        </w:rPr>
        <w:t>zatwierdzeniu przez Komisję Europejską zmian Programu Rozwoju Obszarów Wiejskich na lata 2014-2020 (M</w:t>
      </w:r>
      <w:r w:rsidR="00BC4C2F">
        <w:rPr>
          <w:color w:val="000000" w:themeColor="text1"/>
          <w:sz w:val="24"/>
          <w:szCs w:val="24"/>
        </w:rPr>
        <w:t>.</w:t>
      </w:r>
      <w:r w:rsidR="008E2E89" w:rsidRPr="00533D38">
        <w:rPr>
          <w:color w:val="000000" w:themeColor="text1"/>
          <w:sz w:val="24"/>
          <w:szCs w:val="24"/>
        </w:rPr>
        <w:t>P.</w:t>
      </w:r>
      <w:r w:rsidR="00C42021" w:rsidRPr="00533D38">
        <w:rPr>
          <w:color w:val="000000" w:themeColor="text1"/>
          <w:sz w:val="24"/>
          <w:szCs w:val="24"/>
        </w:rPr>
        <w:t xml:space="preserve"> </w:t>
      </w:r>
      <w:r w:rsidR="008E2E89" w:rsidRPr="00533D38">
        <w:rPr>
          <w:color w:val="000000" w:themeColor="text1"/>
          <w:sz w:val="24"/>
          <w:szCs w:val="24"/>
        </w:rPr>
        <w:t>poz.</w:t>
      </w:r>
      <w:r w:rsidR="00C42021" w:rsidRPr="00533D38">
        <w:rPr>
          <w:color w:val="000000" w:themeColor="text1"/>
          <w:sz w:val="24"/>
          <w:szCs w:val="24"/>
        </w:rPr>
        <w:t xml:space="preserve"> </w:t>
      </w:r>
      <w:r w:rsidR="008E2E89" w:rsidRPr="00533D38">
        <w:rPr>
          <w:color w:val="000000" w:themeColor="text1"/>
          <w:sz w:val="24"/>
          <w:szCs w:val="24"/>
        </w:rPr>
        <w:t>161)</w:t>
      </w:r>
      <w:r w:rsidR="00203B4F">
        <w:rPr>
          <w:color w:val="000000" w:themeColor="text1"/>
          <w:sz w:val="24"/>
          <w:szCs w:val="24"/>
        </w:rPr>
        <w:t xml:space="preserve"> </w:t>
      </w:r>
      <w:r w:rsidR="00D72E1B">
        <w:rPr>
          <w:color w:val="000000" w:themeColor="text1"/>
          <w:sz w:val="24"/>
          <w:szCs w:val="24"/>
        </w:rPr>
        <w:br/>
      </w:r>
      <w:r w:rsidR="00203B4F">
        <w:rPr>
          <w:color w:val="000000" w:themeColor="text1"/>
          <w:sz w:val="24"/>
          <w:szCs w:val="24"/>
        </w:rPr>
        <w:t xml:space="preserve">oraz Komunikacie Ministra Rolnictwa i Rozwoju </w:t>
      </w:r>
      <w:r w:rsidR="00C228E6">
        <w:rPr>
          <w:color w:val="000000" w:themeColor="text1"/>
          <w:sz w:val="24"/>
          <w:szCs w:val="24"/>
        </w:rPr>
        <w:t>W</w:t>
      </w:r>
      <w:r w:rsidR="00203B4F">
        <w:rPr>
          <w:color w:val="000000" w:themeColor="text1"/>
          <w:sz w:val="24"/>
          <w:szCs w:val="24"/>
        </w:rPr>
        <w:t>si z dnia 7 sierpnia 2017</w:t>
      </w:r>
      <w:r w:rsidR="00D46C17">
        <w:rPr>
          <w:color w:val="000000" w:themeColor="text1"/>
          <w:sz w:val="24"/>
          <w:szCs w:val="24"/>
        </w:rPr>
        <w:t xml:space="preserve"> </w:t>
      </w:r>
      <w:r w:rsidR="00203B4F">
        <w:rPr>
          <w:color w:val="000000" w:themeColor="text1"/>
          <w:sz w:val="24"/>
          <w:szCs w:val="24"/>
        </w:rPr>
        <w:t>r.</w:t>
      </w:r>
      <w:r w:rsidR="002E421B">
        <w:rPr>
          <w:color w:val="000000" w:themeColor="text1"/>
          <w:sz w:val="24"/>
          <w:szCs w:val="24"/>
        </w:rPr>
        <w:t xml:space="preserve"> </w:t>
      </w:r>
      <w:r w:rsidR="00D72E1B">
        <w:rPr>
          <w:color w:val="000000" w:themeColor="text1"/>
          <w:sz w:val="24"/>
          <w:szCs w:val="24"/>
        </w:rPr>
        <w:br/>
      </w:r>
      <w:r w:rsidR="002E421B">
        <w:rPr>
          <w:color w:val="000000" w:themeColor="text1"/>
          <w:sz w:val="24"/>
          <w:szCs w:val="24"/>
        </w:rPr>
        <w:t xml:space="preserve">o zatwierdzeniu przez Komisję </w:t>
      </w:r>
      <w:r w:rsidR="00203B4F">
        <w:rPr>
          <w:color w:val="000000" w:themeColor="text1"/>
          <w:sz w:val="24"/>
          <w:szCs w:val="24"/>
        </w:rPr>
        <w:t>Europejską zmian Programu Rozwoju Obszarów Wiejskich na lata 2</w:t>
      </w:r>
      <w:r w:rsidR="00BB006B">
        <w:rPr>
          <w:color w:val="000000" w:themeColor="text1"/>
          <w:sz w:val="24"/>
          <w:szCs w:val="24"/>
        </w:rPr>
        <w:t>0</w:t>
      </w:r>
      <w:r w:rsidR="00203B4F">
        <w:rPr>
          <w:color w:val="000000" w:themeColor="text1"/>
          <w:sz w:val="24"/>
          <w:szCs w:val="24"/>
        </w:rPr>
        <w:t>14</w:t>
      </w:r>
      <w:r w:rsidR="00C02475" w:rsidRPr="00C3001A">
        <w:rPr>
          <w:color w:val="000000" w:themeColor="text1"/>
          <w:sz w:val="24"/>
          <w:szCs w:val="24"/>
        </w:rPr>
        <w:sym w:font="Symbol" w:char="F02D"/>
      </w:r>
      <w:r w:rsidR="00203B4F">
        <w:rPr>
          <w:color w:val="000000" w:themeColor="text1"/>
          <w:sz w:val="24"/>
          <w:szCs w:val="24"/>
        </w:rPr>
        <w:t>2020 (M.P. poz. 819</w:t>
      </w:r>
      <w:r w:rsidR="00BB006B">
        <w:rPr>
          <w:color w:val="000000" w:themeColor="text1"/>
          <w:sz w:val="24"/>
          <w:szCs w:val="24"/>
        </w:rPr>
        <w:t>)</w:t>
      </w:r>
      <w:r w:rsidR="00AB6D9D" w:rsidRPr="00203B4F">
        <w:rPr>
          <w:color w:val="000000" w:themeColor="text1"/>
          <w:sz w:val="24"/>
          <w:szCs w:val="24"/>
        </w:rPr>
        <w:t>;</w:t>
      </w:r>
    </w:p>
    <w:p w14:paraId="0E0BD87E" w14:textId="6EB05F90" w:rsidR="00D36935" w:rsidRPr="001C2704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rachunek bankowy – rachunek bankowy prowadzony</w:t>
      </w:r>
      <w:r w:rsidR="00C228E6">
        <w:rPr>
          <w:color w:val="000000" w:themeColor="text1"/>
          <w:sz w:val="24"/>
          <w:szCs w:val="24"/>
        </w:rPr>
        <w:t xml:space="preserve"> przez bank lub rachunek prowadzony przez spółdzielczą kasę oszczędnościowo-kredytową</w:t>
      </w:r>
      <w:r w:rsidRPr="001C2704">
        <w:rPr>
          <w:color w:val="000000" w:themeColor="text1"/>
          <w:sz w:val="24"/>
          <w:szCs w:val="24"/>
        </w:rPr>
        <w:t xml:space="preserve"> dla Beneficjenta lub cesjonariusza Beneficjenta;</w:t>
      </w:r>
    </w:p>
    <w:p w14:paraId="777D018F" w14:textId="77777777" w:rsidR="00D36935" w:rsidRPr="00EB1100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FF0000"/>
          <w:sz w:val="24"/>
          <w:szCs w:val="24"/>
        </w:rPr>
      </w:pPr>
      <w:r w:rsidRPr="00EB1100">
        <w:rPr>
          <w:sz w:val="24"/>
          <w:szCs w:val="24"/>
        </w:rPr>
        <w:t>rozporządzenie – rozporządzenie Ministra Rolnictwa i Rozwoju Wsi z dnia</w:t>
      </w:r>
      <w:r w:rsidRPr="00EB1100">
        <w:rPr>
          <w:sz w:val="24"/>
          <w:szCs w:val="24"/>
          <w:shd w:val="clear" w:color="auto" w:fill="FFFFFF"/>
        </w:rPr>
        <w:t xml:space="preserve"> </w:t>
      </w:r>
      <w:r w:rsidR="00586418" w:rsidRPr="00EB58BD">
        <w:rPr>
          <w:sz w:val="24"/>
          <w:szCs w:val="24"/>
          <w:shd w:val="clear" w:color="auto" w:fill="FFFFFF"/>
        </w:rPr>
        <w:t xml:space="preserve">18 sierpnia </w:t>
      </w:r>
      <w:r w:rsidRPr="00EB58BD">
        <w:rPr>
          <w:sz w:val="24"/>
          <w:szCs w:val="24"/>
          <w:shd w:val="clear" w:color="auto" w:fill="FFFFFF"/>
        </w:rPr>
        <w:t>201</w:t>
      </w:r>
      <w:r w:rsidR="00BD39A9" w:rsidRPr="00EB58BD">
        <w:rPr>
          <w:sz w:val="24"/>
          <w:szCs w:val="24"/>
          <w:shd w:val="clear" w:color="auto" w:fill="FFFFFF"/>
        </w:rPr>
        <w:t>7</w:t>
      </w:r>
      <w:r w:rsidRPr="00EB58BD">
        <w:rPr>
          <w:sz w:val="24"/>
          <w:szCs w:val="24"/>
          <w:shd w:val="clear" w:color="auto" w:fill="FFFFFF"/>
        </w:rPr>
        <w:t> r</w:t>
      </w:r>
      <w:r w:rsidRPr="00BC34FF">
        <w:rPr>
          <w:sz w:val="24"/>
          <w:szCs w:val="24"/>
          <w:shd w:val="clear" w:color="auto" w:fill="FFFFFF"/>
        </w:rPr>
        <w:t xml:space="preserve">. </w:t>
      </w:r>
      <w:r w:rsidRPr="00EB1100">
        <w:rPr>
          <w:sz w:val="24"/>
          <w:szCs w:val="24"/>
        </w:rPr>
        <w:t xml:space="preserve">w sprawie szczegółowych warunków i trybu przyznawania oraz wypłaty pomocy finansowej na operacje typu </w:t>
      </w:r>
      <w:r w:rsidR="00D169EB" w:rsidRPr="00BC34FF">
        <w:rPr>
          <w:sz w:val="24"/>
          <w:szCs w:val="24"/>
        </w:rPr>
        <w:t xml:space="preserve">„Inwestycje w obiekty pełniące funkcje kulturalne”, operacje typu „Kształtowanie przestrzeni publicznej” oraz operacje typu „Ochrona zabytków </w:t>
      </w:r>
      <w:r w:rsidR="00D169EB" w:rsidRPr="00BC34FF">
        <w:rPr>
          <w:sz w:val="24"/>
          <w:szCs w:val="24"/>
        </w:rPr>
        <w:br/>
        <w:t>i budownictwa tradycyjnego</w:t>
      </w:r>
      <w:r w:rsidR="00D169EB" w:rsidRPr="00BC34FF">
        <w:rPr>
          <w:sz w:val="24"/>
        </w:rPr>
        <w:t xml:space="preserve">” w ramach działania </w:t>
      </w:r>
      <w:r w:rsidR="00D169EB" w:rsidRPr="00EB1100">
        <w:rPr>
          <w:sz w:val="24"/>
          <w:szCs w:val="24"/>
        </w:rPr>
        <w:t xml:space="preserve">„Podstawowe usługi i odnowa wsi </w:t>
      </w:r>
      <w:r w:rsidR="00D169EB" w:rsidRPr="00EB1100">
        <w:rPr>
          <w:sz w:val="24"/>
          <w:szCs w:val="24"/>
        </w:rPr>
        <w:br/>
        <w:t>na obszarach wiejskich</w:t>
      </w:r>
      <w:r w:rsidR="00D169EB" w:rsidRPr="001C2704">
        <w:rPr>
          <w:sz w:val="24"/>
          <w:szCs w:val="24"/>
        </w:rPr>
        <w:t>”</w:t>
      </w:r>
      <w:r w:rsidRPr="00BC34FF">
        <w:rPr>
          <w:sz w:val="24"/>
        </w:rPr>
        <w:t xml:space="preserve"> objętego Programem Rozwoju Obszarów Wiejskich na lata 2014–2020 </w:t>
      </w:r>
      <w:r w:rsidRPr="00EB58BD">
        <w:rPr>
          <w:sz w:val="24"/>
        </w:rPr>
        <w:t xml:space="preserve">(Dz. U. poz. </w:t>
      </w:r>
      <w:r w:rsidR="00586418" w:rsidRPr="00EB58BD">
        <w:rPr>
          <w:sz w:val="24"/>
        </w:rPr>
        <w:t>1737</w:t>
      </w:r>
      <w:r w:rsidRPr="00EB58BD">
        <w:rPr>
          <w:sz w:val="24"/>
        </w:rPr>
        <w:t>);</w:t>
      </w:r>
    </w:p>
    <w:p w14:paraId="11B1B61A" w14:textId="77777777" w:rsidR="006E7456" w:rsidRPr="001E3857" w:rsidRDefault="006E7456" w:rsidP="00BC34FF">
      <w:pPr>
        <w:pStyle w:val="Rozporzdzenieumowa"/>
        <w:spacing w:line="276" w:lineRule="auto"/>
      </w:pPr>
      <w:r w:rsidRPr="0057296F">
        <w:t>rozporządzenie w sprawie konkurencyjnego trybu wyboru wykonawców – rozporządzenie Ministra Rolnictwa i Rozwoju Wsi z dnia 13 stycznia 2017 r. w sprawie szczegółowych warunków i trybu konkurencyjnego wyboru wykonawców zadań ujętych w zestawieniu rzeczowo – finansowym operacji i warunków dokonywania zmniejszeń kwot</w:t>
      </w:r>
      <w:r w:rsidRPr="001E3857">
        <w:t xml:space="preserve"> pomocy </w:t>
      </w:r>
      <w:r w:rsidRPr="001E3857">
        <w:br/>
        <w:t>oraz pomocy technicznej (Dz. U. poz. 106);</w:t>
      </w:r>
    </w:p>
    <w:p w14:paraId="69A3AD54" w14:textId="77777777" w:rsidR="00D36935" w:rsidRPr="001C2704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D371C0">
        <w:rPr>
          <w:color w:val="000000" w:themeColor="text1"/>
          <w:sz w:val="24"/>
          <w:szCs w:val="24"/>
        </w:rPr>
        <w:t>rozporządzenie 640/2014 – rozporządzenie delegowane Komisji (UE) nr 640/2014 z dnia</w:t>
      </w:r>
      <w:r w:rsidRPr="00D67560">
        <w:rPr>
          <w:color w:val="000000" w:themeColor="text1"/>
          <w:sz w:val="24"/>
          <w:szCs w:val="24"/>
        </w:rPr>
        <w:t xml:space="preserve"> 11 marca 2014 r. uzupełniające rozporządzenie Parlamentu Europejskiego i Rady (UE) </w:t>
      </w:r>
      <w:r w:rsidRPr="00D67560">
        <w:rPr>
          <w:color w:val="000000" w:themeColor="text1"/>
          <w:sz w:val="24"/>
          <w:szCs w:val="24"/>
        </w:rPr>
        <w:br/>
        <w:t xml:space="preserve">nr 1306/2013 w odniesieniu do zintegrowanego systemu zarządzania i kontroli </w:t>
      </w:r>
      <w:r w:rsidRPr="00D67560">
        <w:rPr>
          <w:color w:val="000000" w:themeColor="text1"/>
          <w:sz w:val="24"/>
          <w:szCs w:val="24"/>
        </w:rPr>
        <w:br/>
        <w:t>oraz warunków odmowy lub wycofania płatności oraz do kar administracyjnych mających zastosowan</w:t>
      </w:r>
      <w:r w:rsidRPr="001C2704">
        <w:rPr>
          <w:color w:val="000000" w:themeColor="text1"/>
          <w:sz w:val="24"/>
          <w:szCs w:val="24"/>
        </w:rPr>
        <w:t xml:space="preserve">ie do płatności bezpośrednich, wsparcia rozwoju obszarów wiejskich </w:t>
      </w:r>
      <w:r w:rsidRPr="001C2704">
        <w:rPr>
          <w:color w:val="000000" w:themeColor="text1"/>
          <w:sz w:val="24"/>
          <w:szCs w:val="24"/>
        </w:rPr>
        <w:br/>
        <w:t>oraz zasady wzajemnej zgodności (Dz. Urz. UE L 181 z 20.06.2014, str. 48, z późn. zm.);</w:t>
      </w:r>
    </w:p>
    <w:p w14:paraId="473D5DF6" w14:textId="2F74AE64" w:rsidR="00D36935" w:rsidRPr="00B75B13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 xml:space="preserve">rozporządzenie 808/2014 </w:t>
      </w:r>
      <w:r w:rsidR="00735DA4" w:rsidRPr="00C3001A">
        <w:rPr>
          <w:color w:val="000000" w:themeColor="text1"/>
          <w:sz w:val="24"/>
          <w:szCs w:val="24"/>
        </w:rPr>
        <w:t>–</w:t>
      </w:r>
      <w:r w:rsidRPr="001C2704">
        <w:rPr>
          <w:color w:val="000000" w:themeColor="text1"/>
          <w:sz w:val="24"/>
          <w:szCs w:val="24"/>
        </w:rPr>
        <w:t xml:space="preserve"> rozporządzenie wykonawcze Komisji (UE) nr 808/2014 z dnia 17 lipca 2014</w:t>
      </w:r>
      <w:r w:rsidR="002601A3">
        <w:rPr>
          <w:color w:val="000000" w:themeColor="text1"/>
          <w:sz w:val="24"/>
          <w:szCs w:val="24"/>
        </w:rPr>
        <w:t xml:space="preserve"> </w:t>
      </w:r>
      <w:r w:rsidRPr="001C2704">
        <w:rPr>
          <w:color w:val="000000" w:themeColor="text1"/>
          <w:sz w:val="24"/>
          <w:szCs w:val="24"/>
        </w:rPr>
        <w:t>r.</w:t>
      </w:r>
      <w:r w:rsidRPr="001C2704">
        <w:rPr>
          <w:color w:val="C00000"/>
          <w:sz w:val="24"/>
          <w:szCs w:val="24"/>
        </w:rPr>
        <w:t xml:space="preserve"> </w:t>
      </w:r>
      <w:r w:rsidRPr="001C2704">
        <w:rPr>
          <w:color w:val="000000" w:themeColor="text1"/>
          <w:sz w:val="24"/>
          <w:szCs w:val="24"/>
        </w:rPr>
        <w:t xml:space="preserve">ustanawiające zasady stosowania rozporządzenia Parlamentu Europejskiego i Rady (UE) nr 1305/2013 w sprawie wsparcia rozwoju obszarów wiejskich przez Europejski Fundusz Rolny na </w:t>
      </w:r>
      <w:r w:rsidRPr="001C2704">
        <w:rPr>
          <w:sz w:val="24"/>
          <w:szCs w:val="24"/>
        </w:rPr>
        <w:t xml:space="preserve">rzecz Rozwoju Obszarów Wiejskich (EFRROW) </w:t>
      </w:r>
      <w:r w:rsidR="001D4D40">
        <w:rPr>
          <w:sz w:val="24"/>
          <w:szCs w:val="24"/>
        </w:rPr>
        <w:br/>
      </w:r>
      <w:r w:rsidRPr="001C2704">
        <w:rPr>
          <w:sz w:val="24"/>
          <w:szCs w:val="24"/>
        </w:rPr>
        <w:t>(Dz. Urz. UE L 227 z 31.07.2014, str</w:t>
      </w:r>
      <w:r w:rsidRPr="007329FD">
        <w:rPr>
          <w:sz w:val="24"/>
          <w:szCs w:val="24"/>
        </w:rPr>
        <w:t>. 18, z późn. zm.);</w:t>
      </w:r>
    </w:p>
    <w:p w14:paraId="184A762B" w14:textId="77777777" w:rsidR="00D36935" w:rsidRPr="00EB1100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lastRenderedPageBreak/>
        <w:t>rozporządzenie 809/2014 – rozporządzenie wykonawcze Komisji (UE) nr 809/2014 z dnia 17 lipca 2014 r. ustanawiające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14:paraId="7BA41441" w14:textId="77777777" w:rsidR="00D36935" w:rsidRPr="00EB1100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rozporządzenie 1303/2013 – rozporządzenie Parlamentu Europejskiego i Rady (UE) </w:t>
      </w:r>
      <w:r w:rsidRPr="00EB1100">
        <w:rPr>
          <w:color w:val="000000" w:themeColor="text1"/>
          <w:sz w:val="24"/>
          <w:szCs w:val="24"/>
        </w:rPr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 Rybackiego oraz uchylające rozporządzenie Rady (WE) nr 1083/2006 (Dz. Urz. UE L 347 z 20.12.2013, str. 320, z późn. zm.);</w:t>
      </w:r>
    </w:p>
    <w:p w14:paraId="60A9EA23" w14:textId="77777777" w:rsidR="00D36935" w:rsidRPr="00EB1100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rozporządzenie 1305/2013 – rozporządzenie Parlamentu Europejskiego i Rady (UE) </w:t>
      </w:r>
      <w:r w:rsidRPr="00EB1100">
        <w:rPr>
          <w:color w:val="000000" w:themeColor="text1"/>
          <w:sz w:val="24"/>
          <w:szCs w:val="24"/>
        </w:rPr>
        <w:br/>
        <w:t xml:space="preserve">nr 1305/2013 z dnia 17 grudnia 2013 r. w sprawie wsparcia rozwoju obszarów wiejskich przez Europejski Fundusz Rolny na rzecz Rozwoju Obszarów Wiejskich (EFRROW) </w:t>
      </w:r>
      <w:r w:rsidRPr="00EB1100">
        <w:rPr>
          <w:color w:val="000000" w:themeColor="text1"/>
          <w:sz w:val="24"/>
          <w:szCs w:val="24"/>
        </w:rPr>
        <w:br/>
        <w:t xml:space="preserve">i uchylające rozporządzenie Rady (WE) nr 1698/2005 (Dz. Urz. UE L 347 z 20.12.2013, str. 487, z późn. zm.); </w:t>
      </w:r>
    </w:p>
    <w:p w14:paraId="71882989" w14:textId="77777777" w:rsidR="00D36935" w:rsidRPr="00C23A9C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C23A9C">
        <w:rPr>
          <w:color w:val="000000" w:themeColor="text1"/>
          <w:sz w:val="24"/>
          <w:szCs w:val="24"/>
        </w:rPr>
        <w:t xml:space="preserve">transakcja </w:t>
      </w:r>
      <w:r w:rsidRPr="00C23A9C">
        <w:rPr>
          <w:color w:val="000000" w:themeColor="text1"/>
          <w:sz w:val="24"/>
          <w:szCs w:val="24"/>
        </w:rPr>
        <w:sym w:font="Symbol" w:char="F02D"/>
      </w:r>
      <w:r w:rsidRPr="00C23A9C">
        <w:rPr>
          <w:color w:val="000000" w:themeColor="text1"/>
          <w:sz w:val="24"/>
          <w:szCs w:val="24"/>
        </w:rPr>
        <w:t xml:space="preserve"> dokonanie zapłaty w związku z wykonaniem jednej umowy lub zamówienia od jednego wykonawcy, nawet jeśli wystawiono kilka faktur/dokumentów o równoważnej wartości dowodowej dotyczących tej umowy/zamówienia i w związku z tym zapłata nastąpiła za różne części zamówienia, bez względu na długość okresów pomiędzy poszczególnymi płatnościami;</w:t>
      </w:r>
    </w:p>
    <w:p w14:paraId="0FAE7165" w14:textId="77777777" w:rsidR="00D36935" w:rsidRPr="0057296F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D371C0">
        <w:rPr>
          <w:color w:val="000000" w:themeColor="text1"/>
          <w:sz w:val="24"/>
          <w:szCs w:val="24"/>
        </w:rPr>
        <w:t>Urz</w:t>
      </w:r>
      <w:r w:rsidRPr="00D67560">
        <w:rPr>
          <w:color w:val="000000" w:themeColor="text1"/>
          <w:sz w:val="24"/>
          <w:szCs w:val="24"/>
        </w:rPr>
        <w:t xml:space="preserve">ąd Marszałkowski </w:t>
      </w:r>
      <w:r w:rsidRPr="00EB1100">
        <w:rPr>
          <w:color w:val="000000" w:themeColor="text1"/>
          <w:sz w:val="24"/>
          <w:szCs w:val="24"/>
        </w:rPr>
        <w:sym w:font="Symbol" w:char="F02D"/>
      </w:r>
      <w:r w:rsidRPr="00EB1100">
        <w:rPr>
          <w:color w:val="000000" w:themeColor="text1"/>
          <w:sz w:val="24"/>
          <w:szCs w:val="24"/>
        </w:rPr>
        <w:t xml:space="preserve"> Urząd Marszałkowski …………….. z siedzibą w ………….. / wojewódzką samorządową jednostkę organizacyjną</w:t>
      </w:r>
      <w:r w:rsidRPr="00EB1100">
        <w:rPr>
          <w:color w:val="000000" w:themeColor="text1"/>
          <w:sz w:val="24"/>
          <w:szCs w:val="24"/>
          <w:vertAlign w:val="superscript"/>
        </w:rPr>
        <w:t>1,</w:t>
      </w:r>
      <w:r w:rsidRPr="00EB1100">
        <w:rPr>
          <w:rStyle w:val="Odwoanieprzypisudolnego"/>
          <w:color w:val="000000" w:themeColor="text1"/>
        </w:rPr>
        <w:footnoteReference w:id="2"/>
      </w:r>
      <w:r w:rsidRPr="00EB1100">
        <w:rPr>
          <w:color w:val="000000" w:themeColor="text1"/>
          <w:sz w:val="24"/>
          <w:szCs w:val="24"/>
        </w:rPr>
        <w:t xml:space="preserve"> ……………… z siedzibą w.………………..</w:t>
      </w:r>
      <w:r w:rsidRPr="00EB1100">
        <w:rPr>
          <w:color w:val="000000" w:themeColor="text1"/>
          <w:sz w:val="24"/>
        </w:rPr>
        <w:t>…. ;</w:t>
      </w:r>
    </w:p>
    <w:p w14:paraId="3240F6A6" w14:textId="522218EA" w:rsidR="00D36935" w:rsidRPr="001C2704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1E3857">
        <w:rPr>
          <w:color w:val="000000" w:themeColor="text1"/>
          <w:sz w:val="24"/>
          <w:szCs w:val="24"/>
        </w:rPr>
        <w:t>ustawa – ustawę z dnia 20 lutego 2015 r. o wspieraniu rozwoju obszarów wiejskich z udziałem środków Euro</w:t>
      </w:r>
      <w:r w:rsidRPr="00D371C0">
        <w:rPr>
          <w:color w:val="000000" w:themeColor="text1"/>
          <w:sz w:val="24"/>
          <w:szCs w:val="24"/>
        </w:rPr>
        <w:t>pejskiego Funduszu Rolnego na rzecz Rozwoju Obszarów Wiejskich w ramach Programu Rozwoju Obszarów Wiejskich na lata 2014–2020 (Dz. U.</w:t>
      </w:r>
      <w:r w:rsidR="000C0C34" w:rsidRPr="00D67560">
        <w:rPr>
          <w:color w:val="000000" w:themeColor="text1"/>
          <w:sz w:val="24"/>
          <w:szCs w:val="24"/>
        </w:rPr>
        <w:br/>
        <w:t>z 2017 r. poz. 562</w:t>
      </w:r>
      <w:r w:rsidR="001B4B94" w:rsidRPr="001C2704">
        <w:rPr>
          <w:color w:val="000000" w:themeColor="text1"/>
          <w:sz w:val="24"/>
          <w:szCs w:val="24"/>
        </w:rPr>
        <w:t>,</w:t>
      </w:r>
      <w:r w:rsidR="00C42021" w:rsidRPr="001C2704">
        <w:rPr>
          <w:color w:val="000000" w:themeColor="text1"/>
          <w:sz w:val="24"/>
          <w:szCs w:val="24"/>
        </w:rPr>
        <w:t xml:space="preserve"> 624</w:t>
      </w:r>
      <w:r w:rsidR="00FA09C9">
        <w:rPr>
          <w:color w:val="000000" w:themeColor="text1"/>
          <w:sz w:val="24"/>
          <w:szCs w:val="24"/>
        </w:rPr>
        <w:t>,</w:t>
      </w:r>
      <w:r w:rsidR="001B4B94" w:rsidRPr="001C2704">
        <w:rPr>
          <w:color w:val="000000" w:themeColor="text1"/>
          <w:sz w:val="24"/>
          <w:szCs w:val="24"/>
        </w:rPr>
        <w:t xml:space="preserve"> 892</w:t>
      </w:r>
      <w:r w:rsidR="00065287">
        <w:rPr>
          <w:color w:val="000000" w:themeColor="text1"/>
          <w:sz w:val="24"/>
          <w:szCs w:val="24"/>
        </w:rPr>
        <w:t>,</w:t>
      </w:r>
      <w:r w:rsidR="00FA09C9">
        <w:rPr>
          <w:color w:val="000000" w:themeColor="text1"/>
          <w:sz w:val="24"/>
          <w:szCs w:val="24"/>
        </w:rPr>
        <w:t xml:space="preserve"> </w:t>
      </w:r>
      <w:r w:rsidR="002872B0" w:rsidRPr="001C2704">
        <w:rPr>
          <w:color w:val="000000" w:themeColor="text1"/>
          <w:sz w:val="24"/>
          <w:szCs w:val="24"/>
        </w:rPr>
        <w:t>935</w:t>
      </w:r>
      <w:r w:rsidR="00065287" w:rsidRPr="00D00297">
        <w:rPr>
          <w:color w:val="000000" w:themeColor="text1"/>
          <w:sz w:val="24"/>
          <w:szCs w:val="24"/>
        </w:rPr>
        <w:t xml:space="preserve"> </w:t>
      </w:r>
      <w:r w:rsidR="00461F1D">
        <w:rPr>
          <w:color w:val="000000" w:themeColor="text1"/>
          <w:sz w:val="24"/>
          <w:szCs w:val="24"/>
        </w:rPr>
        <w:t>i 1475</w:t>
      </w:r>
      <w:r w:rsidRPr="001C2704">
        <w:rPr>
          <w:color w:val="000000" w:themeColor="text1"/>
          <w:sz w:val="24"/>
          <w:szCs w:val="24"/>
        </w:rPr>
        <w:t>);</w:t>
      </w:r>
    </w:p>
    <w:p w14:paraId="014318AC" w14:textId="77777777" w:rsidR="0055339D" w:rsidRPr="00EB1100" w:rsidRDefault="0055339D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sz w:val="24"/>
          <w:szCs w:val="24"/>
        </w:rPr>
      </w:pPr>
      <w:r w:rsidRPr="007329FD">
        <w:rPr>
          <w:sz w:val="24"/>
          <w:szCs w:val="24"/>
        </w:rPr>
        <w:t xml:space="preserve">ustawa o zmianie ustawy – ustawę z dnia 15 grudnia 2016 r. o zmianie ustawy </w:t>
      </w:r>
      <w:r w:rsidRPr="007329FD">
        <w:rPr>
          <w:sz w:val="24"/>
          <w:szCs w:val="24"/>
        </w:rPr>
        <w:br/>
        <w:t>o wspie</w:t>
      </w:r>
      <w:r w:rsidRPr="00EB1100">
        <w:rPr>
          <w:sz w:val="24"/>
          <w:szCs w:val="24"/>
        </w:rPr>
        <w:t>raniu rozwoju obszarów wiejskich z udziałem środków Europejskiego Funduszu Rolnego na rzecz Rozwoju Obszarów Wiejskich w ramach Programu Rozwoju Obszarów Wiejskich na lata 2014–2020 oraz niektórych innych ustaw (Dz. U. z 2017 r. poz.</w:t>
      </w:r>
      <w:r w:rsidR="00C42021" w:rsidRPr="00EB1100">
        <w:rPr>
          <w:sz w:val="24"/>
          <w:szCs w:val="24"/>
        </w:rPr>
        <w:t xml:space="preserve"> </w:t>
      </w:r>
      <w:r w:rsidRPr="00EB1100">
        <w:rPr>
          <w:sz w:val="24"/>
          <w:szCs w:val="24"/>
        </w:rPr>
        <w:t>5</w:t>
      </w:r>
      <w:r w:rsidR="00CE08F3">
        <w:rPr>
          <w:color w:val="000000" w:themeColor="text1"/>
          <w:sz w:val="24"/>
          <w:szCs w:val="24"/>
        </w:rPr>
        <w:t xml:space="preserve"> </w:t>
      </w:r>
      <w:r w:rsidR="008C75E1">
        <w:rPr>
          <w:color w:val="000000" w:themeColor="text1"/>
          <w:sz w:val="24"/>
          <w:szCs w:val="24"/>
        </w:rPr>
        <w:br/>
      </w:r>
      <w:r w:rsidR="00CE08F3">
        <w:rPr>
          <w:color w:val="000000" w:themeColor="text1"/>
          <w:sz w:val="24"/>
          <w:szCs w:val="24"/>
        </w:rPr>
        <w:t>i 1503</w:t>
      </w:r>
      <w:r w:rsidRPr="00EB1100">
        <w:rPr>
          <w:sz w:val="24"/>
          <w:szCs w:val="24"/>
        </w:rPr>
        <w:t>);</w:t>
      </w:r>
    </w:p>
    <w:p w14:paraId="06163436" w14:textId="0F0DF071" w:rsidR="00D36935" w:rsidRPr="00EB1100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ustawa o finansach publicznych – ustawę z dnia 27 sierpnia 2009 r. o finansach publicznych (Dz. U.</w:t>
      </w:r>
      <w:r w:rsidR="00C71F56" w:rsidRPr="00EB1100">
        <w:rPr>
          <w:color w:val="000000" w:themeColor="text1"/>
          <w:sz w:val="24"/>
          <w:szCs w:val="24"/>
        </w:rPr>
        <w:t xml:space="preserve"> </w:t>
      </w:r>
      <w:r w:rsidR="00C71F56" w:rsidRPr="003461D3">
        <w:rPr>
          <w:color w:val="000000" w:themeColor="text1"/>
          <w:sz w:val="24"/>
          <w:szCs w:val="24"/>
        </w:rPr>
        <w:t xml:space="preserve">z </w:t>
      </w:r>
      <w:r w:rsidR="00C71F56" w:rsidRPr="00C3001A">
        <w:rPr>
          <w:color w:val="000000" w:themeColor="text1"/>
          <w:sz w:val="24"/>
          <w:szCs w:val="24"/>
        </w:rPr>
        <w:t>201</w:t>
      </w:r>
      <w:r w:rsidR="00C02475" w:rsidRPr="00C3001A">
        <w:rPr>
          <w:color w:val="000000" w:themeColor="text1"/>
          <w:sz w:val="24"/>
          <w:szCs w:val="24"/>
        </w:rPr>
        <w:t>7</w:t>
      </w:r>
      <w:r w:rsidR="00C71F56" w:rsidRPr="00C3001A">
        <w:rPr>
          <w:color w:val="000000" w:themeColor="text1"/>
          <w:sz w:val="24"/>
          <w:szCs w:val="24"/>
        </w:rPr>
        <w:t xml:space="preserve"> r. po</w:t>
      </w:r>
      <w:r w:rsidR="00B35FC1" w:rsidRPr="00C3001A">
        <w:rPr>
          <w:color w:val="000000" w:themeColor="text1"/>
          <w:sz w:val="24"/>
          <w:szCs w:val="24"/>
        </w:rPr>
        <w:t xml:space="preserve">z. </w:t>
      </w:r>
      <w:r w:rsidR="00C02475" w:rsidRPr="00C3001A">
        <w:rPr>
          <w:color w:val="000000" w:themeColor="text1"/>
          <w:sz w:val="24"/>
          <w:szCs w:val="24"/>
        </w:rPr>
        <w:t>2077</w:t>
      </w:r>
      <w:r w:rsidRPr="00EB1100">
        <w:rPr>
          <w:color w:val="000000" w:themeColor="text1"/>
          <w:sz w:val="24"/>
          <w:szCs w:val="24"/>
        </w:rPr>
        <w:t>);</w:t>
      </w:r>
    </w:p>
    <w:p w14:paraId="1CDDB82A" w14:textId="77777777" w:rsidR="00D36935" w:rsidRPr="00D00297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lastRenderedPageBreak/>
        <w:t>ustawa pzp – ustawę z dnia 29 stycznia 2004 r.</w:t>
      </w:r>
      <w:r w:rsidR="009C04DC" w:rsidRPr="00EB1100">
        <w:rPr>
          <w:color w:val="000000" w:themeColor="text1"/>
          <w:sz w:val="24"/>
          <w:szCs w:val="24"/>
        </w:rPr>
        <w:t xml:space="preserve"> </w:t>
      </w:r>
      <w:r w:rsidRPr="00EB1100">
        <w:rPr>
          <w:color w:val="000000" w:themeColor="text1"/>
          <w:sz w:val="24"/>
          <w:szCs w:val="24"/>
        </w:rPr>
        <w:t xml:space="preserve">Prawo zamówień publicznych (Dz. U. </w:t>
      </w:r>
      <w:r w:rsidR="001151F9">
        <w:rPr>
          <w:color w:val="000000" w:themeColor="text1"/>
          <w:sz w:val="24"/>
          <w:szCs w:val="24"/>
        </w:rPr>
        <w:t xml:space="preserve"> </w:t>
      </w:r>
      <w:r w:rsidR="001151F9">
        <w:rPr>
          <w:color w:val="000000" w:themeColor="text1"/>
          <w:sz w:val="24"/>
          <w:szCs w:val="24"/>
        </w:rPr>
        <w:br/>
        <w:t>z 2017 r. poz. 1579</w:t>
      </w:r>
      <w:r w:rsidR="00316072">
        <w:rPr>
          <w:color w:val="000000" w:themeColor="text1"/>
          <w:sz w:val="24"/>
          <w:szCs w:val="24"/>
        </w:rPr>
        <w:t xml:space="preserve"> i 2018</w:t>
      </w:r>
      <w:r w:rsidRPr="00D00297">
        <w:rPr>
          <w:color w:val="000000" w:themeColor="text1"/>
          <w:sz w:val="24"/>
          <w:szCs w:val="24"/>
        </w:rPr>
        <w:t>);</w:t>
      </w:r>
    </w:p>
    <w:p w14:paraId="00EED93E" w14:textId="77777777" w:rsidR="00D36935" w:rsidRPr="00EB1100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wniosek o płatność – wniosek o płatność pośrednią lub wniosek o płatność końcową;</w:t>
      </w:r>
    </w:p>
    <w:p w14:paraId="6610D9A1" w14:textId="77777777" w:rsidR="00D36935" w:rsidRPr="00EB1100" w:rsidRDefault="00D36935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wykonawca – wykonaw</w:t>
      </w:r>
      <w:r w:rsidRPr="00EB1100">
        <w:rPr>
          <w:sz w:val="24"/>
          <w:szCs w:val="24"/>
        </w:rPr>
        <w:t xml:space="preserve">cę </w:t>
      </w:r>
      <w:r w:rsidRPr="00EB1100">
        <w:rPr>
          <w:color w:val="000000" w:themeColor="text1"/>
          <w:sz w:val="24"/>
          <w:szCs w:val="24"/>
        </w:rPr>
        <w:t>dostaw, usług lub robót budowlanych;</w:t>
      </w:r>
    </w:p>
    <w:p w14:paraId="2F79DD3B" w14:textId="77777777" w:rsidR="006368AA" w:rsidRPr="00EB1100" w:rsidRDefault="006368AA" w:rsidP="00BC34FF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zadanie – jedną lub kilka pozycji w zestawieniu rzeczowo-finansowym operacji </w:t>
      </w:r>
      <w:r w:rsidRPr="00C23A9C">
        <w:rPr>
          <w:color w:val="000000" w:themeColor="text1"/>
          <w:sz w:val="24"/>
          <w:szCs w:val="24"/>
        </w:rPr>
        <w:t xml:space="preserve">obejmujących dostawę, robotę budowlaną lub usługę, mającą być przedmiotem nabycia, pochodzącą od jednego </w:t>
      </w:r>
      <w:r w:rsidR="00AA623F" w:rsidRPr="00C23A9C">
        <w:rPr>
          <w:color w:val="000000" w:themeColor="text1"/>
          <w:sz w:val="24"/>
          <w:szCs w:val="24"/>
        </w:rPr>
        <w:t xml:space="preserve">dostawcy lub </w:t>
      </w:r>
      <w:r w:rsidRPr="00C23A9C">
        <w:rPr>
          <w:color w:val="000000" w:themeColor="text1"/>
          <w:sz w:val="24"/>
          <w:szCs w:val="24"/>
        </w:rPr>
        <w:t xml:space="preserve">wykonawcy o ściśle określonym przeznaczeniu </w:t>
      </w:r>
      <w:r w:rsidR="00E12FEE">
        <w:rPr>
          <w:color w:val="000000" w:themeColor="text1"/>
          <w:sz w:val="24"/>
          <w:szCs w:val="24"/>
        </w:rPr>
        <w:br/>
      </w:r>
      <w:r w:rsidRPr="00C23A9C">
        <w:rPr>
          <w:color w:val="000000" w:themeColor="text1"/>
          <w:sz w:val="24"/>
          <w:szCs w:val="24"/>
        </w:rPr>
        <w:t>lub funkcjonalności przy czym dostawa może</w:t>
      </w:r>
      <w:r w:rsidRPr="00EB1100">
        <w:rPr>
          <w:color w:val="000000" w:themeColor="text1"/>
          <w:sz w:val="24"/>
          <w:szCs w:val="24"/>
        </w:rPr>
        <w:t xml:space="preserve"> obejmować zarówno jeden przedmiot, jak </w:t>
      </w:r>
      <w:r w:rsidR="00E12FEE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i całą partię, robota budowlana może składać się z jednej roboty budowlanej bądź kilk</w:t>
      </w:r>
      <w:r w:rsidR="004145F2" w:rsidRPr="00EB1100">
        <w:rPr>
          <w:color w:val="000000" w:themeColor="text1"/>
          <w:sz w:val="24"/>
          <w:szCs w:val="24"/>
        </w:rPr>
        <w:t>u</w:t>
      </w:r>
      <w:r w:rsidRPr="00EB1100">
        <w:rPr>
          <w:color w:val="000000" w:themeColor="text1"/>
          <w:sz w:val="24"/>
          <w:szCs w:val="24"/>
        </w:rPr>
        <w:t xml:space="preserve"> robót budowlanych, a usługa może składać się z jednej usługi bądź kilku rodzajów usług</w:t>
      </w:r>
      <w:r w:rsidRPr="00EB1100">
        <w:rPr>
          <w:sz w:val="24"/>
          <w:szCs w:val="24"/>
        </w:rPr>
        <w:t>; przy ustalaniu wartości zadania bierze się pod uwagę spełnienie łącznie następujących kryteriów:</w:t>
      </w:r>
    </w:p>
    <w:p w14:paraId="7128DEB2" w14:textId="4C9D45C0" w:rsidR="006368AA" w:rsidRPr="00BC34FF" w:rsidRDefault="006368AA" w:rsidP="00BC34FF">
      <w:pPr>
        <w:spacing w:line="276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EB1100">
        <w:rPr>
          <w:rFonts w:ascii="Times New Roman" w:hAnsi="Times New Roman"/>
          <w:sz w:val="24"/>
          <w:szCs w:val="24"/>
        </w:rPr>
        <w:t>- sumowaniu podlegają usługi, dostawy i roboty budowlane tego samego rodzaju</w:t>
      </w:r>
      <w:r w:rsidR="00AA623F">
        <w:rPr>
          <w:rFonts w:ascii="Times New Roman" w:hAnsi="Times New Roman"/>
          <w:sz w:val="24"/>
          <w:szCs w:val="24"/>
        </w:rPr>
        <w:t xml:space="preserve"> </w:t>
      </w:r>
      <w:r w:rsidRPr="00EB1100">
        <w:rPr>
          <w:rFonts w:ascii="Times New Roman" w:hAnsi="Times New Roman"/>
          <w:sz w:val="24"/>
          <w:szCs w:val="24"/>
        </w:rPr>
        <w:t>i o tym samym przeznaczeniu</w:t>
      </w:r>
      <w:r w:rsidR="009B289C" w:rsidRPr="00EB1100">
        <w:rPr>
          <w:rFonts w:ascii="Times New Roman" w:hAnsi="Times New Roman"/>
          <w:sz w:val="24"/>
          <w:szCs w:val="24"/>
        </w:rPr>
        <w:t>;</w:t>
      </w:r>
    </w:p>
    <w:p w14:paraId="47F450B1" w14:textId="77777777" w:rsidR="009B289C" w:rsidRPr="00BC34FF" w:rsidRDefault="009B289C" w:rsidP="00BC34FF">
      <w:pPr>
        <w:spacing w:line="276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EB1100">
        <w:rPr>
          <w:rFonts w:ascii="Times New Roman" w:hAnsi="Times New Roman"/>
          <w:sz w:val="24"/>
          <w:szCs w:val="24"/>
        </w:rPr>
        <w:t>- możliwe jest udzielenie zamówienia w tym samym czasie;</w:t>
      </w:r>
    </w:p>
    <w:p w14:paraId="02C8843A" w14:textId="77777777" w:rsidR="008C316E" w:rsidRPr="00BC34FF" w:rsidRDefault="009B289C" w:rsidP="00BC34FF">
      <w:pPr>
        <w:spacing w:line="276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EB1100">
        <w:rPr>
          <w:rFonts w:ascii="Times New Roman" w:hAnsi="Times New Roman"/>
          <w:sz w:val="24"/>
          <w:szCs w:val="24"/>
        </w:rPr>
        <w:t xml:space="preserve">- możliwe jest wykonanie zadania </w:t>
      </w:r>
      <w:r w:rsidR="00607BD6" w:rsidRPr="00EB1100">
        <w:rPr>
          <w:rFonts w:ascii="Times New Roman" w:hAnsi="Times New Roman"/>
          <w:sz w:val="24"/>
          <w:szCs w:val="24"/>
        </w:rPr>
        <w:t xml:space="preserve">przez jednego </w:t>
      </w:r>
      <w:r w:rsidRPr="00EB1100">
        <w:rPr>
          <w:rFonts w:ascii="Times New Roman" w:hAnsi="Times New Roman"/>
          <w:sz w:val="24"/>
          <w:szCs w:val="24"/>
        </w:rPr>
        <w:t>wykonawcę.</w:t>
      </w:r>
    </w:p>
    <w:p w14:paraId="61854417" w14:textId="77777777" w:rsidR="00D36935" w:rsidRPr="007D474B" w:rsidRDefault="00D36935" w:rsidP="007D474B">
      <w:pPr>
        <w:spacing w:line="276" w:lineRule="auto"/>
        <w:ind w:left="425"/>
        <w:jc w:val="both"/>
        <w:rPr>
          <w:color w:val="000000" w:themeColor="text1"/>
          <w:sz w:val="24"/>
          <w:szCs w:val="24"/>
          <w:highlight w:val="yellow"/>
        </w:rPr>
      </w:pPr>
    </w:p>
    <w:p w14:paraId="509207D7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§ 2</w:t>
      </w:r>
    </w:p>
    <w:p w14:paraId="0D4399A7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Zakres przedmiotowy umowy</w:t>
      </w:r>
    </w:p>
    <w:p w14:paraId="756A4746" w14:textId="175A3F4F" w:rsidR="00CC790A" w:rsidRDefault="00D36935" w:rsidP="007D474B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7296F">
        <w:rPr>
          <w:rFonts w:ascii="Times New Roman" w:hAnsi="Times New Roman"/>
          <w:sz w:val="24"/>
          <w:szCs w:val="24"/>
        </w:rPr>
        <w:t xml:space="preserve">Umowa określa prawa i obowiązki Stron związane z realizacją operacji typu </w:t>
      </w:r>
      <w:r w:rsidRPr="0057296F">
        <w:rPr>
          <w:rFonts w:ascii="Times New Roman" w:hAnsi="Times New Roman"/>
          <w:sz w:val="24"/>
        </w:rPr>
        <w:t>„</w:t>
      </w:r>
      <w:r w:rsidR="00151D65" w:rsidRPr="0057296F">
        <w:rPr>
          <w:rFonts w:ascii="Times New Roman" w:hAnsi="Times New Roman"/>
          <w:sz w:val="24"/>
          <w:szCs w:val="24"/>
        </w:rPr>
        <w:t xml:space="preserve">Inwestycje </w:t>
      </w:r>
      <w:r w:rsidR="00151D65" w:rsidRPr="0057296F">
        <w:rPr>
          <w:rFonts w:ascii="Times New Roman" w:hAnsi="Times New Roman"/>
          <w:sz w:val="24"/>
          <w:szCs w:val="24"/>
        </w:rPr>
        <w:br/>
        <w:t>w obiekty pełniące funkcje kulturalne”</w:t>
      </w:r>
      <w:r w:rsidR="00F57E10">
        <w:rPr>
          <w:rFonts w:ascii="Times New Roman" w:hAnsi="Times New Roman"/>
          <w:sz w:val="24"/>
          <w:szCs w:val="24"/>
        </w:rPr>
        <w:t xml:space="preserve"> / </w:t>
      </w:r>
      <w:r w:rsidR="00151D65" w:rsidRPr="0057296F">
        <w:rPr>
          <w:rFonts w:ascii="Times New Roman" w:hAnsi="Times New Roman"/>
          <w:sz w:val="24"/>
          <w:szCs w:val="24"/>
        </w:rPr>
        <w:t xml:space="preserve">„Kształtowanie przestrzeni publicznej” </w:t>
      </w:r>
      <w:r w:rsidR="00F57E10">
        <w:rPr>
          <w:rFonts w:ascii="Times New Roman" w:hAnsi="Times New Roman"/>
          <w:sz w:val="24"/>
          <w:szCs w:val="24"/>
        </w:rPr>
        <w:t xml:space="preserve">/ </w:t>
      </w:r>
      <w:r w:rsidR="00151D65" w:rsidRPr="00EB1100">
        <w:rPr>
          <w:rFonts w:ascii="Times New Roman" w:hAnsi="Times New Roman"/>
          <w:sz w:val="24"/>
          <w:szCs w:val="24"/>
        </w:rPr>
        <w:t>„Ochrona zabytków i budownictwa tradycyjnego</w:t>
      </w:r>
      <w:r w:rsidR="00BB47CC" w:rsidRPr="00EB1100">
        <w:rPr>
          <w:rFonts w:ascii="Times New Roman" w:hAnsi="Times New Roman"/>
          <w:sz w:val="24"/>
        </w:rPr>
        <w:t>”</w:t>
      </w:r>
      <w:r w:rsidR="00DA0C60" w:rsidRPr="00BC34FF">
        <w:rPr>
          <w:rFonts w:ascii="Times New Roman" w:hAnsi="Times New Roman"/>
          <w:sz w:val="24"/>
          <w:vertAlign w:val="superscript"/>
        </w:rPr>
        <w:t>1</w:t>
      </w:r>
      <w:r w:rsidR="00BB47CC" w:rsidRPr="00EB1100">
        <w:rPr>
          <w:rStyle w:val="Odwoanieprzypisudolnego"/>
        </w:rPr>
        <w:t xml:space="preserve"> </w:t>
      </w:r>
      <w:r w:rsidR="00151D65" w:rsidRPr="00EB1100">
        <w:rPr>
          <w:rFonts w:ascii="Times New Roman" w:hAnsi="Times New Roman"/>
          <w:sz w:val="24"/>
        </w:rPr>
        <w:t xml:space="preserve">w ramach działania </w:t>
      </w:r>
      <w:r w:rsidR="00151D65" w:rsidRPr="00EB1100">
        <w:rPr>
          <w:rFonts w:ascii="Times New Roman" w:hAnsi="Times New Roman"/>
          <w:sz w:val="24"/>
          <w:szCs w:val="24"/>
        </w:rPr>
        <w:t>„</w:t>
      </w:r>
      <w:r w:rsidR="00151D65" w:rsidRPr="00BC34FF">
        <w:rPr>
          <w:rFonts w:ascii="Times New Roman" w:hAnsi="Times New Roman"/>
          <w:sz w:val="24"/>
          <w:szCs w:val="24"/>
        </w:rPr>
        <w:t>Podstawowe usługi i odnowa wsi na obszarach wiejskich</w:t>
      </w:r>
      <w:r w:rsidRPr="00BC34FF">
        <w:rPr>
          <w:rFonts w:ascii="Times New Roman" w:hAnsi="Times New Roman"/>
          <w:sz w:val="24"/>
        </w:rPr>
        <w:t xml:space="preserve">” </w:t>
      </w:r>
      <w:r w:rsidR="002B77C9">
        <w:rPr>
          <w:rFonts w:ascii="Times New Roman" w:hAnsi="Times New Roman"/>
          <w:color w:val="000000" w:themeColor="text1"/>
          <w:sz w:val="24"/>
          <w:szCs w:val="24"/>
        </w:rPr>
        <w:t>objętego</w:t>
      </w:r>
      <w:r w:rsidRPr="00EB1100">
        <w:rPr>
          <w:rFonts w:ascii="Times New Roman" w:hAnsi="Times New Roman"/>
          <w:color w:val="000000" w:themeColor="text1"/>
          <w:sz w:val="24"/>
          <w:szCs w:val="24"/>
        </w:rPr>
        <w:t xml:space="preserve"> Program</w:t>
      </w:r>
      <w:r w:rsidR="002B77C9">
        <w:rPr>
          <w:rFonts w:ascii="Times New Roman" w:hAnsi="Times New Roman"/>
          <w:color w:val="000000" w:themeColor="text1"/>
          <w:sz w:val="24"/>
          <w:szCs w:val="24"/>
        </w:rPr>
        <w:t>em</w:t>
      </w:r>
      <w:r w:rsidRPr="00EB110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93D3DB2" w14:textId="77777777" w:rsidR="002351DF" w:rsidRPr="00EB1100" w:rsidRDefault="002351DF" w:rsidP="007D474B">
      <w:pPr>
        <w:spacing w:before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74937C" w14:textId="77777777" w:rsidR="00D36935" w:rsidRPr="001C2704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C2704">
        <w:rPr>
          <w:rFonts w:ascii="Times New Roman" w:hAnsi="Times New Roman"/>
          <w:b/>
          <w:color w:val="000000" w:themeColor="text1"/>
          <w:sz w:val="24"/>
          <w:szCs w:val="24"/>
        </w:rPr>
        <w:t>§ 3</w:t>
      </w:r>
    </w:p>
    <w:p w14:paraId="4C4AA9E7" w14:textId="77777777" w:rsidR="00D36935" w:rsidRPr="001C2704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C2704">
        <w:rPr>
          <w:rFonts w:ascii="Times New Roman" w:hAnsi="Times New Roman"/>
          <w:b/>
          <w:color w:val="000000" w:themeColor="text1"/>
          <w:sz w:val="24"/>
          <w:szCs w:val="24"/>
        </w:rPr>
        <w:t>Postanowienia ogólne</w:t>
      </w:r>
    </w:p>
    <w:p w14:paraId="6764E30D" w14:textId="77777777" w:rsidR="00D36935" w:rsidRPr="001C2704" w:rsidRDefault="00D36935" w:rsidP="00F94EE0">
      <w:pPr>
        <w:pStyle w:val="Akapitzlist"/>
        <w:numPr>
          <w:ilvl w:val="0"/>
          <w:numId w:val="25"/>
        </w:numPr>
        <w:spacing w:before="120" w:line="276" w:lineRule="auto"/>
        <w:ind w:left="28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Beneficjent zobowiązuje się do realizacji operacji: .……………………………………….</w:t>
      </w:r>
      <w:r w:rsidRPr="001C2704">
        <w:rPr>
          <w:color w:val="000000" w:themeColor="text1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</w:p>
    <w:p w14:paraId="24674549" w14:textId="77777777" w:rsidR="00D36935" w:rsidRPr="001C2704" w:rsidRDefault="00D36935" w:rsidP="00BC34FF">
      <w:pPr>
        <w:spacing w:line="276" w:lineRule="auto"/>
        <w:ind w:left="284"/>
        <w:jc w:val="center"/>
        <w:rPr>
          <w:rFonts w:ascii="Times New Roman" w:hAnsi="Times New Roman"/>
          <w:color w:val="000000" w:themeColor="text1"/>
          <w:sz w:val="24"/>
          <w:szCs w:val="18"/>
        </w:rPr>
      </w:pPr>
      <w:r w:rsidRPr="001C2704">
        <w:rPr>
          <w:rFonts w:ascii="Times New Roman" w:hAnsi="Times New Roman"/>
          <w:color w:val="000000" w:themeColor="text1"/>
          <w:sz w:val="24"/>
          <w:szCs w:val="18"/>
        </w:rPr>
        <w:t>(tytuł operacji)</w:t>
      </w:r>
    </w:p>
    <w:p w14:paraId="28D9DA03" w14:textId="77777777" w:rsidR="00D36935" w:rsidRPr="001C2704" w:rsidRDefault="00D36935" w:rsidP="00BC34FF">
      <w:pPr>
        <w:spacing w:before="120" w:line="276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2704">
        <w:rPr>
          <w:rFonts w:ascii="Times New Roman" w:hAnsi="Times New Roman"/>
          <w:color w:val="000000" w:themeColor="text1"/>
          <w:sz w:val="24"/>
          <w:szCs w:val="24"/>
        </w:rPr>
        <w:t>której zakres rzeczowy i finansowy określono w zestawieniu rzeczowo-finansowym operacji stanowiącym załącznik nr 1 do umowy.</w:t>
      </w:r>
    </w:p>
    <w:p w14:paraId="488D6C6C" w14:textId="0EBB6A51" w:rsidR="00AF6C76" w:rsidRDefault="00D36935" w:rsidP="00F94EE0">
      <w:pPr>
        <w:pStyle w:val="Akapitzlist"/>
        <w:numPr>
          <w:ilvl w:val="0"/>
          <w:numId w:val="25"/>
        </w:numPr>
        <w:spacing w:before="120" w:line="276" w:lineRule="auto"/>
        <w:ind w:left="28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AA623F">
        <w:rPr>
          <w:color w:val="000000" w:themeColor="text1"/>
          <w:sz w:val="24"/>
          <w:szCs w:val="24"/>
        </w:rPr>
        <w:t xml:space="preserve">Realizowana przez Beneficjenta operacja, o której mowa w ust. 1, prowadzi do osiągnięcia celu szczegółowego </w:t>
      </w:r>
      <w:r w:rsidR="00A94489" w:rsidRPr="00AA623F">
        <w:rPr>
          <w:color w:val="000000" w:themeColor="text1"/>
          <w:sz w:val="24"/>
          <w:szCs w:val="24"/>
        </w:rPr>
        <w:t xml:space="preserve">w ramach poddziałania „Wsparcie inwestycji w tworzenie, </w:t>
      </w:r>
      <w:r w:rsidR="00103971" w:rsidRPr="00AA623F">
        <w:rPr>
          <w:sz w:val="24"/>
          <w:szCs w:val="24"/>
        </w:rPr>
        <w:t>ulepszanie</w:t>
      </w:r>
      <w:r w:rsidR="00103971" w:rsidRPr="00AA623F">
        <w:rPr>
          <w:color w:val="000000" w:themeColor="text1"/>
          <w:sz w:val="24"/>
          <w:szCs w:val="24"/>
        </w:rPr>
        <w:br/>
      </w:r>
      <w:r w:rsidR="00A94489" w:rsidRPr="00AA623F">
        <w:rPr>
          <w:color w:val="000000" w:themeColor="text1"/>
          <w:sz w:val="24"/>
          <w:szCs w:val="24"/>
        </w:rPr>
        <w:t xml:space="preserve">i rozwijanie podstawowych usług lokalnych dla ludności wiejskiej, w tym rekreacji, kultury i powiązanej infrastruktury” / „Wsparcie badań i inwestycji związanych z utrzymaniem, odbudową i poprawą stanu dziedzictwa kulturowego i przyrodniczego wsi, krajobrazu wiejskiego i miejsc o wysokiej wartości przyrodniczej, w tym dotyczące powiązanych </w:t>
      </w:r>
      <w:r w:rsidR="00A94489" w:rsidRPr="00AA623F">
        <w:rPr>
          <w:color w:val="000000" w:themeColor="text1"/>
          <w:sz w:val="24"/>
          <w:szCs w:val="24"/>
        </w:rPr>
        <w:lastRenderedPageBreak/>
        <w:t>aspektów społeczno-gospodarczych oraz środków w zakresie świadomości środowiskowej”</w:t>
      </w:r>
      <w:r w:rsidR="00A94489" w:rsidRPr="00AA623F">
        <w:rPr>
          <w:color w:val="000000" w:themeColor="text1"/>
          <w:sz w:val="24"/>
          <w:szCs w:val="24"/>
          <w:vertAlign w:val="superscript"/>
        </w:rPr>
        <w:t xml:space="preserve">1 </w:t>
      </w:r>
      <w:r w:rsidR="00AA623F" w:rsidRPr="00036FF9">
        <w:rPr>
          <w:color w:val="000000" w:themeColor="text1"/>
          <w:sz w:val="24"/>
          <w:szCs w:val="24"/>
          <w:vertAlign w:val="superscript"/>
        </w:rPr>
        <w:t xml:space="preserve"> </w:t>
      </w:r>
      <w:r w:rsidR="00AA623F" w:rsidRPr="00036FF9">
        <w:rPr>
          <w:color w:val="000000" w:themeColor="text1"/>
          <w:sz w:val="24"/>
          <w:szCs w:val="24"/>
        </w:rPr>
        <w:t>tj. wspieranie lokalnego rozwoju na obszarach wiejskich</w:t>
      </w:r>
      <w:r w:rsidR="00AA623F" w:rsidRPr="00AA623F">
        <w:rPr>
          <w:color w:val="000000" w:themeColor="text1"/>
          <w:sz w:val="24"/>
          <w:szCs w:val="24"/>
        </w:rPr>
        <w:t>.</w:t>
      </w:r>
    </w:p>
    <w:p w14:paraId="3744C0C0" w14:textId="77777777" w:rsidR="00D36935" w:rsidRPr="00AA623F" w:rsidRDefault="00D36935" w:rsidP="00F94EE0">
      <w:pPr>
        <w:pStyle w:val="Akapitzlist"/>
        <w:numPr>
          <w:ilvl w:val="0"/>
          <w:numId w:val="25"/>
        </w:numPr>
        <w:spacing w:before="120" w:line="276" w:lineRule="auto"/>
        <w:ind w:left="284" w:hanging="284"/>
        <w:contextualSpacing w:val="0"/>
        <w:jc w:val="both"/>
        <w:rPr>
          <w:i/>
          <w:color w:val="000000" w:themeColor="text1"/>
          <w:sz w:val="24"/>
          <w:szCs w:val="24"/>
        </w:rPr>
      </w:pPr>
      <w:r w:rsidRPr="00AA623F">
        <w:rPr>
          <w:color w:val="000000" w:themeColor="text1"/>
          <w:sz w:val="24"/>
          <w:szCs w:val="24"/>
        </w:rPr>
        <w:t>W wyniku realizacji operacji osiągnięty zostanie następujący cel:</w:t>
      </w:r>
    </w:p>
    <w:p w14:paraId="63A34450" w14:textId="549222F8" w:rsidR="002351DF" w:rsidRDefault="00C066C5" w:rsidP="007D474B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2704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2601A3">
        <w:rPr>
          <w:rFonts w:ascii="Times New Roman" w:hAnsi="Times New Roman"/>
          <w:color w:val="000000" w:themeColor="text1"/>
          <w:sz w:val="24"/>
          <w:szCs w:val="24"/>
        </w:rPr>
        <w:t>..</w:t>
      </w:r>
      <w:r w:rsidRPr="001C2704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………………………………………………………………………….………………….…</w:t>
      </w:r>
      <w:r w:rsidR="002601A3">
        <w:rPr>
          <w:rFonts w:ascii="Times New Roman" w:hAnsi="Times New Roman"/>
          <w:color w:val="000000" w:themeColor="text1"/>
          <w:sz w:val="24"/>
          <w:szCs w:val="24"/>
        </w:rPr>
        <w:t>….</w:t>
      </w:r>
    </w:p>
    <w:p w14:paraId="0980A49B" w14:textId="77777777" w:rsidR="00D36935" w:rsidRPr="007D474B" w:rsidRDefault="00D36935" w:rsidP="007D474B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737853C" w14:textId="77777777" w:rsidR="00D36935" w:rsidRPr="00EB1100" w:rsidRDefault="00D36935" w:rsidP="00BC34FF">
      <w:pPr>
        <w:pStyle w:val="Akapitzlist"/>
        <w:spacing w:line="276" w:lineRule="auto"/>
        <w:ind w:left="0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poprzez następujące wskaźniki jego realizacji:</w:t>
      </w:r>
    </w:p>
    <w:p w14:paraId="17FF07BF" w14:textId="77777777" w:rsidR="00D36935" w:rsidRDefault="00D36935" w:rsidP="00BC34FF">
      <w:pPr>
        <w:pStyle w:val="Akapitzlist"/>
        <w:spacing w:line="276" w:lineRule="auto"/>
        <w:ind w:left="0"/>
        <w:contextualSpacing w:val="0"/>
        <w:jc w:val="both"/>
      </w:pPr>
    </w:p>
    <w:tbl>
      <w:tblPr>
        <w:tblW w:w="10058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0"/>
        <w:gridCol w:w="1407"/>
        <w:gridCol w:w="1507"/>
        <w:gridCol w:w="1329"/>
      </w:tblGrid>
      <w:tr w:rsidR="00797F1E" w:rsidRPr="00797F1E" w14:paraId="310CBDDC" w14:textId="77777777" w:rsidTr="007B32AA">
        <w:trPr>
          <w:trHeight w:val="57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D8DFAA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6166C3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41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0935DA" w14:textId="77777777" w:rsidR="00797F1E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Wartości wskaźników, których osiągnięcie jest zakładane w wyniku realizacji operacji [szt.]</w:t>
            </w:r>
          </w:p>
          <w:p w14:paraId="2063D5C6" w14:textId="77777777" w:rsidR="0007684C" w:rsidRPr="00FA09C9" w:rsidRDefault="0007684C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</w:p>
        </w:tc>
      </w:tr>
      <w:tr w:rsidR="00797F1E" w:rsidRPr="00797F1E" w14:paraId="34919278" w14:textId="77777777" w:rsidTr="007B32AA">
        <w:trPr>
          <w:trHeight w:val="48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DC6BD9" w14:textId="77777777" w:rsidR="00797F1E" w:rsidRPr="00FA09C9" w:rsidRDefault="00797F1E" w:rsidP="00797F1E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 xml:space="preserve">7.1. Obiekty budowlane pełniące funkcje kulturalne, </w:t>
            </w: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br/>
              <w:t>w tym: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225640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liczba obiektów wybudowanych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5396BD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liczba obiektów przebudowanych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CAA10E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liczba obiektów wyposażonych</w:t>
            </w:r>
          </w:p>
        </w:tc>
      </w:tr>
      <w:tr w:rsidR="00797F1E" w:rsidRPr="00797F1E" w14:paraId="766F1B48" w14:textId="77777777" w:rsidTr="007B32AA">
        <w:trPr>
          <w:trHeight w:val="345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ACCD26" w14:textId="77777777" w:rsidR="00797F1E" w:rsidRPr="00FA09C9" w:rsidRDefault="00797F1E" w:rsidP="00797F1E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6166C3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   a)  świetlice i domy kultury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47168D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3900B4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CDF4B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797F1E" w:rsidRPr="00797F1E" w14:paraId="77501247" w14:textId="77777777" w:rsidTr="007B32AA">
        <w:trPr>
          <w:trHeight w:val="345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768D99" w14:textId="77777777" w:rsidR="00797F1E" w:rsidRPr="00FA09C9" w:rsidRDefault="00797F1E" w:rsidP="00797F1E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6166C3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   b)  biblioteki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22E48D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A6B104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E1BE59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797F1E" w:rsidRPr="00797F1E" w14:paraId="44438BC2" w14:textId="77777777" w:rsidTr="007B32AA">
        <w:trPr>
          <w:trHeight w:val="345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DA259A" w14:textId="77777777" w:rsidR="00797F1E" w:rsidRPr="00FA09C9" w:rsidRDefault="00797F1E" w:rsidP="00797F1E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6166C3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 xml:space="preserve">    c)  muzea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E16FDF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8D7934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6FACC3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797F1E" w:rsidRPr="00797F1E" w14:paraId="29EB7686" w14:textId="77777777" w:rsidTr="007B32AA">
        <w:trPr>
          <w:trHeight w:val="345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555FED" w14:textId="77777777" w:rsidR="00797F1E" w:rsidRPr="00FA09C9" w:rsidRDefault="00797F1E" w:rsidP="00797F1E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   d) amfiteatr/teatr/kino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4DE7C1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0BD3E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28BD1B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797F1E" w:rsidRPr="00797F1E" w14:paraId="3364C4D0" w14:textId="77777777" w:rsidTr="007B32AA">
        <w:trPr>
          <w:trHeight w:val="345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2EB19F" w14:textId="77777777" w:rsidR="00797F1E" w:rsidRPr="00FA09C9" w:rsidRDefault="00797F1E" w:rsidP="00797F1E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6166C3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   e) inne (podać jakie) …………………………………………………….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60EA6B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0DD38D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79A969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797F1E" w:rsidRPr="00797F1E" w14:paraId="1A21BC09" w14:textId="77777777" w:rsidTr="007B32AA">
        <w:trPr>
          <w:trHeight w:val="450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DF24B9" w14:textId="77777777" w:rsidR="00797F1E" w:rsidRPr="00FA09C9" w:rsidRDefault="00797F1E" w:rsidP="00797F1E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6166C3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7.2. Kształtowanie przestrzeni publicznej, w tym:</w:t>
            </w:r>
          </w:p>
        </w:tc>
        <w:tc>
          <w:tcPr>
            <w:tcW w:w="4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90A548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liczba obiektów</w:t>
            </w:r>
          </w:p>
        </w:tc>
      </w:tr>
      <w:tr w:rsidR="00797F1E" w:rsidRPr="00797F1E" w14:paraId="0DB8963A" w14:textId="77777777" w:rsidTr="007B32AA">
        <w:trPr>
          <w:trHeight w:val="345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3768EF" w14:textId="77777777" w:rsidR="00797F1E" w:rsidRPr="00FA09C9" w:rsidRDefault="00797F1E" w:rsidP="00797F1E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6166C3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  a) odnowa centrum miejscowości</w:t>
            </w:r>
          </w:p>
        </w:tc>
        <w:tc>
          <w:tcPr>
            <w:tcW w:w="4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C14D20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797F1E" w:rsidRPr="00797F1E" w14:paraId="1BDFD5B3" w14:textId="77777777" w:rsidTr="007B32AA">
        <w:trPr>
          <w:trHeight w:val="345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67DB20" w14:textId="77777777" w:rsidR="00797F1E" w:rsidRPr="00FA09C9" w:rsidRDefault="00797F1E" w:rsidP="00797F1E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6166C3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  b) inne (podać jakie) …………………………………………………….</w:t>
            </w:r>
          </w:p>
        </w:tc>
        <w:tc>
          <w:tcPr>
            <w:tcW w:w="4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4E5356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797F1E" w:rsidRPr="00797F1E" w14:paraId="4BCFF127" w14:textId="77777777" w:rsidTr="007B32AA">
        <w:trPr>
          <w:trHeight w:val="450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15E421" w14:textId="77777777" w:rsidR="00797F1E" w:rsidRPr="00FA09C9" w:rsidRDefault="00797F1E" w:rsidP="00797F1E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 xml:space="preserve">7.3. Ochrona zabytków i budownictwa tradycyjnego, </w:t>
            </w: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br/>
              <w:t>w tym:</w:t>
            </w:r>
          </w:p>
        </w:tc>
        <w:tc>
          <w:tcPr>
            <w:tcW w:w="4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DDB75A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liczba obiektów</w:t>
            </w:r>
          </w:p>
        </w:tc>
      </w:tr>
      <w:tr w:rsidR="00797F1E" w:rsidRPr="00797F1E" w14:paraId="3CA690D8" w14:textId="77777777" w:rsidTr="007B32AA">
        <w:trPr>
          <w:trHeight w:val="510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634FDF" w14:textId="77777777" w:rsidR="00797F1E" w:rsidRPr="00B35FD4" w:rsidRDefault="00797F1E" w:rsidP="00797F1E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6166C3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 a)  odnowa lub poprawa stanu zabytkowych obiektów budowlanych, służących zachowaniu dziedzictwa kulturowego</w:t>
            </w:r>
          </w:p>
        </w:tc>
        <w:tc>
          <w:tcPr>
            <w:tcW w:w="4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FBC44E" w14:textId="77777777" w:rsidR="00797F1E" w:rsidRPr="00B35FD4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B35FD4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797F1E" w:rsidRPr="00797F1E" w14:paraId="59BF8FCE" w14:textId="77777777" w:rsidTr="007B32AA">
        <w:trPr>
          <w:trHeight w:val="48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0F8443" w14:textId="77777777" w:rsidR="00797F1E" w:rsidRPr="00FA09C9" w:rsidRDefault="00797F1E" w:rsidP="00797F1E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B35FD4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 xml:space="preserve">  b)  zakup obiektów budowlanych charakterystycznych dla tradycji budownictwa w danym regionie z przeznaczeniem na cele </w:t>
            </w:r>
            <w:r w:rsidRPr="00B35FD4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br/>
              <w:t>publiczne</w:t>
            </w:r>
          </w:p>
        </w:tc>
        <w:tc>
          <w:tcPr>
            <w:tcW w:w="4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51D75B" w14:textId="77777777" w:rsidR="00797F1E" w:rsidRPr="00FA09C9" w:rsidRDefault="00797F1E" w:rsidP="00797F1E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09C9"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  <w:t> </w:t>
            </w:r>
          </w:p>
        </w:tc>
      </w:tr>
    </w:tbl>
    <w:p w14:paraId="24FCB232" w14:textId="77777777" w:rsidR="00797F1E" w:rsidRPr="0057296F" w:rsidRDefault="00797F1E" w:rsidP="00BC34FF">
      <w:pPr>
        <w:pStyle w:val="Akapitzlist"/>
        <w:spacing w:line="276" w:lineRule="auto"/>
        <w:ind w:left="0"/>
        <w:contextualSpacing w:val="0"/>
        <w:jc w:val="both"/>
      </w:pPr>
    </w:p>
    <w:p w14:paraId="0D4CF246" w14:textId="77777777" w:rsidR="00D36935" w:rsidRPr="00D31AF1" w:rsidRDefault="00D36935" w:rsidP="00F94EE0">
      <w:pPr>
        <w:pStyle w:val="Akapitzlist"/>
        <w:numPr>
          <w:ilvl w:val="0"/>
          <w:numId w:val="25"/>
        </w:numPr>
        <w:spacing w:before="120" w:line="276" w:lineRule="auto"/>
        <w:ind w:left="284" w:hanging="284"/>
        <w:contextualSpacing w:val="0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D31AF1">
        <w:rPr>
          <w:rFonts w:eastAsia="Calibri"/>
          <w:color w:val="000000" w:themeColor="text1"/>
          <w:sz w:val="24"/>
          <w:szCs w:val="24"/>
          <w:lang w:eastAsia="en-US"/>
        </w:rPr>
        <w:t>Operacja</w:t>
      </w:r>
      <w:r w:rsidRPr="00D31AF1">
        <w:rPr>
          <w:color w:val="000000" w:themeColor="text1"/>
          <w:sz w:val="24"/>
          <w:szCs w:val="24"/>
        </w:rPr>
        <w:t xml:space="preserve"> </w:t>
      </w:r>
      <w:r w:rsidRPr="00D31AF1">
        <w:rPr>
          <w:rFonts w:eastAsia="Calibri"/>
          <w:color w:val="000000" w:themeColor="text1"/>
          <w:sz w:val="24"/>
          <w:szCs w:val="24"/>
          <w:lang w:eastAsia="en-US"/>
        </w:rPr>
        <w:t>zostanie</w:t>
      </w:r>
      <w:r w:rsidRPr="00D31AF1">
        <w:rPr>
          <w:color w:val="000000" w:themeColor="text1"/>
          <w:sz w:val="24"/>
          <w:szCs w:val="24"/>
        </w:rPr>
        <w:t xml:space="preserve"> </w:t>
      </w:r>
      <w:r w:rsidRPr="00D31AF1">
        <w:rPr>
          <w:rFonts w:eastAsia="Calibri"/>
          <w:color w:val="000000" w:themeColor="text1"/>
          <w:sz w:val="24"/>
          <w:szCs w:val="24"/>
          <w:lang w:eastAsia="en-US"/>
        </w:rPr>
        <w:t>zrealizowana</w:t>
      </w:r>
      <w:r w:rsidRPr="00D31AF1">
        <w:rPr>
          <w:color w:val="000000" w:themeColor="text1"/>
          <w:sz w:val="24"/>
          <w:szCs w:val="24"/>
        </w:rPr>
        <w:t xml:space="preserve"> </w:t>
      </w:r>
      <w:r w:rsidRPr="00D31AF1">
        <w:rPr>
          <w:rFonts w:eastAsia="Calibri"/>
          <w:color w:val="000000" w:themeColor="text1"/>
          <w:sz w:val="24"/>
          <w:szCs w:val="24"/>
          <w:lang w:eastAsia="en-US"/>
        </w:rPr>
        <w:t>w:</w:t>
      </w:r>
      <w:r w:rsidRPr="00D31AF1">
        <w:rPr>
          <w:color w:val="000000" w:themeColor="text1"/>
          <w:sz w:val="24"/>
          <w:szCs w:val="24"/>
        </w:rPr>
        <w:t xml:space="preserve"> </w:t>
      </w:r>
      <w:r w:rsidRPr="00D31AF1">
        <w:rPr>
          <w:rFonts w:eastAsia="Calibri"/>
          <w:color w:val="000000" w:themeColor="text1"/>
          <w:sz w:val="24"/>
          <w:szCs w:val="24"/>
          <w:lang w:eastAsia="en-US"/>
        </w:rPr>
        <w:t>…………….……….................................................</w:t>
      </w:r>
      <w:r w:rsidRPr="00D31AF1">
        <w:rPr>
          <w:color w:val="000000" w:themeColor="text1"/>
          <w:sz w:val="24"/>
          <w:szCs w:val="24"/>
        </w:rPr>
        <w:t xml:space="preserve"> </w:t>
      </w:r>
      <w:r w:rsidRPr="00D31AF1">
        <w:rPr>
          <w:rFonts w:eastAsia="Calibri"/>
          <w:color w:val="000000" w:themeColor="text1"/>
          <w:sz w:val="24"/>
          <w:szCs w:val="24"/>
          <w:lang w:eastAsia="en-US"/>
        </w:rPr>
        <w:t>..................................................................................................................................................</w:t>
      </w:r>
    </w:p>
    <w:p w14:paraId="5BF70D31" w14:textId="77777777" w:rsidR="00D36935" w:rsidRPr="00D31AF1" w:rsidRDefault="00D36935" w:rsidP="00BC34FF">
      <w:pPr>
        <w:spacing w:line="276" w:lineRule="auto"/>
        <w:jc w:val="center"/>
        <w:rPr>
          <w:rStyle w:val="UmowaZnakZnak"/>
          <w:rFonts w:ascii="Times New Roman" w:eastAsia="Calibri" w:hAnsi="Times New Roman"/>
          <w:i/>
          <w:iCs/>
          <w:color w:val="000000" w:themeColor="text1"/>
        </w:rPr>
      </w:pPr>
      <w:r w:rsidRPr="00D31AF1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D31AF1">
        <w:rPr>
          <w:rStyle w:val="UmowaZnakZnak"/>
          <w:rFonts w:ascii="Times New Roman" w:eastAsia="Calibri" w:hAnsi="Times New Roman"/>
          <w:i/>
          <w:iCs/>
          <w:color w:val="000000" w:themeColor="text1"/>
        </w:rPr>
        <w:t>województwo, powiat, gmina, miejscowość)</w:t>
      </w:r>
    </w:p>
    <w:p w14:paraId="2FC1FF9F" w14:textId="5BE6C018" w:rsidR="009E1CCA" w:rsidRPr="00487AE2" w:rsidRDefault="00D36935" w:rsidP="00A83C1B">
      <w:pPr>
        <w:rPr>
          <w:rStyle w:val="UmowaZnakZnak"/>
          <w:rFonts w:ascii="Times New Roman" w:eastAsia="Calibri" w:hAnsi="Times New Roman"/>
          <w:iCs/>
          <w:color w:val="000000" w:themeColor="text1"/>
        </w:rPr>
      </w:pPr>
      <w:r w:rsidRPr="00D31AF1">
        <w:rPr>
          <w:rStyle w:val="UmowaZnakZnak"/>
          <w:rFonts w:ascii="Times New Roman" w:eastAsia="Calibri" w:hAnsi="Times New Roman"/>
          <w:iCs/>
          <w:color w:val="000000" w:themeColor="text1"/>
        </w:rPr>
        <w:t xml:space="preserve">na </w:t>
      </w:r>
      <w:r w:rsidRPr="00870754">
        <w:rPr>
          <w:rStyle w:val="UmowaZnakZnak"/>
          <w:rFonts w:ascii="Times New Roman" w:eastAsia="Calibri" w:hAnsi="Times New Roman"/>
          <w:iCs/>
          <w:color w:val="000000" w:themeColor="text1"/>
        </w:rPr>
        <w:t xml:space="preserve">działkach ewidencyjnych określonych w załączniku nr 2 do </w:t>
      </w:r>
      <w:r w:rsidRPr="00487AE2">
        <w:rPr>
          <w:rStyle w:val="UmowaZnakZnak"/>
          <w:rFonts w:ascii="Times New Roman" w:eastAsia="Calibri" w:hAnsi="Times New Roman"/>
          <w:iCs/>
          <w:color w:val="000000" w:themeColor="text1"/>
        </w:rPr>
        <w:t>umowy</w:t>
      </w:r>
      <w:r w:rsidR="00663EC5">
        <w:rPr>
          <w:rStyle w:val="Odwoanieprzypisudolnego"/>
          <w:iCs/>
          <w:color w:val="000000" w:themeColor="text1"/>
          <w:lang w:eastAsia="pl-PL"/>
        </w:rPr>
        <w:footnoteReference w:id="3"/>
      </w:r>
      <w:r w:rsidR="00663EC5">
        <w:rPr>
          <w:rStyle w:val="UmowaZnakZnak"/>
          <w:rFonts w:ascii="Times New Roman" w:eastAsia="Calibri" w:hAnsi="Times New Roman"/>
          <w:iCs/>
          <w:color w:val="000000" w:themeColor="text1"/>
        </w:rPr>
        <w:t>.</w:t>
      </w:r>
      <w:r w:rsidR="00870754" w:rsidRPr="00487AE2">
        <w:rPr>
          <w:rStyle w:val="UmowaZnakZnak"/>
          <w:rFonts w:ascii="Times New Roman" w:eastAsia="Calibri" w:hAnsi="Times New Roman"/>
          <w:iCs/>
          <w:color w:val="000000" w:themeColor="text1"/>
        </w:rPr>
        <w:t xml:space="preserve"> </w:t>
      </w:r>
    </w:p>
    <w:p w14:paraId="4078430A" w14:textId="77777777" w:rsidR="00870754" w:rsidRDefault="00870754" w:rsidP="00A83C1B">
      <w:pPr>
        <w:rPr>
          <w:rStyle w:val="UmowaZnakZnak"/>
          <w:rFonts w:ascii="Times New Roman" w:eastAsia="Calibri" w:hAnsi="Times New Roman"/>
          <w:iCs/>
          <w:color w:val="000000" w:themeColor="text1"/>
        </w:rPr>
      </w:pPr>
    </w:p>
    <w:p w14:paraId="74EAA993" w14:textId="0AA51FC6" w:rsidR="0007684C" w:rsidRDefault="00D36935" w:rsidP="00F94EE0">
      <w:pPr>
        <w:pStyle w:val="Akapitzlist"/>
        <w:numPr>
          <w:ilvl w:val="0"/>
          <w:numId w:val="25"/>
        </w:numPr>
        <w:ind w:left="284"/>
        <w:rPr>
          <w:rFonts w:eastAsia="Calibri"/>
          <w:color w:val="000000" w:themeColor="text1"/>
          <w:sz w:val="24"/>
          <w:szCs w:val="24"/>
        </w:rPr>
      </w:pPr>
      <w:r w:rsidRPr="00A83C1B">
        <w:rPr>
          <w:rFonts w:eastAsia="Calibri"/>
          <w:color w:val="000000" w:themeColor="text1"/>
          <w:sz w:val="24"/>
          <w:szCs w:val="24"/>
        </w:rPr>
        <w:t>Beneficjent zrealizuje operację w jednym etapie / dwóch etapach</w:t>
      </w:r>
      <w:r w:rsidRPr="00A83C1B">
        <w:rPr>
          <w:rFonts w:eastAsia="Calibri"/>
          <w:color w:val="000000" w:themeColor="text1"/>
          <w:sz w:val="24"/>
          <w:szCs w:val="24"/>
          <w:vertAlign w:val="superscript"/>
        </w:rPr>
        <w:t>1</w:t>
      </w:r>
      <w:r w:rsidRPr="00A83C1B">
        <w:rPr>
          <w:rFonts w:eastAsia="Calibri"/>
          <w:color w:val="000000" w:themeColor="text1"/>
          <w:sz w:val="24"/>
          <w:szCs w:val="24"/>
        </w:rPr>
        <w:t>.</w:t>
      </w:r>
    </w:p>
    <w:p w14:paraId="697869E8" w14:textId="2F5B4F3C" w:rsidR="00AA623F" w:rsidRPr="00B35FD4" w:rsidRDefault="00AA623F" w:rsidP="00D72E1B">
      <w:pPr>
        <w:pStyle w:val="Akapitzlist"/>
        <w:numPr>
          <w:ilvl w:val="0"/>
          <w:numId w:val="25"/>
        </w:numPr>
        <w:ind w:left="284"/>
        <w:jc w:val="both"/>
        <w:rPr>
          <w:rFonts w:eastAsia="Calibri"/>
          <w:color w:val="000000" w:themeColor="text1"/>
          <w:sz w:val="24"/>
          <w:szCs w:val="24"/>
        </w:rPr>
      </w:pPr>
      <w:r w:rsidRPr="00B35FD4">
        <w:rPr>
          <w:rFonts w:eastAsia="Calibri"/>
          <w:color w:val="000000" w:themeColor="text1"/>
          <w:sz w:val="24"/>
          <w:szCs w:val="24"/>
        </w:rPr>
        <w:t xml:space="preserve">Operacja zostanie zrealizowana nie później niż w terminie 12 miesięcy od dnia zawarcia umowy / 24 miesięcy od dnia zawarcia umowy </w:t>
      </w:r>
      <w:r w:rsidRPr="00D5283D">
        <w:rPr>
          <w:rFonts w:eastAsia="Calibri"/>
          <w:color w:val="000000" w:themeColor="text1"/>
          <w:sz w:val="24"/>
          <w:szCs w:val="24"/>
          <w:vertAlign w:val="superscript"/>
        </w:rPr>
        <w:t xml:space="preserve">1 </w:t>
      </w:r>
      <w:r w:rsidR="00897414">
        <w:rPr>
          <w:rFonts w:eastAsia="Calibri"/>
          <w:color w:val="000000" w:themeColor="text1"/>
          <w:sz w:val="24"/>
          <w:szCs w:val="24"/>
        </w:rPr>
        <w:t>i</w:t>
      </w:r>
      <w:r w:rsidRPr="00B35FD4">
        <w:rPr>
          <w:rFonts w:eastAsia="Calibri"/>
          <w:color w:val="000000" w:themeColor="text1"/>
          <w:sz w:val="24"/>
          <w:szCs w:val="24"/>
        </w:rPr>
        <w:t xml:space="preserve"> nie później niż do dnia 30 czerwca</w:t>
      </w:r>
      <w:r w:rsidR="005975C2">
        <w:rPr>
          <w:rFonts w:eastAsia="Calibri"/>
          <w:color w:val="000000" w:themeColor="text1"/>
          <w:sz w:val="24"/>
          <w:szCs w:val="24"/>
        </w:rPr>
        <w:t xml:space="preserve"> </w:t>
      </w:r>
      <w:r w:rsidRPr="00B35FD4">
        <w:rPr>
          <w:rFonts w:eastAsia="Calibri"/>
          <w:color w:val="000000" w:themeColor="text1"/>
          <w:sz w:val="24"/>
          <w:szCs w:val="24"/>
        </w:rPr>
        <w:t>2023</w:t>
      </w:r>
      <w:r w:rsidR="005975C2">
        <w:rPr>
          <w:rFonts w:eastAsia="Calibri"/>
          <w:color w:val="000000" w:themeColor="text1"/>
          <w:sz w:val="24"/>
          <w:szCs w:val="24"/>
        </w:rPr>
        <w:t>r</w:t>
      </w:r>
      <w:r w:rsidRPr="00B35FD4">
        <w:rPr>
          <w:rFonts w:eastAsia="Calibri"/>
          <w:color w:val="000000" w:themeColor="text1"/>
          <w:sz w:val="24"/>
          <w:szCs w:val="24"/>
        </w:rPr>
        <w:t xml:space="preserve">. </w:t>
      </w:r>
    </w:p>
    <w:p w14:paraId="1A513D62" w14:textId="77777777" w:rsidR="00D36935" w:rsidRPr="00870754" w:rsidRDefault="00D36935" w:rsidP="00F94EE0">
      <w:pPr>
        <w:pStyle w:val="Akapitzlist"/>
        <w:numPr>
          <w:ilvl w:val="0"/>
          <w:numId w:val="25"/>
        </w:numPr>
        <w:spacing w:before="120" w:line="276" w:lineRule="auto"/>
        <w:ind w:left="284" w:hanging="284"/>
        <w:contextualSpacing w:val="0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D31AF1">
        <w:rPr>
          <w:rFonts w:eastAsia="Calibri"/>
          <w:color w:val="000000" w:themeColor="text1"/>
          <w:sz w:val="24"/>
          <w:szCs w:val="24"/>
          <w:lang w:eastAsia="en-US"/>
        </w:rPr>
        <w:t>Realizacja</w:t>
      </w:r>
      <w:r w:rsidRPr="00D31AF1">
        <w:rPr>
          <w:color w:val="000000" w:themeColor="text1"/>
          <w:sz w:val="24"/>
          <w:szCs w:val="24"/>
        </w:rPr>
        <w:t xml:space="preserve"> </w:t>
      </w:r>
      <w:r w:rsidRPr="00D31AF1">
        <w:rPr>
          <w:rFonts w:eastAsia="Calibri"/>
          <w:color w:val="000000" w:themeColor="text1"/>
          <w:sz w:val="24"/>
          <w:szCs w:val="24"/>
          <w:lang w:eastAsia="en-US"/>
        </w:rPr>
        <w:t>operacji</w:t>
      </w:r>
      <w:r w:rsidRPr="00D31AF1">
        <w:rPr>
          <w:color w:val="000000" w:themeColor="text1"/>
          <w:sz w:val="24"/>
          <w:szCs w:val="24"/>
        </w:rPr>
        <w:t xml:space="preserve"> </w:t>
      </w:r>
      <w:r w:rsidRPr="00D31AF1">
        <w:rPr>
          <w:rFonts w:eastAsia="Calibri"/>
          <w:color w:val="000000" w:themeColor="text1"/>
          <w:sz w:val="24"/>
          <w:szCs w:val="24"/>
          <w:lang w:eastAsia="en-US"/>
        </w:rPr>
        <w:t>lub</w:t>
      </w:r>
      <w:r w:rsidRPr="00D31AF1">
        <w:rPr>
          <w:color w:val="000000" w:themeColor="text1"/>
          <w:sz w:val="24"/>
          <w:szCs w:val="24"/>
        </w:rPr>
        <w:t xml:space="preserve"> </w:t>
      </w:r>
      <w:r w:rsidRPr="00870754">
        <w:rPr>
          <w:rFonts w:eastAsia="Calibri"/>
          <w:color w:val="000000" w:themeColor="text1"/>
          <w:sz w:val="24"/>
          <w:szCs w:val="24"/>
          <w:lang w:eastAsia="en-US"/>
        </w:rPr>
        <w:t>jej</w:t>
      </w:r>
      <w:r w:rsidRPr="00870754">
        <w:rPr>
          <w:color w:val="000000" w:themeColor="text1"/>
          <w:sz w:val="24"/>
          <w:szCs w:val="24"/>
        </w:rPr>
        <w:t xml:space="preserve"> </w:t>
      </w:r>
      <w:r w:rsidRPr="00870754">
        <w:rPr>
          <w:rFonts w:eastAsia="Calibri"/>
          <w:color w:val="000000" w:themeColor="text1"/>
          <w:sz w:val="24"/>
          <w:szCs w:val="24"/>
          <w:lang w:eastAsia="en-US"/>
        </w:rPr>
        <w:t>etapu</w:t>
      </w:r>
      <w:r w:rsidRPr="00870754">
        <w:rPr>
          <w:color w:val="000000" w:themeColor="text1"/>
          <w:sz w:val="24"/>
          <w:szCs w:val="24"/>
        </w:rPr>
        <w:t xml:space="preserve"> </w:t>
      </w:r>
      <w:r w:rsidRPr="00870754">
        <w:rPr>
          <w:rFonts w:eastAsia="Calibri"/>
          <w:color w:val="000000" w:themeColor="text1"/>
          <w:sz w:val="24"/>
          <w:szCs w:val="24"/>
          <w:lang w:eastAsia="en-US"/>
        </w:rPr>
        <w:t>obejmuje:</w:t>
      </w:r>
      <w:r w:rsidRPr="00870754">
        <w:rPr>
          <w:color w:val="000000" w:themeColor="text1"/>
          <w:sz w:val="24"/>
          <w:szCs w:val="24"/>
        </w:rPr>
        <w:t xml:space="preserve"> </w:t>
      </w:r>
    </w:p>
    <w:p w14:paraId="39AC9538" w14:textId="77777777" w:rsidR="00D36935" w:rsidRPr="007329FD" w:rsidRDefault="00D36935" w:rsidP="00BC34FF">
      <w:pPr>
        <w:pStyle w:val="Akapitzlist"/>
        <w:numPr>
          <w:ilvl w:val="0"/>
          <w:numId w:val="4"/>
        </w:numPr>
        <w:spacing w:before="120" w:line="276" w:lineRule="auto"/>
        <w:ind w:left="641" w:hanging="357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wykonanie zakresu rzeczowego operacji zgodnie z zestawieniem rze</w:t>
      </w:r>
      <w:r w:rsidRPr="007329FD">
        <w:rPr>
          <w:color w:val="000000" w:themeColor="text1"/>
          <w:sz w:val="24"/>
          <w:szCs w:val="24"/>
        </w:rPr>
        <w:t xml:space="preserve">czowo-finansowym operacji stanowiącym załącznik nr 1 do umowy; </w:t>
      </w:r>
    </w:p>
    <w:p w14:paraId="2CE55D29" w14:textId="7BC09D3B" w:rsidR="00D36935" w:rsidRPr="00EB1100" w:rsidRDefault="00D36935" w:rsidP="00BC34FF">
      <w:pPr>
        <w:pStyle w:val="Akapitzlist"/>
        <w:numPr>
          <w:ilvl w:val="0"/>
          <w:numId w:val="4"/>
        </w:numPr>
        <w:spacing w:before="120" w:line="276" w:lineRule="auto"/>
        <w:ind w:left="641" w:hanging="357"/>
        <w:contextualSpacing w:val="0"/>
        <w:jc w:val="both"/>
        <w:rPr>
          <w:color w:val="000000" w:themeColor="text1"/>
          <w:sz w:val="24"/>
          <w:szCs w:val="24"/>
        </w:rPr>
      </w:pPr>
      <w:r w:rsidRPr="008A61FF">
        <w:rPr>
          <w:color w:val="000000" w:themeColor="text1"/>
          <w:sz w:val="24"/>
          <w:szCs w:val="24"/>
        </w:rPr>
        <w:lastRenderedPageBreak/>
        <w:t>poniesienie przez Beneficjenta kosztów kwalifikowalnych operacji,</w:t>
      </w:r>
      <w:r w:rsidRPr="00EB1100">
        <w:rPr>
          <w:color w:val="000000" w:themeColor="text1"/>
          <w:sz w:val="24"/>
        </w:rPr>
        <w:t xml:space="preserve"> </w:t>
      </w:r>
      <w:r w:rsidRPr="00EB1100">
        <w:rPr>
          <w:color w:val="000000" w:themeColor="text1"/>
          <w:sz w:val="24"/>
          <w:szCs w:val="24"/>
        </w:rPr>
        <w:t xml:space="preserve">zgodnie z zasadami wskazanymi w </w:t>
      </w:r>
      <w:r w:rsidRPr="00EB1100">
        <w:rPr>
          <w:sz w:val="24"/>
          <w:szCs w:val="24"/>
        </w:rPr>
        <w:t xml:space="preserve">§ 5 pkt 5, </w:t>
      </w:r>
      <w:r w:rsidRPr="00EB1100">
        <w:rPr>
          <w:color w:val="000000" w:themeColor="text1"/>
          <w:sz w:val="24"/>
          <w:szCs w:val="24"/>
        </w:rPr>
        <w:t xml:space="preserve">w tym dokonanie płatności za dostawy, usługi lub roboty budowlane, nie później niż do dnia złożenia wniosku o płatność, a gdy </w:t>
      </w:r>
      <w:r w:rsidR="00CA02C1" w:rsidRPr="00EB1100">
        <w:rPr>
          <w:color w:val="000000" w:themeColor="text1"/>
          <w:sz w:val="24"/>
          <w:szCs w:val="24"/>
        </w:rPr>
        <w:t xml:space="preserve">Beneficjent </w:t>
      </w:r>
      <w:r w:rsidRPr="00EB1100">
        <w:rPr>
          <w:color w:val="000000" w:themeColor="text1"/>
          <w:sz w:val="24"/>
          <w:szCs w:val="24"/>
        </w:rPr>
        <w:t>został wezwany do usunięcia braków w tym wniosku</w:t>
      </w:r>
      <w:r w:rsidR="009B78BE" w:rsidRPr="00EB1100">
        <w:rPr>
          <w:color w:val="000000" w:themeColor="text1"/>
          <w:sz w:val="24"/>
          <w:szCs w:val="24"/>
        </w:rPr>
        <w:t xml:space="preserve"> </w:t>
      </w:r>
      <w:r w:rsidR="009B78BE" w:rsidRPr="005C01EB">
        <w:rPr>
          <w:color w:val="000000" w:themeColor="text1"/>
          <w:sz w:val="24"/>
          <w:szCs w:val="24"/>
        </w:rPr>
        <w:t>-</w:t>
      </w:r>
      <w:r w:rsidRPr="005C01EB">
        <w:rPr>
          <w:color w:val="000000" w:themeColor="text1"/>
          <w:sz w:val="24"/>
          <w:szCs w:val="24"/>
        </w:rPr>
        <w:t xml:space="preserve"> nie później niż </w:t>
      </w:r>
      <w:r w:rsidR="009B78BE" w:rsidRPr="005C01EB">
        <w:rPr>
          <w:color w:val="000000" w:themeColor="text1"/>
          <w:sz w:val="24"/>
          <w:szCs w:val="24"/>
        </w:rPr>
        <w:t>do ostatniego uzupełnienia wniosku o płatność,</w:t>
      </w:r>
      <w:r w:rsidR="009B78BE" w:rsidRPr="00EB1100">
        <w:rPr>
          <w:color w:val="000000" w:themeColor="text1"/>
          <w:sz w:val="24"/>
          <w:szCs w:val="24"/>
        </w:rPr>
        <w:t xml:space="preserve"> o którym mowa </w:t>
      </w:r>
      <w:r w:rsidR="009B78BE" w:rsidRPr="00EB1100">
        <w:rPr>
          <w:sz w:val="24"/>
          <w:szCs w:val="24"/>
        </w:rPr>
        <w:t xml:space="preserve">w § 9 ust. 3, </w:t>
      </w:r>
      <w:r w:rsidR="009B78BE" w:rsidRPr="00EB1100">
        <w:rPr>
          <w:color w:val="000000" w:themeColor="text1"/>
          <w:sz w:val="24"/>
          <w:szCs w:val="24"/>
        </w:rPr>
        <w:t xml:space="preserve">z zastrzeżeniem zachowania terminów na zakończenie realizacji operacji i złożenie wniosku o płatność końcową, wskazanych </w:t>
      </w:r>
      <w:r w:rsidR="009B78BE" w:rsidRPr="00EB1100">
        <w:rPr>
          <w:sz w:val="24"/>
          <w:szCs w:val="24"/>
        </w:rPr>
        <w:t xml:space="preserve">w </w:t>
      </w:r>
      <w:r w:rsidR="009B78BE" w:rsidRPr="00BC34FF">
        <w:rPr>
          <w:sz w:val="24"/>
          <w:szCs w:val="24"/>
        </w:rPr>
        <w:t xml:space="preserve">§ 10 ust. 1 pkt 5; </w:t>
      </w:r>
    </w:p>
    <w:p w14:paraId="7633C33C" w14:textId="77777777" w:rsidR="00D36935" w:rsidRPr="0057296F" w:rsidRDefault="00D36935" w:rsidP="00BC34FF">
      <w:pPr>
        <w:pStyle w:val="Akapitzlist"/>
        <w:numPr>
          <w:ilvl w:val="0"/>
          <w:numId w:val="4"/>
        </w:numPr>
        <w:spacing w:before="120" w:line="276" w:lineRule="auto"/>
        <w:ind w:left="641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udokumentowanie wykonania zakresu rzeczowego operacji zgodnie z zestawieniem rzeczowo-finansowym operacji stanowiącym załącznik nr 1 do umowy poprzez przedstawienie faktur lub dokumentów o równoważnej wartości dowodowej wraz z dokumentami potwierdzającymi </w:t>
      </w:r>
      <w:r w:rsidR="003A4567">
        <w:rPr>
          <w:color w:val="000000" w:themeColor="text1"/>
          <w:sz w:val="24"/>
          <w:szCs w:val="24"/>
        </w:rPr>
        <w:t xml:space="preserve">dokonanie </w:t>
      </w:r>
      <w:r w:rsidR="00896AD5" w:rsidRPr="0057296F">
        <w:rPr>
          <w:color w:val="000000" w:themeColor="text1"/>
          <w:sz w:val="24"/>
          <w:szCs w:val="24"/>
        </w:rPr>
        <w:t>płatnoś</w:t>
      </w:r>
      <w:r w:rsidR="003A4567">
        <w:rPr>
          <w:color w:val="000000" w:themeColor="text1"/>
          <w:sz w:val="24"/>
          <w:szCs w:val="24"/>
        </w:rPr>
        <w:t>ci</w:t>
      </w:r>
      <w:r w:rsidRPr="0057296F">
        <w:rPr>
          <w:color w:val="000000" w:themeColor="text1"/>
          <w:sz w:val="24"/>
          <w:szCs w:val="24"/>
        </w:rPr>
        <w:t xml:space="preserve">; </w:t>
      </w:r>
    </w:p>
    <w:p w14:paraId="3AD5D0BB" w14:textId="275CEA61" w:rsidR="00D36935" w:rsidRPr="00EB1100" w:rsidRDefault="00D36935" w:rsidP="00BC34FF">
      <w:pPr>
        <w:pStyle w:val="Akapitzlist"/>
        <w:numPr>
          <w:ilvl w:val="0"/>
          <w:numId w:val="4"/>
        </w:numPr>
        <w:spacing w:before="120" w:line="276" w:lineRule="auto"/>
        <w:ind w:left="641" w:hanging="357"/>
        <w:contextualSpacing w:val="0"/>
        <w:jc w:val="both"/>
        <w:rPr>
          <w:color w:val="000000" w:themeColor="text1"/>
          <w:sz w:val="24"/>
          <w:szCs w:val="24"/>
        </w:rPr>
      </w:pPr>
      <w:r w:rsidRPr="001E3857">
        <w:rPr>
          <w:color w:val="000000" w:themeColor="text1"/>
          <w:sz w:val="24"/>
          <w:szCs w:val="24"/>
        </w:rPr>
        <w:t xml:space="preserve">osiągnięcie celu operacji oraz wskaźników jego realizacji określonych w ust. 3 </w:t>
      </w:r>
      <w:r w:rsidRPr="001E3857">
        <w:rPr>
          <w:color w:val="000000" w:themeColor="text1"/>
          <w:sz w:val="24"/>
          <w:szCs w:val="24"/>
        </w:rPr>
        <w:br/>
        <w:t>– do dnia złożenia wniosku o płatność końcową</w:t>
      </w:r>
      <w:r w:rsidR="00D01070" w:rsidRPr="00D371C0">
        <w:rPr>
          <w:color w:val="000000" w:themeColor="text1"/>
          <w:sz w:val="24"/>
          <w:szCs w:val="24"/>
        </w:rPr>
        <w:t xml:space="preserve">, a gdy Beneficjent został wezwany </w:t>
      </w:r>
      <w:r w:rsidR="00F769F2" w:rsidRPr="00D371C0">
        <w:rPr>
          <w:color w:val="000000" w:themeColor="text1"/>
          <w:sz w:val="24"/>
          <w:szCs w:val="24"/>
        </w:rPr>
        <w:br/>
      </w:r>
      <w:r w:rsidR="00D01070" w:rsidRPr="00D67560">
        <w:rPr>
          <w:color w:val="000000" w:themeColor="text1"/>
          <w:sz w:val="24"/>
          <w:szCs w:val="24"/>
        </w:rPr>
        <w:t>do usunięcia braków w tym wniosku</w:t>
      </w:r>
      <w:r w:rsidR="009B78BE" w:rsidRPr="001C2704">
        <w:rPr>
          <w:color w:val="000000" w:themeColor="text1"/>
          <w:sz w:val="24"/>
          <w:szCs w:val="24"/>
        </w:rPr>
        <w:t xml:space="preserve"> - nie później niż do ostatniego uzupełnienia wniosku o płatność, o którym mowa w </w:t>
      </w:r>
      <w:r w:rsidR="009B78BE" w:rsidRPr="00BC34FF">
        <w:rPr>
          <w:sz w:val="24"/>
          <w:szCs w:val="24"/>
        </w:rPr>
        <w:t xml:space="preserve">§ 9 ust. 3, </w:t>
      </w:r>
      <w:r w:rsidR="009B78BE" w:rsidRPr="00EB1100">
        <w:rPr>
          <w:color w:val="000000" w:themeColor="text1"/>
          <w:sz w:val="24"/>
          <w:szCs w:val="24"/>
        </w:rPr>
        <w:t xml:space="preserve">z zastrzeżeniem zachowania terminów na zakończenie realizacji operacji i złożenie wniosku o płatność końcową, wskazanych w </w:t>
      </w:r>
      <w:r w:rsidR="009B78BE" w:rsidRPr="00EB1100">
        <w:rPr>
          <w:sz w:val="24"/>
          <w:szCs w:val="24"/>
        </w:rPr>
        <w:t>§ 10 ust. 1 pkt 5.</w:t>
      </w:r>
    </w:p>
    <w:p w14:paraId="37B55A32" w14:textId="5CFB74AE" w:rsidR="0007684C" w:rsidRDefault="00D36935" w:rsidP="00F94EE0">
      <w:pPr>
        <w:pStyle w:val="Akapitzlist"/>
        <w:numPr>
          <w:ilvl w:val="0"/>
          <w:numId w:val="25"/>
        </w:numPr>
        <w:spacing w:before="120" w:line="276" w:lineRule="auto"/>
        <w:ind w:left="28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57296F">
        <w:rPr>
          <w:color w:val="000000" w:themeColor="text1"/>
          <w:sz w:val="24"/>
          <w:szCs w:val="24"/>
        </w:rPr>
        <w:t>Stosownie do zakresu operacji, realizacja</w:t>
      </w:r>
      <w:r w:rsidR="00AE58DA">
        <w:rPr>
          <w:color w:val="000000" w:themeColor="text1"/>
          <w:sz w:val="24"/>
          <w:szCs w:val="24"/>
        </w:rPr>
        <w:t xml:space="preserve"> operacji lub jej etapu</w:t>
      </w:r>
      <w:r w:rsidRPr="0057296F">
        <w:rPr>
          <w:color w:val="000000" w:themeColor="text1"/>
          <w:sz w:val="24"/>
          <w:szCs w:val="24"/>
        </w:rPr>
        <w:t xml:space="preserve"> obejmuje również</w:t>
      </w:r>
      <w:r w:rsidR="0007684C">
        <w:rPr>
          <w:color w:val="000000" w:themeColor="text1"/>
          <w:sz w:val="24"/>
          <w:szCs w:val="24"/>
        </w:rPr>
        <w:t>:</w:t>
      </w:r>
    </w:p>
    <w:p w14:paraId="4351F5D9" w14:textId="32984E27" w:rsidR="0007684C" w:rsidRPr="006D2DC1" w:rsidRDefault="00D36935" w:rsidP="00B35FD4">
      <w:pPr>
        <w:pStyle w:val="Akapitzlist"/>
        <w:numPr>
          <w:ilvl w:val="0"/>
          <w:numId w:val="68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57296F">
        <w:rPr>
          <w:color w:val="000000" w:themeColor="text1"/>
          <w:sz w:val="24"/>
          <w:szCs w:val="24"/>
        </w:rPr>
        <w:t xml:space="preserve">uzyskanie wymaganych odrębnymi przepisami oraz postanowieniami umowy: opinii, </w:t>
      </w:r>
      <w:r w:rsidRPr="006D2DC1">
        <w:rPr>
          <w:color w:val="000000" w:themeColor="text1"/>
          <w:sz w:val="24"/>
          <w:szCs w:val="24"/>
        </w:rPr>
        <w:t xml:space="preserve">zaświadczeń, uzgodnień, pozwoleń lub decyzji związanych z realizacją operacji, </w:t>
      </w:r>
    </w:p>
    <w:p w14:paraId="3A515CD3" w14:textId="35B826C8" w:rsidR="0007684C" w:rsidRPr="006D2DC1" w:rsidRDefault="00EA41C8" w:rsidP="00B35FD4">
      <w:pPr>
        <w:pStyle w:val="Akapitzlist"/>
        <w:numPr>
          <w:ilvl w:val="0"/>
          <w:numId w:val="68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6D2DC1">
        <w:rPr>
          <w:color w:val="000000" w:themeColor="text1"/>
          <w:sz w:val="24"/>
          <w:szCs w:val="24"/>
        </w:rPr>
        <w:t>z</w:t>
      </w:r>
      <w:r w:rsidR="0007684C" w:rsidRPr="006D2DC1">
        <w:rPr>
          <w:color w:val="000000" w:themeColor="text1"/>
          <w:sz w:val="24"/>
          <w:szCs w:val="24"/>
        </w:rPr>
        <w:t>amontowanie oraz uruchomienie nabytych maszyn, urządzeń, infrastruktury technicznej, w tym wyposażenia oraz wykorzystanie zrealizowanego zakresu rzeczowego operacji</w:t>
      </w:r>
      <w:r w:rsidR="006D2DC1" w:rsidRPr="00D72E1B">
        <w:rPr>
          <w:color w:val="000000" w:themeColor="text1"/>
          <w:sz w:val="24"/>
          <w:szCs w:val="24"/>
        </w:rPr>
        <w:t xml:space="preserve"> do prowadzenia działalności</w:t>
      </w:r>
      <w:r w:rsidR="006D2DC1">
        <w:rPr>
          <w:color w:val="000000" w:themeColor="text1"/>
          <w:sz w:val="24"/>
          <w:szCs w:val="24"/>
        </w:rPr>
        <w:t xml:space="preserve">, której służyła realizacja operacji </w:t>
      </w:r>
      <w:r w:rsidR="0007684C" w:rsidRPr="006D2DC1">
        <w:rPr>
          <w:color w:val="000000" w:themeColor="text1"/>
          <w:sz w:val="24"/>
          <w:szCs w:val="24"/>
        </w:rPr>
        <w:t xml:space="preserve"> </w:t>
      </w:r>
      <w:r w:rsidR="007078AF">
        <w:rPr>
          <w:color w:val="000000" w:themeColor="text1"/>
          <w:sz w:val="24"/>
          <w:szCs w:val="24"/>
        </w:rPr>
        <w:br/>
        <w:t>l</w:t>
      </w:r>
      <w:r w:rsidR="007078AF" w:rsidRPr="006D2DC1">
        <w:rPr>
          <w:color w:val="000000" w:themeColor="text1"/>
          <w:sz w:val="24"/>
          <w:szCs w:val="24"/>
        </w:rPr>
        <w:t xml:space="preserve">ub </w:t>
      </w:r>
      <w:r w:rsidR="0007684C" w:rsidRPr="006D2DC1">
        <w:rPr>
          <w:color w:val="000000" w:themeColor="text1"/>
          <w:sz w:val="24"/>
          <w:szCs w:val="24"/>
        </w:rPr>
        <w:t>której prowadzenie stanowiło warunek przyznania pomocy,</w:t>
      </w:r>
    </w:p>
    <w:p w14:paraId="5E62E012" w14:textId="77777777" w:rsidR="00D36935" w:rsidRPr="00E2461B" w:rsidRDefault="0007684C" w:rsidP="00B35FD4">
      <w:pPr>
        <w:pStyle w:val="Akapitzlist"/>
        <w:spacing w:before="120" w:line="276" w:lineRule="auto"/>
        <w:ind w:left="644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</w:t>
      </w:r>
      <w:r w:rsidR="00D36935" w:rsidRPr="001E3857">
        <w:rPr>
          <w:color w:val="000000" w:themeColor="text1"/>
          <w:sz w:val="24"/>
          <w:szCs w:val="24"/>
        </w:rPr>
        <w:t xml:space="preserve">nie później niż do ostatniego uzupełnienia wniosku o płatność, o którym mowa w </w:t>
      </w:r>
      <w:r w:rsidR="00D36935" w:rsidRPr="00D371C0">
        <w:rPr>
          <w:sz w:val="24"/>
          <w:szCs w:val="24"/>
        </w:rPr>
        <w:t>§ 9 ust. 3.</w:t>
      </w:r>
    </w:p>
    <w:p w14:paraId="79F29240" w14:textId="19C23F68" w:rsidR="00FD525F" w:rsidRPr="00754B82" w:rsidRDefault="001604C3" w:rsidP="001604C3">
      <w:pPr>
        <w:pStyle w:val="Akapitzlist"/>
        <w:numPr>
          <w:ilvl w:val="0"/>
          <w:numId w:val="25"/>
        </w:numPr>
        <w:spacing w:before="120" w:line="276" w:lineRule="auto"/>
        <w:ind w:left="284" w:hanging="284"/>
        <w:contextualSpacing w:val="0"/>
        <w:jc w:val="both"/>
      </w:pPr>
      <w:r w:rsidRPr="008D43C2">
        <w:rPr>
          <w:color w:val="000000" w:themeColor="text1"/>
          <w:sz w:val="24"/>
          <w:szCs w:val="24"/>
        </w:rPr>
        <w:t>Przez osiągniecie celu operacji rozumie się osiągnięcie wartości dodatniej w każdym wskaźniku</w:t>
      </w:r>
      <w:r w:rsidR="00AE58DA" w:rsidRPr="008D43C2">
        <w:rPr>
          <w:color w:val="000000" w:themeColor="text1"/>
          <w:sz w:val="24"/>
          <w:szCs w:val="24"/>
        </w:rPr>
        <w:t xml:space="preserve"> jego realizacji</w:t>
      </w:r>
      <w:r w:rsidRPr="00801EC0">
        <w:rPr>
          <w:color w:val="000000" w:themeColor="text1"/>
          <w:sz w:val="24"/>
          <w:szCs w:val="24"/>
        </w:rPr>
        <w:t>, określonym w ust.</w:t>
      </w:r>
      <w:r w:rsidRPr="00754B82">
        <w:t xml:space="preserve"> </w:t>
      </w:r>
      <w:r w:rsidRPr="00754B82">
        <w:rPr>
          <w:color w:val="000000" w:themeColor="text1"/>
          <w:sz w:val="24"/>
          <w:szCs w:val="24"/>
        </w:rPr>
        <w:t>3.</w:t>
      </w:r>
    </w:p>
    <w:p w14:paraId="69E1A618" w14:textId="77777777" w:rsidR="00D36935" w:rsidRPr="00EB1100" w:rsidRDefault="00D36935" w:rsidP="00E2461B">
      <w:pPr>
        <w:pStyle w:val="RozporzdzenieumowaZnak"/>
        <w:rPr>
          <w:b/>
        </w:rPr>
      </w:pPr>
    </w:p>
    <w:p w14:paraId="10ADE8DF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§ 4</w:t>
      </w:r>
    </w:p>
    <w:p w14:paraId="7ACB7A0A" w14:textId="77777777" w:rsidR="00D36935" w:rsidRPr="00BC34FF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C34FF">
        <w:rPr>
          <w:rFonts w:ascii="Times New Roman" w:hAnsi="Times New Roman"/>
          <w:b/>
          <w:color w:val="000000" w:themeColor="text1"/>
          <w:sz w:val="24"/>
          <w:szCs w:val="24"/>
        </w:rPr>
        <w:t>Środki finansowe przyznane na realizację operacji</w:t>
      </w:r>
    </w:p>
    <w:p w14:paraId="6B15D953" w14:textId="77777777" w:rsidR="00D36935" w:rsidRPr="00BC34FF" w:rsidRDefault="00D36935" w:rsidP="00BC34FF">
      <w:pPr>
        <w:pStyle w:val="Akapitzlist"/>
        <w:numPr>
          <w:ilvl w:val="0"/>
          <w:numId w:val="5"/>
        </w:numPr>
        <w:spacing w:before="120" w:line="276" w:lineRule="auto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BC34FF">
        <w:rPr>
          <w:color w:val="000000" w:themeColor="text1"/>
          <w:sz w:val="24"/>
          <w:szCs w:val="24"/>
        </w:rPr>
        <w:t xml:space="preserve">Beneficjentowi zostaje przyznana na podstawie złożonego wniosku o przyznanie pomocy oraz na warunkach określonych </w:t>
      </w:r>
      <w:r w:rsidRPr="005C01EB">
        <w:rPr>
          <w:color w:val="000000" w:themeColor="text1"/>
          <w:sz w:val="24"/>
          <w:szCs w:val="24"/>
        </w:rPr>
        <w:t>w ustawie, przepisach, o których mowa w art. 1 pkt 1 ustawy,</w:t>
      </w:r>
      <w:r w:rsidRPr="00BC34FF">
        <w:rPr>
          <w:color w:val="000000" w:themeColor="text1"/>
          <w:sz w:val="24"/>
          <w:szCs w:val="24"/>
        </w:rPr>
        <w:t xml:space="preserve"> oraz przepisach rozporządzenia, pomoc w wysokości ............................. zł (słownie złotych: ...............................................................................................</w:t>
      </w:r>
      <w:r w:rsidR="00F776D5" w:rsidRPr="00BC34FF">
        <w:rPr>
          <w:color w:val="000000" w:themeColor="text1"/>
          <w:sz w:val="24"/>
          <w:szCs w:val="24"/>
        </w:rPr>
        <w:t>..</w:t>
      </w:r>
      <w:r w:rsidRPr="00BC34FF">
        <w:rPr>
          <w:color w:val="000000" w:themeColor="text1"/>
          <w:sz w:val="24"/>
          <w:szCs w:val="24"/>
        </w:rPr>
        <w:t>.........</w:t>
      </w:r>
      <w:r w:rsidR="00954119" w:rsidRPr="00BC34FF">
        <w:rPr>
          <w:color w:val="000000" w:themeColor="text1"/>
          <w:sz w:val="24"/>
          <w:szCs w:val="24"/>
        </w:rPr>
        <w:t>.</w:t>
      </w:r>
      <w:r w:rsidRPr="00BC34FF">
        <w:rPr>
          <w:color w:val="000000" w:themeColor="text1"/>
          <w:sz w:val="24"/>
          <w:szCs w:val="24"/>
        </w:rPr>
        <w:t>.......</w:t>
      </w:r>
      <w:r w:rsidR="000341AB">
        <w:rPr>
          <w:color w:val="000000" w:themeColor="text1"/>
          <w:sz w:val="24"/>
          <w:szCs w:val="24"/>
        </w:rPr>
        <w:t>...........</w:t>
      </w:r>
      <w:r w:rsidRPr="00BC34FF">
        <w:rPr>
          <w:color w:val="000000" w:themeColor="text1"/>
          <w:sz w:val="24"/>
          <w:szCs w:val="24"/>
        </w:rPr>
        <w:t xml:space="preserve">), </w:t>
      </w:r>
      <w:r w:rsidR="000341AB">
        <w:rPr>
          <w:color w:val="000000" w:themeColor="text1"/>
          <w:sz w:val="24"/>
          <w:szCs w:val="24"/>
        </w:rPr>
        <w:br/>
      </w:r>
      <w:r w:rsidRPr="00BC34FF">
        <w:rPr>
          <w:color w:val="000000" w:themeColor="text1"/>
          <w:sz w:val="24"/>
          <w:szCs w:val="24"/>
        </w:rPr>
        <w:t>tj.</w:t>
      </w:r>
      <w:r w:rsidR="00A94489">
        <w:rPr>
          <w:color w:val="000000" w:themeColor="text1"/>
          <w:sz w:val="24"/>
          <w:szCs w:val="24"/>
        </w:rPr>
        <w:t xml:space="preserve"> do</w:t>
      </w:r>
      <w:r w:rsidRPr="00BC34FF">
        <w:rPr>
          <w:color w:val="000000" w:themeColor="text1"/>
          <w:sz w:val="24"/>
          <w:szCs w:val="24"/>
        </w:rPr>
        <w:t xml:space="preserve"> 63,63 % poniesionych kosztów kwalifikowalnych operacji.</w:t>
      </w:r>
    </w:p>
    <w:p w14:paraId="403F438F" w14:textId="4C6C798D" w:rsidR="00D36935" w:rsidRPr="00BC34FF" w:rsidRDefault="00D36935" w:rsidP="00BC34FF">
      <w:pPr>
        <w:pStyle w:val="Akapitzlist"/>
        <w:numPr>
          <w:ilvl w:val="0"/>
          <w:numId w:val="5"/>
        </w:numPr>
        <w:spacing w:before="120" w:line="276" w:lineRule="auto"/>
        <w:ind w:left="363"/>
        <w:contextualSpacing w:val="0"/>
        <w:jc w:val="both"/>
        <w:rPr>
          <w:color w:val="000000" w:themeColor="text1"/>
          <w:sz w:val="24"/>
          <w:szCs w:val="24"/>
        </w:rPr>
      </w:pPr>
      <w:r w:rsidRPr="00BC34FF">
        <w:rPr>
          <w:color w:val="000000" w:themeColor="text1"/>
          <w:sz w:val="24"/>
          <w:szCs w:val="24"/>
        </w:rPr>
        <w:t xml:space="preserve">Pomoc będzie przekazana jednorazowo w wysokości, o której mowa w ust. 1 / Pomoc będzie przekazana w wysokości, o której mowa w ust. 1, w dwóch </w:t>
      </w:r>
      <w:r w:rsidR="0076005A">
        <w:rPr>
          <w:color w:val="000000" w:themeColor="text1"/>
          <w:sz w:val="24"/>
          <w:szCs w:val="24"/>
        </w:rPr>
        <w:t>płatnościach</w:t>
      </w:r>
      <w:r w:rsidRPr="00BC34FF">
        <w:rPr>
          <w:color w:val="000000" w:themeColor="text1"/>
          <w:sz w:val="24"/>
          <w:szCs w:val="24"/>
          <w:vertAlign w:val="superscript"/>
        </w:rPr>
        <w:t>1</w:t>
      </w:r>
      <w:r w:rsidRPr="00BC34FF">
        <w:rPr>
          <w:color w:val="000000" w:themeColor="text1"/>
          <w:sz w:val="24"/>
        </w:rPr>
        <w:t>:</w:t>
      </w:r>
    </w:p>
    <w:p w14:paraId="560F88E8" w14:textId="4E4F3C73" w:rsidR="00D36935" w:rsidRPr="00BC34FF" w:rsidRDefault="00D36935" w:rsidP="008D43C2">
      <w:pPr>
        <w:numPr>
          <w:ilvl w:val="0"/>
          <w:numId w:val="27"/>
        </w:numPr>
        <w:spacing w:before="120"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C34F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pierwsza </w:t>
      </w:r>
      <w:r w:rsidR="00EA41C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płatność</w:t>
      </w:r>
      <w:r w:rsidRPr="00BC34F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w wysokości …………… zł (słownie złotych:</w:t>
      </w:r>
      <w:r w:rsidR="00EA41C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 </w:t>
      </w:r>
      <w:r w:rsidRPr="00BC34F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………………………</w:t>
      </w:r>
      <w:r w:rsidR="000341A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………………………………………………….</w:t>
      </w:r>
      <w:r w:rsidRPr="00BC34F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), tj. </w:t>
      </w:r>
      <w:r w:rsidR="00A9448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</w:t>
      </w:r>
      <w:r w:rsidRPr="00BC34F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63,63 % poniesionych kosztów kwalifikowalnych operacji dla danego etapu</w:t>
      </w:r>
      <w:r w:rsidRPr="00BC34F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pl-PL"/>
        </w:rPr>
        <w:t>1</w:t>
      </w:r>
      <w:r w:rsidRPr="00BC34F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2D0422D2" w14:textId="74B48BE3" w:rsidR="008C316E" w:rsidRDefault="00D36935" w:rsidP="00D72E1B">
      <w:pPr>
        <w:pStyle w:val="Akapitzlist"/>
        <w:numPr>
          <w:ilvl w:val="0"/>
          <w:numId w:val="27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BC34FF">
        <w:rPr>
          <w:color w:val="000000" w:themeColor="text1"/>
          <w:sz w:val="24"/>
          <w:szCs w:val="24"/>
        </w:rPr>
        <w:t xml:space="preserve">druga </w:t>
      </w:r>
      <w:r w:rsidR="00EA41C8">
        <w:rPr>
          <w:color w:val="000000" w:themeColor="text1"/>
          <w:sz w:val="24"/>
          <w:szCs w:val="24"/>
        </w:rPr>
        <w:t>płatność</w:t>
      </w:r>
      <w:r w:rsidRPr="00BC34FF">
        <w:rPr>
          <w:color w:val="000000" w:themeColor="text1"/>
          <w:sz w:val="24"/>
          <w:szCs w:val="24"/>
        </w:rPr>
        <w:t>, w wysokości ………….. zł (słownie złotych: …………), tj. </w:t>
      </w:r>
      <w:r w:rsidR="00A94489">
        <w:rPr>
          <w:color w:val="000000" w:themeColor="text1"/>
          <w:sz w:val="24"/>
          <w:szCs w:val="24"/>
        </w:rPr>
        <w:t>do</w:t>
      </w:r>
      <w:r w:rsidR="008D43C2">
        <w:rPr>
          <w:color w:val="000000" w:themeColor="text1"/>
          <w:sz w:val="24"/>
          <w:szCs w:val="24"/>
        </w:rPr>
        <w:t xml:space="preserve"> </w:t>
      </w:r>
      <w:r w:rsidRPr="00BC34FF">
        <w:rPr>
          <w:color w:val="000000" w:themeColor="text1"/>
          <w:sz w:val="24"/>
          <w:szCs w:val="24"/>
        </w:rPr>
        <w:t>63,63 % poniesionych kosztów kwalifikowalnych operacji dla danego etapu</w:t>
      </w:r>
      <w:r w:rsidRPr="00BC34FF">
        <w:rPr>
          <w:color w:val="000000" w:themeColor="text1"/>
          <w:sz w:val="24"/>
          <w:szCs w:val="24"/>
          <w:vertAlign w:val="superscript"/>
        </w:rPr>
        <w:t>1</w:t>
      </w:r>
      <w:r w:rsidR="003F1346">
        <w:rPr>
          <w:color w:val="000000" w:themeColor="text1"/>
          <w:sz w:val="24"/>
          <w:szCs w:val="24"/>
        </w:rPr>
        <w:t>.</w:t>
      </w:r>
    </w:p>
    <w:p w14:paraId="57A47CDF" w14:textId="77777777" w:rsidR="002351DF" w:rsidRPr="007D474B" w:rsidRDefault="002351DF" w:rsidP="002351DF">
      <w:pPr>
        <w:pStyle w:val="Akapitzlist"/>
        <w:spacing w:line="276" w:lineRule="auto"/>
        <w:rPr>
          <w:color w:val="000000" w:themeColor="text1"/>
          <w:sz w:val="24"/>
          <w:szCs w:val="24"/>
        </w:rPr>
      </w:pPr>
    </w:p>
    <w:p w14:paraId="5C574C6E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§ 5</w:t>
      </w:r>
    </w:p>
    <w:p w14:paraId="1C1BF480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Zobowiązania Beneficjenta</w:t>
      </w:r>
    </w:p>
    <w:p w14:paraId="777F927C" w14:textId="0014229C" w:rsidR="00D36935" w:rsidRPr="00D371C0" w:rsidRDefault="00D36935" w:rsidP="00BC34FF">
      <w:pPr>
        <w:pStyle w:val="Akapitzlist"/>
        <w:spacing w:before="120" w:line="276" w:lineRule="auto"/>
        <w:ind w:left="360"/>
        <w:contextualSpacing w:val="0"/>
        <w:jc w:val="both"/>
        <w:rPr>
          <w:sz w:val="24"/>
          <w:szCs w:val="24"/>
        </w:rPr>
      </w:pPr>
      <w:r w:rsidRPr="0057296F">
        <w:rPr>
          <w:sz w:val="24"/>
          <w:szCs w:val="24"/>
        </w:rPr>
        <w:t>Beneficjent zobowiązuje się do spełnienia warunków określonych w Programie, przepisach ustawy, rozporządzenia oraz realizacji operacji zgodnie z postanowieniami umowy,</w:t>
      </w:r>
      <w:r w:rsidR="00E91B25" w:rsidRPr="001E3857">
        <w:rPr>
          <w:sz w:val="24"/>
          <w:szCs w:val="24"/>
        </w:rPr>
        <w:t xml:space="preserve"> </w:t>
      </w:r>
      <w:r w:rsidR="001230A6">
        <w:rPr>
          <w:sz w:val="24"/>
          <w:szCs w:val="24"/>
        </w:rPr>
        <w:br/>
      </w:r>
      <w:r w:rsidR="00E91B25" w:rsidRPr="00D371C0">
        <w:rPr>
          <w:sz w:val="24"/>
          <w:szCs w:val="24"/>
        </w:rPr>
        <w:t>a w szczególności do:</w:t>
      </w:r>
    </w:p>
    <w:p w14:paraId="7423A3E4" w14:textId="77777777" w:rsidR="00D36935" w:rsidRPr="00D67560" w:rsidRDefault="00D36935" w:rsidP="00BC34FF">
      <w:pPr>
        <w:pStyle w:val="Akapitzlist"/>
        <w:numPr>
          <w:ilvl w:val="0"/>
          <w:numId w:val="6"/>
        </w:numPr>
        <w:spacing w:before="120" w:line="276" w:lineRule="auto"/>
        <w:ind w:left="720"/>
        <w:contextualSpacing w:val="0"/>
        <w:jc w:val="both"/>
        <w:rPr>
          <w:sz w:val="24"/>
          <w:szCs w:val="24"/>
        </w:rPr>
      </w:pPr>
      <w:r w:rsidRPr="00D371C0">
        <w:rPr>
          <w:sz w:val="24"/>
          <w:szCs w:val="24"/>
        </w:rPr>
        <w:t>poniesienia kosztów kwalifikowalnych, stanowiących podstawę wyliczenia przysługującej Beneficjentowi pom</w:t>
      </w:r>
      <w:r w:rsidRPr="00D67560">
        <w:rPr>
          <w:sz w:val="24"/>
          <w:szCs w:val="24"/>
        </w:rPr>
        <w:t>ocy, w formie rozliczenia bezgotówkowego</w:t>
      </w:r>
      <w:r w:rsidR="00236FB1">
        <w:rPr>
          <w:sz w:val="24"/>
          <w:szCs w:val="24"/>
        </w:rPr>
        <w:t xml:space="preserve"> </w:t>
      </w:r>
      <w:r w:rsidR="00236FB1">
        <w:rPr>
          <w:sz w:val="24"/>
          <w:szCs w:val="24"/>
        </w:rPr>
        <w:br/>
        <w:t>z wyłączeniem kosztów ogólnych poniesionych przed dniem 29.09.2017 r.;</w:t>
      </w:r>
    </w:p>
    <w:p w14:paraId="165363FB" w14:textId="4D677D5F" w:rsidR="00D36935" w:rsidRPr="001C2704" w:rsidRDefault="00D36935" w:rsidP="00BC34FF">
      <w:pPr>
        <w:pStyle w:val="Akapitzlist"/>
        <w:numPr>
          <w:ilvl w:val="0"/>
          <w:numId w:val="6"/>
        </w:numPr>
        <w:spacing w:before="120" w:line="276" w:lineRule="auto"/>
        <w:ind w:left="720"/>
        <w:contextualSpacing w:val="0"/>
        <w:jc w:val="both"/>
        <w:rPr>
          <w:color w:val="000000" w:themeColor="text1"/>
          <w:sz w:val="24"/>
          <w:szCs w:val="24"/>
          <w:u w:val="single"/>
        </w:rPr>
      </w:pPr>
      <w:r w:rsidRPr="001C2704">
        <w:rPr>
          <w:sz w:val="24"/>
          <w:szCs w:val="24"/>
        </w:rPr>
        <w:t xml:space="preserve">niefinansowania kosztów kwalifikowalnych </w:t>
      </w:r>
      <w:r w:rsidRPr="001C2704">
        <w:rPr>
          <w:color w:val="000000" w:themeColor="text1"/>
          <w:sz w:val="24"/>
          <w:szCs w:val="24"/>
        </w:rPr>
        <w:t>operacji z funduszy strukturalnych, Funduszu Spójności lub jakiegokolwiek innego unijnego instrumentu finansowego;</w:t>
      </w:r>
    </w:p>
    <w:p w14:paraId="182F5B4B" w14:textId="77777777" w:rsidR="00D36935" w:rsidRPr="001C2704" w:rsidRDefault="009566A1" w:rsidP="00BC34FF">
      <w:pPr>
        <w:pStyle w:val="Akapitzlist"/>
        <w:numPr>
          <w:ilvl w:val="0"/>
          <w:numId w:val="6"/>
        </w:numPr>
        <w:spacing w:before="120" w:line="276" w:lineRule="auto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do dnia, w którym upłynie 5 lat od dnia wypłaty płatności końcowej</w:t>
      </w:r>
      <w:r w:rsidR="00D36935" w:rsidRPr="001C2704">
        <w:rPr>
          <w:color w:val="000000" w:themeColor="text1"/>
          <w:sz w:val="24"/>
          <w:szCs w:val="24"/>
        </w:rPr>
        <w:t>:</w:t>
      </w:r>
    </w:p>
    <w:p w14:paraId="6BCE0E2E" w14:textId="77777777" w:rsidR="00D36935" w:rsidRPr="007329FD" w:rsidRDefault="00D36935" w:rsidP="00F94EE0">
      <w:pPr>
        <w:pStyle w:val="Akapitzlist"/>
        <w:numPr>
          <w:ilvl w:val="0"/>
          <w:numId w:val="34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7329FD">
        <w:rPr>
          <w:color w:val="000000" w:themeColor="text1"/>
          <w:sz w:val="24"/>
          <w:szCs w:val="24"/>
        </w:rPr>
        <w:t xml:space="preserve">nieprzenoszenia posiadania lub prawa własności rzeczy nabytych w ramach realizacji operacji oraz ich wykorzystania zgodnie z przeznaczeniem i celem operacji, </w:t>
      </w:r>
    </w:p>
    <w:p w14:paraId="5B02F4EB" w14:textId="77777777" w:rsidR="00D36935" w:rsidRPr="00B75B13" w:rsidRDefault="00D36935" w:rsidP="00F94EE0">
      <w:pPr>
        <w:pStyle w:val="Akapitzlist"/>
        <w:numPr>
          <w:ilvl w:val="0"/>
          <w:numId w:val="34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B75B13">
        <w:rPr>
          <w:color w:val="000000" w:themeColor="text1"/>
          <w:sz w:val="24"/>
          <w:szCs w:val="24"/>
        </w:rPr>
        <w:t xml:space="preserve">umożliwienia przedstawicielom Samorządu Województwa dokonywania wizyt </w:t>
      </w:r>
      <w:r w:rsidRPr="00B75B13">
        <w:rPr>
          <w:color w:val="000000" w:themeColor="text1"/>
          <w:sz w:val="24"/>
          <w:szCs w:val="24"/>
        </w:rPr>
        <w:br/>
        <w:t xml:space="preserve">w miejscu realizacji operacji, kontroli na miejscu, kontroli ex-post oraz kontroli </w:t>
      </w:r>
      <w:r w:rsidRPr="00B75B13">
        <w:rPr>
          <w:color w:val="000000" w:themeColor="text1"/>
          <w:sz w:val="24"/>
          <w:szCs w:val="24"/>
        </w:rPr>
        <w:br/>
        <w:t>w trybie art. 46 ust.1 pkt 1 ustawy,</w:t>
      </w:r>
    </w:p>
    <w:p w14:paraId="1B7ABF1A" w14:textId="77777777" w:rsidR="00D36935" w:rsidRPr="00EB1100" w:rsidRDefault="00D36935" w:rsidP="00F94EE0">
      <w:pPr>
        <w:pStyle w:val="Akapitzlist"/>
        <w:numPr>
          <w:ilvl w:val="0"/>
          <w:numId w:val="34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umożliwienia przedstawicielom Samorządu Województwa, Agencji, Ministra Finansów, Ministra Rolnictwa i Rozwoju Wsi, Komisji Europejskiej, Europejskiego Trybunału Obrachunkowego, organów kontroli państwowej</w:t>
      </w:r>
      <w:r w:rsidR="009824F1">
        <w:rPr>
          <w:color w:val="000000" w:themeColor="text1"/>
          <w:sz w:val="24"/>
          <w:szCs w:val="24"/>
        </w:rPr>
        <w:t xml:space="preserve"> </w:t>
      </w:r>
      <w:r w:rsidRPr="00EB1100">
        <w:rPr>
          <w:color w:val="000000" w:themeColor="text1"/>
          <w:sz w:val="24"/>
          <w:szCs w:val="24"/>
        </w:rPr>
        <w:t>i </w:t>
      </w:r>
      <w:r w:rsidR="00BC012E" w:rsidRPr="00EB1100">
        <w:rPr>
          <w:color w:val="000000" w:themeColor="text1"/>
          <w:sz w:val="24"/>
          <w:szCs w:val="24"/>
        </w:rPr>
        <w:t>Krajowej Administracji Skarbowej</w:t>
      </w:r>
      <w:r w:rsidRPr="00EB1100">
        <w:rPr>
          <w:color w:val="000000" w:themeColor="text1"/>
          <w:sz w:val="24"/>
          <w:szCs w:val="24"/>
        </w:rPr>
        <w:t xml:space="preserve"> oraz innym podmiotom upoważnionym do takich czynności, dokonywania audytów i kontroli dokumentów związanych</w:t>
      </w:r>
      <w:r w:rsidR="0000292B" w:rsidRPr="00EB1100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z realizacją operacji i wykonaniem obowiązków po zakończeniu realizacji operacji lub audytów i kontroli w miejscu realizacji operacji lub siedzibie Beneficjenta,</w:t>
      </w:r>
    </w:p>
    <w:p w14:paraId="4F021938" w14:textId="77777777" w:rsidR="00D36935" w:rsidRPr="00EB1100" w:rsidRDefault="00D36935" w:rsidP="00F94EE0">
      <w:pPr>
        <w:pStyle w:val="Akapitzlist"/>
        <w:numPr>
          <w:ilvl w:val="0"/>
          <w:numId w:val="34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obecności i uczestnictwa osobistego albo osoby upoważnionej przez Beneficjenta</w:t>
      </w:r>
      <w:r w:rsidRPr="00EB1100">
        <w:rPr>
          <w:color w:val="000000" w:themeColor="text1"/>
          <w:sz w:val="24"/>
          <w:szCs w:val="24"/>
        </w:rPr>
        <w:br/>
        <w:t xml:space="preserve">w trakcie wizyt oraz kontroli i audytów, określonych w lit. </w:t>
      </w:r>
      <w:r w:rsidR="00A44C23" w:rsidRPr="00EB1100">
        <w:rPr>
          <w:color w:val="000000" w:themeColor="text1"/>
          <w:sz w:val="24"/>
          <w:szCs w:val="24"/>
        </w:rPr>
        <w:t>b</w:t>
      </w:r>
      <w:r w:rsidRPr="00EB1100">
        <w:rPr>
          <w:color w:val="000000" w:themeColor="text1"/>
          <w:sz w:val="24"/>
          <w:szCs w:val="24"/>
        </w:rPr>
        <w:t xml:space="preserve"> i </w:t>
      </w:r>
      <w:r w:rsidR="00A44C23" w:rsidRPr="00EB1100">
        <w:rPr>
          <w:color w:val="000000" w:themeColor="text1"/>
          <w:sz w:val="24"/>
          <w:szCs w:val="24"/>
        </w:rPr>
        <w:t>c</w:t>
      </w:r>
      <w:r w:rsidRPr="00EB1100">
        <w:rPr>
          <w:color w:val="000000" w:themeColor="text1"/>
          <w:sz w:val="24"/>
          <w:szCs w:val="24"/>
        </w:rPr>
        <w:t>, w terminie wyznaczonym przez te podmioty,</w:t>
      </w:r>
    </w:p>
    <w:p w14:paraId="1E8E4BD8" w14:textId="7E923C6C" w:rsidR="00D36935" w:rsidRPr="00EB1100" w:rsidRDefault="00D36935" w:rsidP="00F94EE0">
      <w:pPr>
        <w:pStyle w:val="Akapitzlist"/>
        <w:numPr>
          <w:ilvl w:val="0"/>
          <w:numId w:val="34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niezwłocznego informowania Samorządu Województwa o planowanych </w:t>
      </w:r>
      <w:r w:rsidRPr="00EB1100">
        <w:rPr>
          <w:color w:val="000000" w:themeColor="text1"/>
          <w:sz w:val="24"/>
          <w:szCs w:val="24"/>
        </w:rPr>
        <w:br/>
        <w:t xml:space="preserve">albo zaistniałych zdarzeniach związanych ze zmianą sytuacji faktycznej </w:t>
      </w:r>
      <w:r w:rsidRPr="00EB1100">
        <w:rPr>
          <w:color w:val="000000" w:themeColor="text1"/>
          <w:sz w:val="24"/>
          <w:szCs w:val="24"/>
        </w:rPr>
        <w:br/>
        <w:t>lub prawnej</w:t>
      </w:r>
      <w:r w:rsidR="00160EF2">
        <w:rPr>
          <w:color w:val="000000" w:themeColor="text1"/>
          <w:sz w:val="24"/>
          <w:szCs w:val="24"/>
        </w:rPr>
        <w:t xml:space="preserve"> Beneficjenta</w:t>
      </w:r>
      <w:r w:rsidRPr="00EB1100">
        <w:rPr>
          <w:color w:val="000000" w:themeColor="text1"/>
          <w:sz w:val="24"/>
          <w:szCs w:val="24"/>
        </w:rPr>
        <w:t xml:space="preserve">, mogących mieć wpływ na realizację operacji zgodnie </w:t>
      </w:r>
      <w:r w:rsidRPr="00EB1100">
        <w:rPr>
          <w:color w:val="000000" w:themeColor="text1"/>
          <w:sz w:val="24"/>
          <w:szCs w:val="24"/>
        </w:rPr>
        <w:br/>
        <w:t>z postanowieniami umowy, wypłatę pomocy lub spełnienie wymagań określonych w Programie i aktach prawnych wymienionych w § 1,</w:t>
      </w:r>
    </w:p>
    <w:p w14:paraId="5400506B" w14:textId="77777777" w:rsidR="00D36935" w:rsidRPr="00EB1100" w:rsidRDefault="00D36935" w:rsidP="00F94EE0">
      <w:pPr>
        <w:pStyle w:val="Akapitzlist"/>
        <w:numPr>
          <w:ilvl w:val="0"/>
          <w:numId w:val="34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przechowywania całości dokumentacji związanej z realizacją operacji;</w:t>
      </w:r>
    </w:p>
    <w:p w14:paraId="2B1A067E" w14:textId="77777777" w:rsidR="008A45CC" w:rsidRPr="00EB1100" w:rsidRDefault="00D36935" w:rsidP="00BC34FF">
      <w:pPr>
        <w:pStyle w:val="Akapitzlist"/>
        <w:numPr>
          <w:ilvl w:val="0"/>
          <w:numId w:val="6"/>
        </w:numPr>
        <w:spacing w:before="120" w:line="276" w:lineRule="auto"/>
        <w:ind w:left="720"/>
        <w:contextualSpacing w:val="0"/>
        <w:jc w:val="both"/>
        <w:rPr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lastRenderedPageBreak/>
        <w:t xml:space="preserve">prowadzenia oddzielnego systemu rachunkowości albo korzystania z odpowiedniego kodu rachunkowego, o których mowa w art. </w:t>
      </w:r>
      <w:r w:rsidRPr="00EB1100">
        <w:rPr>
          <w:color w:val="000000" w:themeColor="text1"/>
          <w:sz w:val="24"/>
          <w:szCs w:val="24"/>
          <w:shd w:val="clear" w:color="auto" w:fill="FFFFFF"/>
        </w:rPr>
        <w:t>66</w:t>
      </w:r>
      <w:r w:rsidRPr="00EB1100">
        <w:rPr>
          <w:color w:val="000000" w:themeColor="text1"/>
          <w:sz w:val="24"/>
          <w:szCs w:val="24"/>
        </w:rPr>
        <w:t xml:space="preserve"> ust. </w:t>
      </w:r>
      <w:r w:rsidRPr="00EB1100">
        <w:rPr>
          <w:color w:val="000000" w:themeColor="text1"/>
          <w:sz w:val="24"/>
          <w:szCs w:val="24"/>
          <w:shd w:val="clear" w:color="auto" w:fill="FFFFFF"/>
        </w:rPr>
        <w:t xml:space="preserve">1 </w:t>
      </w:r>
      <w:r w:rsidRPr="00EB1100">
        <w:rPr>
          <w:color w:val="000000" w:themeColor="text1"/>
          <w:sz w:val="24"/>
          <w:szCs w:val="24"/>
        </w:rPr>
        <w:t>lit. c p</w:t>
      </w:r>
      <w:r w:rsidR="00B41A5A">
        <w:rPr>
          <w:color w:val="000000" w:themeColor="text1"/>
          <w:sz w:val="24"/>
          <w:szCs w:val="24"/>
        </w:rPr>
        <w:t>p</w:t>
      </w:r>
      <w:r w:rsidRPr="00EB1100">
        <w:rPr>
          <w:color w:val="000000" w:themeColor="text1"/>
          <w:sz w:val="24"/>
          <w:szCs w:val="24"/>
        </w:rPr>
        <w:t xml:space="preserve">kt i rozporządzenia </w:t>
      </w:r>
      <w:r w:rsidR="005C756E">
        <w:rPr>
          <w:color w:val="000000" w:themeColor="text1"/>
          <w:sz w:val="24"/>
          <w:szCs w:val="24"/>
        </w:rPr>
        <w:t xml:space="preserve"> </w:t>
      </w:r>
      <w:r w:rsidRPr="00EB1100">
        <w:rPr>
          <w:color w:val="000000" w:themeColor="text1"/>
          <w:sz w:val="24"/>
          <w:szCs w:val="24"/>
        </w:rPr>
        <w:t>1305/2013, dla wszystkich transakcji związanych z realizacją operacji, w ramach prowadzonych ksiąg rachunkowych;</w:t>
      </w:r>
    </w:p>
    <w:p w14:paraId="2077DFA6" w14:textId="77777777" w:rsidR="008A45CC" w:rsidRPr="00EB1100" w:rsidRDefault="008A45CC" w:rsidP="00BC34FF">
      <w:pPr>
        <w:pStyle w:val="Akapitzlist"/>
        <w:numPr>
          <w:ilvl w:val="0"/>
          <w:numId w:val="6"/>
        </w:numPr>
        <w:spacing w:before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EB1100">
        <w:rPr>
          <w:sz w:val="24"/>
          <w:szCs w:val="24"/>
        </w:rPr>
        <w:t xml:space="preserve">ponoszenia wszystkich kosztów kwalifikowalnych operacji z zachowaniem zasad równego traktowania, uczciwej konkurencji i przejrzystości oraz dołożenia wszelkich starań w celu uniknięcia konfliktu interesu, rozumianego jako brak bezstronności </w:t>
      </w:r>
      <w:r w:rsidRPr="00EB1100">
        <w:rPr>
          <w:sz w:val="24"/>
          <w:szCs w:val="24"/>
        </w:rPr>
        <w:br/>
        <w:t xml:space="preserve">i obiektywności w wypełnianiu zadań objętych umową. </w:t>
      </w:r>
    </w:p>
    <w:p w14:paraId="31CBAEE9" w14:textId="1ED216BF" w:rsidR="0001691A" w:rsidRDefault="008A45CC" w:rsidP="00912859">
      <w:pPr>
        <w:spacing w:line="276" w:lineRule="auto"/>
        <w:ind w:left="709"/>
        <w:jc w:val="both"/>
        <w:rPr>
          <w:sz w:val="24"/>
          <w:szCs w:val="24"/>
        </w:rPr>
      </w:pPr>
      <w:r w:rsidRPr="00EB1100">
        <w:rPr>
          <w:rFonts w:ascii="Times New Roman" w:hAnsi="Times New Roman"/>
          <w:sz w:val="24"/>
          <w:szCs w:val="24"/>
        </w:rPr>
        <w:t>Beneficjent zobowiązuje się do ponoszenia kosztów kwalifikowalnych operacji zgodnie z przepisami</w:t>
      </w:r>
      <w:r w:rsidR="0001691A">
        <w:rPr>
          <w:rFonts w:ascii="Times New Roman" w:hAnsi="Times New Roman"/>
          <w:sz w:val="24"/>
          <w:szCs w:val="24"/>
        </w:rPr>
        <w:t>:</w:t>
      </w:r>
    </w:p>
    <w:p w14:paraId="6E01DEAF" w14:textId="77777777" w:rsidR="00C00298" w:rsidRDefault="00C00298" w:rsidP="00912859">
      <w:pPr>
        <w:pStyle w:val="Akapitzlist"/>
        <w:numPr>
          <w:ilvl w:val="1"/>
          <w:numId w:val="6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zamówieniach publicznych – w </w:t>
      </w:r>
      <w:r w:rsidR="00F63ED6">
        <w:rPr>
          <w:sz w:val="24"/>
          <w:szCs w:val="24"/>
        </w:rPr>
        <w:t>przypadku, gdy te przepisy mają</w:t>
      </w:r>
      <w:r>
        <w:rPr>
          <w:sz w:val="24"/>
          <w:szCs w:val="24"/>
        </w:rPr>
        <w:t xml:space="preserve"> zastosowanie,</w:t>
      </w:r>
    </w:p>
    <w:p w14:paraId="58C8C8B3" w14:textId="77777777" w:rsidR="00C00298" w:rsidRPr="00912859" w:rsidRDefault="00C00298" w:rsidP="00912859">
      <w:pPr>
        <w:pStyle w:val="Akapitzlist"/>
        <w:numPr>
          <w:ilvl w:val="1"/>
          <w:numId w:val="6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ustawy, określającymi konkurencyjny tryb wyboru wykonawcy i przepisami wydanymi na podstawie art. 43a ust. 6 ustawy – w </w:t>
      </w:r>
      <w:r w:rsidR="001D5752">
        <w:rPr>
          <w:sz w:val="24"/>
          <w:szCs w:val="24"/>
        </w:rPr>
        <w:t>przypadku, gdy te przepisy mają</w:t>
      </w:r>
      <w:r>
        <w:rPr>
          <w:sz w:val="24"/>
          <w:szCs w:val="24"/>
        </w:rPr>
        <w:t xml:space="preserve"> zastosowanie</w:t>
      </w:r>
      <w:r w:rsidR="00EC6C38">
        <w:rPr>
          <w:sz w:val="24"/>
          <w:szCs w:val="24"/>
        </w:rPr>
        <w:t xml:space="preserve"> </w:t>
      </w:r>
      <w:r w:rsidR="001D5752">
        <w:rPr>
          <w:rStyle w:val="Odwoanieprzypisudolnego"/>
        </w:rPr>
        <w:footnoteReference w:id="4"/>
      </w:r>
      <w:r w:rsidR="00EC6C38">
        <w:rPr>
          <w:sz w:val="24"/>
          <w:szCs w:val="24"/>
        </w:rPr>
        <w:t>.</w:t>
      </w:r>
    </w:p>
    <w:p w14:paraId="7C8543B6" w14:textId="164193BC" w:rsidR="00D36935" w:rsidRPr="00BC34FF" w:rsidRDefault="008A45CC" w:rsidP="00BC34FF">
      <w:pPr>
        <w:spacing w:before="120" w:line="276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sz w:val="24"/>
          <w:szCs w:val="24"/>
        </w:rPr>
        <w:t xml:space="preserve">W związku z tym, podział zadań w celu uniknięcia stosowania zasad określonych </w:t>
      </w:r>
      <w:r w:rsidRPr="00EB1100">
        <w:rPr>
          <w:rFonts w:ascii="Times New Roman" w:hAnsi="Times New Roman"/>
          <w:sz w:val="24"/>
          <w:szCs w:val="24"/>
        </w:rPr>
        <w:br/>
        <w:t>w art. 43a ustawy i w rozporządzeniu w sprawie konkurencyjnego trybu wyboru wykonawców oraz w art. 10 ust. 3 ustawy o zmianie ustawy</w:t>
      </w:r>
      <w:r w:rsidR="0070616D">
        <w:rPr>
          <w:rStyle w:val="Odwoanieprzypisudolnego"/>
        </w:rPr>
        <w:footnoteReference w:id="5"/>
      </w:r>
      <w:r w:rsidRPr="00EB1100">
        <w:rPr>
          <w:rFonts w:ascii="Times New Roman" w:hAnsi="Times New Roman"/>
          <w:sz w:val="24"/>
          <w:szCs w:val="24"/>
        </w:rPr>
        <w:t xml:space="preserve"> jest niedozwolony, </w:t>
      </w:r>
      <w:r w:rsidRPr="00EB1100">
        <w:rPr>
          <w:rFonts w:ascii="Times New Roman" w:hAnsi="Times New Roman"/>
          <w:sz w:val="24"/>
          <w:szCs w:val="24"/>
        </w:rPr>
        <w:br/>
        <w:t>a koszty powstałe w wyniku n</w:t>
      </w:r>
      <w:r w:rsidRPr="0057296F">
        <w:rPr>
          <w:rFonts w:ascii="Times New Roman" w:hAnsi="Times New Roman"/>
          <w:sz w:val="24"/>
          <w:szCs w:val="24"/>
        </w:rPr>
        <w:t xml:space="preserve">iedozwolonego podziału zadań uznane zostaną </w:t>
      </w:r>
      <w:r w:rsidR="00BE3EBA" w:rsidRPr="0057296F">
        <w:rPr>
          <w:rFonts w:ascii="Times New Roman" w:hAnsi="Times New Roman"/>
          <w:sz w:val="24"/>
          <w:szCs w:val="24"/>
        </w:rPr>
        <w:br/>
      </w:r>
      <w:r w:rsidRPr="0057296F">
        <w:rPr>
          <w:rFonts w:ascii="Times New Roman" w:hAnsi="Times New Roman"/>
          <w:sz w:val="24"/>
          <w:szCs w:val="24"/>
        </w:rPr>
        <w:t>za niekwalifikowalne</w:t>
      </w:r>
      <w:r w:rsidR="00052D1C" w:rsidRPr="001E385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F839C6C" w14:textId="77777777" w:rsidR="00D36935" w:rsidRPr="00C23A9C" w:rsidRDefault="00D36935" w:rsidP="00BC34FF">
      <w:pPr>
        <w:pStyle w:val="Akapitzlist"/>
        <w:numPr>
          <w:ilvl w:val="0"/>
          <w:numId w:val="6"/>
        </w:numPr>
        <w:spacing w:before="120" w:line="276" w:lineRule="auto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C23A9C">
        <w:rPr>
          <w:color w:val="000000" w:themeColor="text1"/>
          <w:sz w:val="24"/>
          <w:szCs w:val="24"/>
        </w:rPr>
        <w:t xml:space="preserve">zrealizowania operacji i złożenia wniosku o płatność końcową z zachowaniem terminów wskazanych </w:t>
      </w:r>
      <w:r w:rsidRPr="00C23A9C">
        <w:rPr>
          <w:sz w:val="24"/>
          <w:szCs w:val="24"/>
        </w:rPr>
        <w:t>w § 10 ust. 1 pkt 5;</w:t>
      </w:r>
    </w:p>
    <w:p w14:paraId="1714A617" w14:textId="5F746396" w:rsidR="00D36935" w:rsidRPr="00C23A9C" w:rsidRDefault="00D36935" w:rsidP="00BC34FF">
      <w:pPr>
        <w:pStyle w:val="Akapitzlist"/>
        <w:numPr>
          <w:ilvl w:val="0"/>
          <w:numId w:val="6"/>
        </w:numPr>
        <w:spacing w:before="120" w:line="276" w:lineRule="auto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C23A9C">
        <w:rPr>
          <w:color w:val="000000" w:themeColor="text1"/>
          <w:sz w:val="24"/>
          <w:szCs w:val="24"/>
        </w:rPr>
        <w:t xml:space="preserve">osiągnięcia celu operacji oraz wskaźników jego realizacji </w:t>
      </w:r>
      <w:r w:rsidR="00830C1D" w:rsidRPr="00C23A9C">
        <w:rPr>
          <w:color w:val="000000" w:themeColor="text1"/>
          <w:sz w:val="24"/>
          <w:szCs w:val="24"/>
        </w:rPr>
        <w:t>określonych</w:t>
      </w:r>
      <w:r w:rsidRPr="00C23A9C">
        <w:rPr>
          <w:color w:val="000000" w:themeColor="text1"/>
          <w:sz w:val="24"/>
          <w:szCs w:val="24"/>
        </w:rPr>
        <w:t xml:space="preserve"> </w:t>
      </w:r>
      <w:r w:rsidRPr="00C23A9C">
        <w:rPr>
          <w:sz w:val="24"/>
          <w:szCs w:val="24"/>
        </w:rPr>
        <w:t xml:space="preserve">w § 3 ust. 3, </w:t>
      </w:r>
      <w:r w:rsidR="007B1D03">
        <w:rPr>
          <w:sz w:val="24"/>
          <w:szCs w:val="24"/>
        </w:rPr>
        <w:br/>
      </w:r>
      <w:r w:rsidRPr="00C23A9C">
        <w:rPr>
          <w:color w:val="000000" w:themeColor="text1"/>
          <w:sz w:val="24"/>
          <w:szCs w:val="24"/>
        </w:rPr>
        <w:t>nie później niż do dnia złożenia wniosku o płatność końcową</w:t>
      </w:r>
      <w:r w:rsidR="00BD6CD5" w:rsidRPr="00C23A9C">
        <w:rPr>
          <w:color w:val="000000" w:themeColor="text1"/>
          <w:sz w:val="24"/>
          <w:szCs w:val="24"/>
        </w:rPr>
        <w:t>, a gdy Beneficjent został wezwany do usunięcia braków w tym wniosku</w:t>
      </w:r>
      <w:r w:rsidR="00614F5E" w:rsidRPr="00C23A9C">
        <w:rPr>
          <w:color w:val="000000" w:themeColor="text1"/>
          <w:sz w:val="24"/>
          <w:szCs w:val="24"/>
        </w:rPr>
        <w:t xml:space="preserve"> - nie później niż do ostatniego uzupełnienia wniosku o płatność, o którym mowa w </w:t>
      </w:r>
      <w:r w:rsidR="00614F5E" w:rsidRPr="00C23A9C">
        <w:rPr>
          <w:sz w:val="24"/>
          <w:szCs w:val="24"/>
        </w:rPr>
        <w:t xml:space="preserve">§ 9 ust. 3, </w:t>
      </w:r>
      <w:r w:rsidR="00614F5E" w:rsidRPr="00C23A9C">
        <w:rPr>
          <w:color w:val="000000" w:themeColor="text1"/>
          <w:sz w:val="24"/>
          <w:szCs w:val="24"/>
        </w:rPr>
        <w:t xml:space="preserve">z zastrzeżeniem zachowania terminów na zakończenie realizacji operacji i złożenie wniosku o płatność końcową, wskazanych </w:t>
      </w:r>
      <w:r w:rsidR="00614F5E" w:rsidRPr="00C23A9C">
        <w:rPr>
          <w:sz w:val="24"/>
          <w:szCs w:val="24"/>
        </w:rPr>
        <w:t>w § 10 ust. 1 pkt 5;</w:t>
      </w:r>
    </w:p>
    <w:p w14:paraId="0E348571" w14:textId="6CCD4E30" w:rsidR="00D36935" w:rsidRDefault="00D36935" w:rsidP="00BC34FF">
      <w:pPr>
        <w:pStyle w:val="Akapitzlist"/>
        <w:numPr>
          <w:ilvl w:val="0"/>
          <w:numId w:val="6"/>
        </w:numPr>
        <w:spacing w:before="120" w:line="276" w:lineRule="auto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 xml:space="preserve">informowania i rozpowszechniania informacji o pomocy otrzymanej z EFRROW, zgodnie z przepisami załącznika III do rozporządzenia 808/2014 opisanymi </w:t>
      </w:r>
      <w:r w:rsidR="00664730">
        <w:rPr>
          <w:color w:val="000000" w:themeColor="text1"/>
          <w:sz w:val="24"/>
          <w:szCs w:val="24"/>
        </w:rPr>
        <w:t xml:space="preserve">szczegółowo </w:t>
      </w:r>
      <w:r w:rsidRPr="001C2704">
        <w:rPr>
          <w:color w:val="000000" w:themeColor="text1"/>
          <w:sz w:val="24"/>
          <w:szCs w:val="24"/>
        </w:rPr>
        <w:t xml:space="preserve">w Księdze wizualizacji znaku Programu Rozwoju Obszarów Wiejskich </w:t>
      </w:r>
      <w:r w:rsidR="00144D0F">
        <w:rPr>
          <w:color w:val="000000" w:themeColor="text1"/>
          <w:sz w:val="24"/>
          <w:szCs w:val="24"/>
        </w:rPr>
        <w:br/>
      </w:r>
      <w:r w:rsidRPr="007329FD">
        <w:rPr>
          <w:color w:val="000000" w:themeColor="text1"/>
          <w:sz w:val="24"/>
          <w:szCs w:val="24"/>
        </w:rPr>
        <w:t>na lata 2014</w:t>
      </w:r>
      <w:r w:rsidRPr="00EB1100">
        <w:rPr>
          <w:color w:val="000000" w:themeColor="text1"/>
          <w:sz w:val="24"/>
          <w:szCs w:val="24"/>
        </w:rPr>
        <w:sym w:font="Symbol" w:char="F02D"/>
      </w:r>
      <w:r w:rsidRPr="00EB1100">
        <w:rPr>
          <w:color w:val="000000" w:themeColor="text1"/>
          <w:sz w:val="24"/>
          <w:szCs w:val="24"/>
        </w:rPr>
        <w:t xml:space="preserve">2020, opublikowanej na stronie internetowej Ministerstwa Rolnictwa </w:t>
      </w:r>
      <w:r w:rsidR="00144D0F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i Rozwoju Wsi, w terminie od dnia zawarcia umowy</w:t>
      </w:r>
      <w:r w:rsidR="00A02E3C" w:rsidRPr="00EB1100">
        <w:rPr>
          <w:color w:val="000000" w:themeColor="text1"/>
          <w:sz w:val="24"/>
          <w:szCs w:val="24"/>
        </w:rPr>
        <w:t xml:space="preserve"> do dnia </w:t>
      </w:r>
      <w:r w:rsidR="002F2F7E" w:rsidRPr="00EB1100">
        <w:rPr>
          <w:color w:val="000000" w:themeColor="text1"/>
          <w:sz w:val="24"/>
          <w:szCs w:val="24"/>
        </w:rPr>
        <w:t>wypłaty płatności końcowej;</w:t>
      </w:r>
      <w:r w:rsidR="00926BD7" w:rsidRPr="00EB1100">
        <w:rPr>
          <w:color w:val="000000" w:themeColor="text1"/>
          <w:sz w:val="24"/>
          <w:szCs w:val="24"/>
        </w:rPr>
        <w:t xml:space="preserve"> </w:t>
      </w:r>
    </w:p>
    <w:p w14:paraId="0FF005AA" w14:textId="77777777" w:rsidR="00D36935" w:rsidRPr="00B167E3" w:rsidRDefault="00D36935" w:rsidP="00BC34FF">
      <w:pPr>
        <w:pStyle w:val="Akapitzlist"/>
        <w:numPr>
          <w:ilvl w:val="0"/>
          <w:numId w:val="6"/>
        </w:numPr>
        <w:spacing w:before="120" w:line="276" w:lineRule="auto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lastRenderedPageBreak/>
        <w:t xml:space="preserve">przekazywania i udostępniania Samorządowi Województwa oraz innym uprawnionym podmiotom danych związanych z operacją, w terminie wynikającym z wezwania </w:t>
      </w:r>
      <w:r w:rsidRPr="00EB1100">
        <w:rPr>
          <w:color w:val="000000" w:themeColor="text1"/>
          <w:sz w:val="24"/>
          <w:szCs w:val="24"/>
        </w:rPr>
        <w:br/>
        <w:t>do przekazania tych danych;</w:t>
      </w:r>
    </w:p>
    <w:p w14:paraId="0615F46C" w14:textId="77777777" w:rsidR="00D038E1" w:rsidRPr="00BC34FF" w:rsidRDefault="00D36935" w:rsidP="00BC34FF">
      <w:pPr>
        <w:pStyle w:val="Akapitzlist"/>
        <w:numPr>
          <w:ilvl w:val="0"/>
          <w:numId w:val="6"/>
        </w:numPr>
        <w:spacing w:before="120" w:line="276" w:lineRule="auto"/>
        <w:ind w:left="720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1F7419">
        <w:rPr>
          <w:color w:val="000000" w:themeColor="text1"/>
          <w:sz w:val="24"/>
          <w:szCs w:val="24"/>
        </w:rPr>
        <w:t>dostarczenia na żądanie Samorządu Województwa dokumentów potwierdzających zabezpieczenie środków finansowyc</w:t>
      </w:r>
      <w:r w:rsidRPr="00DF3F72">
        <w:rPr>
          <w:color w:val="000000" w:themeColor="text1"/>
          <w:sz w:val="24"/>
          <w:szCs w:val="24"/>
        </w:rPr>
        <w:t xml:space="preserve">h na bieżącą konserwację operacji </w:t>
      </w:r>
      <w:r w:rsidR="008E36EB" w:rsidRPr="00DF3F72">
        <w:rPr>
          <w:color w:val="000000" w:themeColor="text1"/>
          <w:sz w:val="24"/>
          <w:szCs w:val="24"/>
        </w:rPr>
        <w:t>– do dnia,</w:t>
      </w:r>
      <w:r w:rsidR="0000292B" w:rsidRPr="00DF3F72">
        <w:rPr>
          <w:color w:val="000000" w:themeColor="text1"/>
          <w:sz w:val="24"/>
          <w:szCs w:val="24"/>
        </w:rPr>
        <w:br/>
      </w:r>
      <w:r w:rsidR="008E36EB" w:rsidRPr="00DF3F72">
        <w:rPr>
          <w:color w:val="000000" w:themeColor="text1"/>
          <w:sz w:val="24"/>
          <w:szCs w:val="24"/>
        </w:rPr>
        <w:t>w którym upłynie 5 lat od dnia wypłaty płatności końcowej</w:t>
      </w:r>
      <w:r w:rsidRPr="00DF3F72">
        <w:rPr>
          <w:color w:val="000000" w:themeColor="text1"/>
          <w:sz w:val="24"/>
          <w:szCs w:val="24"/>
        </w:rPr>
        <w:t>;</w:t>
      </w:r>
    </w:p>
    <w:p w14:paraId="134E866A" w14:textId="77777777" w:rsidR="00DB7144" w:rsidRPr="00BC34FF" w:rsidRDefault="00D36935" w:rsidP="00BC34FF">
      <w:pPr>
        <w:pStyle w:val="Akapitzlist"/>
        <w:numPr>
          <w:ilvl w:val="0"/>
          <w:numId w:val="6"/>
        </w:numPr>
        <w:spacing w:before="120" w:after="120" w:line="276" w:lineRule="auto"/>
        <w:ind w:left="714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rFonts w:eastAsia="Calibri"/>
          <w:sz w:val="24"/>
          <w:szCs w:val="24"/>
          <w:lang w:eastAsia="en-US"/>
        </w:rPr>
        <w:t>realizacji</w:t>
      </w:r>
      <w:r w:rsidR="00DB7144">
        <w:rPr>
          <w:rFonts w:eastAsia="Calibri"/>
          <w:sz w:val="24"/>
          <w:szCs w:val="24"/>
          <w:lang w:eastAsia="en-US"/>
        </w:rPr>
        <w:t xml:space="preserve"> operacji:</w:t>
      </w:r>
    </w:p>
    <w:p w14:paraId="4687464E" w14:textId="01165269" w:rsidR="00D36935" w:rsidRPr="00BC34FF" w:rsidRDefault="00D36935" w:rsidP="00F94EE0">
      <w:pPr>
        <w:spacing w:before="120" w:after="120" w:line="276" w:lineRule="auto"/>
        <w:jc w:val="both"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BC34FF">
        <w:rPr>
          <w:sz w:val="24"/>
          <w:szCs w:val="24"/>
        </w:rPr>
        <w:t xml:space="preserve"> </w:t>
      </w:r>
      <w:r w:rsidR="00DB7144">
        <w:rPr>
          <w:sz w:val="24"/>
          <w:szCs w:val="24"/>
        </w:rPr>
        <w:t xml:space="preserve">- </w:t>
      </w:r>
      <w:r w:rsidR="001F7419" w:rsidRPr="00BC34F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typu „Inwestycje w obiekty pełniące funkcje kulturalne” </w:t>
      </w:r>
      <w:r w:rsidRPr="00BC34F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zgodnie z kryteriami, o których mowa w:</w:t>
      </w:r>
      <w:r w:rsidRPr="00BC34FF">
        <w:rPr>
          <w:sz w:val="24"/>
          <w:szCs w:val="24"/>
        </w:rPr>
        <w:t xml:space="preserve"> </w:t>
      </w:r>
    </w:p>
    <w:p w14:paraId="4EA10836" w14:textId="21363F96" w:rsidR="006C42EF" w:rsidRPr="00EB58BD" w:rsidRDefault="00B167E3" w:rsidP="00F94EE0">
      <w:pPr>
        <w:pStyle w:val="Akapitzlist"/>
        <w:numPr>
          <w:ilvl w:val="0"/>
          <w:numId w:val="42"/>
        </w:numPr>
        <w:spacing w:before="120" w:after="120" w:line="276" w:lineRule="auto"/>
        <w:contextualSpacing w:val="0"/>
        <w:jc w:val="both"/>
        <w:rPr>
          <w:sz w:val="24"/>
          <w:szCs w:val="24"/>
        </w:rPr>
      </w:pPr>
      <w:r w:rsidRPr="00EB58BD">
        <w:rPr>
          <w:sz w:val="24"/>
          <w:szCs w:val="24"/>
        </w:rPr>
        <w:t xml:space="preserve">§ </w:t>
      </w:r>
      <w:r w:rsidR="00DB7144" w:rsidRPr="00EB58BD">
        <w:rPr>
          <w:sz w:val="24"/>
          <w:szCs w:val="24"/>
        </w:rPr>
        <w:t xml:space="preserve">8 </w:t>
      </w:r>
      <w:r w:rsidR="00EB1100" w:rsidRPr="00EB58BD">
        <w:rPr>
          <w:sz w:val="24"/>
          <w:szCs w:val="24"/>
        </w:rPr>
        <w:t>ust.</w:t>
      </w:r>
      <w:r w:rsidR="006C42EF" w:rsidRPr="00EB58BD">
        <w:rPr>
          <w:sz w:val="24"/>
          <w:szCs w:val="24"/>
        </w:rPr>
        <w:t xml:space="preserve"> </w:t>
      </w:r>
      <w:r w:rsidR="00DB7144" w:rsidRPr="00EB58BD">
        <w:rPr>
          <w:sz w:val="24"/>
          <w:szCs w:val="24"/>
        </w:rPr>
        <w:t>1</w:t>
      </w:r>
      <w:r w:rsidR="00EB1100" w:rsidRPr="00EB58BD">
        <w:rPr>
          <w:sz w:val="24"/>
          <w:szCs w:val="24"/>
        </w:rPr>
        <w:t xml:space="preserve"> </w:t>
      </w:r>
      <w:r w:rsidR="00272590" w:rsidRPr="00EB58BD">
        <w:rPr>
          <w:sz w:val="24"/>
          <w:szCs w:val="24"/>
        </w:rPr>
        <w:t>pk</w:t>
      </w:r>
      <w:r w:rsidR="00EB1100" w:rsidRPr="00EB58BD">
        <w:rPr>
          <w:sz w:val="24"/>
          <w:szCs w:val="24"/>
        </w:rPr>
        <w:t>t</w:t>
      </w:r>
      <w:r w:rsidR="00272590" w:rsidRPr="00EB58BD">
        <w:rPr>
          <w:sz w:val="24"/>
          <w:szCs w:val="24"/>
        </w:rPr>
        <w:t xml:space="preserve"> </w:t>
      </w:r>
      <w:r w:rsidR="00DB7144" w:rsidRPr="00EB58BD">
        <w:rPr>
          <w:sz w:val="24"/>
          <w:szCs w:val="24"/>
        </w:rPr>
        <w:t>1</w:t>
      </w:r>
      <w:r w:rsidR="006C42EF" w:rsidRPr="00EB58BD">
        <w:rPr>
          <w:sz w:val="24"/>
          <w:szCs w:val="24"/>
        </w:rPr>
        <w:t xml:space="preserve"> rozporządzenia</w:t>
      </w:r>
      <w:r w:rsidR="00E35898" w:rsidRPr="00EB58BD">
        <w:rPr>
          <w:sz w:val="24"/>
          <w:szCs w:val="24"/>
        </w:rPr>
        <w:t xml:space="preserve"> - operacja </w:t>
      </w:r>
      <w:r w:rsidR="00DB7144" w:rsidRPr="00EB58BD">
        <w:rPr>
          <w:sz w:val="24"/>
          <w:szCs w:val="24"/>
        </w:rPr>
        <w:t xml:space="preserve">przewiduje, że </w:t>
      </w:r>
      <w:r w:rsidR="000E3DFC" w:rsidRPr="00EB58BD">
        <w:rPr>
          <w:sz w:val="24"/>
          <w:szCs w:val="24"/>
        </w:rPr>
        <w:t xml:space="preserve">po jej zrealizowaniu </w:t>
      </w:r>
      <w:r w:rsidR="00CC782B" w:rsidRPr="00EB58BD">
        <w:rPr>
          <w:sz w:val="24"/>
          <w:szCs w:val="24"/>
        </w:rPr>
        <w:br/>
      </w:r>
      <w:r w:rsidR="000A5BD8" w:rsidRPr="00EB58BD">
        <w:rPr>
          <w:sz w:val="24"/>
          <w:szCs w:val="24"/>
        </w:rPr>
        <w:t>w obiekcie budowlanym b</w:t>
      </w:r>
      <w:r w:rsidR="00B0102B" w:rsidRPr="00EB58BD">
        <w:rPr>
          <w:sz w:val="24"/>
          <w:szCs w:val="24"/>
        </w:rPr>
        <w:t xml:space="preserve">ędącym jej przedmiotem będą prowadzone zajęcia artystyczne, nauka języków obcych, zajęcia opiekuńczo-wychowawcze </w:t>
      </w:r>
      <w:r w:rsidR="00EA5B85" w:rsidRPr="00EB58BD">
        <w:rPr>
          <w:sz w:val="24"/>
          <w:szCs w:val="24"/>
        </w:rPr>
        <w:br/>
      </w:r>
      <w:r w:rsidR="00B0102B" w:rsidRPr="00266782">
        <w:rPr>
          <w:sz w:val="24"/>
          <w:szCs w:val="24"/>
        </w:rPr>
        <w:t xml:space="preserve">lub </w:t>
      </w:r>
      <w:r w:rsidR="00A47168" w:rsidRPr="00E94101">
        <w:rPr>
          <w:sz w:val="24"/>
          <w:szCs w:val="24"/>
        </w:rPr>
        <w:t xml:space="preserve">inne </w:t>
      </w:r>
      <w:r w:rsidR="00B0102B" w:rsidRPr="00E94101">
        <w:rPr>
          <w:sz w:val="24"/>
          <w:szCs w:val="24"/>
        </w:rPr>
        <w:t>inicjatywy społeczne wskazane we wniosku o przyznanie pomocy, które będą</w:t>
      </w:r>
      <w:r w:rsidR="00B0102B" w:rsidRPr="00EB58BD">
        <w:rPr>
          <w:sz w:val="24"/>
          <w:szCs w:val="24"/>
        </w:rPr>
        <w:t xml:space="preserve"> miały charakter stały lub będą się odbywały cyklicznie, lecz nie rzadziej niż raz w miesiącu, przez co najmniej 9 miesięcy w danym roku w okresie trwałości operacji, o którym mowa w art. 71 ust. 1 akapit pierwszy rozporządzenia  1303/20</w:t>
      </w:r>
      <w:r w:rsidR="003A2270" w:rsidRPr="00EB58BD">
        <w:rPr>
          <w:sz w:val="24"/>
          <w:szCs w:val="24"/>
        </w:rPr>
        <w:t>13,</w:t>
      </w:r>
      <w:r w:rsidR="00E35898" w:rsidRPr="00EB58BD">
        <w:rPr>
          <w:sz w:val="24"/>
          <w:szCs w:val="24"/>
        </w:rPr>
        <w:t xml:space="preserve"> </w:t>
      </w:r>
    </w:p>
    <w:p w14:paraId="0C1747E0" w14:textId="3932316A" w:rsidR="001B499F" w:rsidRDefault="000E3DFC" w:rsidP="00D57581">
      <w:pPr>
        <w:pStyle w:val="Akapitzlist"/>
        <w:numPr>
          <w:ilvl w:val="0"/>
          <w:numId w:val="42"/>
        </w:numPr>
        <w:spacing w:before="120" w:after="120" w:line="276" w:lineRule="auto"/>
        <w:contextualSpacing w:val="0"/>
        <w:jc w:val="both"/>
        <w:rPr>
          <w:rFonts w:eastAsiaTheme="minorEastAsia"/>
          <w:bCs/>
          <w:color w:val="000000" w:themeColor="text1"/>
          <w:sz w:val="24"/>
          <w:szCs w:val="24"/>
        </w:rPr>
      </w:pPr>
      <w:r w:rsidRPr="00EB58BD">
        <w:rPr>
          <w:sz w:val="24"/>
          <w:szCs w:val="24"/>
        </w:rPr>
        <w:t xml:space="preserve">§ 8 ust. 1 pkt 5 rozporządzenia </w:t>
      </w:r>
      <w:r w:rsidRPr="00B867BA">
        <w:rPr>
          <w:sz w:val="24"/>
          <w:szCs w:val="24"/>
        </w:rPr>
        <w:t>–</w:t>
      </w:r>
      <w:r w:rsidRPr="00B867BA">
        <w:rPr>
          <w:rFonts w:eastAsiaTheme="minorEastAsia"/>
          <w:sz w:val="24"/>
          <w:szCs w:val="24"/>
        </w:rPr>
        <w:t xml:space="preserve"> </w:t>
      </w:r>
      <w:r w:rsidRPr="00B867BA">
        <w:rPr>
          <w:rFonts w:eastAsiaTheme="minorEastAsia"/>
          <w:bCs/>
          <w:color w:val="000000" w:themeColor="text1"/>
          <w:sz w:val="24"/>
          <w:szCs w:val="24"/>
        </w:rPr>
        <w:t>operacja</w:t>
      </w:r>
      <w:r>
        <w:rPr>
          <w:rFonts w:eastAsiaTheme="minorEastAsia"/>
          <w:bCs/>
          <w:color w:val="000000" w:themeColor="text1"/>
          <w:sz w:val="24"/>
          <w:szCs w:val="24"/>
        </w:rPr>
        <w:t xml:space="preserve"> przewiduje powstanie i utrzymanie</w:t>
      </w:r>
      <w:r w:rsidR="00715E3E">
        <w:rPr>
          <w:rFonts w:eastAsiaTheme="minorEastAsia"/>
          <w:bCs/>
          <w:color w:val="000000" w:themeColor="text1"/>
          <w:sz w:val="24"/>
          <w:szCs w:val="24"/>
        </w:rPr>
        <w:t xml:space="preserve"> przez okres trwałości operacji</w:t>
      </w:r>
      <w:r w:rsidR="0018048A">
        <w:rPr>
          <w:rFonts w:eastAsiaTheme="minorEastAsia"/>
          <w:bCs/>
          <w:color w:val="000000" w:themeColor="text1"/>
          <w:sz w:val="24"/>
          <w:szCs w:val="24"/>
        </w:rPr>
        <w:t>, o którym mowa w art. 71 ust. 1 akapit pierwszy rozporządzenia 1303/2013, albo utrzymanie przez ten okres:</w:t>
      </w:r>
    </w:p>
    <w:p w14:paraId="742D0F66" w14:textId="4EC8BF8A" w:rsidR="001B499F" w:rsidRPr="00A256CD" w:rsidRDefault="001B499F" w:rsidP="001B499F">
      <w:pPr>
        <w:spacing w:before="120" w:after="120" w:line="276" w:lineRule="auto"/>
        <w:ind w:left="1074"/>
        <w:jc w:val="both"/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</w:pPr>
      <w:r w:rsidRPr="001B499F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 xml:space="preserve"> </w:t>
      </w:r>
      <w:r w:rsidRPr="00A256CD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 xml:space="preserve">- co najmniej dwóch miejsc pracy w przeliczeniu na </w:t>
      </w:r>
      <w:r w:rsidR="00134FC4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 xml:space="preserve">pełne </w:t>
      </w:r>
      <w:r w:rsidRPr="00A256CD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>etaty średnioroczne</w:t>
      </w:r>
      <w:r w:rsidR="001151F9" w:rsidRPr="001151F9">
        <w:rPr>
          <w:rFonts w:ascii="Times New Roman" w:eastAsiaTheme="minorEastAsia" w:hAnsi="Times New Roman"/>
          <w:bCs/>
          <w:color w:val="000000" w:themeColor="text1"/>
          <w:sz w:val="24"/>
          <w:szCs w:val="24"/>
          <w:vertAlign w:val="superscript"/>
        </w:rPr>
        <w:t>1</w:t>
      </w:r>
      <w:r w:rsidRPr="00A256CD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>,</w:t>
      </w:r>
    </w:p>
    <w:p w14:paraId="7FB4B0A4" w14:textId="77777777" w:rsidR="001B499F" w:rsidRPr="00A256CD" w:rsidRDefault="001B499F" w:rsidP="001B499F">
      <w:pPr>
        <w:spacing w:before="120" w:after="120" w:line="276" w:lineRule="auto"/>
        <w:ind w:left="1074"/>
        <w:jc w:val="both"/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</w:pPr>
      <w:r w:rsidRPr="00A256CD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>- jednego miejsca pracy w przeliczeniu na pełne etaty średnioroczne</w:t>
      </w:r>
      <w:r w:rsidR="001151F9" w:rsidRPr="001151F9">
        <w:rPr>
          <w:rFonts w:ascii="Times New Roman" w:eastAsiaTheme="minorEastAsia" w:hAnsi="Times New Roman"/>
          <w:bCs/>
          <w:color w:val="000000" w:themeColor="text1"/>
          <w:sz w:val="24"/>
          <w:szCs w:val="24"/>
          <w:vertAlign w:val="superscript"/>
        </w:rPr>
        <w:t>1</w:t>
      </w:r>
      <w:r w:rsidRPr="00A256CD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>,</w:t>
      </w:r>
    </w:p>
    <w:p w14:paraId="51E975B1" w14:textId="77777777" w:rsidR="000E3DFC" w:rsidRPr="003461D3" w:rsidRDefault="001B499F" w:rsidP="00BC34FF">
      <w:pPr>
        <w:spacing w:before="120" w:after="120" w:line="276" w:lineRule="auto"/>
        <w:ind w:left="1074"/>
        <w:jc w:val="both"/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</w:pPr>
      <w:r w:rsidRPr="003461D3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 xml:space="preserve">- miejsca pracy w wymiarze 0,5 etatu </w:t>
      </w:r>
      <w:r w:rsidR="000905A4" w:rsidRPr="003461D3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 xml:space="preserve">w przeliczeniu </w:t>
      </w:r>
      <w:r w:rsidRPr="003461D3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>na pełne etaty średnioroczne</w:t>
      </w:r>
      <w:r w:rsidR="000905A4" w:rsidRPr="003461D3">
        <w:rPr>
          <w:rFonts w:ascii="Times New Roman" w:eastAsiaTheme="minorEastAsia" w:hAnsi="Times New Roman"/>
          <w:bCs/>
          <w:color w:val="000000" w:themeColor="text1"/>
          <w:sz w:val="24"/>
          <w:szCs w:val="24"/>
          <w:vertAlign w:val="superscript"/>
        </w:rPr>
        <w:t>1</w:t>
      </w:r>
      <w:r w:rsidR="00B504A8" w:rsidRPr="003461D3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 xml:space="preserve">, </w:t>
      </w:r>
    </w:p>
    <w:p w14:paraId="0454F9B8" w14:textId="61A77888" w:rsidR="000E3DFC" w:rsidRPr="00D72E1B" w:rsidRDefault="000E3DFC" w:rsidP="00F94EE0">
      <w:pPr>
        <w:pStyle w:val="Akapitzlist"/>
        <w:numPr>
          <w:ilvl w:val="0"/>
          <w:numId w:val="42"/>
        </w:numPr>
        <w:spacing w:before="120" w:after="120" w:line="276" w:lineRule="auto"/>
        <w:contextualSpacing w:val="0"/>
        <w:jc w:val="both"/>
        <w:rPr>
          <w:rFonts w:eastAsiaTheme="minorEastAsia"/>
          <w:bCs/>
          <w:sz w:val="24"/>
          <w:szCs w:val="24"/>
        </w:rPr>
      </w:pPr>
      <w:r w:rsidRPr="00C3001A">
        <w:rPr>
          <w:sz w:val="24"/>
          <w:szCs w:val="24"/>
        </w:rPr>
        <w:t xml:space="preserve">§ 8 ust. 2 rozporządzenia – </w:t>
      </w:r>
      <w:r w:rsidR="00DF3F72" w:rsidRPr="00C3001A">
        <w:rPr>
          <w:sz w:val="24"/>
          <w:szCs w:val="24"/>
        </w:rPr>
        <w:t xml:space="preserve">operacja jest realizowana zgodnie </w:t>
      </w:r>
      <w:r w:rsidR="00144D0F">
        <w:rPr>
          <w:sz w:val="24"/>
          <w:szCs w:val="24"/>
        </w:rPr>
        <w:br/>
      </w:r>
      <w:r w:rsidR="00DF3F72" w:rsidRPr="00C3001A">
        <w:rPr>
          <w:sz w:val="24"/>
          <w:szCs w:val="24"/>
        </w:rPr>
        <w:t xml:space="preserve">z </w:t>
      </w:r>
      <w:r w:rsidR="000C3684" w:rsidRPr="00C3001A">
        <w:rPr>
          <w:sz w:val="24"/>
          <w:szCs w:val="24"/>
        </w:rPr>
        <w:t>następującym</w:t>
      </w:r>
      <w:r w:rsidR="00BA4E71" w:rsidRPr="00C3001A">
        <w:rPr>
          <w:sz w:val="24"/>
          <w:szCs w:val="24"/>
        </w:rPr>
        <w:t>/następującym</w:t>
      </w:r>
      <w:r w:rsidR="000C3684" w:rsidRPr="00C3001A">
        <w:rPr>
          <w:sz w:val="24"/>
          <w:szCs w:val="24"/>
        </w:rPr>
        <w:t>i kryteri</w:t>
      </w:r>
      <w:r w:rsidR="00BA4E71" w:rsidRPr="00C3001A">
        <w:rPr>
          <w:sz w:val="24"/>
          <w:szCs w:val="24"/>
        </w:rPr>
        <w:t>um/kryteri</w:t>
      </w:r>
      <w:r w:rsidR="000C3684" w:rsidRPr="00C3001A">
        <w:rPr>
          <w:sz w:val="24"/>
          <w:szCs w:val="24"/>
        </w:rPr>
        <w:t>ami regionalnym</w:t>
      </w:r>
      <w:r w:rsidR="00BA4E71" w:rsidRPr="00C3001A">
        <w:rPr>
          <w:sz w:val="24"/>
          <w:szCs w:val="24"/>
        </w:rPr>
        <w:t>/regionalnym</w:t>
      </w:r>
      <w:r w:rsidR="000C3684" w:rsidRPr="00C3001A">
        <w:rPr>
          <w:sz w:val="24"/>
          <w:szCs w:val="24"/>
        </w:rPr>
        <w:t>i:</w:t>
      </w:r>
    </w:p>
    <w:p w14:paraId="4AFCC955" w14:textId="41E4F83E" w:rsidR="00020718" w:rsidRPr="003461D3" w:rsidRDefault="00144D0F" w:rsidP="00D72E1B">
      <w:pPr>
        <w:pStyle w:val="Akapitzlist"/>
        <w:ind w:left="0"/>
        <w:contextualSpacing w:val="0"/>
        <w:jc w:val="both"/>
        <w:rPr>
          <w:rFonts w:eastAsiaTheme="minorEastAsia"/>
        </w:rPr>
      </w:pPr>
      <w:r>
        <w:rPr>
          <w:sz w:val="24"/>
          <w:szCs w:val="24"/>
        </w:rPr>
        <w:t>…………………………………………………………………………………</w:t>
      </w:r>
      <w:r w:rsidR="00303A2D">
        <w:rPr>
          <w:sz w:val="24"/>
          <w:szCs w:val="24"/>
        </w:rPr>
        <w:t>…………….</w:t>
      </w:r>
      <w:r w:rsidR="00303A2D">
        <w:rPr>
          <w:vanish/>
          <w:sz w:val="24"/>
          <w:szCs w:val="24"/>
        </w:rPr>
        <w:t xml:space="preserve">..                             </w:t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303A2D">
        <w:rPr>
          <w:vanish/>
          <w:sz w:val="24"/>
          <w:szCs w:val="24"/>
        </w:rPr>
        <w:pgNum/>
      </w:r>
      <w:r w:rsidR="00EF7B84">
        <w:rPr>
          <w:rFonts w:eastAsiaTheme="minorEastAsia"/>
        </w:rPr>
        <w:t xml:space="preserve">                                                                        </w:t>
      </w:r>
    </w:p>
    <w:p w14:paraId="5EC49247" w14:textId="618E2FAB" w:rsidR="00020718" w:rsidRDefault="00020718" w:rsidP="00D72E1B">
      <w:pPr>
        <w:ind w:hanging="851"/>
        <w:jc w:val="center"/>
        <w:rPr>
          <w:rFonts w:ascii="Times New Roman" w:eastAsiaTheme="minorEastAsia" w:hAnsi="Times New Roman"/>
          <w:bCs/>
          <w:sz w:val="16"/>
          <w:szCs w:val="16"/>
        </w:rPr>
      </w:pPr>
      <w:r w:rsidRPr="00C3001A">
        <w:rPr>
          <w:rFonts w:ascii="Times New Roman" w:eastAsiaTheme="minorEastAsia" w:hAnsi="Times New Roman"/>
          <w:bCs/>
          <w:sz w:val="16"/>
          <w:szCs w:val="16"/>
        </w:rPr>
        <w:t>(wpisać właściwe kryterium</w:t>
      </w:r>
      <w:r w:rsidR="00BA4E71" w:rsidRPr="00C3001A">
        <w:rPr>
          <w:rFonts w:ascii="Times New Roman" w:eastAsiaTheme="minorEastAsia" w:hAnsi="Times New Roman"/>
          <w:bCs/>
          <w:sz w:val="16"/>
          <w:szCs w:val="16"/>
        </w:rPr>
        <w:t>/kryteria</w:t>
      </w:r>
      <w:r w:rsidRPr="00C3001A">
        <w:rPr>
          <w:rFonts w:ascii="Times New Roman" w:eastAsiaTheme="minorEastAsia" w:hAnsi="Times New Roman"/>
          <w:bCs/>
          <w:sz w:val="16"/>
          <w:szCs w:val="16"/>
        </w:rPr>
        <w:t xml:space="preserve"> regionalne)</w:t>
      </w:r>
    </w:p>
    <w:p w14:paraId="4913797D" w14:textId="77777777" w:rsidR="00303A2D" w:rsidRPr="00C3001A" w:rsidRDefault="00303A2D" w:rsidP="00D72E1B">
      <w:pPr>
        <w:ind w:hanging="851"/>
        <w:jc w:val="center"/>
        <w:rPr>
          <w:rFonts w:eastAsiaTheme="minorEastAsia"/>
          <w:bCs/>
          <w:sz w:val="16"/>
          <w:szCs w:val="16"/>
        </w:rPr>
      </w:pPr>
    </w:p>
    <w:p w14:paraId="29E52F1B" w14:textId="3B92DD84" w:rsidR="000E3DFC" w:rsidRPr="00C3001A" w:rsidRDefault="009F2631" w:rsidP="00BC34FF">
      <w:r w:rsidRPr="00C3001A">
        <w:rPr>
          <w:rFonts w:ascii="Times New Roman" w:eastAsiaTheme="minorEastAsia" w:hAnsi="Times New Roman"/>
          <w:bCs/>
          <w:sz w:val="24"/>
          <w:szCs w:val="24"/>
        </w:rPr>
        <w:t xml:space="preserve">   </w:t>
      </w:r>
      <w:r w:rsidR="000E3DFC" w:rsidRPr="00C3001A">
        <w:rPr>
          <w:rFonts w:ascii="Times New Roman" w:eastAsiaTheme="minorEastAsia" w:hAnsi="Times New Roman"/>
          <w:bCs/>
          <w:sz w:val="24"/>
          <w:szCs w:val="24"/>
        </w:rPr>
        <w:t>w przypadku, gdy operacji przyznano punkty według tych kryteriów.</w:t>
      </w:r>
      <w:r w:rsidR="000E3DFC" w:rsidRPr="00C3001A">
        <w:rPr>
          <w:rFonts w:ascii="Times New Roman" w:eastAsiaTheme="minorEastAsia" w:hAnsi="Times New Roman"/>
          <w:bCs/>
          <w:sz w:val="24"/>
          <w:szCs w:val="24"/>
          <w:vertAlign w:val="superscript"/>
        </w:rPr>
        <w:t>1</w:t>
      </w:r>
    </w:p>
    <w:p w14:paraId="584CF2BA" w14:textId="77777777" w:rsidR="00DF3F72" w:rsidRPr="00C3001A" w:rsidRDefault="00DF3F72" w:rsidP="00BC34FF">
      <w:pPr>
        <w:spacing w:line="276" w:lineRule="auto"/>
        <w:ind w:left="284"/>
        <w:jc w:val="both"/>
        <w:rPr>
          <w:rFonts w:ascii="Times New Roman" w:eastAsiaTheme="minorEastAsia" w:hAnsi="Times New Roman"/>
          <w:sz w:val="24"/>
          <w:szCs w:val="24"/>
        </w:rPr>
      </w:pPr>
    </w:p>
    <w:p w14:paraId="1B08B432" w14:textId="77777777" w:rsidR="00434721" w:rsidRPr="00C3001A" w:rsidRDefault="00DF3F72" w:rsidP="00BC34FF">
      <w:pPr>
        <w:spacing w:line="276" w:lineRule="auto"/>
        <w:ind w:left="284"/>
        <w:jc w:val="both"/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</w:pPr>
      <w:r w:rsidRPr="00C3001A">
        <w:rPr>
          <w:rFonts w:ascii="Times New Roman" w:eastAsiaTheme="minorEastAsia" w:hAnsi="Times New Roman"/>
          <w:sz w:val="24"/>
          <w:szCs w:val="24"/>
        </w:rPr>
        <w:t>-</w:t>
      </w:r>
      <w:r w:rsidR="00434721" w:rsidRPr="00C3001A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34721" w:rsidRPr="00C3001A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>typu „</w:t>
      </w:r>
      <w:r w:rsidRPr="00C3001A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>Kształtowanie</w:t>
      </w:r>
      <w:r w:rsidR="00434721" w:rsidRPr="00C3001A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 xml:space="preserve"> przestrzeni publicznej”</w:t>
      </w:r>
      <w:r w:rsidR="00F833B5" w:rsidRPr="00C3001A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 xml:space="preserve"> zgodnie z</w:t>
      </w:r>
      <w:r w:rsidRPr="00C3001A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 xml:space="preserve"> k</w:t>
      </w:r>
      <w:r w:rsidR="00F833B5" w:rsidRPr="00C3001A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>ryteriami</w:t>
      </w:r>
      <w:r w:rsidR="00C91643" w:rsidRPr="00C3001A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>, o których mowa w:</w:t>
      </w:r>
    </w:p>
    <w:p w14:paraId="1B53A213" w14:textId="77777777" w:rsidR="00A871CE" w:rsidRPr="00C3001A" w:rsidRDefault="00A671B7" w:rsidP="00F94EE0">
      <w:pPr>
        <w:pStyle w:val="Akapitzlist"/>
        <w:numPr>
          <w:ilvl w:val="0"/>
          <w:numId w:val="43"/>
        </w:numPr>
        <w:spacing w:before="120" w:after="120" w:line="276" w:lineRule="auto"/>
        <w:contextualSpacing w:val="0"/>
        <w:jc w:val="both"/>
        <w:rPr>
          <w:rFonts w:eastAsiaTheme="minorEastAsia"/>
          <w:bCs/>
          <w:sz w:val="24"/>
          <w:szCs w:val="24"/>
        </w:rPr>
      </w:pPr>
      <w:r w:rsidRPr="00C3001A">
        <w:rPr>
          <w:sz w:val="24"/>
          <w:szCs w:val="24"/>
        </w:rPr>
        <w:t xml:space="preserve">§ 9 ust. 2 rozporządzenia – operacja jest realizowana zgodnie z </w:t>
      </w:r>
      <w:r w:rsidR="000C3684" w:rsidRPr="00C3001A">
        <w:rPr>
          <w:sz w:val="24"/>
          <w:szCs w:val="24"/>
        </w:rPr>
        <w:t>następującymi kryteriami regionalnymi:</w:t>
      </w:r>
    </w:p>
    <w:p w14:paraId="727D6913" w14:textId="7531B952" w:rsidR="00A871CE" w:rsidRPr="00C3001A" w:rsidRDefault="00A871CE" w:rsidP="001C4047">
      <w:pPr>
        <w:pStyle w:val="Akapitzlist"/>
        <w:ind w:left="-57"/>
        <w:contextualSpacing w:val="0"/>
        <w:jc w:val="both"/>
        <w:rPr>
          <w:sz w:val="24"/>
          <w:szCs w:val="24"/>
        </w:rPr>
      </w:pPr>
      <w:r w:rsidRPr="00C3001A">
        <w:rPr>
          <w:sz w:val="24"/>
          <w:szCs w:val="24"/>
        </w:rPr>
        <w:t>………………………………………………………………………………………</w:t>
      </w:r>
      <w:r w:rsidR="007B32AA">
        <w:rPr>
          <w:sz w:val="24"/>
          <w:szCs w:val="24"/>
        </w:rPr>
        <w:t>…………</w:t>
      </w:r>
    </w:p>
    <w:p w14:paraId="5034E441" w14:textId="19D44859" w:rsidR="00A871CE" w:rsidRPr="001C4047" w:rsidRDefault="00A871CE" w:rsidP="001C4047">
      <w:pPr>
        <w:ind w:left="-57" w:hanging="851"/>
        <w:jc w:val="center"/>
        <w:rPr>
          <w:rFonts w:ascii="Times New Roman" w:eastAsiaTheme="minorEastAsia" w:hAnsi="Times New Roman"/>
          <w:bCs/>
          <w:sz w:val="16"/>
          <w:szCs w:val="16"/>
        </w:rPr>
      </w:pPr>
      <w:r w:rsidRPr="001C4047">
        <w:rPr>
          <w:rFonts w:ascii="Times New Roman" w:eastAsiaTheme="minorEastAsia" w:hAnsi="Times New Roman"/>
          <w:bCs/>
          <w:sz w:val="16"/>
          <w:szCs w:val="16"/>
        </w:rPr>
        <w:t>(wpisać właściwe kryterium</w:t>
      </w:r>
      <w:r w:rsidR="00561FFD">
        <w:rPr>
          <w:rFonts w:ascii="Times New Roman" w:eastAsiaTheme="minorEastAsia" w:hAnsi="Times New Roman"/>
          <w:bCs/>
          <w:sz w:val="16"/>
          <w:szCs w:val="16"/>
        </w:rPr>
        <w:t>/kryteria</w:t>
      </w:r>
      <w:r w:rsidRPr="001C4047">
        <w:rPr>
          <w:rFonts w:ascii="Times New Roman" w:eastAsiaTheme="minorEastAsia" w:hAnsi="Times New Roman"/>
          <w:bCs/>
          <w:sz w:val="16"/>
          <w:szCs w:val="16"/>
        </w:rPr>
        <w:t xml:space="preserve"> regionalne)</w:t>
      </w:r>
    </w:p>
    <w:p w14:paraId="18257040" w14:textId="0080BCF5" w:rsidR="00A871CE" w:rsidRDefault="00A871CE" w:rsidP="001C4047">
      <w:pPr>
        <w:pStyle w:val="Akapitzlist"/>
        <w:rPr>
          <w:sz w:val="24"/>
          <w:szCs w:val="24"/>
        </w:rPr>
      </w:pPr>
    </w:p>
    <w:p w14:paraId="4008D03E" w14:textId="3965C3E1" w:rsidR="00A671B7" w:rsidRPr="00BC34FF" w:rsidRDefault="00A671B7" w:rsidP="001C4047">
      <w:pPr>
        <w:rPr>
          <w:rFonts w:eastAsiaTheme="minorEastAsia"/>
          <w:bCs/>
          <w:color w:val="000000" w:themeColor="text1"/>
        </w:rPr>
      </w:pPr>
      <w:r w:rsidRPr="00BC34FF">
        <w:rPr>
          <w:rFonts w:ascii="Times New Roman" w:eastAsiaTheme="minorEastAsia" w:hAnsi="Times New Roman"/>
          <w:bCs/>
        </w:rPr>
        <w:t>w przypadku, gdy operacji przyznano punkty według tych kryteriów</w:t>
      </w:r>
      <w:r w:rsidRPr="00BC34FF">
        <w:rPr>
          <w:rFonts w:ascii="Times New Roman" w:eastAsiaTheme="minorEastAsia" w:hAnsi="Times New Roman"/>
          <w:bCs/>
          <w:vertAlign w:val="superscript"/>
        </w:rPr>
        <w:t>1</w:t>
      </w:r>
      <w:r w:rsidR="00B92CA1">
        <w:rPr>
          <w:rFonts w:ascii="Times New Roman" w:eastAsiaTheme="minorEastAsia" w:hAnsi="Times New Roman"/>
          <w:bCs/>
          <w:vertAlign w:val="superscript"/>
        </w:rPr>
        <w:t>.</w:t>
      </w:r>
    </w:p>
    <w:p w14:paraId="2D29BD48" w14:textId="77777777" w:rsidR="00A21D73" w:rsidRPr="006C6F60" w:rsidRDefault="00A21D73" w:rsidP="00A21D73">
      <w:pPr>
        <w:spacing w:line="276" w:lineRule="auto"/>
        <w:ind w:left="284"/>
        <w:jc w:val="both"/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</w:pPr>
      <w:r w:rsidRPr="00293E8C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636A7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 w:rsidRPr="00636A70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>typu „</w:t>
      </w:r>
      <w:r w:rsidRPr="007F1F08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 xml:space="preserve">Ochrona zabytków i budownictwa tradycyjnego” </w:t>
      </w:r>
      <w:r w:rsidRPr="008A3C69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>zgodnie z kryteriami</w:t>
      </w:r>
      <w:r w:rsidRPr="006C6F60">
        <w:rPr>
          <w:rFonts w:ascii="Times New Roman" w:eastAsiaTheme="minorEastAsia" w:hAnsi="Times New Roman"/>
          <w:bCs/>
          <w:color w:val="000000" w:themeColor="text1"/>
          <w:sz w:val="24"/>
          <w:szCs w:val="24"/>
        </w:rPr>
        <w:t>, o których mowa w:</w:t>
      </w:r>
    </w:p>
    <w:p w14:paraId="354F3611" w14:textId="77777777" w:rsidR="009E1D37" w:rsidRPr="00EB58BD" w:rsidRDefault="00A21D73" w:rsidP="00F94EE0">
      <w:pPr>
        <w:pStyle w:val="Akapitzlist"/>
        <w:numPr>
          <w:ilvl w:val="0"/>
          <w:numId w:val="44"/>
        </w:numPr>
        <w:spacing w:before="120" w:after="120" w:line="276" w:lineRule="auto"/>
        <w:contextualSpacing w:val="0"/>
        <w:jc w:val="both"/>
        <w:rPr>
          <w:rFonts w:eastAsiaTheme="minorEastAsia"/>
          <w:bCs/>
          <w:sz w:val="24"/>
          <w:szCs w:val="24"/>
        </w:rPr>
      </w:pPr>
      <w:r w:rsidRPr="00EB58BD">
        <w:rPr>
          <w:sz w:val="24"/>
          <w:szCs w:val="24"/>
        </w:rPr>
        <w:t>§ 10 ust. 1 pkt 2 rozporządzenia – w wyniku realizacji operacji</w:t>
      </w:r>
      <w:r w:rsidR="009E1D37" w:rsidRPr="00EB58BD">
        <w:rPr>
          <w:sz w:val="24"/>
          <w:szCs w:val="24"/>
        </w:rPr>
        <w:t>:</w:t>
      </w:r>
    </w:p>
    <w:p w14:paraId="3ADA0BE2" w14:textId="77777777" w:rsidR="002F6CC9" w:rsidRPr="00BC34FF" w:rsidRDefault="009E1D37" w:rsidP="00BC34FF">
      <w:pPr>
        <w:pStyle w:val="Teksttreci20"/>
        <w:shd w:val="clear" w:color="auto" w:fill="auto"/>
        <w:tabs>
          <w:tab w:val="left" w:pos="796"/>
        </w:tabs>
        <w:spacing w:before="0" w:after="60" w:line="276" w:lineRule="auto"/>
        <w:ind w:left="800" w:firstLine="0"/>
        <w:rPr>
          <w:color w:val="000000"/>
          <w:sz w:val="24"/>
          <w:szCs w:val="24"/>
          <w:lang w:eastAsia="pl-PL" w:bidi="pl-PL"/>
        </w:rPr>
      </w:pPr>
      <w:r w:rsidRPr="00EB58BD">
        <w:rPr>
          <w:sz w:val="24"/>
          <w:szCs w:val="24"/>
        </w:rPr>
        <w:lastRenderedPageBreak/>
        <w:t xml:space="preserve">- </w:t>
      </w:r>
      <w:r w:rsidR="002F6CC9" w:rsidRPr="00BC34FF">
        <w:rPr>
          <w:color w:val="000000"/>
          <w:sz w:val="24"/>
          <w:szCs w:val="24"/>
          <w:lang w:eastAsia="pl-PL" w:bidi="pl-PL"/>
        </w:rPr>
        <w:t>więcej niż 50% dotychczas używanej powierzchni obiektu budowlanego będącego jej przedmiotem uzyska nowe przeznaczenie i będzie służyło celom edukacyjnym, kulturalnym lub promo</w:t>
      </w:r>
      <w:r w:rsidR="00636A70" w:rsidRPr="00BC34FF">
        <w:rPr>
          <w:color w:val="000000"/>
          <w:sz w:val="24"/>
          <w:szCs w:val="24"/>
          <w:lang w:eastAsia="pl-PL" w:bidi="pl-PL"/>
        </w:rPr>
        <w:t>cyjnym danego regionu</w:t>
      </w:r>
      <w:r w:rsidR="00AE55EC">
        <w:rPr>
          <w:color w:val="000000"/>
          <w:sz w:val="24"/>
          <w:szCs w:val="24"/>
          <w:vertAlign w:val="superscript"/>
          <w:lang w:eastAsia="pl-PL" w:bidi="pl-PL"/>
        </w:rPr>
        <w:t>1</w:t>
      </w:r>
      <w:r w:rsidR="002F6CC9" w:rsidRPr="00BC34FF">
        <w:rPr>
          <w:color w:val="000000"/>
          <w:sz w:val="24"/>
          <w:szCs w:val="24"/>
          <w:lang w:eastAsia="pl-PL" w:bidi="pl-PL"/>
        </w:rPr>
        <w:t>,</w:t>
      </w:r>
    </w:p>
    <w:p w14:paraId="5A06B18B" w14:textId="77777777" w:rsidR="002F6CC9" w:rsidRPr="00BC34FF" w:rsidRDefault="002F6CC9" w:rsidP="00BC34FF">
      <w:pPr>
        <w:widowControl w:val="0"/>
        <w:tabs>
          <w:tab w:val="left" w:pos="796"/>
        </w:tabs>
        <w:spacing w:after="60" w:line="276" w:lineRule="auto"/>
        <w:ind w:left="8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 w:bidi="pl-PL"/>
        </w:rPr>
      </w:pPr>
      <w:r w:rsidRPr="00BC34FF">
        <w:rPr>
          <w:rFonts w:ascii="Times New Roman" w:eastAsia="Times New Roman" w:hAnsi="Times New Roman"/>
          <w:color w:val="000000"/>
          <w:sz w:val="24"/>
          <w:szCs w:val="24"/>
          <w:lang w:eastAsia="pl-PL" w:bidi="pl-PL"/>
        </w:rPr>
        <w:t>- nie więcej niż 50% i nie mniej niż 30% powierzchni obiektu budowlanego będącego jej przedmiotem uzyska nowe przeznaczenie i będzie służyło celom edukacyjnym, kulturalnym lub promocyjnym danego regionu</w:t>
      </w:r>
      <w:r w:rsidR="00AE55EC" w:rsidRPr="00AE55EC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pl-PL" w:bidi="pl-PL"/>
        </w:rPr>
        <w:t>1</w:t>
      </w:r>
      <w:r w:rsidRPr="00BC34FF">
        <w:rPr>
          <w:rFonts w:ascii="Times New Roman" w:eastAsia="Times New Roman" w:hAnsi="Times New Roman"/>
          <w:color w:val="000000"/>
          <w:sz w:val="24"/>
          <w:szCs w:val="24"/>
          <w:lang w:eastAsia="pl-PL" w:bidi="pl-PL"/>
        </w:rPr>
        <w:t>,</w:t>
      </w:r>
    </w:p>
    <w:p w14:paraId="4DD61689" w14:textId="77777777" w:rsidR="00A21D73" w:rsidRPr="00BC34FF" w:rsidRDefault="002F6CC9" w:rsidP="00BC34FF">
      <w:pPr>
        <w:widowControl w:val="0"/>
        <w:tabs>
          <w:tab w:val="left" w:pos="796"/>
        </w:tabs>
        <w:spacing w:after="60" w:line="276" w:lineRule="auto"/>
        <w:ind w:left="800"/>
        <w:jc w:val="both"/>
        <w:rPr>
          <w:rFonts w:eastAsia="Times New Roman"/>
          <w:color w:val="000000"/>
          <w:sz w:val="24"/>
          <w:szCs w:val="24"/>
          <w:lang w:bidi="pl-PL"/>
        </w:rPr>
      </w:pPr>
      <w:r w:rsidRPr="00BC34FF">
        <w:rPr>
          <w:rFonts w:ascii="Times New Roman" w:eastAsia="Times New Roman" w:hAnsi="Times New Roman"/>
          <w:color w:val="000000"/>
          <w:sz w:val="24"/>
          <w:szCs w:val="24"/>
          <w:lang w:eastAsia="pl-PL" w:bidi="pl-PL"/>
        </w:rPr>
        <w:t xml:space="preserve">- mniej niż 30% i nie mniej niż 20% powierzchni obiektu budowlanego będącego </w:t>
      </w:r>
      <w:r w:rsidR="00EB58BD">
        <w:rPr>
          <w:rFonts w:ascii="Times New Roman" w:eastAsia="Times New Roman" w:hAnsi="Times New Roman"/>
          <w:color w:val="000000"/>
          <w:sz w:val="24"/>
          <w:szCs w:val="24"/>
          <w:lang w:eastAsia="pl-PL" w:bidi="pl-PL"/>
        </w:rPr>
        <w:br/>
      </w:r>
      <w:r w:rsidRPr="00BC34FF">
        <w:rPr>
          <w:rFonts w:ascii="Times New Roman" w:eastAsia="Times New Roman" w:hAnsi="Times New Roman"/>
          <w:color w:val="000000"/>
          <w:sz w:val="24"/>
          <w:szCs w:val="24"/>
          <w:lang w:eastAsia="pl-PL" w:bidi="pl-PL"/>
        </w:rPr>
        <w:t>jej przedmiotem uzyska nowe przeznaczenie i będzie służyło celom edukacyjnym, kulturalnym lub prom</w:t>
      </w:r>
      <w:r w:rsidR="00636A70" w:rsidRPr="00BC34FF">
        <w:rPr>
          <w:rFonts w:ascii="Times New Roman" w:eastAsia="Times New Roman" w:hAnsi="Times New Roman"/>
          <w:color w:val="000000"/>
          <w:sz w:val="24"/>
          <w:szCs w:val="24"/>
          <w:lang w:eastAsia="pl-PL" w:bidi="pl-PL"/>
        </w:rPr>
        <w:t>ocyjnym danego regionu</w:t>
      </w:r>
      <w:r w:rsidR="00AE55EC" w:rsidRPr="00AE55EC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pl-PL" w:bidi="pl-PL"/>
        </w:rPr>
        <w:t>1</w:t>
      </w:r>
      <w:r w:rsidR="00882886" w:rsidRPr="00882886">
        <w:rPr>
          <w:rFonts w:ascii="Times New Roman" w:eastAsia="Times New Roman" w:hAnsi="Times New Roman"/>
          <w:color w:val="000000"/>
          <w:sz w:val="24"/>
          <w:szCs w:val="24"/>
          <w:lang w:eastAsia="pl-PL" w:bidi="pl-PL"/>
        </w:rPr>
        <w:t>,</w:t>
      </w:r>
    </w:p>
    <w:p w14:paraId="7E6787B4" w14:textId="637889F6" w:rsidR="004542A3" w:rsidRPr="000F2A9B" w:rsidRDefault="00A21D73" w:rsidP="004542A3">
      <w:pPr>
        <w:pStyle w:val="Akapitzlist"/>
        <w:numPr>
          <w:ilvl w:val="0"/>
          <w:numId w:val="44"/>
        </w:numPr>
        <w:spacing w:before="120" w:after="120" w:line="276" w:lineRule="auto"/>
        <w:contextualSpacing w:val="0"/>
        <w:jc w:val="both"/>
        <w:rPr>
          <w:sz w:val="24"/>
          <w:szCs w:val="24"/>
        </w:rPr>
      </w:pPr>
      <w:r w:rsidRPr="00EB58BD">
        <w:rPr>
          <w:sz w:val="24"/>
          <w:szCs w:val="24"/>
        </w:rPr>
        <w:t xml:space="preserve">§ 10 ust. 2 rozporządzenia – operacja jest realizowana zgodnie </w:t>
      </w:r>
      <w:r w:rsidRPr="00F70091">
        <w:rPr>
          <w:sz w:val="24"/>
          <w:szCs w:val="24"/>
        </w:rPr>
        <w:t xml:space="preserve">z </w:t>
      </w:r>
      <w:r w:rsidR="000C3684" w:rsidRPr="00F70091">
        <w:rPr>
          <w:sz w:val="24"/>
          <w:szCs w:val="24"/>
        </w:rPr>
        <w:t>następującymi kryteriami regionalnymi:</w:t>
      </w:r>
      <w:r w:rsidRPr="00F70091">
        <w:rPr>
          <w:sz w:val="24"/>
          <w:szCs w:val="24"/>
        </w:rPr>
        <w:t>,</w:t>
      </w:r>
    </w:p>
    <w:p w14:paraId="64CE0DE2" w14:textId="77777777" w:rsidR="004542A3" w:rsidRPr="000F2A9B" w:rsidRDefault="004542A3" w:rsidP="000F2A9B">
      <w:pPr>
        <w:pStyle w:val="Akapitzlist"/>
        <w:spacing w:before="120" w:line="276" w:lineRule="auto"/>
        <w:ind w:left="930"/>
        <w:contextualSpacing w:val="0"/>
        <w:jc w:val="both"/>
        <w:rPr>
          <w:rFonts w:eastAsiaTheme="minorEastAsia"/>
          <w:bCs/>
          <w:sz w:val="24"/>
          <w:szCs w:val="24"/>
          <w:highlight w:val="yellow"/>
        </w:rPr>
      </w:pPr>
      <w:r w:rsidRPr="000F2A9B">
        <w:rPr>
          <w:sz w:val="24"/>
          <w:szCs w:val="24"/>
        </w:rPr>
        <w:t>……………………………………………………………………………………</w:t>
      </w:r>
    </w:p>
    <w:p w14:paraId="5F8501AA" w14:textId="081437F2" w:rsidR="009902B1" w:rsidRDefault="00836CDD" w:rsidP="00D72E1B">
      <w:pPr>
        <w:ind w:left="-57"/>
        <w:jc w:val="center"/>
        <w:rPr>
          <w:rFonts w:ascii="Times New Roman" w:eastAsiaTheme="minorEastAsia" w:hAnsi="Times New Roman"/>
          <w:bCs/>
          <w:sz w:val="24"/>
          <w:szCs w:val="24"/>
        </w:rPr>
      </w:pPr>
      <w:r w:rsidRPr="000F2A9B">
        <w:rPr>
          <w:rFonts w:eastAsiaTheme="minorEastAsia"/>
          <w:bCs/>
          <w:sz w:val="16"/>
          <w:szCs w:val="16"/>
        </w:rPr>
        <w:t>(</w:t>
      </w:r>
      <w:r w:rsidRPr="000F2A9B">
        <w:rPr>
          <w:rFonts w:ascii="Times New Roman" w:eastAsiaTheme="minorEastAsia" w:hAnsi="Times New Roman"/>
          <w:bCs/>
          <w:sz w:val="16"/>
          <w:szCs w:val="16"/>
        </w:rPr>
        <w:t>wpisać właściwe kryterium</w:t>
      </w:r>
      <w:r w:rsidR="003D7150">
        <w:rPr>
          <w:rFonts w:ascii="Times New Roman" w:eastAsiaTheme="minorEastAsia" w:hAnsi="Times New Roman"/>
          <w:bCs/>
          <w:sz w:val="16"/>
          <w:szCs w:val="16"/>
        </w:rPr>
        <w:t>/kryteria</w:t>
      </w:r>
      <w:r w:rsidRPr="000F2A9B">
        <w:rPr>
          <w:rFonts w:ascii="Times New Roman" w:eastAsiaTheme="minorEastAsia" w:hAnsi="Times New Roman"/>
          <w:bCs/>
          <w:sz w:val="16"/>
          <w:szCs w:val="16"/>
        </w:rPr>
        <w:t xml:space="preserve"> regionalne)</w:t>
      </w:r>
    </w:p>
    <w:p w14:paraId="0C9DCBF3" w14:textId="77777777" w:rsidR="001A1FBC" w:rsidRPr="00EB1100" w:rsidRDefault="00A21D73" w:rsidP="00A83C1B">
      <w:pPr>
        <w:spacing w:before="120" w:after="120" w:line="276" w:lineRule="auto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BC34FF">
        <w:rPr>
          <w:rFonts w:ascii="Times New Roman" w:eastAsiaTheme="minorEastAsia" w:hAnsi="Times New Roman"/>
          <w:bCs/>
          <w:sz w:val="24"/>
          <w:szCs w:val="24"/>
        </w:rPr>
        <w:t>w przypadku, gdy operacji przyznano punkty według tych kryteriów</w:t>
      </w:r>
      <w:r w:rsidR="00DA7DE3">
        <w:rPr>
          <w:rFonts w:ascii="Times New Roman" w:eastAsiaTheme="minorEastAsia" w:hAnsi="Times New Roman"/>
          <w:bCs/>
          <w:sz w:val="24"/>
          <w:szCs w:val="24"/>
          <w:vertAlign w:val="superscript"/>
        </w:rPr>
        <w:t>1</w:t>
      </w:r>
      <w:r w:rsidRPr="00BC34FF">
        <w:rPr>
          <w:rFonts w:eastAsiaTheme="minorEastAsia"/>
          <w:bCs/>
          <w:sz w:val="24"/>
          <w:szCs w:val="24"/>
        </w:rPr>
        <w:t>.</w:t>
      </w:r>
    </w:p>
    <w:p w14:paraId="73D4337F" w14:textId="48315EDA" w:rsidR="00AE43D2" w:rsidRPr="00433334" w:rsidRDefault="009824F1" w:rsidP="00D72E1B">
      <w:pPr>
        <w:pStyle w:val="Akapitzlist"/>
        <w:numPr>
          <w:ilvl w:val="0"/>
          <w:numId w:val="6"/>
        </w:numPr>
        <w:spacing w:before="120" w:after="120" w:line="276" w:lineRule="auto"/>
        <w:ind w:left="714" w:hanging="357"/>
        <w:contextualSpacing w:val="0"/>
        <w:jc w:val="both"/>
      </w:pPr>
      <w:r>
        <w:rPr>
          <w:rFonts w:eastAsia="Calibri"/>
          <w:sz w:val="24"/>
          <w:szCs w:val="24"/>
          <w:lang w:eastAsia="en-US"/>
        </w:rPr>
        <w:t xml:space="preserve"> </w:t>
      </w:r>
      <w:r w:rsidR="00AE43D2" w:rsidRPr="00410C66">
        <w:rPr>
          <w:rFonts w:eastAsia="Calibri"/>
          <w:sz w:val="24"/>
          <w:szCs w:val="24"/>
          <w:lang w:eastAsia="en-US"/>
        </w:rPr>
        <w:t>zapewnienia trwałości operacji zgodnie z art. 71 rozporządzenia 1303/2013,</w:t>
      </w:r>
      <w:r w:rsidR="000F13D5">
        <w:rPr>
          <w:rFonts w:eastAsia="Calibri"/>
          <w:sz w:val="24"/>
          <w:szCs w:val="24"/>
          <w:lang w:eastAsia="en-US"/>
        </w:rPr>
        <w:t xml:space="preserve"> </w:t>
      </w:r>
      <w:r w:rsidR="002902EE">
        <w:rPr>
          <w:rFonts w:eastAsia="Calibri"/>
          <w:sz w:val="24"/>
          <w:szCs w:val="24"/>
          <w:lang w:eastAsia="en-US"/>
        </w:rPr>
        <w:t xml:space="preserve">w tym zapewnienia trwałości operacji dla realizacji inicjatyw społecznych lub utrzymania utworzonych miejsc pracy, na których podstawie </w:t>
      </w:r>
      <w:r w:rsidR="00CB7E85">
        <w:rPr>
          <w:rFonts w:eastAsia="Calibri"/>
          <w:sz w:val="24"/>
          <w:szCs w:val="24"/>
          <w:lang w:eastAsia="en-US"/>
        </w:rPr>
        <w:t xml:space="preserve">operacja </w:t>
      </w:r>
      <w:r w:rsidR="002902EE">
        <w:rPr>
          <w:rFonts w:eastAsia="Calibri"/>
          <w:sz w:val="24"/>
          <w:szCs w:val="24"/>
          <w:lang w:eastAsia="en-US"/>
        </w:rPr>
        <w:t xml:space="preserve">otrzymała punkty </w:t>
      </w:r>
      <w:r w:rsidR="00A22104">
        <w:rPr>
          <w:rFonts w:eastAsia="Calibri"/>
          <w:sz w:val="24"/>
          <w:szCs w:val="24"/>
          <w:lang w:eastAsia="en-US"/>
        </w:rPr>
        <w:t>w ramach oceny wniosku o przyznanie pomocy, w okresie 5 lat od dnia wypłaty płatności końcowej;</w:t>
      </w:r>
    </w:p>
    <w:p w14:paraId="2EC88F91" w14:textId="61F1D9A0" w:rsidR="006C5353" w:rsidRPr="00A83C1B" w:rsidRDefault="006C5353" w:rsidP="00A83C1B">
      <w:pPr>
        <w:pStyle w:val="Akapitzlist"/>
        <w:numPr>
          <w:ilvl w:val="0"/>
          <w:numId w:val="6"/>
        </w:numPr>
        <w:spacing w:before="120" w:after="120" w:line="276" w:lineRule="auto"/>
        <w:ind w:left="709" w:hanging="425"/>
        <w:contextualSpacing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niezwłocznego poinformowania Samorządu Województwa o prawomocnym orzeczeniu sądu o zakazie dostępu do środków publicznych, o których mowa w art. 5 ust. 3 pkt 4 ustawy o finansach publicznych</w:t>
      </w:r>
      <w:r w:rsidR="009C4360">
        <w:rPr>
          <w:rStyle w:val="Odwoanieprzypisudolnego"/>
          <w:rFonts w:eastAsia="Calibri"/>
          <w:lang w:eastAsia="en-US"/>
        </w:rPr>
        <w:footnoteReference w:id="6"/>
      </w:r>
      <w:r>
        <w:rPr>
          <w:rFonts w:eastAsia="Calibri"/>
          <w:sz w:val="24"/>
          <w:szCs w:val="24"/>
          <w:lang w:eastAsia="en-US"/>
        </w:rPr>
        <w:t>;</w:t>
      </w:r>
    </w:p>
    <w:p w14:paraId="5F386E0A" w14:textId="77777777" w:rsidR="00C35A7B" w:rsidRDefault="00AE43D2" w:rsidP="00BC34FF">
      <w:pPr>
        <w:pStyle w:val="Akapitzlist"/>
        <w:numPr>
          <w:ilvl w:val="0"/>
          <w:numId w:val="6"/>
        </w:numPr>
        <w:spacing w:before="120" w:after="120" w:line="276" w:lineRule="auto"/>
        <w:ind w:left="714" w:hanging="357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EE2007">
        <w:rPr>
          <w:rFonts w:eastAsia="Calibri"/>
          <w:sz w:val="24"/>
          <w:szCs w:val="24"/>
          <w:lang w:eastAsia="en-US"/>
        </w:rPr>
        <w:t>udostępniania uprawnionym podmiotom informacji niezbędnych do monitorowania i ewaluacji Programu - do dnia, w którym upłynie 5 lat od dnia wypłaty płatności końcowej</w:t>
      </w:r>
      <w:r w:rsidR="004F1F3B">
        <w:rPr>
          <w:rFonts w:eastAsia="Calibri"/>
          <w:sz w:val="24"/>
          <w:szCs w:val="24"/>
          <w:lang w:eastAsia="en-US"/>
        </w:rPr>
        <w:t>;</w:t>
      </w:r>
    </w:p>
    <w:p w14:paraId="12E25099" w14:textId="477B846A" w:rsidR="00135E02" w:rsidRPr="00F70091" w:rsidRDefault="00F803B6" w:rsidP="00BC34FF">
      <w:pPr>
        <w:pStyle w:val="Akapitzlist"/>
        <w:numPr>
          <w:ilvl w:val="0"/>
          <w:numId w:val="6"/>
        </w:numPr>
        <w:spacing w:before="120" w:after="120" w:line="276" w:lineRule="auto"/>
        <w:ind w:left="714" w:hanging="357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0F2A9B">
        <w:rPr>
          <w:sz w:val="24"/>
          <w:szCs w:val="24"/>
        </w:rPr>
        <w:t xml:space="preserve">realizacji </w:t>
      </w:r>
      <w:r w:rsidRPr="003461D3">
        <w:rPr>
          <w:sz w:val="24"/>
          <w:szCs w:val="24"/>
        </w:rPr>
        <w:t xml:space="preserve">operacji zgodnie z Planem działalności obiektu </w:t>
      </w:r>
      <w:r w:rsidR="00D25F37" w:rsidRPr="003461D3">
        <w:rPr>
          <w:sz w:val="24"/>
          <w:szCs w:val="24"/>
        </w:rPr>
        <w:t xml:space="preserve">pełniącego funkcje </w:t>
      </w:r>
      <w:r w:rsidRPr="003461D3">
        <w:rPr>
          <w:sz w:val="24"/>
          <w:szCs w:val="24"/>
        </w:rPr>
        <w:t>kulturalne</w:t>
      </w:r>
      <w:r w:rsidRPr="00C3001A">
        <w:rPr>
          <w:sz w:val="24"/>
          <w:szCs w:val="24"/>
        </w:rPr>
        <w:t xml:space="preserve">, stanowiącym załącznik nr </w:t>
      </w:r>
      <w:r w:rsidR="00B07F2D" w:rsidRPr="00C3001A">
        <w:rPr>
          <w:sz w:val="24"/>
          <w:szCs w:val="24"/>
        </w:rPr>
        <w:t>5</w:t>
      </w:r>
      <w:r w:rsidR="00A10E4D">
        <w:rPr>
          <w:sz w:val="24"/>
          <w:szCs w:val="24"/>
        </w:rPr>
        <w:t xml:space="preserve"> do umowy</w:t>
      </w:r>
      <w:r w:rsidR="00135E02" w:rsidRPr="00C3001A">
        <w:rPr>
          <w:sz w:val="24"/>
          <w:szCs w:val="24"/>
        </w:rPr>
        <w:t>;</w:t>
      </w:r>
      <w:r w:rsidRPr="00C3001A">
        <w:rPr>
          <w:sz w:val="24"/>
          <w:szCs w:val="24"/>
        </w:rPr>
        <w:t xml:space="preserve"> </w:t>
      </w:r>
    </w:p>
    <w:p w14:paraId="0F3AC4B1" w14:textId="2910B7A0" w:rsidR="00A25BD8" w:rsidRDefault="00A25BD8" w:rsidP="00BC34FF">
      <w:pPr>
        <w:pStyle w:val="Akapitzlist"/>
        <w:numPr>
          <w:ilvl w:val="0"/>
          <w:numId w:val="6"/>
        </w:numPr>
        <w:spacing w:before="120" w:after="120" w:line="276" w:lineRule="auto"/>
        <w:ind w:left="714" w:hanging="357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F54C5C">
        <w:rPr>
          <w:sz w:val="24"/>
          <w:szCs w:val="24"/>
        </w:rPr>
        <w:t xml:space="preserve">prowadzenia dokumentacji potwierdzającej </w:t>
      </w:r>
      <w:r>
        <w:rPr>
          <w:sz w:val="24"/>
          <w:szCs w:val="24"/>
        </w:rPr>
        <w:t xml:space="preserve">spełnienie kryteriów, </w:t>
      </w:r>
      <w:r w:rsidR="0042113D">
        <w:rPr>
          <w:sz w:val="24"/>
          <w:szCs w:val="24"/>
        </w:rPr>
        <w:t xml:space="preserve">o których mowa </w:t>
      </w:r>
      <w:r w:rsidR="00F51243">
        <w:rPr>
          <w:sz w:val="24"/>
          <w:szCs w:val="24"/>
        </w:rPr>
        <w:br/>
      </w:r>
      <w:r w:rsidR="0042113D">
        <w:rPr>
          <w:sz w:val="24"/>
          <w:szCs w:val="24"/>
        </w:rPr>
        <w:t xml:space="preserve">w pkt 11, </w:t>
      </w:r>
      <w:r w:rsidR="00D87F70">
        <w:rPr>
          <w:sz w:val="24"/>
          <w:szCs w:val="24"/>
        </w:rPr>
        <w:t>w przypadku, gdy operacji przyznano punkty według tych kryteriów</w:t>
      </w:r>
      <w:r w:rsidR="00136307" w:rsidRPr="004C7876">
        <w:rPr>
          <w:sz w:val="24"/>
          <w:szCs w:val="24"/>
          <w:vertAlign w:val="superscript"/>
        </w:rPr>
        <w:t>1</w:t>
      </w:r>
      <w:r w:rsidR="00AA6F02">
        <w:rPr>
          <w:sz w:val="24"/>
          <w:szCs w:val="24"/>
        </w:rPr>
        <w:t>;</w:t>
      </w:r>
    </w:p>
    <w:p w14:paraId="1A1BB18D" w14:textId="1E9F9C86" w:rsidR="00FE041F" w:rsidRPr="00D72E1B" w:rsidRDefault="004F1F3B" w:rsidP="00FE041F">
      <w:pPr>
        <w:pStyle w:val="Akapitzlist"/>
        <w:numPr>
          <w:ilvl w:val="0"/>
          <w:numId w:val="6"/>
        </w:numPr>
        <w:spacing w:before="120" w:after="120" w:line="276" w:lineRule="auto"/>
        <w:ind w:left="714" w:hanging="357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8F5BB5">
        <w:rPr>
          <w:sz w:val="24"/>
          <w:szCs w:val="24"/>
        </w:rPr>
        <w:t xml:space="preserve">dostarczenia do Samorządu Województwa w tym przez nadanie </w:t>
      </w:r>
      <w:r w:rsidR="001E7876" w:rsidRPr="008F5BB5">
        <w:rPr>
          <w:sz w:val="24"/>
          <w:szCs w:val="24"/>
        </w:rPr>
        <w:t xml:space="preserve">przesyłki </w:t>
      </w:r>
      <w:r w:rsidRPr="0032211B">
        <w:rPr>
          <w:sz w:val="24"/>
          <w:szCs w:val="24"/>
        </w:rPr>
        <w:t xml:space="preserve">rejestrowanej </w:t>
      </w:r>
      <w:r w:rsidR="001E7876" w:rsidRPr="0032211B">
        <w:rPr>
          <w:sz w:val="24"/>
          <w:szCs w:val="24"/>
        </w:rPr>
        <w:t>w placówce</w:t>
      </w:r>
      <w:r w:rsidRPr="0032211B">
        <w:rPr>
          <w:sz w:val="24"/>
          <w:szCs w:val="24"/>
        </w:rPr>
        <w:t xml:space="preserve"> pocztowej operatora wyznaczonego w rozumieniu ustawy z dnia 23 listopada 2012 r. – Prawo pocztowe (Dz. U. z 201</w:t>
      </w:r>
      <w:r w:rsidR="00836292" w:rsidRPr="004D66C3">
        <w:rPr>
          <w:sz w:val="24"/>
          <w:szCs w:val="24"/>
        </w:rPr>
        <w:t>7</w:t>
      </w:r>
      <w:r w:rsidRPr="00D33B81">
        <w:rPr>
          <w:sz w:val="24"/>
          <w:szCs w:val="24"/>
        </w:rPr>
        <w:t xml:space="preserve"> r. poz. 1</w:t>
      </w:r>
      <w:r w:rsidR="00836292" w:rsidRPr="000E6B17">
        <w:rPr>
          <w:sz w:val="24"/>
          <w:szCs w:val="24"/>
        </w:rPr>
        <w:t>481</w:t>
      </w:r>
      <w:r w:rsidRPr="000E6B17">
        <w:rPr>
          <w:sz w:val="24"/>
          <w:szCs w:val="24"/>
        </w:rPr>
        <w:t>) w terminie od 1 stycznia do 31 stycznia drugiego roku kalendarzowego liczonego od roku otrzymania płatności końcowej wypełnionej „Informacji po realizacji operacji</w:t>
      </w:r>
      <w:r w:rsidR="00DE56D4" w:rsidRPr="008F5BB5">
        <w:rPr>
          <w:sz w:val="24"/>
          <w:szCs w:val="24"/>
        </w:rPr>
        <w:t>”</w:t>
      </w:r>
      <w:r w:rsidR="00373D64" w:rsidRPr="00D72E1B">
        <w:rPr>
          <w:sz w:val="24"/>
          <w:szCs w:val="24"/>
          <w:vertAlign w:val="superscript"/>
        </w:rPr>
        <w:t>7</w:t>
      </w:r>
      <w:r w:rsidRPr="008F5BB5">
        <w:rPr>
          <w:sz w:val="24"/>
          <w:szCs w:val="24"/>
        </w:rPr>
        <w:t xml:space="preserve">, której wzór stanowi załącznik nr </w:t>
      </w:r>
      <w:r w:rsidR="00C903E9" w:rsidRPr="0032211B">
        <w:rPr>
          <w:sz w:val="24"/>
          <w:szCs w:val="24"/>
        </w:rPr>
        <w:t>4</w:t>
      </w:r>
      <w:r w:rsidRPr="0032211B">
        <w:rPr>
          <w:sz w:val="24"/>
          <w:szCs w:val="24"/>
        </w:rPr>
        <w:t xml:space="preserve"> do umowy</w:t>
      </w:r>
      <w:r w:rsidR="00544B14" w:rsidRPr="0032211B">
        <w:rPr>
          <w:sz w:val="24"/>
          <w:szCs w:val="24"/>
        </w:rPr>
        <w:t>,</w:t>
      </w:r>
      <w:r w:rsidR="006C3C2F" w:rsidRPr="0032211B">
        <w:rPr>
          <w:sz w:val="24"/>
          <w:szCs w:val="24"/>
        </w:rPr>
        <w:t xml:space="preserve"> </w:t>
      </w:r>
      <w:r w:rsidR="00544B14" w:rsidRPr="0032211B">
        <w:rPr>
          <w:sz w:val="24"/>
          <w:szCs w:val="24"/>
        </w:rPr>
        <w:t>wraz z dokumentacją potwierdzającą spełnienie kryteriów</w:t>
      </w:r>
      <w:r w:rsidR="00361F87" w:rsidRPr="0032211B">
        <w:rPr>
          <w:sz w:val="24"/>
          <w:szCs w:val="24"/>
        </w:rPr>
        <w:t>, o których mowa w pkt 11</w:t>
      </w:r>
      <w:r w:rsidR="00AA6F02" w:rsidRPr="0032211B">
        <w:rPr>
          <w:sz w:val="24"/>
          <w:szCs w:val="24"/>
        </w:rPr>
        <w:t>;</w:t>
      </w:r>
    </w:p>
    <w:p w14:paraId="178A4E4B" w14:textId="1B5EF353" w:rsidR="00FE041F" w:rsidRDefault="006968E6" w:rsidP="00D72E1B">
      <w:pPr>
        <w:pStyle w:val="Akapitzlist"/>
        <w:numPr>
          <w:ilvl w:val="0"/>
          <w:numId w:val="6"/>
        </w:numPr>
        <w:jc w:val="both"/>
        <w:rPr>
          <w:bCs/>
          <w:color w:val="313131"/>
          <w:sz w:val="24"/>
          <w:szCs w:val="24"/>
        </w:rPr>
      </w:pPr>
      <w:r w:rsidRPr="00D72E1B">
        <w:rPr>
          <w:sz w:val="24"/>
          <w:szCs w:val="24"/>
        </w:rPr>
        <w:lastRenderedPageBreak/>
        <w:t>p</w:t>
      </w:r>
      <w:r w:rsidR="00B77587" w:rsidRPr="00D72E1B">
        <w:rPr>
          <w:sz w:val="24"/>
          <w:szCs w:val="24"/>
        </w:rPr>
        <w:t xml:space="preserve">rzez 5 lat od dnia wypłaty płatności końcowej, Beneficjent zobowiązuje się </w:t>
      </w:r>
      <w:r w:rsidR="00A575DA" w:rsidRPr="00D72E1B">
        <w:rPr>
          <w:sz w:val="24"/>
          <w:szCs w:val="24"/>
        </w:rPr>
        <w:br/>
      </w:r>
      <w:r w:rsidR="00B77587" w:rsidRPr="00D72E1B">
        <w:rPr>
          <w:sz w:val="24"/>
          <w:szCs w:val="24"/>
        </w:rPr>
        <w:t>do</w:t>
      </w:r>
      <w:r w:rsidR="007A045D" w:rsidRPr="00D72E1B">
        <w:rPr>
          <w:sz w:val="24"/>
          <w:szCs w:val="24"/>
        </w:rPr>
        <w:t xml:space="preserve"> </w:t>
      </w:r>
      <w:r w:rsidR="00B77587" w:rsidRPr="00D72E1B">
        <w:rPr>
          <w:sz w:val="24"/>
          <w:szCs w:val="24"/>
        </w:rPr>
        <w:t xml:space="preserve">złożenia na każde wezwanie Samorządu Województwa (nie częściej niż raz </w:t>
      </w:r>
      <w:r w:rsidR="008C75E1" w:rsidRPr="00D72E1B">
        <w:rPr>
          <w:sz w:val="24"/>
          <w:szCs w:val="24"/>
        </w:rPr>
        <w:br/>
      </w:r>
      <w:r w:rsidR="00B77587" w:rsidRPr="00D72E1B">
        <w:rPr>
          <w:sz w:val="24"/>
          <w:szCs w:val="24"/>
        </w:rPr>
        <w:t>w roku) informacji, o której mowa w pkt 1</w:t>
      </w:r>
      <w:r w:rsidR="00606AC3" w:rsidRPr="00D72E1B">
        <w:rPr>
          <w:sz w:val="24"/>
          <w:szCs w:val="24"/>
        </w:rPr>
        <w:t>7</w:t>
      </w:r>
      <w:r w:rsidR="0028463E" w:rsidRPr="00D72E1B">
        <w:rPr>
          <w:sz w:val="24"/>
          <w:szCs w:val="24"/>
        </w:rPr>
        <w:t>;</w:t>
      </w:r>
      <w:r w:rsidR="0028463E" w:rsidRPr="00D72E1B">
        <w:rPr>
          <w:bCs/>
          <w:color w:val="313131"/>
          <w:sz w:val="24"/>
          <w:szCs w:val="24"/>
        </w:rPr>
        <w:t xml:space="preserve"> </w:t>
      </w:r>
    </w:p>
    <w:p w14:paraId="7AB19CD6" w14:textId="77777777" w:rsidR="0032211B" w:rsidRPr="00D72E1B" w:rsidRDefault="0032211B" w:rsidP="00D72E1B">
      <w:pPr>
        <w:pStyle w:val="Akapitzlist"/>
        <w:ind w:left="502"/>
        <w:jc w:val="both"/>
        <w:rPr>
          <w:bCs/>
          <w:color w:val="313131"/>
          <w:sz w:val="24"/>
          <w:szCs w:val="24"/>
        </w:rPr>
      </w:pPr>
    </w:p>
    <w:p w14:paraId="75EF8AB2" w14:textId="14FD3C84" w:rsidR="00860B79" w:rsidRPr="00FE041F" w:rsidRDefault="0028463E" w:rsidP="00D72E1B">
      <w:pPr>
        <w:pStyle w:val="Akapitzlist"/>
        <w:numPr>
          <w:ilvl w:val="0"/>
          <w:numId w:val="6"/>
        </w:numPr>
        <w:jc w:val="both"/>
      </w:pPr>
      <w:r w:rsidRPr="009F7341">
        <w:rPr>
          <w:sz w:val="24"/>
          <w:szCs w:val="24"/>
        </w:rPr>
        <w:t xml:space="preserve">informowania w formie pisemnej </w:t>
      </w:r>
      <w:r w:rsidR="00860B79" w:rsidRPr="009F7341">
        <w:rPr>
          <w:sz w:val="24"/>
          <w:szCs w:val="24"/>
        </w:rPr>
        <w:t>S</w:t>
      </w:r>
      <w:r w:rsidRPr="009F7341">
        <w:rPr>
          <w:sz w:val="24"/>
          <w:szCs w:val="24"/>
        </w:rPr>
        <w:t xml:space="preserve">amorządu </w:t>
      </w:r>
      <w:r w:rsidR="00860B79" w:rsidRPr="009F7341">
        <w:rPr>
          <w:sz w:val="24"/>
          <w:szCs w:val="24"/>
        </w:rPr>
        <w:t>W</w:t>
      </w:r>
      <w:r w:rsidRPr="009F7341">
        <w:rPr>
          <w:sz w:val="24"/>
          <w:szCs w:val="24"/>
        </w:rPr>
        <w:t xml:space="preserve">ojewództwa o zmianach dokonanych </w:t>
      </w:r>
      <w:r w:rsidR="008F5BB5" w:rsidRPr="009F7341">
        <w:rPr>
          <w:sz w:val="24"/>
          <w:szCs w:val="24"/>
        </w:rPr>
        <w:br/>
      </w:r>
      <w:r w:rsidRPr="009F7341">
        <w:rPr>
          <w:sz w:val="24"/>
          <w:szCs w:val="24"/>
        </w:rPr>
        <w:t>w załączniku nr 5</w:t>
      </w:r>
      <w:r w:rsidR="00A10E4D" w:rsidRPr="009F7341">
        <w:rPr>
          <w:sz w:val="24"/>
          <w:szCs w:val="24"/>
        </w:rPr>
        <w:t xml:space="preserve"> do umowy</w:t>
      </w:r>
      <w:r w:rsidRPr="009F7341">
        <w:rPr>
          <w:sz w:val="24"/>
          <w:szCs w:val="24"/>
        </w:rPr>
        <w:t>, o którym mowa w § 5 pkt 1</w:t>
      </w:r>
      <w:r w:rsidR="00606AC3" w:rsidRPr="009F7341">
        <w:rPr>
          <w:sz w:val="24"/>
          <w:szCs w:val="24"/>
        </w:rPr>
        <w:t>5</w:t>
      </w:r>
      <w:r w:rsidRPr="009F7341">
        <w:rPr>
          <w:sz w:val="24"/>
          <w:szCs w:val="24"/>
        </w:rPr>
        <w:t xml:space="preserve"> w terminie nie późniejszym niż 3 miesiące przed planowaną realizacją inicjatywy społecznej ujętej w tym załączniku</w:t>
      </w:r>
      <w:r w:rsidR="00FE041F" w:rsidRPr="00D72E1B">
        <w:rPr>
          <w:bCs/>
          <w:color w:val="313131"/>
          <w:sz w:val="24"/>
          <w:szCs w:val="24"/>
        </w:rPr>
        <w:t>.</w:t>
      </w:r>
    </w:p>
    <w:p w14:paraId="001D7E06" w14:textId="77777777" w:rsidR="0058232B" w:rsidRPr="0096584A" w:rsidRDefault="0058232B" w:rsidP="00D72E1B">
      <w:pPr>
        <w:pStyle w:val="Akapitzlist"/>
      </w:pPr>
    </w:p>
    <w:p w14:paraId="06784FA0" w14:textId="77777777" w:rsidR="008C316E" w:rsidRPr="00507E4E" w:rsidRDefault="008C316E" w:rsidP="007D474B">
      <w:pPr>
        <w:pStyle w:val="Akapitzlist"/>
        <w:spacing w:line="276" w:lineRule="auto"/>
        <w:ind w:left="709"/>
        <w:jc w:val="both"/>
      </w:pPr>
    </w:p>
    <w:p w14:paraId="50935D61" w14:textId="77777777" w:rsidR="00D9504A" w:rsidRPr="007C56E2" w:rsidRDefault="00D36935" w:rsidP="007C56E2">
      <w:pPr>
        <w:pStyle w:val="Akapitzlist"/>
        <w:spacing w:before="120" w:line="276" w:lineRule="auto"/>
        <w:contextualSpacing w:val="0"/>
        <w:jc w:val="center"/>
        <w:rPr>
          <w:b/>
          <w:color w:val="000000" w:themeColor="text1"/>
          <w:sz w:val="24"/>
          <w:szCs w:val="24"/>
        </w:rPr>
      </w:pPr>
      <w:r w:rsidRPr="00EB1100">
        <w:rPr>
          <w:b/>
          <w:color w:val="000000" w:themeColor="text1"/>
          <w:sz w:val="24"/>
          <w:szCs w:val="24"/>
        </w:rPr>
        <w:t>§ 6</w:t>
      </w:r>
      <w:r w:rsidR="002F2F7E" w:rsidRPr="00EB1100">
        <w:rPr>
          <w:b/>
          <w:color w:val="000000" w:themeColor="text1"/>
          <w:sz w:val="24"/>
          <w:szCs w:val="24"/>
        </w:rPr>
        <w:t xml:space="preserve"> </w:t>
      </w:r>
    </w:p>
    <w:p w14:paraId="4072398D" w14:textId="77777777" w:rsidR="00D36935" w:rsidRPr="00EB1100" w:rsidRDefault="00D36935" w:rsidP="00BC34FF">
      <w:pPr>
        <w:pStyle w:val="Akapitzlist"/>
        <w:spacing w:before="120" w:line="276" w:lineRule="auto"/>
        <w:contextualSpacing w:val="0"/>
        <w:jc w:val="center"/>
        <w:rPr>
          <w:color w:val="000000" w:themeColor="text1"/>
          <w:sz w:val="24"/>
          <w:szCs w:val="24"/>
        </w:rPr>
      </w:pPr>
      <w:r w:rsidRPr="00EB1100">
        <w:rPr>
          <w:b/>
          <w:color w:val="000000" w:themeColor="text1"/>
          <w:sz w:val="24"/>
          <w:szCs w:val="24"/>
        </w:rPr>
        <w:t>Ocena postępowania o udzielenie zamówienia publicznego</w:t>
      </w:r>
    </w:p>
    <w:p w14:paraId="7916ABB6" w14:textId="77777777" w:rsidR="00D36935" w:rsidRPr="0057296F" w:rsidRDefault="00D36935" w:rsidP="00BC34FF">
      <w:pPr>
        <w:pStyle w:val="Rozporzdzenieumowa"/>
        <w:numPr>
          <w:ilvl w:val="0"/>
          <w:numId w:val="0"/>
        </w:numPr>
        <w:spacing w:line="276" w:lineRule="auto"/>
        <w:ind w:left="142"/>
      </w:pPr>
      <w:r w:rsidRPr="00356F2E">
        <w:t>1. Beneficjent przedkłada Samorządowi Województwa dokumentację z przeprowadzonego postępowania o udzielenie zamówienia publicznego:</w:t>
      </w:r>
    </w:p>
    <w:p w14:paraId="75C66EFB" w14:textId="77777777" w:rsidR="00D36935" w:rsidRPr="001E3857" w:rsidRDefault="00D36935" w:rsidP="00BD22EB">
      <w:pPr>
        <w:pStyle w:val="Akapitzlist"/>
        <w:numPr>
          <w:ilvl w:val="0"/>
          <w:numId w:val="29"/>
        </w:numPr>
        <w:spacing w:before="120" w:line="276" w:lineRule="auto"/>
        <w:ind w:left="785"/>
        <w:jc w:val="both"/>
        <w:rPr>
          <w:color w:val="000000" w:themeColor="text1"/>
          <w:sz w:val="24"/>
          <w:szCs w:val="24"/>
        </w:rPr>
      </w:pPr>
      <w:r w:rsidRPr="001E3857">
        <w:rPr>
          <w:color w:val="000000" w:themeColor="text1"/>
          <w:sz w:val="24"/>
          <w:szCs w:val="24"/>
        </w:rPr>
        <w:t>w terminie 30 dni od dnia zawarcia umowy, jeżeli przed jej zawarciem została zawarta umowa z wykonawcą;</w:t>
      </w:r>
    </w:p>
    <w:p w14:paraId="589C9BC7" w14:textId="77777777" w:rsidR="00D36935" w:rsidRPr="00D371C0" w:rsidRDefault="00D36935" w:rsidP="00BD22EB">
      <w:pPr>
        <w:pStyle w:val="Akapitzlist"/>
        <w:numPr>
          <w:ilvl w:val="0"/>
          <w:numId w:val="29"/>
        </w:numPr>
        <w:spacing w:before="120" w:line="276" w:lineRule="auto"/>
        <w:ind w:left="785"/>
        <w:jc w:val="both"/>
        <w:rPr>
          <w:color w:val="000000" w:themeColor="text1"/>
          <w:sz w:val="24"/>
          <w:szCs w:val="24"/>
        </w:rPr>
      </w:pPr>
      <w:r w:rsidRPr="00D371C0">
        <w:rPr>
          <w:color w:val="000000" w:themeColor="text1"/>
          <w:sz w:val="24"/>
          <w:szCs w:val="24"/>
        </w:rPr>
        <w:t>w terminie 30 dni od dnia zawarcia umowy z wykonawcą jeżeli umowa z wykonawcą została zawarta po dniu zawarcia umowy;</w:t>
      </w:r>
    </w:p>
    <w:p w14:paraId="0B11003B" w14:textId="074F3B09" w:rsidR="00D36935" w:rsidRPr="0057296F" w:rsidRDefault="00D36935" w:rsidP="00BD22EB">
      <w:pPr>
        <w:pStyle w:val="Akapitzlist"/>
        <w:numPr>
          <w:ilvl w:val="0"/>
          <w:numId w:val="29"/>
        </w:numPr>
        <w:spacing w:before="120" w:line="276" w:lineRule="auto"/>
        <w:ind w:left="785"/>
        <w:jc w:val="both"/>
        <w:rPr>
          <w:color w:val="000000" w:themeColor="text1"/>
          <w:sz w:val="24"/>
          <w:szCs w:val="24"/>
        </w:rPr>
      </w:pPr>
      <w:r w:rsidRPr="00D371C0">
        <w:rPr>
          <w:color w:val="000000" w:themeColor="text1"/>
          <w:sz w:val="24"/>
          <w:szCs w:val="24"/>
        </w:rPr>
        <w:t xml:space="preserve">nie później niż w dniu upływu terminu, o którym mowa w § </w:t>
      </w:r>
      <w:r w:rsidRPr="00BC34FF">
        <w:rPr>
          <w:sz w:val="24"/>
          <w:szCs w:val="24"/>
        </w:rPr>
        <w:t>8 ust.1 pkt 1 albo 2</w:t>
      </w:r>
      <w:r w:rsidR="001E13AA" w:rsidRPr="00BC34FF">
        <w:rPr>
          <w:sz w:val="24"/>
          <w:szCs w:val="24"/>
        </w:rPr>
        <w:t>,</w:t>
      </w:r>
      <w:r w:rsidRPr="00BC34FF">
        <w:rPr>
          <w:b/>
          <w:sz w:val="24"/>
          <w:szCs w:val="24"/>
        </w:rPr>
        <w:t xml:space="preserve"> </w:t>
      </w:r>
      <w:r w:rsidRPr="00EB1100">
        <w:rPr>
          <w:b/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 xml:space="preserve">w przypadku gdy umowa z wykonawcą została zawarta w terminie krótszym niż 30 dni przed upływem terminu złożenia wniosku o płatność, którego dotyczy postępowanie </w:t>
      </w:r>
      <w:r w:rsidR="00977624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o udzielenie zamówienia publicznego.</w:t>
      </w:r>
    </w:p>
    <w:p w14:paraId="2642903B" w14:textId="77777777" w:rsidR="00D36935" w:rsidRPr="001E3857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E3857">
        <w:rPr>
          <w:rFonts w:ascii="Times New Roman" w:hAnsi="Times New Roman"/>
          <w:color w:val="000000" w:themeColor="text1"/>
          <w:sz w:val="24"/>
          <w:szCs w:val="24"/>
        </w:rPr>
        <w:t xml:space="preserve">2. Beneficjent przedkłada Samorządowi Województwa dokumentację, o której mowa </w:t>
      </w:r>
      <w:r w:rsidRPr="001E3857">
        <w:rPr>
          <w:rFonts w:ascii="Times New Roman" w:hAnsi="Times New Roman"/>
          <w:color w:val="000000" w:themeColor="text1"/>
          <w:sz w:val="24"/>
          <w:szCs w:val="24"/>
        </w:rPr>
        <w:br/>
        <w:t>w ust. 1, w formie kopii potwierdzonych za zgodność z oryginałem przez osobę pełniącą funkcję kierownika Zamawiającego lub osobę upoważnioną przez Zamawiającego.</w:t>
      </w:r>
    </w:p>
    <w:p w14:paraId="62A3F522" w14:textId="77777777" w:rsidR="00D36935" w:rsidRPr="00D371C0" w:rsidRDefault="00D36935" w:rsidP="00BC34FF">
      <w:pPr>
        <w:numPr>
          <w:ilvl w:val="0"/>
          <w:numId w:val="5"/>
        </w:numPr>
        <w:spacing w:before="120"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371C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Dokumentacja, o której mowa w ust. 1, obejmuje:</w:t>
      </w:r>
    </w:p>
    <w:p w14:paraId="4700010D" w14:textId="77777777" w:rsidR="00D36935" w:rsidRPr="001C2704" w:rsidRDefault="00D36935" w:rsidP="00BD22EB">
      <w:pPr>
        <w:pStyle w:val="Akapitzlist"/>
        <w:numPr>
          <w:ilvl w:val="0"/>
          <w:numId w:val="26"/>
        </w:numPr>
        <w:spacing w:before="120" w:line="276" w:lineRule="auto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D67560">
        <w:rPr>
          <w:color w:val="000000" w:themeColor="text1"/>
          <w:sz w:val="24"/>
          <w:szCs w:val="24"/>
        </w:rPr>
        <w:t>kompletną dokumentację przetargową przygotowaną przez Zamawiającego</w:t>
      </w:r>
      <w:r w:rsidR="0000292B" w:rsidRPr="001C2704">
        <w:rPr>
          <w:color w:val="000000" w:themeColor="text1"/>
          <w:sz w:val="24"/>
          <w:szCs w:val="24"/>
        </w:rPr>
        <w:t>,</w:t>
      </w:r>
      <w:r w:rsidRPr="001C2704">
        <w:rPr>
          <w:color w:val="000000" w:themeColor="text1"/>
          <w:sz w:val="24"/>
          <w:szCs w:val="24"/>
        </w:rPr>
        <w:t xml:space="preserve"> </w:t>
      </w:r>
      <w:r w:rsidRPr="001C2704">
        <w:rPr>
          <w:color w:val="000000" w:themeColor="text1"/>
          <w:sz w:val="24"/>
          <w:szCs w:val="24"/>
        </w:rPr>
        <w:br/>
        <w:t>w tym ogłoszenia;</w:t>
      </w:r>
    </w:p>
    <w:p w14:paraId="6635388C" w14:textId="77777777" w:rsidR="00D36935" w:rsidRPr="001C2704" w:rsidRDefault="00D36935" w:rsidP="00BD22EB">
      <w:pPr>
        <w:pStyle w:val="Akapitzlist"/>
        <w:numPr>
          <w:ilvl w:val="0"/>
          <w:numId w:val="26"/>
        </w:numPr>
        <w:spacing w:before="120" w:line="276" w:lineRule="auto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kompletną dokumentację z przebiegu prac komisji przetargowej;</w:t>
      </w:r>
    </w:p>
    <w:p w14:paraId="22C7311F" w14:textId="77777777" w:rsidR="00D36935" w:rsidRPr="001C2704" w:rsidRDefault="00D36935" w:rsidP="00BD22EB">
      <w:pPr>
        <w:pStyle w:val="Akapitzlist"/>
        <w:numPr>
          <w:ilvl w:val="0"/>
          <w:numId w:val="26"/>
        </w:numPr>
        <w:spacing w:before="120" w:line="276" w:lineRule="auto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kompletną ofertę wybranego wykonawcy wraz z umową zawartą z wybranym wykonawcą oraz formularze ofertowe pozostałych wykonawców;</w:t>
      </w:r>
    </w:p>
    <w:p w14:paraId="4EB43912" w14:textId="77777777" w:rsidR="00D36935" w:rsidRPr="001C2704" w:rsidRDefault="00D36935" w:rsidP="00BD22EB">
      <w:pPr>
        <w:pStyle w:val="Akapitzlist"/>
        <w:numPr>
          <w:ilvl w:val="0"/>
          <w:numId w:val="26"/>
        </w:numPr>
        <w:spacing w:before="120" w:line="276" w:lineRule="auto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kompletną dokumentację związaną z odwołaniami oraz zapytaniami i wyjaśnieniami dotyczącymi Specyfikacji Istotnych Warunków Zamówienia, jeżeli miały miejsce</w:t>
      </w:r>
      <w:r w:rsidRPr="001C2704">
        <w:rPr>
          <w:color w:val="000000" w:themeColor="text1"/>
          <w:sz w:val="24"/>
          <w:szCs w:val="24"/>
        </w:rPr>
        <w:br/>
        <w:t>w danym postępowaniu;</w:t>
      </w:r>
    </w:p>
    <w:p w14:paraId="72FE33F7" w14:textId="77777777" w:rsidR="00D36935" w:rsidRPr="00EB1100" w:rsidRDefault="00D36935" w:rsidP="00BD22EB">
      <w:pPr>
        <w:pStyle w:val="Akapitzlist"/>
        <w:numPr>
          <w:ilvl w:val="0"/>
          <w:numId w:val="26"/>
        </w:numPr>
        <w:spacing w:before="120" w:line="276" w:lineRule="auto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7329FD">
        <w:rPr>
          <w:color w:val="000000" w:themeColor="text1"/>
          <w:sz w:val="24"/>
          <w:szCs w:val="24"/>
        </w:rPr>
        <w:t>upoważnienie do potwierdzenia za zgodność z oryginałem dokumentacji</w:t>
      </w:r>
      <w:r w:rsidRPr="007329FD">
        <w:rPr>
          <w:color w:val="000000" w:themeColor="text1"/>
          <w:sz w:val="24"/>
          <w:szCs w:val="24"/>
        </w:rPr>
        <w:br/>
        <w:t>z przeprowadzonego postępow</w:t>
      </w:r>
      <w:r w:rsidRPr="00EB1100">
        <w:rPr>
          <w:color w:val="000000" w:themeColor="text1"/>
          <w:sz w:val="24"/>
          <w:szCs w:val="24"/>
        </w:rPr>
        <w:t>ania o udzielenie zamówienia publicznego dla osoby upoważnionej przez Zamawiającego</w:t>
      </w:r>
      <w:r w:rsidRPr="00EB1100">
        <w:rPr>
          <w:rStyle w:val="Odwoanieprzypisudolnego"/>
          <w:color w:val="000000" w:themeColor="text1"/>
        </w:rPr>
        <w:footnoteReference w:id="7"/>
      </w:r>
      <w:r w:rsidRPr="00EB1100">
        <w:rPr>
          <w:color w:val="000000" w:themeColor="text1"/>
          <w:sz w:val="24"/>
          <w:szCs w:val="24"/>
        </w:rPr>
        <w:t>.</w:t>
      </w:r>
    </w:p>
    <w:p w14:paraId="1D1C6F10" w14:textId="77777777" w:rsidR="00D36935" w:rsidRPr="001E3857" w:rsidRDefault="00D36935" w:rsidP="00BC34FF">
      <w:pPr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Samorząd Województwa może żądać innych dokumentów przetargowych, jeżeli</w:t>
      </w:r>
      <w:r w:rsidR="0000292B"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5729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procesie oceny postępowania o udzielenie zamówienia publicznego zajdzie potrzeba </w:t>
      </w:r>
      <w:r w:rsidR="00325BB3" w:rsidRPr="005729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1E385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ich zweryfikowania.</w:t>
      </w:r>
    </w:p>
    <w:p w14:paraId="66DD74AE" w14:textId="77777777" w:rsidR="00D36935" w:rsidRPr="00D371C0" w:rsidRDefault="00D36935" w:rsidP="00BC34FF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iCs/>
          <w:sz w:val="24"/>
          <w:szCs w:val="24"/>
        </w:rPr>
      </w:pPr>
      <w:r w:rsidRPr="00D371C0">
        <w:rPr>
          <w:iCs/>
          <w:sz w:val="24"/>
          <w:szCs w:val="24"/>
        </w:rPr>
        <w:lastRenderedPageBreak/>
        <w:t xml:space="preserve">W przypadku udzielania zamówienia publicznego w trybie zamówienia z wolnej ręki </w:t>
      </w:r>
      <w:r w:rsidRPr="00D371C0">
        <w:rPr>
          <w:iCs/>
          <w:sz w:val="24"/>
          <w:szCs w:val="24"/>
        </w:rPr>
        <w:br/>
        <w:t xml:space="preserve">na podstawie art. 67 ust. 1 pkt 4 ustawy pzp, Beneficjent zobligowany jest </w:t>
      </w:r>
      <w:r w:rsidR="008C75E1">
        <w:rPr>
          <w:iCs/>
          <w:sz w:val="24"/>
          <w:szCs w:val="24"/>
        </w:rPr>
        <w:br/>
      </w:r>
      <w:r w:rsidRPr="00D371C0">
        <w:rPr>
          <w:iCs/>
          <w:sz w:val="24"/>
          <w:szCs w:val="24"/>
        </w:rPr>
        <w:t>do przedłożenia:</w:t>
      </w:r>
    </w:p>
    <w:p w14:paraId="58D21612" w14:textId="77777777" w:rsidR="00D36935" w:rsidRPr="00D67560" w:rsidRDefault="00D36935" w:rsidP="00BC34FF">
      <w:pPr>
        <w:pStyle w:val="Akapitzlist"/>
        <w:numPr>
          <w:ilvl w:val="1"/>
          <w:numId w:val="5"/>
        </w:numPr>
        <w:spacing w:before="120" w:line="276" w:lineRule="auto"/>
        <w:ind w:left="782" w:hanging="357"/>
        <w:jc w:val="both"/>
        <w:rPr>
          <w:color w:val="000000" w:themeColor="text1"/>
          <w:sz w:val="24"/>
          <w:szCs w:val="24"/>
        </w:rPr>
      </w:pPr>
      <w:r w:rsidRPr="00D67560">
        <w:rPr>
          <w:color w:val="000000" w:themeColor="text1"/>
          <w:sz w:val="24"/>
          <w:szCs w:val="24"/>
        </w:rPr>
        <w:t>kompletnej dokumentacji z przeprowadzonego postępowania w trybie przetargu nieograniczonego lub ograniczonego;</w:t>
      </w:r>
    </w:p>
    <w:p w14:paraId="0EA588BC" w14:textId="77777777" w:rsidR="00D36935" w:rsidRPr="001C2704" w:rsidRDefault="00D36935" w:rsidP="00BC34FF">
      <w:pPr>
        <w:pStyle w:val="Akapitzlist"/>
        <w:numPr>
          <w:ilvl w:val="1"/>
          <w:numId w:val="5"/>
        </w:numPr>
        <w:spacing w:before="120" w:line="276" w:lineRule="auto"/>
        <w:ind w:left="782" w:hanging="357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uzasadnienia faktycznego i prawnego zaistnienia przesłanek do udzielenia zamówienia z wolnej ręki w trybie art. 67 ust. 1 pkt 4 ustawy pzp</w:t>
      </w:r>
      <w:r w:rsidR="00525E42" w:rsidRPr="001C2704">
        <w:rPr>
          <w:color w:val="000000" w:themeColor="text1"/>
          <w:sz w:val="24"/>
          <w:szCs w:val="24"/>
        </w:rPr>
        <w:t>,</w:t>
      </w:r>
    </w:p>
    <w:p w14:paraId="7F7B3FC0" w14:textId="77777777" w:rsidR="00D36935" w:rsidRPr="00EB1100" w:rsidRDefault="00D36935" w:rsidP="00BC34FF">
      <w:pPr>
        <w:spacing w:line="276" w:lineRule="auto"/>
        <w:jc w:val="both"/>
        <w:rPr>
          <w:rFonts w:ascii="Times New Roman" w:hAnsi="Times New Roman"/>
          <w:iCs/>
          <w:color w:val="000000"/>
          <w:sz w:val="24"/>
          <w:szCs w:val="24"/>
          <w:lang w:eastAsia="pl-PL"/>
        </w:rPr>
      </w:pPr>
      <w:r w:rsidRPr="001C2704">
        <w:rPr>
          <w:rFonts w:ascii="Times New Roman" w:hAnsi="Times New Roman"/>
          <w:iCs/>
          <w:sz w:val="24"/>
          <w:szCs w:val="24"/>
        </w:rPr>
        <w:t>- jeżeli postępowanie zostało wszczęte po wejściu w życie ustawy z dnia 22 czerwca 2016 r.</w:t>
      </w:r>
      <w:r w:rsidRPr="001C2704">
        <w:rPr>
          <w:rFonts w:ascii="Times New Roman" w:hAnsi="Times New Roman"/>
          <w:iCs/>
          <w:sz w:val="24"/>
          <w:szCs w:val="24"/>
        </w:rPr>
        <w:br/>
        <w:t xml:space="preserve">o zmianie ustawy – Prawo zamówień publicznych oraz niektórych innych ustaw </w:t>
      </w:r>
      <w:r w:rsidRPr="007329FD">
        <w:rPr>
          <w:rFonts w:ascii="Times New Roman" w:hAnsi="Times New Roman"/>
          <w:iCs/>
          <w:color w:val="000000"/>
          <w:sz w:val="24"/>
          <w:szCs w:val="24"/>
          <w:lang w:eastAsia="pl-PL"/>
        </w:rPr>
        <w:t xml:space="preserve">(Dz. U. </w:t>
      </w:r>
      <w:r w:rsidRPr="007329FD">
        <w:rPr>
          <w:rFonts w:ascii="Times New Roman" w:hAnsi="Times New Roman"/>
          <w:iCs/>
          <w:color w:val="000000"/>
          <w:sz w:val="24"/>
          <w:szCs w:val="24"/>
          <w:lang w:eastAsia="pl-PL"/>
        </w:rPr>
        <w:br/>
        <w:t>poz.</w:t>
      </w:r>
      <w:r w:rsidR="00B95861" w:rsidRPr="00B75B13">
        <w:rPr>
          <w:rFonts w:ascii="Times New Roman" w:hAnsi="Times New Roman"/>
          <w:iCs/>
          <w:color w:val="000000"/>
          <w:sz w:val="24"/>
          <w:szCs w:val="24"/>
          <w:lang w:eastAsia="pl-PL"/>
        </w:rPr>
        <w:t>1</w:t>
      </w:r>
      <w:r w:rsidR="000A3A6D" w:rsidRPr="00196DCD">
        <w:rPr>
          <w:rFonts w:ascii="Times New Roman" w:hAnsi="Times New Roman"/>
          <w:iCs/>
          <w:color w:val="000000"/>
          <w:sz w:val="24"/>
          <w:szCs w:val="24"/>
          <w:lang w:eastAsia="pl-PL"/>
        </w:rPr>
        <w:t>020</w:t>
      </w:r>
      <w:r w:rsidRPr="00EB1100">
        <w:rPr>
          <w:rFonts w:ascii="Times New Roman" w:hAnsi="Times New Roman"/>
          <w:iCs/>
          <w:color w:val="000000"/>
          <w:sz w:val="24"/>
          <w:szCs w:val="24"/>
          <w:lang w:eastAsia="pl-PL"/>
        </w:rPr>
        <w:t>)</w:t>
      </w:r>
      <w:r w:rsidRPr="00EB1100">
        <w:rPr>
          <w:rFonts w:ascii="Times New Roman" w:hAnsi="Times New Roman"/>
          <w:iCs/>
          <w:sz w:val="24"/>
          <w:szCs w:val="24"/>
        </w:rPr>
        <w:t>, albo:</w:t>
      </w:r>
    </w:p>
    <w:p w14:paraId="3649B671" w14:textId="77777777" w:rsidR="00D36935" w:rsidRPr="00EB1100" w:rsidRDefault="00D36935" w:rsidP="00BD22EB">
      <w:pPr>
        <w:pStyle w:val="Akapitzlist"/>
        <w:numPr>
          <w:ilvl w:val="0"/>
          <w:numId w:val="40"/>
        </w:numPr>
        <w:spacing w:line="276" w:lineRule="auto"/>
        <w:ind w:left="782" w:hanging="357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protokołów z kolejno unieważnionych postępowań, zawierających podstawę prawną i odpowiednie uzasadnienie faktyczne – w przypadku, gdy unieważnienie postępowania nastąpiło w konsekwencji braku ofert lub wniosków o dopuszczenie </w:t>
      </w:r>
      <w:r w:rsidRPr="00EB1100">
        <w:rPr>
          <w:color w:val="000000" w:themeColor="text1"/>
          <w:sz w:val="24"/>
          <w:szCs w:val="24"/>
        </w:rPr>
        <w:br/>
        <w:t>do udziału w postępowaniu;</w:t>
      </w:r>
    </w:p>
    <w:p w14:paraId="44E8D31C" w14:textId="77777777" w:rsidR="00D36935" w:rsidRPr="00EB1100" w:rsidRDefault="00D36935" w:rsidP="00BD22EB">
      <w:pPr>
        <w:pStyle w:val="Akapitzlist"/>
        <w:numPr>
          <w:ilvl w:val="0"/>
          <w:numId w:val="40"/>
        </w:numPr>
        <w:spacing w:line="276" w:lineRule="auto"/>
        <w:ind w:left="782" w:hanging="357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kompletnej dokumentacji związanej z unieważnionymi postępowaniami o udzielenie zamówienia publicznego – w przypadku</w:t>
      </w:r>
      <w:r w:rsidR="00BB1313" w:rsidRPr="00EB1100">
        <w:rPr>
          <w:color w:val="000000" w:themeColor="text1"/>
          <w:sz w:val="24"/>
          <w:szCs w:val="24"/>
        </w:rPr>
        <w:t>,</w:t>
      </w:r>
      <w:r w:rsidRPr="00EB1100">
        <w:rPr>
          <w:color w:val="000000" w:themeColor="text1"/>
          <w:sz w:val="24"/>
          <w:szCs w:val="24"/>
        </w:rPr>
        <w:t xml:space="preserve"> gdy przyczyną unieważnienia postępowania było odrzucenie wszystkich złożonych ofert, ze względu na ich niezgodność z opisem przedmiotu zamówienia</w:t>
      </w:r>
      <w:r w:rsidR="00485D12">
        <w:rPr>
          <w:color w:val="000000" w:themeColor="text1"/>
          <w:sz w:val="24"/>
          <w:szCs w:val="24"/>
        </w:rPr>
        <w:t>,</w:t>
      </w:r>
    </w:p>
    <w:p w14:paraId="32F7ACA5" w14:textId="77777777" w:rsidR="00D36935" w:rsidRPr="00EB1100" w:rsidRDefault="00D36935" w:rsidP="00BC34FF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1100">
        <w:rPr>
          <w:rFonts w:ascii="Times New Roman" w:hAnsi="Times New Roman"/>
          <w:iCs/>
          <w:sz w:val="24"/>
          <w:szCs w:val="24"/>
        </w:rPr>
        <w:t>- jeżeli postępowanie zostało wszczęte przed wejściem w życie ustawy z dnia 22 czerwca</w:t>
      </w:r>
      <w:r w:rsidRPr="00EB1100">
        <w:rPr>
          <w:rFonts w:ascii="Times New Roman" w:hAnsi="Times New Roman"/>
          <w:iCs/>
          <w:sz w:val="24"/>
          <w:szCs w:val="24"/>
        </w:rPr>
        <w:br/>
        <w:t xml:space="preserve">2016 r. o zmianie ustawy – Prawo zamówień publicznych oraz niektórych innych ustaw </w:t>
      </w:r>
      <w:r w:rsidRPr="00EB1100">
        <w:rPr>
          <w:rFonts w:ascii="Times New Roman" w:hAnsi="Times New Roman"/>
          <w:iCs/>
          <w:sz w:val="24"/>
          <w:szCs w:val="24"/>
        </w:rPr>
        <w:br/>
      </w:r>
      <w:r w:rsidRPr="00EB1100">
        <w:rPr>
          <w:rFonts w:ascii="Times New Roman" w:hAnsi="Times New Roman"/>
          <w:iCs/>
          <w:color w:val="000000"/>
          <w:sz w:val="24"/>
          <w:szCs w:val="24"/>
          <w:lang w:eastAsia="pl-PL"/>
        </w:rPr>
        <w:t xml:space="preserve">(Dz. U. poz. </w:t>
      </w:r>
      <w:r w:rsidR="005F3121" w:rsidRPr="00EB1100">
        <w:rPr>
          <w:rFonts w:ascii="Times New Roman" w:hAnsi="Times New Roman"/>
          <w:iCs/>
          <w:color w:val="000000"/>
          <w:sz w:val="24"/>
          <w:szCs w:val="24"/>
          <w:lang w:eastAsia="pl-PL"/>
        </w:rPr>
        <w:t>1020</w:t>
      </w:r>
      <w:r w:rsidRPr="00EB1100">
        <w:rPr>
          <w:rFonts w:ascii="Times New Roman" w:hAnsi="Times New Roman"/>
          <w:iCs/>
          <w:color w:val="000000"/>
          <w:sz w:val="24"/>
          <w:szCs w:val="24"/>
          <w:lang w:eastAsia="pl-PL"/>
        </w:rPr>
        <w:t>).</w:t>
      </w:r>
    </w:p>
    <w:p w14:paraId="62A6F6C1" w14:textId="59E12331" w:rsidR="00D36935" w:rsidRPr="00EB1100" w:rsidRDefault="00D36935" w:rsidP="00BC34FF">
      <w:pPr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Samorząd Województwa dokona oceny postępowania o udzielenie zamówienia publicznego w </w:t>
      </w:r>
      <w:r w:rsidRPr="00C83BB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terminie 60 dni od</w:t>
      </w: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dnia złożenia dokumentacji, o której mowa </w:t>
      </w: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 ust. 3 lub 5.</w:t>
      </w:r>
    </w:p>
    <w:p w14:paraId="3A552886" w14:textId="77777777" w:rsidR="00D36935" w:rsidRPr="00EB1100" w:rsidRDefault="00D36935" w:rsidP="00BC34FF">
      <w:pPr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przypadku, gdy złożona dokumentacja, o której mowa w ust. 3 i 5</w:t>
      </w:r>
      <w:r w:rsidR="000E5E2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zawiera braki, Samorząd Województwa wzywa Beneficjenta w formie pisemnej do ich usunięcia w terminie 7 dni od dnia doręczenia wezwania.</w:t>
      </w:r>
    </w:p>
    <w:p w14:paraId="7000716C" w14:textId="77777777" w:rsidR="00D36935" w:rsidRPr="00EB1100" w:rsidRDefault="00D36935" w:rsidP="00BC34FF">
      <w:pPr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istnieje konieczność uzyskania wyjaśnień, Samorząd Województwa wzywa Beneficjenta do udzielenia wyjaśnień w terminie 7 dni od dnia doręczenia wezwania. </w:t>
      </w:r>
    </w:p>
    <w:p w14:paraId="5C0C26C8" w14:textId="77777777" w:rsidR="00D36935" w:rsidRPr="00EB1100" w:rsidRDefault="00D36935" w:rsidP="00BC34FF">
      <w:pPr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Wezwania, o których mowa w ust. 7–8, oraz przypadki, gdy w trakcie oceny postępowania niezbędne jest uzyskanie opinii innego podmiotu lub wystąpienie o kontrolę doraźną Prezesa Urzędu Zamówień Publicznych, wydłużają termin dokonania oceny, </w:t>
      </w: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o której mowa w ust. 6, o czas niezbędny do usunięcia braków/składania wyjaśnień </w:t>
      </w: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oraz o czas niezbędny do uzyskania opinii lub wyników kontroli doraźnej, o czym Samorząd Województwa informuje Beneficjenta na piśmie.</w:t>
      </w:r>
    </w:p>
    <w:p w14:paraId="5938ABE2" w14:textId="77777777" w:rsidR="00D36935" w:rsidRPr="00EB1100" w:rsidRDefault="00D36935" w:rsidP="00BC34FF">
      <w:pPr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Jeżeli Beneficjent, nie złożył wymaganych dokumentów w terminie, o którym mowa w ust. 7, lub nie złożył wyjaśnień w terminie określonym w ust. 8, Samorząd Województwa dokonuje oceny w oparciu o posiadane dokumenty.</w:t>
      </w:r>
    </w:p>
    <w:p w14:paraId="7663353C" w14:textId="7D1A2132" w:rsidR="001E1896" w:rsidRPr="000E6B17" w:rsidRDefault="00D36935" w:rsidP="00D72E1B">
      <w:pPr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 wyniku dokonanej oceny postępowania o udzielenie zamówienia publicznego Beneficjent zostanie poinformowany </w:t>
      </w:r>
      <w:r w:rsidR="00F3132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przez </w:t>
      </w:r>
      <w:r w:rsidR="00613A7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Samo</w:t>
      </w:r>
      <w:r w:rsidR="00F3132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rząd Województwa </w:t>
      </w: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pisemnie</w:t>
      </w:r>
      <w:r w:rsidR="00F3132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terminie 65 dni od dnia złożenia dokumentacji, o której mowa w ust. 3 lub 5</w:t>
      </w:r>
      <w:r w:rsidRPr="00EB1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03A834FB" w14:textId="77777777" w:rsidR="00D36935" w:rsidRPr="00EB1100" w:rsidRDefault="00D36935" w:rsidP="00BC34FF">
      <w:pPr>
        <w:pStyle w:val="Akapitzlist"/>
        <w:spacing w:before="120" w:line="276" w:lineRule="auto"/>
        <w:ind w:left="0"/>
        <w:contextualSpacing w:val="0"/>
        <w:jc w:val="center"/>
        <w:rPr>
          <w:b/>
          <w:color w:val="000000" w:themeColor="text1"/>
          <w:sz w:val="24"/>
        </w:rPr>
      </w:pPr>
      <w:r w:rsidRPr="00EB1100">
        <w:rPr>
          <w:b/>
          <w:color w:val="000000" w:themeColor="text1"/>
          <w:sz w:val="24"/>
          <w:szCs w:val="24"/>
        </w:rPr>
        <w:lastRenderedPageBreak/>
        <w:t>§ 7</w:t>
      </w:r>
    </w:p>
    <w:p w14:paraId="67052F56" w14:textId="77777777" w:rsidR="00F54137" w:rsidRPr="00EB1100" w:rsidRDefault="00D36935" w:rsidP="007D474B">
      <w:pPr>
        <w:pStyle w:val="Akapitzlist"/>
        <w:spacing w:before="120" w:line="276" w:lineRule="auto"/>
        <w:ind w:left="0"/>
        <w:contextualSpacing w:val="0"/>
        <w:jc w:val="center"/>
        <w:rPr>
          <w:b/>
          <w:color w:val="000000" w:themeColor="text1"/>
          <w:sz w:val="24"/>
          <w:szCs w:val="24"/>
        </w:rPr>
      </w:pPr>
      <w:r w:rsidRPr="00EB1100">
        <w:rPr>
          <w:b/>
          <w:color w:val="000000" w:themeColor="text1"/>
          <w:sz w:val="24"/>
          <w:szCs w:val="24"/>
        </w:rPr>
        <w:t xml:space="preserve">Ocena przeprowadzonego postępowania </w:t>
      </w:r>
      <w:r w:rsidR="0062514D" w:rsidRPr="00EB1100">
        <w:rPr>
          <w:b/>
          <w:sz w:val="24"/>
          <w:szCs w:val="24"/>
        </w:rPr>
        <w:t>w sprawie wyboru przez Beneficjenta wykonawcy danego zadania ujętego w zestawieniu rzeczowo-finansowym operacji</w:t>
      </w:r>
      <w:r w:rsidR="0062514D" w:rsidRPr="00EB1100" w:rsidDel="0066315A">
        <w:rPr>
          <w:b/>
          <w:color w:val="000000" w:themeColor="text1"/>
          <w:sz w:val="24"/>
          <w:szCs w:val="24"/>
        </w:rPr>
        <w:t xml:space="preserve"> </w:t>
      </w:r>
    </w:p>
    <w:p w14:paraId="4CF5F23F" w14:textId="6E788541" w:rsidR="00F54137" w:rsidRPr="00EB1100" w:rsidRDefault="00F54137" w:rsidP="00BD22EB">
      <w:pPr>
        <w:numPr>
          <w:ilvl w:val="0"/>
          <w:numId w:val="41"/>
        </w:numPr>
        <w:spacing w:before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t>Najwcześniej w dniu zawarcia umowy, a jednocześnie nie później niż w terminie 4 miesięcy przed pierwszym dniem terminu na złożenie wniosku o płatność istnieje możliwość złożenia przez Beneficjenta dokumentacji związanej z przeprowadzonym postępowaniem w sprawie wyboru przez Beneficjenta wykonawcy danego zadania ujętego w zestawieniu rzeczowo-finansowym operacji, o której mowa w § 6 rozporządzenia w sprawie konkurencyjnego trybu wyboru wykonawców</w:t>
      </w:r>
      <w:r w:rsidR="00997316" w:rsidRPr="00EB110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E3EBA" w:rsidRPr="00EB110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97316" w:rsidRPr="00EB1100">
        <w:rPr>
          <w:rFonts w:ascii="Times New Roman" w:eastAsia="Times New Roman" w:hAnsi="Times New Roman"/>
          <w:sz w:val="24"/>
          <w:szCs w:val="24"/>
          <w:lang w:eastAsia="pl-PL"/>
        </w:rPr>
        <w:t xml:space="preserve">z uwzględnieniem § 8 i 9 tego </w:t>
      </w: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t>rozporządzenia, potwierdzającej wybór najkorzystniejszej oferty. Na tym etapie możliwe jest również złożenie umowy z wykonawcą, o ile została zawarta.</w:t>
      </w:r>
    </w:p>
    <w:p w14:paraId="538C0C81" w14:textId="42F54931" w:rsidR="00F54137" w:rsidRPr="00EB1100" w:rsidRDefault="00F54137" w:rsidP="00BD22EB">
      <w:pPr>
        <w:numPr>
          <w:ilvl w:val="0"/>
          <w:numId w:val="41"/>
        </w:numPr>
        <w:spacing w:before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t>W przypadku, jeżeli dokumentacja, o której mowa w ust. 1</w:t>
      </w:r>
      <w:r w:rsidR="000E5E2F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t xml:space="preserve"> będzie zawierała braki</w:t>
      </w: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br/>
        <w:t>lub uchybienia Samorząd Województwa wezwie Beneficjenta do złożenia uzupełnień</w:t>
      </w: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lub wyjaśnień w terminie 14 dni od dnia doręczenia wezwania; w przypadku nie złożenia uzupełnień lub wyjaśnień w terminie 14 dni od dnia doręczenia wezwania, ocena, o której mowa w ust. </w:t>
      </w:r>
      <w:r w:rsidR="00B51B92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t>, zostanie dokonana przez Samorząd Województwa na podstawie posiadanych dokumentów przedłożonych przez Beneficjenta. Wezwanie przez Samorząd Województwa Beneficjenta do złożenia uzupełnień lub wyjaśnień w zakresie dokumentacji związanej z przeprowadzonym postępowaniem w</w:t>
      </w:r>
      <w:r w:rsidR="00BC6615" w:rsidRPr="00EB1100">
        <w:rPr>
          <w:rFonts w:ascii="Times New Roman" w:hAnsi="Times New Roman"/>
          <w:sz w:val="24"/>
        </w:rPr>
        <w:t xml:space="preserve"> sprawie wyboru przez </w:t>
      </w:r>
      <w:r w:rsidR="002A70BE" w:rsidRPr="00EB1100">
        <w:rPr>
          <w:rFonts w:ascii="Times New Roman" w:hAnsi="Times New Roman"/>
          <w:sz w:val="24"/>
        </w:rPr>
        <w:t>B</w:t>
      </w:r>
      <w:r w:rsidR="00BC6615" w:rsidRPr="00EB1100">
        <w:rPr>
          <w:rFonts w:ascii="Times New Roman" w:hAnsi="Times New Roman"/>
          <w:sz w:val="24"/>
        </w:rPr>
        <w:t>eneficjenta wykonawcy danego zadania ujętego w zestawieniu rzeczowo-finansowym operacji w</w:t>
      </w: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t xml:space="preserve">ydłuża termin, o którym mowa w ust. </w:t>
      </w:r>
      <w:r w:rsidR="00B51B92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t>, o czas wykonania przez Beneficjenta tych czynności.</w:t>
      </w:r>
    </w:p>
    <w:p w14:paraId="3EC89079" w14:textId="1810C933" w:rsidR="00F54137" w:rsidRPr="00EB1100" w:rsidRDefault="00F54137" w:rsidP="00BD22EB">
      <w:pPr>
        <w:numPr>
          <w:ilvl w:val="0"/>
          <w:numId w:val="41"/>
        </w:numPr>
        <w:spacing w:before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t xml:space="preserve">O wyniku oceny dokumentacji z przeprowadzonego postępowania w sprawie wyboru </w:t>
      </w: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br/>
        <w:t>przez Beneficjenta wykonawcy danego zadania ujętego w zestawieniu rzeczowo- finansowym operacji Beneficjent zostanie poinformowany pisemnie</w:t>
      </w:r>
      <w:r w:rsidR="00AF04A5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35 dni </w:t>
      </w:r>
      <w:r w:rsidR="00D76AE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F04A5">
        <w:rPr>
          <w:rFonts w:ascii="Times New Roman" w:eastAsia="Times New Roman" w:hAnsi="Times New Roman"/>
          <w:sz w:val="24"/>
          <w:szCs w:val="24"/>
          <w:lang w:eastAsia="pl-PL"/>
        </w:rPr>
        <w:t>od dnia złożenia dokumentacji, o której mowa w ust. 1.</w:t>
      </w:r>
    </w:p>
    <w:p w14:paraId="2F5B431B" w14:textId="4DD1F624" w:rsidR="00D33DF5" w:rsidRDefault="00F54137" w:rsidP="00BD22EB">
      <w:pPr>
        <w:numPr>
          <w:ilvl w:val="0"/>
          <w:numId w:val="41"/>
        </w:numPr>
        <w:spacing w:before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t>Jeżeli przeprowadzone przez Beneficjenta postępowanie w sprawie wyboru</w:t>
      </w: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br/>
        <w:t>przez Beneficjenta wykonawcy danego zadania ujętego w zestawieniu rzeczowo-finansowym operacji zostanie ocenione przez Samorząd Województwa pozytywnie, Beneficjent nie będzie zobowiązany do przedstawiania wraz z wnioskiem o płatność dokumentacji potwierdzającej zachowanie konkurencyjnego trybu wyboru wykonawców – w zakresie zweryfikowanego pozytywnie postępowania w sprawie wyboru</w:t>
      </w:r>
      <w:r w:rsidRPr="00EB110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54006">
        <w:rPr>
          <w:rFonts w:ascii="Times New Roman" w:eastAsia="Times New Roman" w:hAnsi="Times New Roman"/>
          <w:sz w:val="24"/>
          <w:szCs w:val="24"/>
          <w:lang w:eastAsia="pl-PL"/>
        </w:rPr>
        <w:t>przez Beneficjenta wykonawcy danego zadania ujętego w zestawieniu rzeczowo-finansowym operacji.</w:t>
      </w:r>
    </w:p>
    <w:p w14:paraId="5B2A31C8" w14:textId="4ED2E19F" w:rsidR="00D36935" w:rsidRDefault="00F54137" w:rsidP="00BD22EB">
      <w:pPr>
        <w:numPr>
          <w:ilvl w:val="0"/>
          <w:numId w:val="41"/>
        </w:numPr>
        <w:spacing w:before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gdy złożona dokumentacja, o której mowa w ust. 1, pomimo wezwania, </w:t>
      </w:r>
      <w:r w:rsidR="009D171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o którym mowa w ust. </w:t>
      </w:r>
      <w:r w:rsidR="003B5878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0E5E2F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 nadal będzie zawierała braki lub uchybienia, Samorząd Województwa poinformuje Beneficjenta o zakresie braków lub uchybień wraz </w:t>
      </w:r>
      <w:r w:rsidR="00997316" w:rsidRPr="00D33DF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22847">
        <w:rPr>
          <w:rFonts w:ascii="Times New Roman" w:eastAsia="Times New Roman" w:hAnsi="Times New Roman"/>
          <w:sz w:val="24"/>
          <w:szCs w:val="24"/>
          <w:lang w:eastAsia="pl-PL"/>
        </w:rPr>
        <w:t>ze wskazaniem, iż w sytuacji zrealizowania zadania, w ramach którego koszty zostaną przedstawione do refundacji, na podstawie tak przeprowadzonego postępowania</w:t>
      </w:r>
      <w:r w:rsidR="0000292B" w:rsidRPr="00FD5F4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>w sprawie wyboru przez Beneficjenta wykonawcy danego zadania ujętego w zestawieniu rzeczowo-finansowym operacji, bez usunięcia</w:t>
      </w:r>
      <w:r w:rsidR="001971C2"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 niezgodności</w:t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>, które go dotyczą,</w:t>
      </w:r>
      <w:r w:rsidR="001971C2"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zastosowana </w:t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zostanie kara administracyjna, zgodnie z zasadami określonymi w § 7 rozporządzenia </w:t>
      </w:r>
      <w:r w:rsidR="007720B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>w sprawie konkurencyjnego trybu wyboru wykonawców i w załączniku</w:t>
      </w:r>
      <w:r w:rsidR="007720B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nr 2 do tego rozporządzenia. Jednocześnie, Samorząd Województwa poinformuje Beneficjenta, </w:t>
      </w:r>
      <w:r w:rsidR="007720B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>że w związku ze stwierdzonymi</w:t>
      </w:r>
      <w:r w:rsidR="001971C2"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 niezgodnościami</w:t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, na etapie rozpatrywania wniosku </w:t>
      </w:r>
      <w:r w:rsidR="007720B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o płatność pod uwagę będą brane koszty poniesione na podstawie </w:t>
      </w:r>
      <w:r w:rsidR="0014035D" w:rsidRPr="00D33DF5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14035D" w:rsidRPr="00D33DF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w sprawie wyboru przez Beneficjenta wykonawcy danego zadania ujętego w zestawieniu rzeczowo-finansowym operacji, </w:t>
      </w:r>
      <w:r w:rsidR="000A5A4A"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którego dokumentacja zostanie złożona </w:t>
      </w:r>
      <w:r w:rsidR="007720B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>wraz</w:t>
      </w:r>
      <w:r w:rsidR="00BE3EBA" w:rsidRPr="00D33DF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33DF5">
        <w:rPr>
          <w:rFonts w:ascii="Times New Roman" w:eastAsia="Times New Roman" w:hAnsi="Times New Roman"/>
          <w:sz w:val="24"/>
          <w:szCs w:val="24"/>
          <w:lang w:eastAsia="pl-PL"/>
        </w:rPr>
        <w:t>z wnioskiem o płatność.</w:t>
      </w:r>
    </w:p>
    <w:p w14:paraId="7CC4B0BA" w14:textId="77777777" w:rsidR="008C316E" w:rsidRPr="00A83C1B" w:rsidRDefault="008C316E" w:rsidP="007D474B">
      <w:pPr>
        <w:spacing w:before="120" w:line="276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0BCBF11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§ 8</w:t>
      </w:r>
    </w:p>
    <w:p w14:paraId="03FAAD72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Wniosek o płatność – termin złożenia</w:t>
      </w:r>
    </w:p>
    <w:p w14:paraId="42DC9FB8" w14:textId="2BA094EF" w:rsidR="00D36935" w:rsidRPr="001C2704" w:rsidRDefault="00EA7CE2" w:rsidP="00BC34FF">
      <w:pPr>
        <w:pStyle w:val="Akapitzlist"/>
        <w:numPr>
          <w:ilvl w:val="0"/>
          <w:numId w:val="7"/>
        </w:numPr>
        <w:spacing w:before="120" w:line="276" w:lineRule="auto"/>
        <w:ind w:left="357" w:hanging="357"/>
        <w:contextualSpacing w:val="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Beneficjent składa w</w:t>
      </w:r>
      <w:r w:rsidR="00D36935" w:rsidRPr="00EB1100">
        <w:rPr>
          <w:color w:val="000000" w:themeColor="text1"/>
          <w:sz w:val="24"/>
          <w:szCs w:val="24"/>
        </w:rPr>
        <w:t xml:space="preserve">niosek o </w:t>
      </w:r>
      <w:r w:rsidR="00D36935" w:rsidRPr="00EB1100">
        <w:rPr>
          <w:sz w:val="24"/>
          <w:szCs w:val="24"/>
        </w:rPr>
        <w:t xml:space="preserve">płatność w formie pisemnej w Urzędzie Marszałkowskim </w:t>
      </w:r>
      <w:r w:rsidR="002B19C1" w:rsidRPr="00EB1100">
        <w:rPr>
          <w:sz w:val="24"/>
          <w:szCs w:val="24"/>
        </w:rPr>
        <w:br/>
      </w:r>
      <w:r w:rsidR="00D36935" w:rsidRPr="0057296F">
        <w:rPr>
          <w:sz w:val="24"/>
          <w:szCs w:val="24"/>
        </w:rPr>
        <w:t xml:space="preserve">albo przez nadanie </w:t>
      </w:r>
      <w:r w:rsidR="00CE1076">
        <w:rPr>
          <w:sz w:val="24"/>
          <w:szCs w:val="24"/>
        </w:rPr>
        <w:t xml:space="preserve">przesyłki </w:t>
      </w:r>
      <w:r w:rsidR="00D36935" w:rsidRPr="0057296F">
        <w:rPr>
          <w:sz w:val="24"/>
          <w:szCs w:val="24"/>
        </w:rPr>
        <w:t xml:space="preserve">rejestrowanej </w:t>
      </w:r>
      <w:r w:rsidR="00CE1076">
        <w:rPr>
          <w:sz w:val="24"/>
          <w:szCs w:val="24"/>
        </w:rPr>
        <w:t xml:space="preserve">w placówce </w:t>
      </w:r>
      <w:r w:rsidR="00D36935" w:rsidRPr="0057296F">
        <w:rPr>
          <w:sz w:val="24"/>
          <w:szCs w:val="24"/>
        </w:rPr>
        <w:t>pocztowej operatora</w:t>
      </w:r>
      <w:r w:rsidR="00CE1076">
        <w:rPr>
          <w:sz w:val="24"/>
          <w:szCs w:val="24"/>
        </w:rPr>
        <w:t xml:space="preserve"> </w:t>
      </w:r>
      <w:r w:rsidR="00D36935" w:rsidRPr="0057296F">
        <w:rPr>
          <w:sz w:val="24"/>
          <w:szCs w:val="24"/>
        </w:rPr>
        <w:t xml:space="preserve">wyznaczonego w rozumieniu ustawy z dnia 23 listopada 2012 r. </w:t>
      </w:r>
      <w:r w:rsidR="001E13AA" w:rsidRPr="001E3857">
        <w:rPr>
          <w:sz w:val="24"/>
          <w:szCs w:val="24"/>
        </w:rPr>
        <w:t xml:space="preserve">- </w:t>
      </w:r>
      <w:r w:rsidR="00D36935" w:rsidRPr="006C53C6">
        <w:rPr>
          <w:sz w:val="24"/>
          <w:szCs w:val="24"/>
        </w:rPr>
        <w:t>Prawo pocztowe (Dz. U. z 201</w:t>
      </w:r>
      <w:r w:rsidR="001864C6">
        <w:rPr>
          <w:sz w:val="24"/>
          <w:szCs w:val="24"/>
        </w:rPr>
        <w:t>7</w:t>
      </w:r>
      <w:r w:rsidR="00D36935" w:rsidRPr="006C53C6">
        <w:rPr>
          <w:sz w:val="24"/>
          <w:szCs w:val="24"/>
        </w:rPr>
        <w:t xml:space="preserve"> r. poz. 1</w:t>
      </w:r>
      <w:r w:rsidR="001864C6">
        <w:rPr>
          <w:sz w:val="24"/>
          <w:szCs w:val="24"/>
        </w:rPr>
        <w:t>481</w:t>
      </w:r>
      <w:r w:rsidR="00D36935" w:rsidRPr="00492367">
        <w:rPr>
          <w:color w:val="000000" w:themeColor="text1"/>
          <w:sz w:val="24"/>
          <w:szCs w:val="24"/>
        </w:rPr>
        <w:t xml:space="preserve">) </w:t>
      </w:r>
      <w:r w:rsidR="00D36935" w:rsidRPr="00D67560">
        <w:rPr>
          <w:sz w:val="24"/>
          <w:szCs w:val="24"/>
        </w:rPr>
        <w:t>wraz z wymaganymi dokumentami niezbędnym</w:t>
      </w:r>
      <w:r w:rsidR="00D36935" w:rsidRPr="001C2704">
        <w:rPr>
          <w:sz w:val="24"/>
          <w:szCs w:val="24"/>
        </w:rPr>
        <w:t xml:space="preserve">i do wypłaty środków finansowych </w:t>
      </w:r>
      <w:r w:rsidR="00977624">
        <w:rPr>
          <w:sz w:val="24"/>
          <w:szCs w:val="24"/>
        </w:rPr>
        <w:br/>
      </w:r>
      <w:r w:rsidR="00D36935" w:rsidRPr="001C2704">
        <w:rPr>
          <w:sz w:val="24"/>
          <w:szCs w:val="24"/>
        </w:rPr>
        <w:t>z tytułu pomocy, potwierdzającymi spełnienie warunków wypłaty pomocy, których wykaz zawiera formularz wniosku o płatność, w następujących terminach:</w:t>
      </w:r>
    </w:p>
    <w:p w14:paraId="24E81D41" w14:textId="77777777" w:rsidR="00D36935" w:rsidRPr="001C2704" w:rsidRDefault="00D36935" w:rsidP="00BC34FF">
      <w:pPr>
        <w:pStyle w:val="Akapitzlist"/>
        <w:numPr>
          <w:ilvl w:val="0"/>
          <w:numId w:val="8"/>
        </w:numPr>
        <w:spacing w:before="120" w:line="276" w:lineRule="auto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w przypadku realizacji operacji w jednym etapie – po zakończeniu realizacji całości operacji, w terminie od dnia ……… 20…. r. do dnia ……… 20…. r.,</w:t>
      </w:r>
    </w:p>
    <w:p w14:paraId="77B6FE0F" w14:textId="77777777" w:rsidR="00D36935" w:rsidRPr="001C2704" w:rsidRDefault="00D36935" w:rsidP="00BC34FF">
      <w:pPr>
        <w:pStyle w:val="Akapitzlist"/>
        <w:numPr>
          <w:ilvl w:val="0"/>
          <w:numId w:val="8"/>
        </w:numPr>
        <w:spacing w:before="120" w:line="276" w:lineRule="auto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w przypadku realizacji operacji w dwóch etapach:</w:t>
      </w:r>
    </w:p>
    <w:p w14:paraId="423D6F2C" w14:textId="77777777" w:rsidR="00D36935" w:rsidRPr="00EB1100" w:rsidRDefault="00D36935" w:rsidP="00BC34FF">
      <w:pPr>
        <w:pStyle w:val="Akapitzlist"/>
        <w:numPr>
          <w:ilvl w:val="0"/>
          <w:numId w:val="9"/>
        </w:numPr>
        <w:spacing w:before="120" w:line="276" w:lineRule="auto"/>
        <w:ind w:left="1083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po zakończeniu realizacji pierwszego etapu operacji - w terminie od dnia</w:t>
      </w:r>
      <w:r w:rsidR="006267B3" w:rsidRPr="007329FD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………</w:t>
      </w:r>
      <w:r w:rsidR="006267B3" w:rsidRPr="00EB1100">
        <w:rPr>
          <w:color w:val="000000" w:themeColor="text1"/>
          <w:sz w:val="24"/>
          <w:szCs w:val="24"/>
        </w:rPr>
        <w:t>….</w:t>
      </w:r>
      <w:r w:rsidRPr="00EB1100">
        <w:rPr>
          <w:color w:val="000000" w:themeColor="text1"/>
          <w:sz w:val="24"/>
          <w:szCs w:val="24"/>
        </w:rPr>
        <w:t xml:space="preserve"> 20….r. do dnia …………….……. 20....r.,</w:t>
      </w:r>
      <w:r w:rsidRPr="00EB1100">
        <w:rPr>
          <w:color w:val="000000" w:themeColor="text1"/>
          <w:sz w:val="24"/>
        </w:rPr>
        <w:t xml:space="preserve"> </w:t>
      </w:r>
    </w:p>
    <w:p w14:paraId="49DED036" w14:textId="77777777" w:rsidR="00D36935" w:rsidRPr="00EB1100" w:rsidRDefault="00D36935" w:rsidP="00BC34FF">
      <w:pPr>
        <w:pStyle w:val="Akapitzlist"/>
        <w:numPr>
          <w:ilvl w:val="0"/>
          <w:numId w:val="9"/>
        </w:numPr>
        <w:spacing w:before="120" w:line="276" w:lineRule="auto"/>
        <w:ind w:left="1083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po zakończeniu realizacji drugiego etapu operacji - w terminie od dnia</w:t>
      </w:r>
      <w:r w:rsidR="006267B3" w:rsidRPr="00EB1100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…</w:t>
      </w:r>
      <w:r w:rsidR="006267B3" w:rsidRPr="00EB1100">
        <w:rPr>
          <w:color w:val="000000" w:themeColor="text1"/>
          <w:sz w:val="24"/>
          <w:szCs w:val="24"/>
        </w:rPr>
        <w:t>….</w:t>
      </w:r>
      <w:r w:rsidRPr="00EB1100">
        <w:rPr>
          <w:color w:val="000000" w:themeColor="text1"/>
          <w:sz w:val="24"/>
          <w:szCs w:val="24"/>
        </w:rPr>
        <w:t>…… 20….r. do dnia …………….……. 20....r.,</w:t>
      </w:r>
      <w:r w:rsidRPr="00EB1100">
        <w:rPr>
          <w:color w:val="000000" w:themeColor="text1"/>
          <w:sz w:val="24"/>
        </w:rPr>
        <w:t xml:space="preserve"> </w:t>
      </w:r>
      <w:r w:rsidRPr="00EB1100">
        <w:rPr>
          <w:rStyle w:val="Odwoanieprzypisudolnego"/>
          <w:color w:val="000000" w:themeColor="text1"/>
        </w:rPr>
        <w:t>1</w:t>
      </w:r>
      <w:r w:rsidRPr="00EB1100">
        <w:rPr>
          <w:color w:val="000000" w:themeColor="text1"/>
          <w:sz w:val="24"/>
        </w:rPr>
        <w:t>;</w:t>
      </w:r>
    </w:p>
    <w:p w14:paraId="03E690AC" w14:textId="77777777" w:rsidR="00D36935" w:rsidRPr="00EB1100" w:rsidRDefault="00D36935" w:rsidP="00BC34FF">
      <w:pPr>
        <w:spacing w:before="120"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color w:val="000000" w:themeColor="text1"/>
          <w:sz w:val="24"/>
          <w:szCs w:val="24"/>
        </w:rPr>
        <w:t>– jednak nie później niż do dnia 30 czerwca 2023 r.</w:t>
      </w:r>
    </w:p>
    <w:p w14:paraId="3F48BCEC" w14:textId="77777777" w:rsidR="00D36935" w:rsidRPr="00EB1100" w:rsidRDefault="00D36935" w:rsidP="00BC34FF">
      <w:pPr>
        <w:pStyle w:val="Akapitzlist"/>
        <w:numPr>
          <w:ilvl w:val="0"/>
          <w:numId w:val="7"/>
        </w:numPr>
        <w:spacing w:before="120" w:line="276" w:lineRule="auto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Wniosek o płatność składa się na formularzu udostępnionym na stronie internetowej Urzędu Marszałkowskiego.</w:t>
      </w:r>
    </w:p>
    <w:p w14:paraId="64848A8A" w14:textId="0B26679B" w:rsidR="00D36935" w:rsidRPr="00EB1100" w:rsidRDefault="00D36935" w:rsidP="00BC34FF">
      <w:pPr>
        <w:pStyle w:val="Akapitzlist"/>
        <w:numPr>
          <w:ilvl w:val="0"/>
          <w:numId w:val="7"/>
        </w:numPr>
        <w:spacing w:before="120" w:line="276" w:lineRule="auto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W przypadku niezłożenia wniosku o płatność w terminie określonym w umowie, Samorząd Województwa dwukrotnie wzywa Beneficjenta do złożenia wniosku</w:t>
      </w:r>
      <w:r w:rsidR="00AE43D2">
        <w:rPr>
          <w:color w:val="000000" w:themeColor="text1"/>
          <w:sz w:val="24"/>
          <w:szCs w:val="24"/>
        </w:rPr>
        <w:t xml:space="preserve"> </w:t>
      </w:r>
      <w:r w:rsidRPr="00EB1100">
        <w:rPr>
          <w:color w:val="000000" w:themeColor="text1"/>
          <w:sz w:val="24"/>
          <w:szCs w:val="24"/>
        </w:rPr>
        <w:t xml:space="preserve">w kolejnych wyznaczonych terminach, o ile nie upłynęły terminy wskazane w § 10 ust. 1 pkt 5. Niezłożenie przez Beneficjenta wniosku o płatność w terminie wynikającym </w:t>
      </w:r>
      <w:r w:rsidRPr="00EB1100">
        <w:rPr>
          <w:color w:val="000000" w:themeColor="text1"/>
          <w:sz w:val="24"/>
          <w:szCs w:val="24"/>
        </w:rPr>
        <w:br/>
        <w:t>z drugiego wezwania Samorządu Województwa, skutkować będzie wypowiedzeniem umowy, z zastrzeżeniem ust</w:t>
      </w:r>
      <w:r w:rsidR="00252876" w:rsidRPr="00EB1100">
        <w:rPr>
          <w:color w:val="000000" w:themeColor="text1"/>
          <w:sz w:val="24"/>
          <w:szCs w:val="24"/>
        </w:rPr>
        <w:t>.</w:t>
      </w:r>
      <w:r w:rsidRPr="00EB1100">
        <w:rPr>
          <w:color w:val="000000" w:themeColor="text1"/>
          <w:sz w:val="24"/>
          <w:szCs w:val="24"/>
        </w:rPr>
        <w:t xml:space="preserve"> 4.</w:t>
      </w:r>
    </w:p>
    <w:p w14:paraId="4BC3C40C" w14:textId="77777777" w:rsidR="00D36935" w:rsidRPr="00EB1100" w:rsidRDefault="00D36935" w:rsidP="00BC34FF">
      <w:pPr>
        <w:pStyle w:val="Akapitzlist"/>
        <w:numPr>
          <w:ilvl w:val="0"/>
          <w:numId w:val="7"/>
        </w:numPr>
        <w:spacing w:before="120" w:line="276" w:lineRule="auto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Samorząd Województwa może uwzględnić wniosek o płatność złożony po terminie,</w:t>
      </w:r>
      <w:r w:rsidRPr="00EB1100">
        <w:rPr>
          <w:color w:val="000000" w:themeColor="text1"/>
          <w:sz w:val="24"/>
          <w:szCs w:val="24"/>
        </w:rPr>
        <w:br/>
        <w:t xml:space="preserve">o którym mowa w ust. 1, lub po terminie wynikającym z drugiego wezwania Samorządu Województwa, o którym mowa w ust. 3, o ile nie została wypowiedziana umowa </w:t>
      </w:r>
      <w:r w:rsidRPr="00EB1100">
        <w:rPr>
          <w:color w:val="000000" w:themeColor="text1"/>
          <w:sz w:val="24"/>
          <w:szCs w:val="24"/>
        </w:rPr>
        <w:br/>
        <w:t>i nie upłynęły terminy wskazane w § 10 ust. 1 pkt 5.</w:t>
      </w:r>
    </w:p>
    <w:p w14:paraId="3044DA20" w14:textId="77777777" w:rsidR="00D36935" w:rsidRPr="00EB1100" w:rsidRDefault="00D36935" w:rsidP="00BC34FF">
      <w:pPr>
        <w:spacing w:before="120" w:line="276" w:lineRule="auto"/>
        <w:rPr>
          <w:rFonts w:ascii="Times New Roman" w:hAnsi="Times New Roman"/>
          <w:b/>
          <w:sz w:val="24"/>
          <w:szCs w:val="24"/>
        </w:rPr>
      </w:pPr>
    </w:p>
    <w:p w14:paraId="5C70C854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§ 9</w:t>
      </w:r>
    </w:p>
    <w:p w14:paraId="6DC21C06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Wniosek o płatność – etap rozpatrywania</w:t>
      </w:r>
    </w:p>
    <w:p w14:paraId="4ABA0665" w14:textId="77777777" w:rsidR="00D36935" w:rsidRPr="00EB1100" w:rsidRDefault="00D36935" w:rsidP="00BC34FF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Rozpatrując wniosek o płatność Samorząd Województwa sprawdza zgodność realizacji operacji lub jej etapu z warunkami określonymi w Programie, ustawie, rozporządzeniu, przepisach odrębnych oraz umowie, w szczególności pod względem spełnienia warunków wypłaty pomocy w zakresie kompletności i poprawności formalnej wniosku </w:t>
      </w:r>
      <w:r w:rsidR="003B5930" w:rsidRPr="00EB1100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oraz prawidłowości realizacji i finansowania operacji.</w:t>
      </w:r>
    </w:p>
    <w:p w14:paraId="5D94200A" w14:textId="77777777" w:rsidR="00D36935" w:rsidRPr="00EB1100" w:rsidRDefault="00D36935" w:rsidP="00BC34FF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W przypadku gdy złożony wniosek o płatność zawiera braki</w:t>
      </w:r>
      <w:r w:rsidR="00A70B97" w:rsidRPr="00EB1100">
        <w:rPr>
          <w:color w:val="000000" w:themeColor="text1"/>
          <w:sz w:val="24"/>
          <w:szCs w:val="24"/>
        </w:rPr>
        <w:t>,</w:t>
      </w:r>
      <w:r w:rsidRPr="00EB1100">
        <w:rPr>
          <w:color w:val="000000" w:themeColor="text1"/>
          <w:sz w:val="24"/>
          <w:szCs w:val="24"/>
        </w:rPr>
        <w:t xml:space="preserve"> Beneficjent zostanie wezwany w formie pisemnej do ich usunięcia, w terminie 14 dni od dnia doręczenia wezwania.</w:t>
      </w:r>
    </w:p>
    <w:p w14:paraId="169E0730" w14:textId="77777777" w:rsidR="00D36935" w:rsidRPr="00EB1100" w:rsidRDefault="00D36935" w:rsidP="00BC34FF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bCs/>
          <w:color w:val="000000" w:themeColor="text1"/>
          <w:sz w:val="24"/>
          <w:szCs w:val="24"/>
        </w:rPr>
        <w:t>Jeżeli Beneficjent pomimo wezwania do usunięcia braków, nie usunął ich w terminie,</w:t>
      </w:r>
      <w:r w:rsidRPr="00EB1100">
        <w:rPr>
          <w:color w:val="000000" w:themeColor="text1"/>
          <w:sz w:val="24"/>
          <w:szCs w:val="24"/>
        </w:rPr>
        <w:t xml:space="preserve"> wzywa się go ponownie, w formie pisemnej, do ich usunięcia w terminie 14 dni od dnia doręczenia wezwania.</w:t>
      </w:r>
    </w:p>
    <w:p w14:paraId="478670F6" w14:textId="77777777" w:rsidR="00D36935" w:rsidRPr="00EB1100" w:rsidRDefault="00D36935" w:rsidP="00BC34FF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Jeżeli Beneficjent pomimo</w:t>
      </w:r>
      <w:r w:rsidR="003472E0" w:rsidRPr="00EB1100">
        <w:rPr>
          <w:color w:val="000000" w:themeColor="text1"/>
          <w:sz w:val="24"/>
          <w:szCs w:val="24"/>
        </w:rPr>
        <w:t xml:space="preserve"> powtórnego</w:t>
      </w:r>
      <w:r w:rsidRPr="00EB1100">
        <w:rPr>
          <w:color w:val="000000" w:themeColor="text1"/>
          <w:sz w:val="24"/>
          <w:szCs w:val="24"/>
        </w:rPr>
        <w:t xml:space="preserve"> wezwania nie usunął braków, wniosek o płatność rozpatrywany jest w takim zakresie, w jakim został wypełniony oraz na podstawie dołączonych do niego poprawnie sporządzonych dokumentów.</w:t>
      </w:r>
    </w:p>
    <w:p w14:paraId="0BA873DF" w14:textId="77777777" w:rsidR="00D36935" w:rsidRPr="00EB1100" w:rsidRDefault="00D36935" w:rsidP="00BC34FF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W ramach kontroli administracyjnej wniosku o płatność, Beneficjent może być wzywany w formie pisemnej, do wyjaśnienia faktów istotnych dla rozstrzygnięcia sprawy </w:t>
      </w:r>
      <w:r w:rsidRPr="00EB1100">
        <w:rPr>
          <w:color w:val="000000" w:themeColor="text1"/>
          <w:sz w:val="24"/>
          <w:szCs w:val="24"/>
        </w:rPr>
        <w:br/>
        <w:t xml:space="preserve">lub przedstawienia dowodów na potwierdzenie tych faktów, w terminie 14 dni od dnia doręczenia wezwania. </w:t>
      </w:r>
    </w:p>
    <w:p w14:paraId="5871F812" w14:textId="11B9A5E6" w:rsidR="00C85A7B" w:rsidRPr="00EB1100" w:rsidRDefault="00D36935" w:rsidP="00BC34FF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W przypadku usunięcia braków/złożenia wyjaśnień nadanych przesyłką rejestrowaną </w:t>
      </w:r>
      <w:r w:rsidRPr="00EB1100">
        <w:rPr>
          <w:color w:val="000000" w:themeColor="text1"/>
          <w:sz w:val="24"/>
          <w:szCs w:val="24"/>
        </w:rPr>
        <w:br/>
        <w:t>w polskiej placówce pocztowej operatora wyznaczonego w rozumieniu przepisów</w:t>
      </w:r>
      <w:r w:rsidR="00B42569" w:rsidRPr="00EB1100">
        <w:rPr>
          <w:color w:val="000000" w:themeColor="text1"/>
          <w:sz w:val="24"/>
          <w:szCs w:val="24"/>
        </w:rPr>
        <w:t xml:space="preserve"> ustawy z dnia 23 listopada 2012 r. – Prawo pocztowe (Dz. U. z 201</w:t>
      </w:r>
      <w:r w:rsidR="007E050A">
        <w:rPr>
          <w:color w:val="000000" w:themeColor="text1"/>
          <w:sz w:val="24"/>
          <w:szCs w:val="24"/>
        </w:rPr>
        <w:t>7</w:t>
      </w:r>
      <w:r w:rsidR="00B42569" w:rsidRPr="00EB1100">
        <w:rPr>
          <w:color w:val="000000" w:themeColor="text1"/>
          <w:sz w:val="24"/>
          <w:szCs w:val="24"/>
        </w:rPr>
        <w:t xml:space="preserve"> r. poz. 1</w:t>
      </w:r>
      <w:r w:rsidR="007E050A">
        <w:rPr>
          <w:color w:val="000000" w:themeColor="text1"/>
          <w:sz w:val="24"/>
          <w:szCs w:val="24"/>
        </w:rPr>
        <w:t>481</w:t>
      </w:r>
      <w:r w:rsidR="00B42569" w:rsidRPr="00EB1100">
        <w:rPr>
          <w:color w:val="000000" w:themeColor="text1"/>
          <w:sz w:val="24"/>
          <w:szCs w:val="24"/>
        </w:rPr>
        <w:t>)</w:t>
      </w:r>
      <w:r w:rsidRPr="00EB1100">
        <w:rPr>
          <w:color w:val="000000" w:themeColor="text1"/>
          <w:sz w:val="24"/>
          <w:szCs w:val="24"/>
        </w:rPr>
        <w:t xml:space="preserve">, </w:t>
      </w:r>
      <w:r w:rsidR="00D76AEF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 xml:space="preserve">o terminowości ich złożenia decyduje data stempla pocztowego, a w przypadku </w:t>
      </w:r>
      <w:r w:rsidR="00DA10D6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 xml:space="preserve">ich dostarczenia w innej formie, o terminowości złożenia decyduje data wpływu do </w:t>
      </w:r>
      <w:r w:rsidR="00195127" w:rsidRPr="00EB1100">
        <w:rPr>
          <w:color w:val="000000" w:themeColor="text1"/>
          <w:sz w:val="24"/>
          <w:szCs w:val="24"/>
        </w:rPr>
        <w:t>U</w:t>
      </w:r>
      <w:r w:rsidRPr="00EB1100">
        <w:rPr>
          <w:color w:val="000000" w:themeColor="text1"/>
          <w:sz w:val="24"/>
          <w:szCs w:val="24"/>
        </w:rPr>
        <w:t xml:space="preserve">rzędu </w:t>
      </w:r>
      <w:r w:rsidR="00195127" w:rsidRPr="00EB1100">
        <w:rPr>
          <w:color w:val="000000" w:themeColor="text1"/>
          <w:sz w:val="24"/>
          <w:szCs w:val="24"/>
        </w:rPr>
        <w:t>M</w:t>
      </w:r>
      <w:r w:rsidRPr="00EB1100">
        <w:rPr>
          <w:color w:val="000000" w:themeColor="text1"/>
          <w:sz w:val="24"/>
          <w:szCs w:val="24"/>
        </w:rPr>
        <w:t>arszałkowskiego.</w:t>
      </w:r>
    </w:p>
    <w:p w14:paraId="27469E03" w14:textId="77777777" w:rsidR="00D36935" w:rsidRPr="00EB1100" w:rsidRDefault="00D36935" w:rsidP="00BC34FF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W trakcie weryfikacji wniosku o płatność mogą zostać przeprowadzone wizyty </w:t>
      </w:r>
      <w:r w:rsidRPr="00EB1100">
        <w:rPr>
          <w:color w:val="000000" w:themeColor="text1"/>
          <w:sz w:val="24"/>
          <w:szCs w:val="24"/>
        </w:rPr>
        <w:br/>
        <w:t xml:space="preserve">w miejscu lub kontrole na miejscu oraz kontrole w trybie art. 46 ust. 1 pkt 1 ustawy, </w:t>
      </w:r>
      <w:r w:rsidRPr="00EB1100">
        <w:rPr>
          <w:color w:val="000000" w:themeColor="text1"/>
          <w:sz w:val="24"/>
          <w:szCs w:val="24"/>
        </w:rPr>
        <w:br/>
        <w:t xml:space="preserve">w celu zweryfikowania zgodności informacji zawartych we wniosku i dołączonych </w:t>
      </w:r>
      <w:r w:rsidRPr="00EB1100">
        <w:rPr>
          <w:color w:val="000000" w:themeColor="text1"/>
          <w:sz w:val="24"/>
          <w:szCs w:val="24"/>
        </w:rPr>
        <w:br/>
        <w:t>do niego dokumentach ze stanem faktycznym lub uzyskania dodatkowych wyjaśnień.</w:t>
      </w:r>
    </w:p>
    <w:p w14:paraId="5B2899E7" w14:textId="77777777" w:rsidR="00D36935" w:rsidRPr="00EB1100" w:rsidRDefault="00D36935" w:rsidP="00BC34FF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Wezwanie Beneficjenta do wykonania określonych czynności w toku postępowania</w:t>
      </w:r>
      <w:r w:rsidRPr="00EB1100">
        <w:rPr>
          <w:color w:val="000000" w:themeColor="text1"/>
          <w:sz w:val="24"/>
          <w:szCs w:val="24"/>
        </w:rPr>
        <w:br/>
        <w:t>w sprawie wypłaty pomocy, o których mowa w ust. 2, 3, 5 wstrzymuje bieg terminu,</w:t>
      </w:r>
      <w:r w:rsidRPr="00EB1100">
        <w:rPr>
          <w:color w:val="000000" w:themeColor="text1"/>
          <w:sz w:val="24"/>
          <w:szCs w:val="24"/>
        </w:rPr>
        <w:br/>
        <w:t>o którym mowa w ust. 10</w:t>
      </w:r>
      <w:r w:rsidR="008F50AE">
        <w:rPr>
          <w:color w:val="000000" w:themeColor="text1"/>
          <w:sz w:val="24"/>
          <w:szCs w:val="24"/>
        </w:rPr>
        <w:t>,</w:t>
      </w:r>
      <w:r w:rsidRPr="00EB1100">
        <w:rPr>
          <w:color w:val="000000" w:themeColor="text1"/>
          <w:sz w:val="24"/>
          <w:szCs w:val="24"/>
        </w:rPr>
        <w:t xml:space="preserve"> do czasu wykonania przez Beneficjenta tych czynności.</w:t>
      </w:r>
    </w:p>
    <w:p w14:paraId="3FA51154" w14:textId="77777777" w:rsidR="00D36935" w:rsidRPr="00EB1100" w:rsidRDefault="00D36935" w:rsidP="00BC34FF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Po rozpatrzeniu wniosku o płatność Samorząd Województwa informuje Beneficjenta </w:t>
      </w:r>
      <w:r w:rsidRPr="00EB1100">
        <w:rPr>
          <w:color w:val="000000" w:themeColor="text1"/>
          <w:sz w:val="24"/>
          <w:szCs w:val="24"/>
        </w:rPr>
        <w:br/>
        <w:t xml:space="preserve">na piśmie o przekazaniu Agencji zlecenia wypłaty całości lub części kwoty pomocy </w:t>
      </w:r>
      <w:r w:rsidRPr="00EB1100">
        <w:rPr>
          <w:color w:val="000000" w:themeColor="text1"/>
          <w:sz w:val="24"/>
          <w:szCs w:val="24"/>
        </w:rPr>
        <w:br/>
        <w:t>lub odmowie jej wypłaty.</w:t>
      </w:r>
    </w:p>
    <w:p w14:paraId="3A969843" w14:textId="77777777" w:rsidR="00D36935" w:rsidRPr="00EB1100" w:rsidRDefault="00D36935" w:rsidP="00BC34FF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Agencja dokonuje wypłaty środków finansowych z tytułu pomocy niezwłocznie </w:t>
      </w:r>
      <w:r w:rsidRPr="00EB1100">
        <w:rPr>
          <w:color w:val="000000" w:themeColor="text1"/>
          <w:sz w:val="24"/>
          <w:szCs w:val="24"/>
        </w:rPr>
        <w:br/>
        <w:t>po pozytywnym rozpatrzeniu wniosku o płatność</w:t>
      </w:r>
      <w:r w:rsidR="00E20B95" w:rsidRPr="00EB1100">
        <w:rPr>
          <w:color w:val="000000" w:themeColor="text1"/>
          <w:sz w:val="24"/>
          <w:szCs w:val="24"/>
        </w:rPr>
        <w:t xml:space="preserve"> przez Samorząd W</w:t>
      </w:r>
      <w:r w:rsidR="00534D8D" w:rsidRPr="00EB1100">
        <w:rPr>
          <w:color w:val="000000" w:themeColor="text1"/>
          <w:sz w:val="24"/>
          <w:szCs w:val="24"/>
        </w:rPr>
        <w:t>ojewództwa</w:t>
      </w:r>
      <w:r w:rsidRPr="00EB1100">
        <w:rPr>
          <w:color w:val="000000" w:themeColor="text1"/>
          <w:sz w:val="24"/>
          <w:szCs w:val="24"/>
        </w:rPr>
        <w:t xml:space="preserve"> </w:t>
      </w:r>
      <w:r w:rsidR="00534D8D" w:rsidRPr="00EB1100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i otrzymaniu zlecenia płatności, w terminie 3 miesięcy od dnia złożenia wniosku</w:t>
      </w:r>
      <w:r w:rsidR="00E16DDF" w:rsidRPr="00EB1100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 xml:space="preserve">o płatność. </w:t>
      </w:r>
    </w:p>
    <w:p w14:paraId="3E5C0686" w14:textId="77777777" w:rsidR="00D36935" w:rsidRPr="00EB1100" w:rsidRDefault="00D36935" w:rsidP="00BC34FF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lastRenderedPageBreak/>
        <w:t>W przypadku wystąpienia opóźnienia w otrzymaniu przez Agencję środków finansowych na wypłatę pomocy, Agencja dokona wypłaty pomocy niezwłocznie po ich otrzymaniu.</w:t>
      </w:r>
    </w:p>
    <w:p w14:paraId="3BC91897" w14:textId="4A7E630D" w:rsidR="008C316E" w:rsidRPr="00D72E1B" w:rsidRDefault="00D36935" w:rsidP="00D72E1B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EB1100">
        <w:rPr>
          <w:color w:val="000000" w:themeColor="text1"/>
          <w:sz w:val="24"/>
          <w:szCs w:val="24"/>
        </w:rPr>
        <w:t xml:space="preserve">W przypadku uzasadnionych zmian dotyczących realizacji zakresu rzeczowo-finansowego operacji, zaistniałych w trakcie realizacji operacji, Samorząd Województwa dokona ponownej oceny racjonalności kosztów operacji na etapie rozpatrywania wniosku </w:t>
      </w:r>
      <w:r w:rsidRPr="00EB1100">
        <w:rPr>
          <w:color w:val="000000" w:themeColor="text1"/>
          <w:sz w:val="24"/>
          <w:szCs w:val="24"/>
        </w:rPr>
        <w:br/>
        <w:t xml:space="preserve">o płatność. </w:t>
      </w:r>
    </w:p>
    <w:p w14:paraId="2CC12DE7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§ 10</w:t>
      </w:r>
    </w:p>
    <w:p w14:paraId="0A0AB09E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Warunki wypłaty pomocy</w:t>
      </w:r>
    </w:p>
    <w:p w14:paraId="57264BA1" w14:textId="77777777" w:rsidR="00D36935" w:rsidRPr="00EB1100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EB1100">
        <w:rPr>
          <w:color w:val="000000" w:themeColor="text1"/>
          <w:sz w:val="24"/>
          <w:szCs w:val="24"/>
        </w:rPr>
        <w:t>Agencja wypłaca środki finansowe z tytułu pomocy, jeżeli Beneficjent:</w:t>
      </w:r>
    </w:p>
    <w:p w14:paraId="73303C19" w14:textId="6DAAB579" w:rsidR="00607BD6" w:rsidRPr="00BC34FF" w:rsidRDefault="005E67EF" w:rsidP="00BC34FF">
      <w:pPr>
        <w:spacing w:before="120" w:line="276" w:lineRule="auto"/>
        <w:ind w:left="709" w:hanging="34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="00B805C2" w:rsidRPr="00EB11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36935" w:rsidRPr="00EB1100">
        <w:rPr>
          <w:rFonts w:ascii="Times New Roman" w:hAnsi="Times New Roman"/>
          <w:color w:val="000000" w:themeColor="text1"/>
          <w:sz w:val="24"/>
          <w:szCs w:val="24"/>
        </w:rPr>
        <w:t xml:space="preserve">zrealizował operację lub jej etap, stosownie do </w:t>
      </w:r>
      <w:r w:rsidR="00D36935" w:rsidRPr="00BC34FF">
        <w:rPr>
          <w:rFonts w:ascii="Times New Roman" w:hAnsi="Times New Roman"/>
          <w:sz w:val="24"/>
          <w:szCs w:val="24"/>
        </w:rPr>
        <w:t xml:space="preserve">§ 3 ust. </w:t>
      </w:r>
      <w:r w:rsidR="005B12EE">
        <w:rPr>
          <w:rFonts w:ascii="Times New Roman" w:hAnsi="Times New Roman"/>
          <w:sz w:val="24"/>
          <w:szCs w:val="24"/>
        </w:rPr>
        <w:t>7</w:t>
      </w:r>
      <w:r w:rsidR="00D36935" w:rsidRPr="00BC34FF">
        <w:rPr>
          <w:rFonts w:ascii="Times New Roman" w:hAnsi="Times New Roman"/>
          <w:sz w:val="24"/>
          <w:szCs w:val="24"/>
        </w:rPr>
        <w:t xml:space="preserve">, </w:t>
      </w:r>
      <w:r w:rsidR="00D36935" w:rsidRPr="00EB1100">
        <w:rPr>
          <w:rFonts w:ascii="Times New Roman" w:hAnsi="Times New Roman"/>
          <w:color w:val="000000" w:themeColor="text1"/>
          <w:sz w:val="24"/>
          <w:szCs w:val="24"/>
        </w:rPr>
        <w:t>w tym poniósł i opłacił</w:t>
      </w:r>
      <w:r w:rsidR="00607BD6" w:rsidRPr="00EB11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36935" w:rsidRPr="00EB1100">
        <w:rPr>
          <w:rFonts w:ascii="Times New Roman" w:hAnsi="Times New Roman"/>
          <w:color w:val="000000" w:themeColor="text1"/>
          <w:sz w:val="24"/>
          <w:szCs w:val="24"/>
        </w:rPr>
        <w:t xml:space="preserve">związane z tym koszty </w:t>
      </w:r>
      <w:r w:rsidR="005739EE" w:rsidRPr="00EB1100">
        <w:rPr>
          <w:rFonts w:ascii="Times New Roman" w:hAnsi="Times New Roman"/>
          <w:color w:val="000000" w:themeColor="text1"/>
          <w:sz w:val="24"/>
          <w:szCs w:val="24"/>
        </w:rPr>
        <w:t>do</w:t>
      </w:r>
      <w:r w:rsidR="00D36935" w:rsidRPr="00EB1100">
        <w:rPr>
          <w:rFonts w:ascii="Times New Roman" w:hAnsi="Times New Roman"/>
          <w:color w:val="000000" w:themeColor="text1"/>
          <w:sz w:val="24"/>
          <w:szCs w:val="24"/>
        </w:rPr>
        <w:t xml:space="preserve"> dni</w:t>
      </w:r>
      <w:r w:rsidR="005739EE" w:rsidRPr="00EB1100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D36935" w:rsidRPr="00EB1100">
        <w:rPr>
          <w:rFonts w:ascii="Times New Roman" w:hAnsi="Times New Roman"/>
          <w:color w:val="000000" w:themeColor="text1"/>
          <w:sz w:val="24"/>
          <w:szCs w:val="24"/>
        </w:rPr>
        <w:t xml:space="preserve"> złożenia wniosku o płatność, a gdy został wezwany </w:t>
      </w:r>
      <w:r w:rsidR="005739EE" w:rsidRPr="00EB1100">
        <w:rPr>
          <w:rFonts w:ascii="Times New Roman" w:hAnsi="Times New Roman"/>
          <w:color w:val="000000" w:themeColor="text1"/>
          <w:sz w:val="24"/>
          <w:szCs w:val="24"/>
        </w:rPr>
        <w:br/>
      </w:r>
      <w:r w:rsidR="00D36935" w:rsidRPr="0057296F">
        <w:rPr>
          <w:rFonts w:ascii="Times New Roman" w:hAnsi="Times New Roman"/>
          <w:color w:val="000000" w:themeColor="text1"/>
          <w:sz w:val="24"/>
          <w:szCs w:val="24"/>
        </w:rPr>
        <w:t>do usunięcia braków w tym wniosku</w:t>
      </w:r>
      <w:r w:rsidR="00614F5E" w:rsidRPr="0057296F">
        <w:rPr>
          <w:rFonts w:ascii="Times New Roman" w:hAnsi="Times New Roman"/>
          <w:color w:val="000000" w:themeColor="text1"/>
          <w:sz w:val="24"/>
          <w:szCs w:val="24"/>
        </w:rPr>
        <w:t xml:space="preserve"> - nie później niż do ostatniego uzupełnienia wniosku o płatność, o którym mowa w </w:t>
      </w:r>
      <w:r w:rsidR="00614F5E" w:rsidRPr="00BC34FF">
        <w:rPr>
          <w:rFonts w:ascii="Times New Roman" w:hAnsi="Times New Roman"/>
          <w:sz w:val="24"/>
          <w:szCs w:val="24"/>
        </w:rPr>
        <w:t>§ 9 ust</w:t>
      </w:r>
      <w:r w:rsidR="00614F5E" w:rsidRPr="00E90F58">
        <w:rPr>
          <w:rFonts w:ascii="Times New Roman" w:hAnsi="Times New Roman"/>
          <w:color w:val="000000" w:themeColor="text1"/>
          <w:sz w:val="24"/>
          <w:szCs w:val="24"/>
        </w:rPr>
        <w:t>. 3</w:t>
      </w:r>
      <w:r w:rsidR="00E90F58" w:rsidRPr="00E90F5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14F5E" w:rsidRPr="00E90F58">
        <w:rPr>
          <w:rFonts w:ascii="Times New Roman" w:hAnsi="Times New Roman"/>
          <w:color w:val="000000" w:themeColor="text1"/>
          <w:sz w:val="24"/>
          <w:szCs w:val="24"/>
        </w:rPr>
        <w:t xml:space="preserve"> z zastrzeżeniem </w:t>
      </w:r>
      <w:r w:rsidR="00614F5E" w:rsidRPr="00EB1100">
        <w:rPr>
          <w:rFonts w:ascii="Times New Roman" w:hAnsi="Times New Roman"/>
          <w:color w:val="000000" w:themeColor="text1"/>
          <w:sz w:val="24"/>
          <w:szCs w:val="24"/>
        </w:rPr>
        <w:t xml:space="preserve">zachowania terminów na zakończenie realizacji operacji i złożenie wniosku o płatność końcową, wskazanych w </w:t>
      </w:r>
      <w:r w:rsidR="00614F5E" w:rsidRPr="00BC34FF">
        <w:rPr>
          <w:rFonts w:ascii="Times New Roman" w:hAnsi="Times New Roman"/>
          <w:sz w:val="24"/>
          <w:szCs w:val="24"/>
        </w:rPr>
        <w:t>pkt 5</w:t>
      </w:r>
      <w:r w:rsidR="00D36935" w:rsidRPr="00BC34FF">
        <w:rPr>
          <w:rFonts w:ascii="Times New Roman" w:hAnsi="Times New Roman"/>
          <w:sz w:val="24"/>
          <w:szCs w:val="24"/>
        </w:rPr>
        <w:t>,</w:t>
      </w:r>
      <w:r w:rsidR="00D36935" w:rsidRPr="00BC34F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36935" w:rsidRPr="00EB1100">
        <w:rPr>
          <w:rFonts w:ascii="Times New Roman" w:hAnsi="Times New Roman"/>
          <w:color w:val="000000" w:themeColor="text1"/>
          <w:sz w:val="24"/>
          <w:szCs w:val="24"/>
        </w:rPr>
        <w:t xml:space="preserve">zgodnie z warunkami określonymi w rozporządzeniu i w umowie </w:t>
      </w:r>
      <w:r w:rsidR="00977624">
        <w:rPr>
          <w:rFonts w:ascii="Times New Roman" w:hAnsi="Times New Roman"/>
          <w:color w:val="000000" w:themeColor="text1"/>
          <w:sz w:val="24"/>
          <w:szCs w:val="24"/>
        </w:rPr>
        <w:br/>
      </w:r>
      <w:r w:rsidR="00D36935" w:rsidRPr="00EB1100">
        <w:rPr>
          <w:rFonts w:ascii="Times New Roman" w:hAnsi="Times New Roman"/>
          <w:color w:val="000000" w:themeColor="text1"/>
          <w:sz w:val="24"/>
          <w:szCs w:val="24"/>
        </w:rPr>
        <w:t>oraz warunkami określonymi w innych przepisach dotyczących inwestycji objętych operacją;</w:t>
      </w:r>
    </w:p>
    <w:p w14:paraId="1C7E7868" w14:textId="77777777" w:rsidR="00D36935" w:rsidRPr="00F74FEF" w:rsidRDefault="00B805C2" w:rsidP="00BC34FF">
      <w:pPr>
        <w:spacing w:before="12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F74FEF">
        <w:rPr>
          <w:rFonts w:ascii="Times New Roman" w:hAnsi="Times New Roman"/>
          <w:color w:val="000000" w:themeColor="text1"/>
          <w:sz w:val="24"/>
          <w:szCs w:val="24"/>
        </w:rPr>
        <w:t xml:space="preserve">2) </w:t>
      </w:r>
      <w:r w:rsidR="00D36935" w:rsidRPr="00F74FEF">
        <w:rPr>
          <w:rFonts w:ascii="Times New Roman" w:hAnsi="Times New Roman"/>
          <w:sz w:val="24"/>
          <w:szCs w:val="24"/>
        </w:rPr>
        <w:t>zrealizował lub realizuje zobowiązania określone w umowie;</w:t>
      </w:r>
    </w:p>
    <w:p w14:paraId="3ADDE1DB" w14:textId="77777777" w:rsidR="00D36935" w:rsidRDefault="009478A1" w:rsidP="00BC34FF">
      <w:pPr>
        <w:pStyle w:val="Akapitzlist"/>
        <w:numPr>
          <w:ilvl w:val="0"/>
          <w:numId w:val="8"/>
        </w:numPr>
        <w:spacing w:before="120" w:line="276" w:lineRule="auto"/>
        <w:ind w:left="567" w:hanging="218"/>
        <w:jc w:val="both"/>
        <w:rPr>
          <w:color w:val="000000" w:themeColor="text1"/>
          <w:sz w:val="24"/>
          <w:szCs w:val="24"/>
        </w:rPr>
      </w:pPr>
      <w:r w:rsidRPr="00F74FEF">
        <w:rPr>
          <w:color w:val="000000" w:themeColor="text1"/>
          <w:sz w:val="24"/>
          <w:szCs w:val="24"/>
        </w:rPr>
        <w:t xml:space="preserve"> </w:t>
      </w:r>
      <w:r w:rsidR="00D36935" w:rsidRPr="00F74FEF">
        <w:rPr>
          <w:color w:val="000000" w:themeColor="text1"/>
          <w:sz w:val="24"/>
          <w:szCs w:val="24"/>
        </w:rPr>
        <w:t xml:space="preserve">udokumentował zrealizowanie operacji lub jej etapu, w tym poniesienie kosztów </w:t>
      </w:r>
      <w:r w:rsidRPr="00F74FEF">
        <w:rPr>
          <w:color w:val="000000" w:themeColor="text1"/>
          <w:sz w:val="24"/>
          <w:szCs w:val="24"/>
        </w:rPr>
        <w:t xml:space="preserve">    </w:t>
      </w:r>
      <w:r w:rsidR="00D36935" w:rsidRPr="00F74FEF">
        <w:rPr>
          <w:color w:val="000000" w:themeColor="text1"/>
          <w:sz w:val="24"/>
          <w:szCs w:val="24"/>
        </w:rPr>
        <w:t>kwalifikowalnych z tym związanych;</w:t>
      </w:r>
    </w:p>
    <w:p w14:paraId="6D2E719D" w14:textId="23703F50" w:rsidR="00D36935" w:rsidRPr="004018CF" w:rsidRDefault="004018CF" w:rsidP="004018CF">
      <w:pPr>
        <w:pStyle w:val="Akapitzlist"/>
        <w:numPr>
          <w:ilvl w:val="0"/>
          <w:numId w:val="8"/>
        </w:numPr>
        <w:spacing w:before="120" w:line="276" w:lineRule="auto"/>
        <w:ind w:left="567" w:hanging="218"/>
        <w:jc w:val="both"/>
        <w:rPr>
          <w:color w:val="000000" w:themeColor="text1"/>
          <w:sz w:val="24"/>
          <w:szCs w:val="24"/>
        </w:rPr>
      </w:pPr>
      <w:r w:rsidRPr="004018CF">
        <w:rPr>
          <w:color w:val="000000" w:themeColor="text1"/>
          <w:sz w:val="24"/>
          <w:szCs w:val="24"/>
        </w:rPr>
        <w:t xml:space="preserve"> </w:t>
      </w:r>
      <w:r w:rsidR="00D36935" w:rsidRPr="004018CF">
        <w:rPr>
          <w:color w:val="000000" w:themeColor="text1"/>
          <w:sz w:val="24"/>
          <w:szCs w:val="24"/>
        </w:rPr>
        <w:t>zrealizował operację dla której suma</w:t>
      </w:r>
      <w:r w:rsidR="00F74FEF" w:rsidRPr="004018CF">
        <w:rPr>
          <w:color w:val="000000" w:themeColor="text1"/>
          <w:sz w:val="24"/>
          <w:szCs w:val="24"/>
        </w:rPr>
        <w:t xml:space="preserve"> kosztów całkowitych operacji nie przekroczy dwukrotności wysokości pomocy na tę operację ze środków EFR</w:t>
      </w:r>
      <w:r w:rsidR="003B5878">
        <w:rPr>
          <w:color w:val="000000" w:themeColor="text1"/>
          <w:sz w:val="24"/>
          <w:szCs w:val="24"/>
        </w:rPr>
        <w:t>ROW</w:t>
      </w:r>
      <w:r w:rsidR="00F74FEF" w:rsidRPr="004018CF">
        <w:rPr>
          <w:color w:val="000000" w:themeColor="text1"/>
          <w:sz w:val="24"/>
          <w:szCs w:val="24"/>
        </w:rPr>
        <w:t>;</w:t>
      </w:r>
    </w:p>
    <w:p w14:paraId="29C972D2" w14:textId="5F3C190F" w:rsidR="00D36935" w:rsidRPr="00D67560" w:rsidRDefault="00D36935" w:rsidP="00BC34FF">
      <w:pPr>
        <w:pStyle w:val="Akapitzlist"/>
        <w:numPr>
          <w:ilvl w:val="0"/>
          <w:numId w:val="8"/>
        </w:numPr>
        <w:spacing w:before="120" w:line="276" w:lineRule="auto"/>
        <w:ind w:left="71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D67560">
        <w:rPr>
          <w:color w:val="000000" w:themeColor="text1"/>
          <w:sz w:val="24"/>
          <w:szCs w:val="24"/>
        </w:rPr>
        <w:t xml:space="preserve">złożył wniosek o płatność </w:t>
      </w:r>
      <w:r w:rsidR="009C2DAC">
        <w:rPr>
          <w:color w:val="000000" w:themeColor="text1"/>
          <w:sz w:val="24"/>
          <w:szCs w:val="24"/>
        </w:rPr>
        <w:t xml:space="preserve">końcową </w:t>
      </w:r>
      <w:r w:rsidRPr="00D67560">
        <w:rPr>
          <w:color w:val="000000" w:themeColor="text1"/>
          <w:sz w:val="24"/>
          <w:szCs w:val="24"/>
        </w:rPr>
        <w:t>nie później niż w terminie:</w:t>
      </w:r>
    </w:p>
    <w:p w14:paraId="3046B396" w14:textId="77777777" w:rsidR="00D36935" w:rsidRPr="001C2704" w:rsidRDefault="00D36935" w:rsidP="00BD22EB">
      <w:pPr>
        <w:pStyle w:val="Akapitzlist"/>
        <w:numPr>
          <w:ilvl w:val="0"/>
          <w:numId w:val="38"/>
        </w:numPr>
        <w:spacing w:before="120" w:line="276" w:lineRule="auto"/>
        <w:ind w:left="1066" w:hanging="357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 xml:space="preserve">12 miesięcy od dnia zawarcia umowy - w przypadku operacji realizowanych </w:t>
      </w:r>
      <w:r w:rsidRPr="001C2704">
        <w:rPr>
          <w:color w:val="000000" w:themeColor="text1"/>
          <w:sz w:val="24"/>
          <w:szCs w:val="24"/>
        </w:rPr>
        <w:br/>
        <w:t>w jednym etapie,</w:t>
      </w:r>
    </w:p>
    <w:p w14:paraId="23645E68" w14:textId="77777777" w:rsidR="00D36935" w:rsidRPr="001C2704" w:rsidRDefault="00D36935" w:rsidP="00BD22EB">
      <w:pPr>
        <w:pStyle w:val="Akapitzlist"/>
        <w:numPr>
          <w:ilvl w:val="0"/>
          <w:numId w:val="38"/>
        </w:numPr>
        <w:spacing w:before="120" w:line="276" w:lineRule="auto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 xml:space="preserve">24 miesięcy od dnia zawarcia umowy - w przypadku operacji realizowanych </w:t>
      </w:r>
      <w:r w:rsidRPr="001C2704">
        <w:rPr>
          <w:color w:val="000000" w:themeColor="text1"/>
          <w:sz w:val="24"/>
          <w:szCs w:val="24"/>
        </w:rPr>
        <w:br/>
        <w:t>w dwóch etapach,</w:t>
      </w:r>
    </w:p>
    <w:p w14:paraId="5C86783F" w14:textId="77777777" w:rsidR="00D36935" w:rsidRPr="001C2704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2704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1C27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lecz nie później niż do dnia </w:t>
      </w:r>
      <w:r w:rsidR="00F74F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3</w:t>
      </w:r>
      <w:r w:rsidR="003154C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0</w:t>
      </w:r>
      <w:r w:rsidR="00F74F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3154C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czerwca</w:t>
      </w:r>
      <w:r w:rsidR="00F74F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202</w:t>
      </w:r>
      <w:r w:rsidR="003154C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3</w:t>
      </w:r>
      <w:r w:rsidR="00F74F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r., </w:t>
      </w:r>
      <w:r w:rsidRPr="001C27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zastrzeżeniem § 8</w:t>
      </w:r>
      <w:r w:rsidRPr="001C270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DBFF921" w14:textId="77777777" w:rsidR="00D36935" w:rsidRPr="00EB1100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7329FD">
        <w:rPr>
          <w:color w:val="000000" w:themeColor="text1"/>
          <w:sz w:val="24"/>
          <w:szCs w:val="24"/>
        </w:rPr>
        <w:t xml:space="preserve">W przypadku gdy Beneficjent nie spełnił któregokolwiek z warunków, o których mowa </w:t>
      </w:r>
      <w:r w:rsidRPr="007329FD">
        <w:rPr>
          <w:color w:val="000000" w:themeColor="text1"/>
          <w:sz w:val="24"/>
          <w:szCs w:val="24"/>
        </w:rPr>
        <w:br/>
        <w:t>w ust. 1, środki finansowe z tytułu pomocy mog</w:t>
      </w:r>
      <w:r w:rsidRPr="00EB1100">
        <w:rPr>
          <w:color w:val="000000" w:themeColor="text1"/>
          <w:sz w:val="24"/>
          <w:szCs w:val="24"/>
        </w:rPr>
        <w:t>ą być wypłacone w części dotyczącej operacji lub jej etapu, które zostały zrealizowane zgodnie z tymi warunkami, jeżeli cel operacji został osiągnięty.</w:t>
      </w:r>
    </w:p>
    <w:p w14:paraId="38C54493" w14:textId="77777777" w:rsidR="00D36935" w:rsidRPr="00EB1100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EB1100">
        <w:rPr>
          <w:color w:val="000000" w:themeColor="text1"/>
          <w:sz w:val="24"/>
          <w:szCs w:val="24"/>
        </w:rPr>
        <w:t>W przypadku gdy Beneficjent nie spełnił któregokolwiek z warunków określonych</w:t>
      </w:r>
      <w:r w:rsidRPr="00EB1100">
        <w:rPr>
          <w:color w:val="000000" w:themeColor="text1"/>
          <w:sz w:val="24"/>
          <w:szCs w:val="24"/>
        </w:rPr>
        <w:br/>
        <w:t>w ust. 1 oraz nie zaistniały okoliczności, o których mowa w ust. 2</w:t>
      </w:r>
      <w:r w:rsidR="008F50AE">
        <w:rPr>
          <w:color w:val="000000" w:themeColor="text1"/>
          <w:sz w:val="24"/>
          <w:szCs w:val="24"/>
        </w:rPr>
        <w:t>,</w:t>
      </w:r>
      <w:r w:rsidRPr="00EB1100">
        <w:rPr>
          <w:color w:val="000000" w:themeColor="text1"/>
          <w:sz w:val="24"/>
          <w:szCs w:val="24"/>
        </w:rPr>
        <w:t xml:space="preserve"> lub zostały naruszone warunki przyznania pomocy, Samorząd Województwa odmawia wypłaty całości pomocy.</w:t>
      </w:r>
    </w:p>
    <w:p w14:paraId="02E4903A" w14:textId="77777777" w:rsidR="00D36935" w:rsidRPr="00EB1100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Podstawą do wyliczenia kwoty pomocy do wypłaty są faktycznie i prawidłowo poniesione koszty kwalifikowalne z uwzględnieniem </w:t>
      </w:r>
      <w:r w:rsidRPr="00BC34FF">
        <w:rPr>
          <w:sz w:val="24"/>
          <w:szCs w:val="24"/>
        </w:rPr>
        <w:t xml:space="preserve">§ 5 pkt 5, </w:t>
      </w:r>
      <w:r w:rsidRPr="00EB1100">
        <w:rPr>
          <w:color w:val="000000" w:themeColor="text1"/>
          <w:sz w:val="24"/>
          <w:szCs w:val="24"/>
        </w:rPr>
        <w:t>jednak w wysokości nie wyższej</w:t>
      </w:r>
      <w:r w:rsidRPr="00EB1100">
        <w:rPr>
          <w:color w:val="000000" w:themeColor="text1"/>
          <w:sz w:val="24"/>
          <w:szCs w:val="24"/>
        </w:rPr>
        <w:br/>
        <w:t>niż suma kosztów kwalifikowalnych wykazana dla operacji w zestawieniu rzeczowo-finansowym operacji stanowiącym załącznik nr 1 do umowy.</w:t>
      </w:r>
    </w:p>
    <w:p w14:paraId="157DA5DD" w14:textId="77777777" w:rsidR="00D36935" w:rsidRPr="001E3857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57296F">
        <w:rPr>
          <w:color w:val="000000" w:themeColor="text1"/>
          <w:sz w:val="24"/>
          <w:szCs w:val="24"/>
        </w:rPr>
        <w:lastRenderedPageBreak/>
        <w:t>W przypadku gdy w złożonym wniosku o płatność wykazane zostanie, że poszczególne pozycje kosztów kwalifikowalnych, zostały poniesione w wysokości wyższej, w stosunku do wartości określonej w zes</w:t>
      </w:r>
      <w:r w:rsidRPr="001E3857">
        <w:rPr>
          <w:color w:val="000000" w:themeColor="text1"/>
          <w:sz w:val="24"/>
          <w:szCs w:val="24"/>
        </w:rPr>
        <w:t xml:space="preserve">tawieniu rzeczowo-finansowym operacji stanowiącym załącznik nr 1 do umowy, wówczas przy obliczaniu kwoty pomocy przysługującej </w:t>
      </w:r>
      <w:r w:rsidRPr="001E3857">
        <w:rPr>
          <w:color w:val="000000" w:themeColor="text1"/>
          <w:sz w:val="24"/>
          <w:szCs w:val="24"/>
        </w:rPr>
        <w:br/>
        <w:t>do wypłaty, koszty te będą uwzględniane w wysokości faktycznie poniesionej, o ile będą uzasadnione i racjonalne i nie spowoduje to zwiększenia całkowitej kwoty pomocy określonej w umowie.</w:t>
      </w:r>
    </w:p>
    <w:p w14:paraId="1050C9E2" w14:textId="77777777" w:rsidR="00D36935" w:rsidRPr="00D371C0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D371C0">
        <w:rPr>
          <w:color w:val="000000" w:themeColor="text1"/>
          <w:sz w:val="24"/>
          <w:szCs w:val="24"/>
        </w:rPr>
        <w:t>W przypadku:</w:t>
      </w:r>
    </w:p>
    <w:p w14:paraId="065DAF3C" w14:textId="77777777" w:rsidR="00D36935" w:rsidRPr="00C00859" w:rsidRDefault="00D36935" w:rsidP="00DD2BF1">
      <w:pPr>
        <w:pStyle w:val="Umowa"/>
        <w:numPr>
          <w:ilvl w:val="0"/>
          <w:numId w:val="45"/>
        </w:numPr>
      </w:pPr>
      <w:r w:rsidRPr="00C00859">
        <w:t>rozpoczęcia realizacji zestawienia rzeczowo-finansowego operacji w zakresie danego</w:t>
      </w:r>
      <w:r w:rsidR="00607BD6" w:rsidRPr="00C00859">
        <w:t xml:space="preserve"> </w:t>
      </w:r>
      <w:r w:rsidRPr="00C00859">
        <w:t>kosztu przed dniem zawarcia umowy, z wyłączeniem ponoszenia kosztów ogólnych, które mogą być ponoszone od dnia 1 stycznia 2014 r.</w:t>
      </w:r>
      <w:r w:rsidR="004508BF">
        <w:t xml:space="preserve"> -</w:t>
      </w:r>
      <w:r w:rsidRPr="00C00859">
        <w:t xml:space="preserve"> kwotę kosztów kwalifikowalnych operacji stanowiących podstawę do wyliczenia kwoty pomocy </w:t>
      </w:r>
      <w:r w:rsidR="00D6028E">
        <w:br/>
      </w:r>
      <w:r w:rsidRPr="00C00859">
        <w:t>do wypłaty pomniejsza się o wartość tych kosztów, w zakresie, w jakim zostały poniesione przed dniem zawarcia umowy;</w:t>
      </w:r>
    </w:p>
    <w:p w14:paraId="531832E3" w14:textId="02828276" w:rsidR="00097BA6" w:rsidRPr="00D67560" w:rsidRDefault="00097BA6" w:rsidP="00DD2BF1">
      <w:pPr>
        <w:pStyle w:val="Umowa"/>
        <w:numPr>
          <w:ilvl w:val="0"/>
          <w:numId w:val="45"/>
        </w:numPr>
      </w:pPr>
      <w:r w:rsidRPr="00C00859">
        <w:t>stwierdzenia finansowania kosztów kwalifikowalnych operacji z funduszy strukturalnych, Funduszu Spójności lub jakiegokolwiek innego unijnego instrumentu finansowego – kwotę kosztów kwalifikowalnych operacji, stanowiących podstawę do wyliczenia kwoty pomocy do wypłaty, pomniejsza się o wartość tych kosztów</w:t>
      </w:r>
      <w:r w:rsidRPr="001C2704">
        <w:t>, które zostały sfinansowane z t</w:t>
      </w:r>
      <w:r w:rsidR="009C2DAC">
        <w:t>ych środków</w:t>
      </w:r>
      <w:r>
        <w:t>;</w:t>
      </w:r>
    </w:p>
    <w:p w14:paraId="6265211A" w14:textId="77777777" w:rsidR="005B1BC4" w:rsidRPr="001C2704" w:rsidRDefault="00097BA6" w:rsidP="00DD2BF1">
      <w:pPr>
        <w:pStyle w:val="Umowa"/>
        <w:numPr>
          <w:ilvl w:val="0"/>
          <w:numId w:val="45"/>
        </w:numPr>
      </w:pPr>
      <w:r w:rsidRPr="00360758">
        <w:t>stwierdzenia braku realizacji inwestycji zgodnie z kryteriami, o których mowa w § 5 pkt 11</w:t>
      </w:r>
      <w:r>
        <w:t>:</w:t>
      </w:r>
    </w:p>
    <w:p w14:paraId="5CB3DF33" w14:textId="77777777" w:rsidR="00D36935" w:rsidRPr="00D67560" w:rsidRDefault="00D36935" w:rsidP="00BD22EB">
      <w:pPr>
        <w:pStyle w:val="Akapitzlist"/>
        <w:numPr>
          <w:ilvl w:val="0"/>
          <w:numId w:val="46"/>
        </w:numPr>
        <w:tabs>
          <w:tab w:val="left" w:pos="993"/>
        </w:tabs>
        <w:spacing w:line="276" w:lineRule="auto"/>
        <w:ind w:firstLine="131"/>
        <w:jc w:val="both"/>
        <w:rPr>
          <w:sz w:val="24"/>
          <w:szCs w:val="24"/>
        </w:rPr>
      </w:pPr>
      <w:r w:rsidRPr="00EB1100">
        <w:rPr>
          <w:sz w:val="24"/>
          <w:szCs w:val="24"/>
        </w:rPr>
        <w:t>gdy przyznanie punktów spowodowało, że operacja uzyskała</w:t>
      </w:r>
      <w:r w:rsidR="002B6E61" w:rsidRPr="00EB1100">
        <w:rPr>
          <w:sz w:val="24"/>
          <w:szCs w:val="24"/>
        </w:rPr>
        <w:t xml:space="preserve"> liczbę punktów wymaganych do przyznania pomocy w ramach danego naboru wniosków</w:t>
      </w:r>
      <w:r w:rsidR="001F7E2E" w:rsidRPr="00EB1100">
        <w:rPr>
          <w:sz w:val="24"/>
          <w:szCs w:val="24"/>
        </w:rPr>
        <w:br/>
      </w:r>
      <w:r w:rsidR="002B6E61" w:rsidRPr="0057296F">
        <w:rPr>
          <w:sz w:val="24"/>
          <w:szCs w:val="24"/>
        </w:rPr>
        <w:t xml:space="preserve"> o przyznanie pomocy – </w:t>
      </w:r>
      <w:r w:rsidRPr="0057296F">
        <w:rPr>
          <w:sz w:val="24"/>
          <w:szCs w:val="24"/>
        </w:rPr>
        <w:t xml:space="preserve">następuje odmowa wypłaty pomocy, </w:t>
      </w:r>
      <w:r w:rsidRPr="001E3857">
        <w:rPr>
          <w:sz w:val="24"/>
          <w:szCs w:val="24"/>
          <w:lang w:eastAsia="en-US"/>
        </w:rPr>
        <w:t xml:space="preserve">a w przypadku </w:t>
      </w:r>
      <w:r w:rsidR="007F7362" w:rsidRPr="006C53C6">
        <w:rPr>
          <w:sz w:val="24"/>
          <w:szCs w:val="24"/>
          <w:lang w:eastAsia="en-US"/>
        </w:rPr>
        <w:br/>
      </w:r>
      <w:r w:rsidRPr="00D371C0">
        <w:rPr>
          <w:sz w:val="24"/>
          <w:szCs w:val="24"/>
          <w:lang w:eastAsia="en-US"/>
        </w:rPr>
        <w:t>gdy część pomocy została wcześniej wypłacona – również zwrot dotychczas wypłaconych kwot pomocy,</w:t>
      </w:r>
    </w:p>
    <w:p w14:paraId="7B8691EC" w14:textId="77777777" w:rsidR="00D36935" w:rsidRPr="007329FD" w:rsidRDefault="00D36935" w:rsidP="00BD22EB">
      <w:pPr>
        <w:pStyle w:val="Akapitzlist"/>
        <w:numPr>
          <w:ilvl w:val="0"/>
          <w:numId w:val="46"/>
        </w:numPr>
        <w:tabs>
          <w:tab w:val="left" w:pos="851"/>
          <w:tab w:val="left" w:pos="993"/>
        </w:tabs>
        <w:spacing w:line="276" w:lineRule="auto"/>
        <w:ind w:firstLine="131"/>
        <w:jc w:val="both"/>
        <w:rPr>
          <w:sz w:val="24"/>
          <w:szCs w:val="24"/>
        </w:rPr>
      </w:pPr>
      <w:r w:rsidRPr="001C2704">
        <w:rPr>
          <w:sz w:val="24"/>
          <w:szCs w:val="24"/>
        </w:rPr>
        <w:t>gdy przyznanie punktów nie miało wpływu na osiągnięcie</w:t>
      </w:r>
      <w:r w:rsidR="001A4087" w:rsidRPr="001C2704">
        <w:rPr>
          <w:sz w:val="24"/>
          <w:szCs w:val="24"/>
        </w:rPr>
        <w:t xml:space="preserve"> liczby</w:t>
      </w:r>
      <w:r w:rsidRPr="001C2704">
        <w:rPr>
          <w:sz w:val="24"/>
          <w:szCs w:val="24"/>
        </w:rPr>
        <w:t xml:space="preserve"> punktów</w:t>
      </w:r>
      <w:r w:rsidR="001A4087" w:rsidRPr="001C2704">
        <w:rPr>
          <w:sz w:val="24"/>
          <w:szCs w:val="24"/>
        </w:rPr>
        <w:t xml:space="preserve"> wymaganych do przyznania pomocy w ramach danego naboru wniosków </w:t>
      </w:r>
      <w:r w:rsidR="0074165E" w:rsidRPr="001C2704">
        <w:rPr>
          <w:sz w:val="24"/>
          <w:szCs w:val="24"/>
        </w:rPr>
        <w:br/>
      </w:r>
      <w:r w:rsidR="001A4087" w:rsidRPr="007329FD">
        <w:rPr>
          <w:sz w:val="24"/>
          <w:szCs w:val="24"/>
        </w:rPr>
        <w:t>o przyznanie pomocy</w:t>
      </w:r>
      <w:r w:rsidRPr="007329FD">
        <w:rPr>
          <w:sz w:val="24"/>
          <w:szCs w:val="24"/>
        </w:rPr>
        <w:t xml:space="preserve"> – zmniejszeniu podlega 5% kwoty pomocy za każde niespełnione kryterium;</w:t>
      </w:r>
    </w:p>
    <w:p w14:paraId="7499083D" w14:textId="116BC297" w:rsidR="00D36935" w:rsidRPr="00A9697C" w:rsidRDefault="00D36935" w:rsidP="00DD2BF1">
      <w:pPr>
        <w:pStyle w:val="Umowa"/>
        <w:numPr>
          <w:ilvl w:val="0"/>
          <w:numId w:val="45"/>
        </w:numPr>
      </w:pPr>
      <w:r w:rsidRPr="007329FD">
        <w:t xml:space="preserve">niezrealizowania działań informacyjnych i promocyjnych, zgodnie z przepisami załącznika </w:t>
      </w:r>
      <w:r w:rsidRPr="00A9697C">
        <w:t>III do rozporządzenia 808/2014 opisanymi</w:t>
      </w:r>
      <w:r w:rsidR="00664730">
        <w:t xml:space="preserve"> szczegółowo</w:t>
      </w:r>
      <w:r w:rsidRPr="00A9697C">
        <w:t xml:space="preserve"> w Księdze wizualizacji znaku Programu Rozwoju Obszarów Wiejskich na lata 2014</w:t>
      </w:r>
      <w:r w:rsidRPr="00A9697C">
        <w:sym w:font="Symbol" w:char="F02D"/>
      </w:r>
      <w:r w:rsidRPr="00A9697C">
        <w:t xml:space="preserve">2020, opublikowanej na stronie internetowej Ministerstwa Rolnictwa i Rozwoju Wsi, </w:t>
      </w:r>
      <w:r w:rsidR="00664730">
        <w:br/>
      </w:r>
      <w:r w:rsidRPr="00A9697C">
        <w:t>w terminie wskazanym w § 5 pkt 8 – kwotę pomocy do wypłaty pomniejsza się o 1% tej kwoty;</w:t>
      </w:r>
    </w:p>
    <w:p w14:paraId="2DDDEF97" w14:textId="77777777" w:rsidR="00D36935" w:rsidRPr="00A9697C" w:rsidRDefault="00D36935" w:rsidP="00DD2BF1">
      <w:pPr>
        <w:pStyle w:val="Umowa"/>
        <w:numPr>
          <w:ilvl w:val="0"/>
          <w:numId w:val="45"/>
        </w:numPr>
      </w:pPr>
      <w:r w:rsidRPr="00A9697C">
        <w:t>nieuwzględnienia, zgodnie z § 5 pkt 4, w oddzielnym systemie rachunkowości zdarzenia powodującego poniesienie kosztów kwalifikowalnych albo gdy do jego identyfikacji nie wykorzystano odpowiedniego kodu rachunkowego, o którym mowa w art. 66 ust. 1 lit. c ppkt i rozporządzenia 1305/2013, koszty danego zdarzenia podlegają refundacji w wysokości pomniejszonej o 10%;</w:t>
      </w:r>
    </w:p>
    <w:p w14:paraId="363D4F32" w14:textId="77777777" w:rsidR="00D36935" w:rsidRPr="00D371C0" w:rsidRDefault="00D36935" w:rsidP="00DD2BF1">
      <w:pPr>
        <w:pStyle w:val="Umowa"/>
        <w:numPr>
          <w:ilvl w:val="0"/>
          <w:numId w:val="45"/>
        </w:numPr>
      </w:pPr>
      <w:r w:rsidRPr="00EB1100">
        <w:t>uniemożliwienia przeprowadzenia kontroli lub wizyt związanych z przyznaną pomocą w trakcie realizacji operacji, po złożeniu wniosku o płatność – wniosek</w:t>
      </w:r>
      <w:r w:rsidRPr="00EB1100">
        <w:br/>
      </w:r>
      <w:r w:rsidRPr="00EB1100">
        <w:lastRenderedPageBreak/>
        <w:t>o płatność</w:t>
      </w:r>
      <w:r w:rsidRPr="0057296F">
        <w:t xml:space="preserve"> podlega odrzuceniu i w konsekwencji następuje odmowa wypłaty pomocy, </w:t>
      </w:r>
      <w:r w:rsidRPr="001E3857">
        <w:t>a w przypadku gdy część pomocy została wcześniej wypłacona – również zwrot dotychczas wypłacon</w:t>
      </w:r>
      <w:r w:rsidRPr="00D371C0">
        <w:t>ych kwot pomocy;</w:t>
      </w:r>
    </w:p>
    <w:p w14:paraId="6913F4BF" w14:textId="77777777" w:rsidR="007860D6" w:rsidRPr="00EB1100" w:rsidRDefault="007860D6" w:rsidP="00DD2BF1">
      <w:pPr>
        <w:pStyle w:val="Umowa"/>
        <w:numPr>
          <w:ilvl w:val="0"/>
          <w:numId w:val="45"/>
        </w:numPr>
      </w:pPr>
      <w:r w:rsidRPr="009346BE">
        <w:t xml:space="preserve">niedotrzymania terminu, o którym </w:t>
      </w:r>
      <w:r w:rsidRPr="00BC34FF">
        <w:rPr>
          <w:color w:val="auto"/>
        </w:rPr>
        <w:t xml:space="preserve">mowa w § 6 ust. 1, </w:t>
      </w:r>
      <w:r w:rsidRPr="00EB1100">
        <w:t xml:space="preserve">kwotę pomocy dla danego postępowania pomniejsza się o 0,1% za każdy dzień opóźnienia, jednakże </w:t>
      </w:r>
      <w:r w:rsidRPr="00EB1100">
        <w:br/>
        <w:t>nie więcej niż 2% kwoty pomocy wynikającej z danego postępowania;</w:t>
      </w:r>
    </w:p>
    <w:p w14:paraId="3DA13D72" w14:textId="77777777" w:rsidR="007860D6" w:rsidRDefault="007860D6" w:rsidP="00DD2BF1">
      <w:pPr>
        <w:pStyle w:val="Umowa"/>
        <w:numPr>
          <w:ilvl w:val="0"/>
          <w:numId w:val="45"/>
        </w:numPr>
      </w:pPr>
      <w:r w:rsidRPr="0057296F">
        <w:t>niezłożenia dokumentacji z postępowania o udzielenie zamówienia publicznego najpóźniej na drugie wezwanie do usunięc</w:t>
      </w:r>
      <w:r w:rsidRPr="001E3857">
        <w:t xml:space="preserve">ia braków we wniosku o płatność, koszty </w:t>
      </w:r>
      <w:r w:rsidR="001108FD" w:rsidRPr="00D371C0">
        <w:t>objęte tym</w:t>
      </w:r>
      <w:r w:rsidRPr="009346BE">
        <w:t xml:space="preserve"> postę</w:t>
      </w:r>
      <w:r w:rsidR="001108FD" w:rsidRPr="009346BE">
        <w:t>powaniem</w:t>
      </w:r>
      <w:r w:rsidRPr="009346BE">
        <w:t xml:space="preserve"> uznaje się za koszty niekwalifikowalne</w:t>
      </w:r>
      <w:r w:rsidR="00485D12">
        <w:t>.</w:t>
      </w:r>
    </w:p>
    <w:p w14:paraId="6DBF1421" w14:textId="77777777" w:rsidR="00D36935" w:rsidRPr="001C2704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D67560">
        <w:rPr>
          <w:color w:val="000000" w:themeColor="text1"/>
          <w:sz w:val="24"/>
          <w:szCs w:val="24"/>
        </w:rPr>
        <w:t xml:space="preserve">Przy obliczaniu kwoty pomocy przysługującej do wypłaty poniesione koszty ogólne </w:t>
      </w:r>
      <w:r w:rsidR="008C75E1">
        <w:rPr>
          <w:color w:val="000000" w:themeColor="text1"/>
          <w:sz w:val="24"/>
          <w:szCs w:val="24"/>
        </w:rPr>
        <w:br/>
      </w:r>
      <w:r w:rsidR="008E3341">
        <w:rPr>
          <w:color w:val="000000" w:themeColor="text1"/>
          <w:sz w:val="24"/>
          <w:szCs w:val="24"/>
        </w:rPr>
        <w:t>oraz k</w:t>
      </w:r>
      <w:r w:rsidR="008E3341" w:rsidRPr="007329FD">
        <w:rPr>
          <w:color w:val="000000" w:themeColor="text1"/>
          <w:sz w:val="24"/>
          <w:szCs w:val="24"/>
        </w:rPr>
        <w:t xml:space="preserve">oszty związane z </w:t>
      </w:r>
      <w:r w:rsidR="008E3341">
        <w:rPr>
          <w:color w:val="000000" w:themeColor="text1"/>
          <w:sz w:val="24"/>
          <w:szCs w:val="24"/>
        </w:rPr>
        <w:t>budową</w:t>
      </w:r>
      <w:r w:rsidR="008E3341" w:rsidRPr="00EB1100">
        <w:rPr>
          <w:color w:val="000000" w:themeColor="text1"/>
          <w:sz w:val="24"/>
          <w:szCs w:val="24"/>
        </w:rPr>
        <w:t xml:space="preserve"> mikroinstalacj</w:t>
      </w:r>
      <w:r w:rsidR="008E3341">
        <w:rPr>
          <w:color w:val="000000" w:themeColor="text1"/>
          <w:sz w:val="24"/>
          <w:szCs w:val="24"/>
        </w:rPr>
        <w:t>i</w:t>
      </w:r>
      <w:r w:rsidR="008E3341" w:rsidRPr="00EB1100">
        <w:rPr>
          <w:color w:val="000000" w:themeColor="text1"/>
          <w:sz w:val="24"/>
          <w:szCs w:val="24"/>
        </w:rPr>
        <w:t xml:space="preserve"> w rozumieniu </w:t>
      </w:r>
      <w:r w:rsidR="008E3341">
        <w:rPr>
          <w:color w:val="000000" w:themeColor="text1"/>
          <w:sz w:val="24"/>
          <w:szCs w:val="24"/>
        </w:rPr>
        <w:t xml:space="preserve">art. 2 pkt 19 </w:t>
      </w:r>
      <w:r w:rsidR="008E3341" w:rsidRPr="00EB1100">
        <w:rPr>
          <w:color w:val="000000" w:themeColor="text1"/>
          <w:sz w:val="24"/>
          <w:szCs w:val="24"/>
        </w:rPr>
        <w:t>ustawy z dnia 20 lutego 2015 r. o odnawialnych źródłach energii (Dz. U. z 201</w:t>
      </w:r>
      <w:r w:rsidR="008E3341">
        <w:rPr>
          <w:color w:val="000000" w:themeColor="text1"/>
          <w:sz w:val="24"/>
          <w:szCs w:val="24"/>
        </w:rPr>
        <w:t>7</w:t>
      </w:r>
      <w:r w:rsidR="008E3341" w:rsidRPr="00EB1100">
        <w:rPr>
          <w:color w:val="000000" w:themeColor="text1"/>
          <w:sz w:val="24"/>
          <w:szCs w:val="24"/>
        </w:rPr>
        <w:t xml:space="preserve"> r. poz. </w:t>
      </w:r>
      <w:r w:rsidR="008E3341">
        <w:rPr>
          <w:color w:val="000000" w:themeColor="text1"/>
          <w:sz w:val="24"/>
          <w:szCs w:val="24"/>
        </w:rPr>
        <w:t xml:space="preserve">1148,1213 </w:t>
      </w:r>
      <w:r w:rsidR="008C75E1">
        <w:rPr>
          <w:color w:val="000000" w:themeColor="text1"/>
          <w:sz w:val="24"/>
          <w:szCs w:val="24"/>
        </w:rPr>
        <w:br/>
      </w:r>
      <w:r w:rsidR="008E3341">
        <w:rPr>
          <w:color w:val="000000" w:themeColor="text1"/>
          <w:sz w:val="24"/>
          <w:szCs w:val="24"/>
        </w:rPr>
        <w:t>i 1593</w:t>
      </w:r>
      <w:r w:rsidR="008E3341" w:rsidRPr="00EB1100">
        <w:rPr>
          <w:color w:val="000000" w:themeColor="text1"/>
          <w:sz w:val="24"/>
          <w:szCs w:val="24"/>
        </w:rPr>
        <w:t>)</w:t>
      </w:r>
      <w:r w:rsidR="008E3341">
        <w:rPr>
          <w:color w:val="000000" w:themeColor="text1"/>
          <w:sz w:val="24"/>
          <w:szCs w:val="24"/>
        </w:rPr>
        <w:t xml:space="preserve">, </w:t>
      </w:r>
      <w:r w:rsidRPr="00D67560">
        <w:rPr>
          <w:color w:val="000000" w:themeColor="text1"/>
          <w:sz w:val="24"/>
          <w:szCs w:val="24"/>
        </w:rPr>
        <w:t>będą uwzględnione w wysokości nie wyżs</w:t>
      </w:r>
      <w:r w:rsidRPr="001C2704">
        <w:rPr>
          <w:color w:val="000000" w:themeColor="text1"/>
          <w:sz w:val="24"/>
          <w:szCs w:val="24"/>
        </w:rPr>
        <w:t xml:space="preserve">zej niż określone w umowie </w:t>
      </w:r>
      <w:r w:rsidR="008C75E1">
        <w:rPr>
          <w:color w:val="000000" w:themeColor="text1"/>
          <w:sz w:val="24"/>
          <w:szCs w:val="24"/>
        </w:rPr>
        <w:br/>
      </w:r>
      <w:r w:rsidRPr="001C2704">
        <w:rPr>
          <w:color w:val="000000" w:themeColor="text1"/>
          <w:sz w:val="24"/>
          <w:szCs w:val="24"/>
        </w:rPr>
        <w:t>dla poszczególnych pozycji wskazanych w zestawieniu rzeczowo-finansowym operacji.</w:t>
      </w:r>
    </w:p>
    <w:p w14:paraId="56742E66" w14:textId="63D39F57" w:rsidR="00D36935" w:rsidRPr="001C2704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1C2704">
        <w:rPr>
          <w:color w:val="000000" w:themeColor="text1"/>
          <w:sz w:val="24"/>
          <w:szCs w:val="24"/>
        </w:rPr>
        <w:t>Na etapie rozliczenia całej operacji (wniosek o płatność końcową) kwota kosztów ogólnych nie może przekroczyć poziomu 10% pozostałych kosztów kwalifikowalnych (inwestycyjnych) operacji</w:t>
      </w:r>
      <w:r w:rsidR="00291254">
        <w:rPr>
          <w:color w:val="000000" w:themeColor="text1"/>
          <w:sz w:val="24"/>
          <w:szCs w:val="24"/>
        </w:rPr>
        <w:t xml:space="preserve"> oraz kwota kosztów związanych z budową mikroinstalacji</w:t>
      </w:r>
      <w:r w:rsidR="00C2059F">
        <w:rPr>
          <w:color w:val="000000" w:themeColor="text1"/>
          <w:sz w:val="24"/>
          <w:szCs w:val="24"/>
        </w:rPr>
        <w:t xml:space="preserve"> </w:t>
      </w:r>
      <w:r w:rsidR="00C2059F">
        <w:rPr>
          <w:color w:val="000000" w:themeColor="text1"/>
          <w:sz w:val="24"/>
          <w:szCs w:val="24"/>
        </w:rPr>
        <w:br/>
        <w:t>w rozumieniu art. 2 pkt 19</w:t>
      </w:r>
      <w:r w:rsidR="00291254">
        <w:rPr>
          <w:color w:val="000000" w:themeColor="text1"/>
          <w:sz w:val="24"/>
          <w:szCs w:val="24"/>
        </w:rPr>
        <w:t xml:space="preserve"> </w:t>
      </w:r>
      <w:r w:rsidR="00C2059F">
        <w:rPr>
          <w:color w:val="000000" w:themeColor="text1"/>
          <w:sz w:val="24"/>
          <w:szCs w:val="24"/>
        </w:rPr>
        <w:t xml:space="preserve">ustawy z dnia 20 lutego 2015 r. o odnawialnych źródłach energii (Dz. U. z 2017 r. poz. 1148, 1213 i 1593), </w:t>
      </w:r>
      <w:r w:rsidR="00291254">
        <w:rPr>
          <w:color w:val="000000" w:themeColor="text1"/>
          <w:sz w:val="24"/>
          <w:szCs w:val="24"/>
        </w:rPr>
        <w:t>nie może przekroczyć poziomu 30% kosztów kwalifikowalnych (inwestycyjnych) operacji.</w:t>
      </w:r>
    </w:p>
    <w:p w14:paraId="4224D4FF" w14:textId="06C1CAC0" w:rsidR="00D36935" w:rsidRPr="00EB1100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D371C0">
        <w:rPr>
          <w:color w:val="000000" w:themeColor="text1"/>
          <w:sz w:val="24"/>
          <w:szCs w:val="24"/>
        </w:rPr>
        <w:t>W przypadku gdy wnioskowana przez Beneficjenta we wniosk</w:t>
      </w:r>
      <w:r w:rsidRPr="009346BE">
        <w:rPr>
          <w:color w:val="000000" w:themeColor="text1"/>
          <w:sz w:val="24"/>
          <w:szCs w:val="24"/>
        </w:rPr>
        <w:t xml:space="preserve">u o płatność kwota pomocy jest wyższa o więcej niż 10% od kwoty obliczonej przez Samorząd Województwa </w:t>
      </w:r>
      <w:r w:rsidR="00422D17" w:rsidRPr="00D67560">
        <w:rPr>
          <w:color w:val="000000" w:themeColor="text1"/>
          <w:sz w:val="24"/>
          <w:szCs w:val="24"/>
        </w:rPr>
        <w:br/>
      </w:r>
      <w:r w:rsidRPr="001C2704">
        <w:rPr>
          <w:color w:val="000000" w:themeColor="text1"/>
          <w:sz w:val="24"/>
          <w:szCs w:val="24"/>
        </w:rPr>
        <w:t>na podstawie prawidłowo poniesionych kosztów kwalifikowalnych, kwotę pomocy</w:t>
      </w:r>
      <w:r w:rsidR="00B40CC8">
        <w:rPr>
          <w:color w:val="000000" w:themeColor="text1"/>
          <w:sz w:val="24"/>
          <w:szCs w:val="24"/>
        </w:rPr>
        <w:t xml:space="preserve"> </w:t>
      </w:r>
      <w:r w:rsidR="00A4736D">
        <w:rPr>
          <w:color w:val="000000" w:themeColor="text1"/>
          <w:sz w:val="24"/>
          <w:szCs w:val="24"/>
        </w:rPr>
        <w:br/>
      </w:r>
      <w:r w:rsidR="00B40CC8">
        <w:rPr>
          <w:color w:val="000000" w:themeColor="text1"/>
          <w:sz w:val="24"/>
          <w:szCs w:val="24"/>
        </w:rPr>
        <w:t>do wypłaty</w:t>
      </w:r>
      <w:r w:rsidRPr="001C2704">
        <w:rPr>
          <w:color w:val="000000" w:themeColor="text1"/>
          <w:sz w:val="24"/>
          <w:szCs w:val="24"/>
        </w:rPr>
        <w:t xml:space="preserve"> pomniejsza się o kwotę stanowiącą różnicę pomiędzy kwotą wnioskowaną</w:t>
      </w:r>
      <w:r w:rsidR="00FB7AC8" w:rsidRPr="00BC34FF">
        <w:rPr>
          <w:color w:val="000000" w:themeColor="text1"/>
          <w:sz w:val="24"/>
          <w:szCs w:val="24"/>
        </w:rPr>
        <w:t xml:space="preserve"> </w:t>
      </w:r>
      <w:r w:rsidR="00A4736D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 xml:space="preserve">a kwotą obliczoną na podstawie prawidłowo poniesionych kosztów kwalifikowalnych. Pomniejszenie nie ma zastosowania, jeżeli Beneficjent udowodni, że nie ponosi winy </w:t>
      </w:r>
      <w:r w:rsidRPr="00EB1100">
        <w:rPr>
          <w:color w:val="000000" w:themeColor="text1"/>
          <w:sz w:val="24"/>
          <w:szCs w:val="24"/>
        </w:rPr>
        <w:br/>
        <w:t>za włączenie niekwalifikującej się kwoty do kwoty pomocy wnioskowanej we wniosku</w:t>
      </w:r>
      <w:r w:rsidRPr="00EB1100">
        <w:rPr>
          <w:color w:val="000000" w:themeColor="text1"/>
          <w:sz w:val="24"/>
          <w:szCs w:val="24"/>
        </w:rPr>
        <w:br/>
        <w:t>o płatność</w:t>
      </w:r>
      <w:r w:rsidRPr="00EB1100">
        <w:rPr>
          <w:rStyle w:val="Odwoanieprzypisudolnego"/>
          <w:color w:val="000000" w:themeColor="text1"/>
        </w:rPr>
        <w:footnoteReference w:id="8"/>
      </w:r>
      <w:r w:rsidRPr="00EB1100">
        <w:rPr>
          <w:color w:val="000000" w:themeColor="text1"/>
          <w:sz w:val="24"/>
          <w:szCs w:val="24"/>
        </w:rPr>
        <w:t>.</w:t>
      </w:r>
    </w:p>
    <w:p w14:paraId="1A0C2197" w14:textId="77777777" w:rsidR="00D36935" w:rsidRPr="00F8095D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57296F">
        <w:rPr>
          <w:color w:val="000000" w:themeColor="text1"/>
          <w:sz w:val="24"/>
          <w:szCs w:val="24"/>
        </w:rPr>
        <w:t>Jeżeli ogólna ocena wniosku prowadzi do ustalenia przez Samorząd Województwa poważnej niezgodności albo, jeżeli ustalono, że Beneficjent przedstawił fałszywe dowody w celu otrzymania pomocy lub w wyniku zaniedbania nie dostarczył niezbędnych informacji, odmawia się wypłaty pomocy lub pomoc podlega zwrotowi w całości. Benefi</w:t>
      </w:r>
      <w:r w:rsidRPr="001E3857">
        <w:rPr>
          <w:color w:val="000000" w:themeColor="text1"/>
          <w:sz w:val="24"/>
          <w:szCs w:val="24"/>
        </w:rPr>
        <w:t>cjent zostaje dodatkowo wykluczony z takiego samego środka lub rodzaju operacji w roku kalendarzowym, w którym stwierdzono niezgodność oraz w kolejnym roku kalendarzowym</w:t>
      </w:r>
      <w:r w:rsidRPr="00EB1100">
        <w:rPr>
          <w:rStyle w:val="Odwoanieprzypisudolnego"/>
          <w:color w:val="000000" w:themeColor="text1"/>
        </w:rPr>
        <w:footnoteReference w:id="9"/>
      </w:r>
      <w:r w:rsidRPr="00EB1100">
        <w:rPr>
          <w:color w:val="000000" w:themeColor="text1"/>
          <w:sz w:val="24"/>
          <w:szCs w:val="24"/>
        </w:rPr>
        <w:t>.</w:t>
      </w:r>
    </w:p>
    <w:p w14:paraId="5E71675C" w14:textId="77777777" w:rsidR="00F8095D" w:rsidRPr="00EB1100" w:rsidRDefault="00F8095D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szCs w:val="24"/>
        </w:rPr>
        <w:t>Płatność końcowa jest dokonywana pod warunkiem</w:t>
      </w:r>
      <w:r w:rsidR="003E264B">
        <w:rPr>
          <w:color w:val="000000" w:themeColor="text1"/>
          <w:sz w:val="24"/>
          <w:szCs w:val="24"/>
        </w:rPr>
        <w:t xml:space="preserve"> złożenia przez Beneficjenta poprawnego i kompletnego sprawozdania z realizacji operacji wraz z wnioskiem </w:t>
      </w:r>
      <w:r w:rsidR="00A3713B">
        <w:rPr>
          <w:color w:val="000000" w:themeColor="text1"/>
          <w:sz w:val="24"/>
          <w:szCs w:val="24"/>
        </w:rPr>
        <w:br/>
      </w:r>
      <w:r w:rsidR="003E264B">
        <w:rPr>
          <w:color w:val="000000" w:themeColor="text1"/>
          <w:sz w:val="24"/>
          <w:szCs w:val="24"/>
        </w:rPr>
        <w:t>o płatność końcową.</w:t>
      </w:r>
    </w:p>
    <w:p w14:paraId="3F971587" w14:textId="77777777" w:rsidR="001A3FD1" w:rsidRPr="001E3857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EB1100">
        <w:rPr>
          <w:color w:val="000000" w:themeColor="text1"/>
          <w:sz w:val="24"/>
          <w:szCs w:val="24"/>
        </w:rPr>
        <w:lastRenderedPageBreak/>
        <w:t xml:space="preserve">W przypadku gdy w wyniku przeprowadzenia oceny postępowania o udzielenie zamówienia publicznego, o której mowa w § 6, Samorząd Województwa stwierdzi, </w:t>
      </w:r>
      <w:r w:rsidRPr="00EB1100">
        <w:rPr>
          <w:color w:val="000000" w:themeColor="text1"/>
          <w:sz w:val="24"/>
          <w:szCs w:val="24"/>
        </w:rPr>
        <w:br/>
        <w:t>że Benef</w:t>
      </w:r>
      <w:r w:rsidRPr="0057296F">
        <w:rPr>
          <w:color w:val="000000" w:themeColor="text1"/>
          <w:sz w:val="24"/>
          <w:szCs w:val="24"/>
        </w:rPr>
        <w:t xml:space="preserve">icjent naruszył przepisy ustawy pzp, na etapie wniosku o płatność </w:t>
      </w:r>
      <w:r w:rsidR="005849B9" w:rsidRPr="0057296F">
        <w:rPr>
          <w:color w:val="000000" w:themeColor="text1"/>
          <w:sz w:val="24"/>
          <w:szCs w:val="24"/>
        </w:rPr>
        <w:t>:</w:t>
      </w:r>
    </w:p>
    <w:p w14:paraId="2221C578" w14:textId="77777777" w:rsidR="001A3FD1" w:rsidRPr="00D67560" w:rsidRDefault="001A3FD1" w:rsidP="00DD2BF1">
      <w:pPr>
        <w:pStyle w:val="Umowa"/>
      </w:pPr>
      <w:r w:rsidRPr="009346BE">
        <w:t xml:space="preserve">zostanie zastosowana kara administracyjna stosownie do załącznika </w:t>
      </w:r>
      <w:r w:rsidRPr="00EB58BD">
        <w:rPr>
          <w:color w:val="auto"/>
        </w:rPr>
        <w:t xml:space="preserve">nr </w:t>
      </w:r>
      <w:r w:rsidR="00D93BDD" w:rsidRPr="00EB58BD">
        <w:rPr>
          <w:color w:val="auto"/>
        </w:rPr>
        <w:t>3</w:t>
      </w:r>
      <w:r w:rsidRPr="00EB58BD">
        <w:rPr>
          <w:color w:val="auto"/>
        </w:rPr>
        <w:t xml:space="preserve"> </w:t>
      </w:r>
      <w:r w:rsidR="00707301" w:rsidRPr="00EB1100">
        <w:t xml:space="preserve">albo nr </w:t>
      </w:r>
      <w:r w:rsidR="00D93BDD" w:rsidRPr="00EB58BD">
        <w:rPr>
          <w:color w:val="auto"/>
        </w:rPr>
        <w:t>3</w:t>
      </w:r>
      <w:r w:rsidRPr="00EB58BD">
        <w:rPr>
          <w:color w:val="auto"/>
        </w:rPr>
        <w:t xml:space="preserve">a </w:t>
      </w:r>
      <w:r w:rsidR="003C5103" w:rsidRPr="00EB1100">
        <w:rPr>
          <w:color w:val="FF0000"/>
        </w:rPr>
        <w:br/>
      </w:r>
      <w:r w:rsidRPr="00EB1100">
        <w:t>do</w:t>
      </w:r>
      <w:r w:rsidR="009E7FFD" w:rsidRPr="00EB1100">
        <w:t xml:space="preserve"> </w:t>
      </w:r>
      <w:r w:rsidRPr="00EB1100">
        <w:t xml:space="preserve">umowy – jeżeli </w:t>
      </w:r>
      <w:r w:rsidR="00DC5BED">
        <w:t xml:space="preserve">postępowanie o </w:t>
      </w:r>
      <w:r w:rsidR="00DC5BED" w:rsidRPr="0057296F">
        <w:t>udzieleni</w:t>
      </w:r>
      <w:r w:rsidR="00DC5BED">
        <w:t>e</w:t>
      </w:r>
      <w:r w:rsidR="00DC5BED" w:rsidRPr="0057296F">
        <w:t xml:space="preserve"> zamówienia publicznego obejmującego koszty kwalifikowalne objęte umową </w:t>
      </w:r>
      <w:r w:rsidR="00DC5BED">
        <w:t>zostało wszczęte</w:t>
      </w:r>
      <w:r w:rsidR="00DC5BED" w:rsidRPr="00EB1100">
        <w:t xml:space="preserve"> </w:t>
      </w:r>
      <w:r w:rsidRPr="00EB1100">
        <w:t xml:space="preserve">przed dniem 18 stycznia 2017 r. </w:t>
      </w:r>
      <w:r w:rsidRPr="00D67560">
        <w:t>albo</w:t>
      </w:r>
    </w:p>
    <w:p w14:paraId="04A155E1" w14:textId="77777777" w:rsidR="001A3FD1" w:rsidRPr="001C2704" w:rsidRDefault="001A3FD1" w:rsidP="00DD2BF1">
      <w:pPr>
        <w:pStyle w:val="Umowa"/>
      </w:pPr>
      <w:r w:rsidRPr="001C2704">
        <w:t xml:space="preserve">zostanie zastosowana kara administracyjna zgodnie z zasadami i w wysokości, określonymi </w:t>
      </w:r>
      <w:r w:rsidR="00AA7808">
        <w:t xml:space="preserve">odpowiednio </w:t>
      </w:r>
      <w:r w:rsidRPr="001C2704">
        <w:t xml:space="preserve">w § 7 rozporządzenia w sprawie konkurencyjnego trybu wyboru wykonawców i załączniku nr 1 do tego rozporządzenia – jeżeli </w:t>
      </w:r>
      <w:r w:rsidR="00AA7808">
        <w:t xml:space="preserve">postępowanie </w:t>
      </w:r>
      <w:r w:rsidR="00A71692">
        <w:br/>
      </w:r>
      <w:r w:rsidR="00AA7808">
        <w:t xml:space="preserve">o udzielenie zamówienia publicznego </w:t>
      </w:r>
      <w:r w:rsidR="00AA7808" w:rsidRPr="001C2704">
        <w:t xml:space="preserve">obejmującego koszty kwalifikowalne objęte umową </w:t>
      </w:r>
      <w:r w:rsidR="00AA7808">
        <w:t>zostało wszczęte w</w:t>
      </w:r>
      <w:r w:rsidR="00AA7808" w:rsidRPr="001C2704">
        <w:t xml:space="preserve"> </w:t>
      </w:r>
      <w:r w:rsidRPr="001C2704">
        <w:t>dni</w:t>
      </w:r>
      <w:r w:rsidR="00AA7808">
        <w:t>u</w:t>
      </w:r>
      <w:r w:rsidRPr="001C2704">
        <w:t xml:space="preserve"> 18 stycznia 2017 r.</w:t>
      </w:r>
      <w:r w:rsidR="00AA7808">
        <w:t xml:space="preserve"> lub po tym dniu</w:t>
      </w:r>
      <w:r w:rsidRPr="001C2704">
        <w:t>.</w:t>
      </w:r>
    </w:p>
    <w:p w14:paraId="06358332" w14:textId="103A4FAD" w:rsidR="001265E5" w:rsidRPr="00D9568E" w:rsidRDefault="00757665" w:rsidP="00D9568E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W przypadku nieprzeprowadzenia postępowania w sprawie wyboru przez</w:t>
      </w:r>
      <w:r w:rsidR="00BD1408" w:rsidRPr="001C2704">
        <w:rPr>
          <w:color w:val="000000" w:themeColor="text1"/>
          <w:sz w:val="24"/>
          <w:szCs w:val="24"/>
        </w:rPr>
        <w:t xml:space="preserve"> </w:t>
      </w:r>
      <w:r w:rsidRPr="007329FD">
        <w:rPr>
          <w:color w:val="000000" w:themeColor="text1"/>
          <w:sz w:val="24"/>
          <w:szCs w:val="24"/>
        </w:rPr>
        <w:t>Beneficjenta wykonawcy danego zada</w:t>
      </w:r>
      <w:r w:rsidRPr="00EB1100">
        <w:rPr>
          <w:color w:val="000000" w:themeColor="text1"/>
          <w:sz w:val="24"/>
          <w:szCs w:val="24"/>
        </w:rPr>
        <w:t xml:space="preserve">nia ujętego w zestawieniu rzeczowo-finansowym operacji </w:t>
      </w:r>
      <w:r w:rsidR="00DA10D6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 xml:space="preserve">albo przeprowadzenia tego postępowania niezgodnie z zasadami określonymi w art. 43a ustawy i w rozporządzeniu w sprawie konkurencyjnego trybu wyboru wykonawców, </w:t>
      </w:r>
      <w:r w:rsidR="00A3713B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oraz w art. 10 ust. 3 ustawy o zmianie ustawy</w:t>
      </w:r>
      <w:r w:rsidR="00BB1817">
        <w:rPr>
          <w:color w:val="000000" w:themeColor="text1"/>
          <w:sz w:val="24"/>
          <w:szCs w:val="24"/>
          <w:vertAlign w:val="superscript"/>
        </w:rPr>
        <w:t>5</w:t>
      </w:r>
      <w:r w:rsidRPr="00EB1100">
        <w:rPr>
          <w:color w:val="000000" w:themeColor="text1"/>
          <w:sz w:val="24"/>
          <w:szCs w:val="24"/>
        </w:rPr>
        <w:t xml:space="preserve"> lub niedokonania zakupu przedmiotu operacji zgodnie </w:t>
      </w:r>
      <w:r w:rsidRPr="00E47E8D">
        <w:rPr>
          <w:sz w:val="24"/>
          <w:szCs w:val="24"/>
        </w:rPr>
        <w:t>z wybraną ofertą – kwotę pomocy do wypłaty ustala się z uwzględnieniem kary administracyjnej nałożonej zgodnie z zasadami określonymi odpowiednio w § 7 rozporządzenia w sprawie konkurencyjnego trybu wyboru wykonawców i w załączniku</w:t>
      </w:r>
      <w:r w:rsidR="009364A7">
        <w:rPr>
          <w:sz w:val="24"/>
          <w:szCs w:val="24"/>
        </w:rPr>
        <w:t xml:space="preserve"> </w:t>
      </w:r>
      <w:r w:rsidR="00DA10D6">
        <w:rPr>
          <w:sz w:val="24"/>
          <w:szCs w:val="24"/>
        </w:rPr>
        <w:br/>
      </w:r>
      <w:r w:rsidRPr="00E47E8D">
        <w:rPr>
          <w:sz w:val="24"/>
          <w:szCs w:val="24"/>
        </w:rPr>
        <w:t>nr 2 do tego rozporządzenia.</w:t>
      </w:r>
    </w:p>
    <w:p w14:paraId="4DF6B6F5" w14:textId="77777777" w:rsidR="00D36935" w:rsidRPr="00EB1100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EB1100">
        <w:rPr>
          <w:color w:val="000000" w:themeColor="text1"/>
          <w:sz w:val="24"/>
          <w:szCs w:val="24"/>
        </w:rPr>
        <w:t>Środki finansowe przekazywane są na rachunek bankowy wskazany przez Beneficjenta w:</w:t>
      </w:r>
    </w:p>
    <w:p w14:paraId="0CD5ABC6" w14:textId="77777777" w:rsidR="00D36935" w:rsidRPr="00EB1100" w:rsidRDefault="00D36935" w:rsidP="00BD22EB">
      <w:pPr>
        <w:pStyle w:val="Akapitzlist"/>
        <w:numPr>
          <w:ilvl w:val="0"/>
          <w:numId w:val="3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zaświadczeniu z banku lub spółdzielczej kasy oszczędnościowo – kredytowej, wskazującym numer rachunku bankowego lub rachunku prowadzonego przez spółdzielczą kasę oszczędnościowo - kredytową; albo</w:t>
      </w:r>
    </w:p>
    <w:p w14:paraId="7C2B8B71" w14:textId="77777777" w:rsidR="00D36935" w:rsidRPr="00EB1100" w:rsidRDefault="00D36935" w:rsidP="00BD22EB">
      <w:pPr>
        <w:pStyle w:val="Akapitzlist"/>
        <w:numPr>
          <w:ilvl w:val="0"/>
          <w:numId w:val="30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kopii umowy z bankiem lub spółdzielczą kasą oszczędnościowo - kredytową</w:t>
      </w:r>
      <w:r w:rsidRPr="00EB1100">
        <w:rPr>
          <w:color w:val="000000" w:themeColor="text1"/>
          <w:sz w:val="24"/>
          <w:szCs w:val="24"/>
        </w:rPr>
        <w:br/>
        <w:t>na prowadzenie rachunku bankowego lub rachunku prowadzonego przez spółdzielczą kasę oszczędnościowo - kredytową lub części tej umowy, pod warunkiem, że ta część będzie zawierać dane niezbędne do dokonania przelewu środków finansowych; albo</w:t>
      </w:r>
    </w:p>
    <w:p w14:paraId="2D9156F4" w14:textId="77777777" w:rsidR="00D36935" w:rsidRPr="00EB1100" w:rsidRDefault="00D36935" w:rsidP="00BD22EB">
      <w:pPr>
        <w:pStyle w:val="Akapitzlist"/>
        <w:numPr>
          <w:ilvl w:val="0"/>
          <w:numId w:val="30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EB1100">
        <w:rPr>
          <w:color w:val="000000" w:themeColor="text1"/>
          <w:sz w:val="24"/>
          <w:szCs w:val="24"/>
        </w:rPr>
        <w:t xml:space="preserve">innym dokumencie z banku lub spółdzielczej kasy oszczędnościowo - kredytowej świadczącym o aktualnym numerze rachunku bankowego lub rachunku prowadzonego przez spółdzielczą kasę oszczędnościowo - kredytową, pod warunkiem, że będzie </w:t>
      </w:r>
      <w:r w:rsidRPr="00EB1100">
        <w:rPr>
          <w:color w:val="000000" w:themeColor="text1"/>
          <w:sz w:val="24"/>
          <w:szCs w:val="24"/>
        </w:rPr>
        <w:br/>
        <w:t xml:space="preserve">on zawierał dane niezbędne do dokonania przelewu środków finansowych. </w:t>
      </w:r>
    </w:p>
    <w:p w14:paraId="3BC18D82" w14:textId="0527EB13" w:rsidR="009F1C61" w:rsidRPr="0090380A" w:rsidRDefault="00D36935" w:rsidP="00BD22EB">
      <w:pPr>
        <w:pStyle w:val="Akapitzlist"/>
        <w:numPr>
          <w:ilvl w:val="0"/>
          <w:numId w:val="28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EB1100">
        <w:rPr>
          <w:color w:val="000000" w:themeColor="text1"/>
          <w:sz w:val="24"/>
          <w:szCs w:val="24"/>
        </w:rPr>
        <w:t xml:space="preserve">W przypadku zmiany numeru rachunku, o którym mowa w ust. </w:t>
      </w:r>
      <w:r w:rsidR="00BD0583" w:rsidRPr="00EB1100">
        <w:rPr>
          <w:color w:val="000000" w:themeColor="text1"/>
          <w:sz w:val="24"/>
          <w:szCs w:val="24"/>
        </w:rPr>
        <w:t>1</w:t>
      </w:r>
      <w:r w:rsidR="001604C3">
        <w:rPr>
          <w:color w:val="000000" w:themeColor="text1"/>
          <w:sz w:val="24"/>
          <w:szCs w:val="24"/>
        </w:rPr>
        <w:t>4</w:t>
      </w:r>
      <w:r w:rsidRPr="00EB1100">
        <w:rPr>
          <w:color w:val="000000" w:themeColor="text1"/>
          <w:sz w:val="24"/>
          <w:szCs w:val="24"/>
        </w:rPr>
        <w:t>, Beneficjent jest zobowiązany niezwłocznie poinformować Samorząd Województwa o tej zmianie i wskazać numer rachunku, na który mają być przekazane środki z tytułu pomocy, przedkładając jeden z dokumentów wymienionych w ust. 1</w:t>
      </w:r>
      <w:r w:rsidR="00FA6FF1">
        <w:rPr>
          <w:color w:val="000000" w:themeColor="text1"/>
          <w:sz w:val="24"/>
          <w:szCs w:val="24"/>
        </w:rPr>
        <w:t>4</w:t>
      </w:r>
      <w:r w:rsidRPr="00EB1100">
        <w:rPr>
          <w:color w:val="000000" w:themeColor="text1"/>
          <w:sz w:val="24"/>
          <w:szCs w:val="24"/>
        </w:rPr>
        <w:t>.</w:t>
      </w:r>
    </w:p>
    <w:p w14:paraId="742264F7" w14:textId="77777777" w:rsidR="001E1896" w:rsidRDefault="001E1896" w:rsidP="00E2461B">
      <w:pPr>
        <w:spacing w:before="120" w:line="276" w:lineRule="auto"/>
        <w:jc w:val="both"/>
        <w:rPr>
          <w:color w:val="000000" w:themeColor="text1"/>
          <w:sz w:val="24"/>
        </w:rPr>
      </w:pPr>
    </w:p>
    <w:p w14:paraId="2CBD9D82" w14:textId="77777777" w:rsidR="000E6B17" w:rsidRDefault="000E6B17" w:rsidP="00E2461B">
      <w:pPr>
        <w:spacing w:before="120" w:line="276" w:lineRule="auto"/>
        <w:jc w:val="both"/>
        <w:rPr>
          <w:color w:val="000000" w:themeColor="text1"/>
          <w:sz w:val="24"/>
        </w:rPr>
      </w:pPr>
    </w:p>
    <w:p w14:paraId="01504A97" w14:textId="77777777" w:rsidR="000E6B17" w:rsidRPr="00E2461B" w:rsidRDefault="000E6B17" w:rsidP="00E2461B">
      <w:pPr>
        <w:spacing w:before="120" w:line="276" w:lineRule="auto"/>
        <w:jc w:val="both"/>
        <w:rPr>
          <w:color w:val="000000" w:themeColor="text1"/>
          <w:sz w:val="24"/>
        </w:rPr>
      </w:pPr>
    </w:p>
    <w:p w14:paraId="4204BBCF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§ 11</w:t>
      </w:r>
    </w:p>
    <w:p w14:paraId="4AA5D502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Oświadczenia Beneficjenta</w:t>
      </w:r>
    </w:p>
    <w:p w14:paraId="56E97B47" w14:textId="77777777" w:rsidR="00D36935" w:rsidRPr="00EB1100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color w:val="000000" w:themeColor="text1"/>
          <w:sz w:val="24"/>
          <w:szCs w:val="24"/>
        </w:rPr>
        <w:t>Beneficjent oświadcza, że:</w:t>
      </w:r>
    </w:p>
    <w:p w14:paraId="562B2C8E" w14:textId="1F5B09BB" w:rsidR="00D36935" w:rsidRPr="00EB1100" w:rsidRDefault="00D36935" w:rsidP="00BD22EB">
      <w:pPr>
        <w:pStyle w:val="Akapitzlist"/>
        <w:numPr>
          <w:ilvl w:val="0"/>
          <w:numId w:val="11"/>
        </w:numPr>
        <w:spacing w:before="120" w:line="276" w:lineRule="auto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koszty kwalifikowalne operacji nie będą wspófinansowane z funduszy strukturalnych, Funduszu Spójności lub jakiegokolwiek innego unijnego instrumentu finansowego;</w:t>
      </w:r>
    </w:p>
    <w:p w14:paraId="515934A7" w14:textId="77777777" w:rsidR="00963244" w:rsidRDefault="00DA44E0" w:rsidP="00BD22EB">
      <w:pPr>
        <w:pStyle w:val="Akapitzlist"/>
        <w:numPr>
          <w:ilvl w:val="0"/>
          <w:numId w:val="11"/>
        </w:numPr>
        <w:spacing w:before="120" w:line="276" w:lineRule="auto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nie podlega wykluczeniu z ubiegania się</w:t>
      </w:r>
      <w:r w:rsidR="00BC56F8" w:rsidRPr="00EB1100">
        <w:rPr>
          <w:color w:val="000000" w:themeColor="text1"/>
          <w:sz w:val="24"/>
          <w:szCs w:val="24"/>
        </w:rPr>
        <w:t xml:space="preserve"> przyznanie pomocy na podstawie przepisów rozporządzenia 640/2014;</w:t>
      </w:r>
    </w:p>
    <w:p w14:paraId="6645C82D" w14:textId="01C411D9" w:rsidR="00124784" w:rsidRDefault="003275A9" w:rsidP="00BD22EB">
      <w:pPr>
        <w:pStyle w:val="Akapitzlist"/>
        <w:numPr>
          <w:ilvl w:val="0"/>
          <w:numId w:val="11"/>
        </w:numPr>
        <w:spacing w:before="120" w:line="276" w:lineRule="auto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A83C1B">
        <w:rPr>
          <w:color w:val="000000" w:themeColor="text1"/>
          <w:sz w:val="24"/>
          <w:szCs w:val="24"/>
        </w:rPr>
        <w:t xml:space="preserve"> </w:t>
      </w:r>
      <w:r w:rsidR="00DB798C" w:rsidRPr="00A83C1B">
        <w:rPr>
          <w:color w:val="000000" w:themeColor="text1"/>
          <w:sz w:val="24"/>
          <w:szCs w:val="24"/>
        </w:rPr>
        <w:t xml:space="preserve">nie podlega zakazowi dostępu do środków publicznych, o których </w:t>
      </w:r>
      <w:r w:rsidR="00DB798C" w:rsidRPr="00A83C1B">
        <w:rPr>
          <w:rFonts w:eastAsia="Calibri"/>
          <w:sz w:val="24"/>
          <w:szCs w:val="24"/>
          <w:lang w:eastAsia="en-US"/>
        </w:rPr>
        <w:t xml:space="preserve">mowa w art. 5 ust. 3 pkt 4 ustawy o finansach publicznych, na podstawie prawomocnego orzeczenia sądu </w:t>
      </w:r>
      <w:r w:rsidR="00DB798C" w:rsidRPr="00A83C1B">
        <w:rPr>
          <w:rFonts w:eastAsia="Calibri"/>
          <w:sz w:val="24"/>
          <w:szCs w:val="24"/>
          <w:lang w:eastAsia="en-US"/>
        </w:rPr>
        <w:br/>
        <w:t xml:space="preserve">i zobowiązuje się do niezwłocznego poinformowania </w:t>
      </w:r>
      <w:r w:rsidR="005D6B6C" w:rsidRPr="00A83C1B">
        <w:rPr>
          <w:rFonts w:eastAsia="Calibri"/>
          <w:sz w:val="24"/>
          <w:szCs w:val="24"/>
          <w:lang w:eastAsia="en-US"/>
        </w:rPr>
        <w:t xml:space="preserve">Samorządu Województwa </w:t>
      </w:r>
      <w:r w:rsidR="005D6B6C" w:rsidRPr="00A83C1B">
        <w:rPr>
          <w:rFonts w:eastAsia="Calibri"/>
          <w:sz w:val="24"/>
          <w:szCs w:val="24"/>
          <w:lang w:eastAsia="en-US"/>
        </w:rPr>
        <w:br/>
        <w:t>o prawomocnym orzeczeniu sądu o zakazie dostępu do środków publicznych, wydanym w stosunku do Beneficjenta po zawarciu umowy</w:t>
      </w:r>
      <w:r w:rsidR="003E7D09">
        <w:rPr>
          <w:rFonts w:eastAsia="Calibri"/>
          <w:sz w:val="24"/>
          <w:szCs w:val="24"/>
          <w:vertAlign w:val="superscript"/>
          <w:lang w:eastAsia="en-US"/>
        </w:rPr>
        <w:t>6</w:t>
      </w:r>
      <w:r w:rsidR="005D6B6C" w:rsidRPr="00A83C1B">
        <w:rPr>
          <w:rFonts w:eastAsia="Calibri"/>
          <w:sz w:val="24"/>
          <w:szCs w:val="24"/>
          <w:lang w:eastAsia="en-US"/>
        </w:rPr>
        <w:t>;</w:t>
      </w:r>
    </w:p>
    <w:p w14:paraId="1E1D5A90" w14:textId="77777777" w:rsidR="00DB798C" w:rsidRPr="00D9568E" w:rsidRDefault="00124784" w:rsidP="00D9568E">
      <w:pPr>
        <w:tabs>
          <w:tab w:val="left" w:pos="3420"/>
        </w:tabs>
      </w:pPr>
      <w:r>
        <w:rPr>
          <w:lang w:eastAsia="pl-PL"/>
        </w:rPr>
        <w:tab/>
      </w:r>
    </w:p>
    <w:p w14:paraId="67281596" w14:textId="77777777" w:rsidR="00D36935" w:rsidRPr="00A83C1B" w:rsidRDefault="00D36935" w:rsidP="00BD22EB">
      <w:pPr>
        <w:pStyle w:val="Akapitzlist"/>
        <w:numPr>
          <w:ilvl w:val="0"/>
          <w:numId w:val="11"/>
        </w:numPr>
        <w:spacing w:before="120" w:line="276" w:lineRule="auto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A83C1B">
        <w:rPr>
          <w:color w:val="000000" w:themeColor="text1"/>
          <w:sz w:val="24"/>
          <w:szCs w:val="24"/>
        </w:rPr>
        <w:t>ubiegając się o przyznanie pomocy w zakresie określonym we wniosku o przyznanie pomocy o znaku: …………..……………..………….….. wraz z załącznikami złożył rzetelne oraz zgodne ze stanem faktycznym i prawnym oświadczenia oraz dokumenty;</w:t>
      </w:r>
    </w:p>
    <w:p w14:paraId="07D0FC14" w14:textId="77777777" w:rsidR="00D36935" w:rsidRPr="00EB1100" w:rsidRDefault="00D36935" w:rsidP="00BD22EB">
      <w:pPr>
        <w:pStyle w:val="Akapitzlist"/>
        <w:numPr>
          <w:ilvl w:val="0"/>
          <w:numId w:val="11"/>
        </w:numPr>
        <w:spacing w:before="120" w:line="276" w:lineRule="auto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w przewidzianym we wniosku o przyznanie pomocy terminie, realizacja operacji nie jest możliwa bez udziału środków publicznych.</w:t>
      </w:r>
    </w:p>
    <w:p w14:paraId="776343E9" w14:textId="77777777" w:rsidR="000D60BE" w:rsidRPr="00EB1100" w:rsidRDefault="000D60BE" w:rsidP="00BC34FF">
      <w:pPr>
        <w:spacing w:after="160" w:line="276" w:lineRule="auto"/>
        <w:rPr>
          <w:rFonts w:ascii="Times New Roman" w:hAnsi="Times New Roman"/>
          <w:color w:val="00B050"/>
          <w:sz w:val="24"/>
          <w:szCs w:val="24"/>
        </w:rPr>
      </w:pPr>
    </w:p>
    <w:p w14:paraId="363127C6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12 </w:t>
      </w:r>
    </w:p>
    <w:p w14:paraId="16CFA096" w14:textId="77777777" w:rsidR="00D36935" w:rsidRPr="0057296F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7296F">
        <w:rPr>
          <w:rFonts w:ascii="Times New Roman" w:hAnsi="Times New Roman"/>
          <w:b/>
          <w:color w:val="000000" w:themeColor="text1"/>
          <w:sz w:val="24"/>
          <w:szCs w:val="24"/>
        </w:rPr>
        <w:t>Wypowiedzenie umowy</w:t>
      </w:r>
    </w:p>
    <w:p w14:paraId="3650632C" w14:textId="77777777" w:rsidR="00D36935" w:rsidRPr="001E3857" w:rsidRDefault="00D36935" w:rsidP="00BD22EB">
      <w:pPr>
        <w:pStyle w:val="Akapitzlist"/>
        <w:numPr>
          <w:ilvl w:val="0"/>
          <w:numId w:val="12"/>
        </w:numPr>
        <w:spacing w:before="120" w:line="276" w:lineRule="auto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1E3857">
        <w:rPr>
          <w:color w:val="000000" w:themeColor="text1"/>
          <w:sz w:val="24"/>
          <w:szCs w:val="24"/>
        </w:rPr>
        <w:t>Wypowiedzenie umowy następuje w przypadku:</w:t>
      </w:r>
    </w:p>
    <w:p w14:paraId="44F9702B" w14:textId="77777777" w:rsidR="00D36935" w:rsidRPr="00D67560" w:rsidRDefault="00D36935" w:rsidP="00BD22EB">
      <w:pPr>
        <w:pStyle w:val="Akapitzlist"/>
        <w:numPr>
          <w:ilvl w:val="0"/>
          <w:numId w:val="13"/>
        </w:numPr>
        <w:spacing w:before="120" w:line="276" w:lineRule="auto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D371C0">
        <w:rPr>
          <w:color w:val="000000" w:themeColor="text1"/>
          <w:sz w:val="24"/>
          <w:szCs w:val="24"/>
        </w:rPr>
        <w:t xml:space="preserve">nierozpoczęcia przez Beneficjenta realizacji operacji </w:t>
      </w:r>
      <w:r w:rsidR="00614F5E" w:rsidRPr="009346BE">
        <w:rPr>
          <w:color w:val="000000" w:themeColor="text1"/>
          <w:sz w:val="24"/>
          <w:szCs w:val="24"/>
        </w:rPr>
        <w:t xml:space="preserve">przed upływem terminu złożenia wniosku o płatność (w przypadku operacji jednoetapowych) lub pierwszego wniosku </w:t>
      </w:r>
      <w:r w:rsidR="00A71692">
        <w:rPr>
          <w:color w:val="000000" w:themeColor="text1"/>
          <w:sz w:val="24"/>
          <w:szCs w:val="24"/>
        </w:rPr>
        <w:br/>
      </w:r>
      <w:r w:rsidR="00614F5E" w:rsidRPr="009346BE">
        <w:rPr>
          <w:color w:val="000000" w:themeColor="text1"/>
          <w:sz w:val="24"/>
          <w:szCs w:val="24"/>
        </w:rPr>
        <w:t>o płatność (w przypadku ope</w:t>
      </w:r>
      <w:r w:rsidR="00614F5E" w:rsidRPr="00D67560">
        <w:rPr>
          <w:color w:val="000000" w:themeColor="text1"/>
          <w:sz w:val="24"/>
          <w:szCs w:val="24"/>
        </w:rPr>
        <w:t>racji dwuetapowych)</w:t>
      </w:r>
      <w:r w:rsidRPr="00D67560">
        <w:rPr>
          <w:color w:val="000000" w:themeColor="text1"/>
          <w:sz w:val="24"/>
          <w:szCs w:val="24"/>
        </w:rPr>
        <w:t>;</w:t>
      </w:r>
    </w:p>
    <w:p w14:paraId="3050EBA7" w14:textId="0290FDBD" w:rsidR="00D36935" w:rsidRPr="00EB1100" w:rsidRDefault="000D437E" w:rsidP="00BD22EB">
      <w:pPr>
        <w:pStyle w:val="Akapitzlist"/>
        <w:numPr>
          <w:ilvl w:val="0"/>
          <w:numId w:val="13"/>
        </w:numPr>
        <w:spacing w:before="120" w:line="276" w:lineRule="auto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 xml:space="preserve"> </w:t>
      </w:r>
      <w:r w:rsidR="00D36935" w:rsidRPr="001C2704">
        <w:rPr>
          <w:color w:val="000000" w:themeColor="text1"/>
          <w:sz w:val="24"/>
          <w:szCs w:val="24"/>
        </w:rPr>
        <w:t xml:space="preserve">nieosiągnięcia celu operacji oraz wskaźników jego realizacji wskazanych </w:t>
      </w:r>
      <w:r w:rsidR="00D36935" w:rsidRPr="00BC34FF">
        <w:rPr>
          <w:sz w:val="24"/>
          <w:szCs w:val="24"/>
        </w:rPr>
        <w:t xml:space="preserve">w § 3 ust. 2 </w:t>
      </w:r>
      <w:r w:rsidR="00D36935" w:rsidRPr="00BC34FF">
        <w:rPr>
          <w:color w:val="FF0000"/>
          <w:sz w:val="24"/>
          <w:szCs w:val="24"/>
        </w:rPr>
        <w:br/>
      </w:r>
      <w:r w:rsidR="00D36935" w:rsidRPr="00BC34FF">
        <w:rPr>
          <w:sz w:val="24"/>
          <w:szCs w:val="24"/>
        </w:rPr>
        <w:t xml:space="preserve">i 3, </w:t>
      </w:r>
      <w:r w:rsidR="00AA6E80" w:rsidRPr="00EB1100">
        <w:rPr>
          <w:color w:val="000000" w:themeColor="text1"/>
          <w:sz w:val="24"/>
          <w:szCs w:val="24"/>
        </w:rPr>
        <w:t xml:space="preserve">w terminie wskazanym w </w:t>
      </w:r>
      <w:r w:rsidR="00AA6E80" w:rsidRPr="00BC34FF">
        <w:rPr>
          <w:sz w:val="24"/>
          <w:szCs w:val="24"/>
        </w:rPr>
        <w:t xml:space="preserve">§ 3 ust. </w:t>
      </w:r>
      <w:r w:rsidR="00471FCF">
        <w:rPr>
          <w:sz w:val="24"/>
          <w:szCs w:val="24"/>
        </w:rPr>
        <w:t>7</w:t>
      </w:r>
      <w:r w:rsidR="00711EFC" w:rsidRPr="00BC34FF">
        <w:rPr>
          <w:sz w:val="24"/>
          <w:szCs w:val="24"/>
        </w:rPr>
        <w:t xml:space="preserve"> </w:t>
      </w:r>
      <w:r w:rsidR="00AA6E80" w:rsidRPr="00BC34FF">
        <w:rPr>
          <w:sz w:val="24"/>
          <w:szCs w:val="24"/>
        </w:rPr>
        <w:t>pkt 4;</w:t>
      </w:r>
    </w:p>
    <w:p w14:paraId="2B6D2AD4" w14:textId="77777777" w:rsidR="00D36935" w:rsidRPr="00EB1100" w:rsidRDefault="00D36935" w:rsidP="00BD22EB">
      <w:pPr>
        <w:pStyle w:val="Akapitzlist"/>
        <w:numPr>
          <w:ilvl w:val="0"/>
          <w:numId w:val="13"/>
        </w:numPr>
        <w:spacing w:before="120" w:line="276" w:lineRule="auto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niezłożenia przez Beneficjenta wniosku o płatność w określonym</w:t>
      </w:r>
      <w:r w:rsidR="00D357C9" w:rsidRPr="00EB1100">
        <w:rPr>
          <w:color w:val="000000" w:themeColor="text1"/>
          <w:sz w:val="24"/>
          <w:szCs w:val="24"/>
        </w:rPr>
        <w:t xml:space="preserve"> w umowie</w:t>
      </w:r>
      <w:r w:rsidRPr="00EB1100">
        <w:rPr>
          <w:color w:val="000000" w:themeColor="text1"/>
          <w:sz w:val="24"/>
          <w:szCs w:val="24"/>
        </w:rPr>
        <w:t xml:space="preserve"> terminie, z zastrzeżeniem</w:t>
      </w:r>
      <w:r w:rsidRPr="00BC34FF">
        <w:rPr>
          <w:color w:val="FF0000"/>
          <w:sz w:val="24"/>
          <w:szCs w:val="24"/>
        </w:rPr>
        <w:t xml:space="preserve"> </w:t>
      </w:r>
      <w:r w:rsidRPr="00BC34FF">
        <w:rPr>
          <w:sz w:val="24"/>
          <w:szCs w:val="24"/>
        </w:rPr>
        <w:t xml:space="preserve">§ 8 ust. 3 i 4; </w:t>
      </w:r>
    </w:p>
    <w:p w14:paraId="1610D398" w14:textId="77777777" w:rsidR="00D36935" w:rsidRPr="00EB1100" w:rsidRDefault="00D36935" w:rsidP="00BD22EB">
      <w:pPr>
        <w:pStyle w:val="Akapitzlist"/>
        <w:numPr>
          <w:ilvl w:val="0"/>
          <w:numId w:val="13"/>
        </w:numPr>
        <w:spacing w:before="120" w:after="120" w:line="276" w:lineRule="auto"/>
        <w:ind w:left="720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odstąpienia przez Beneficjenta:</w:t>
      </w:r>
    </w:p>
    <w:p w14:paraId="1E923A20" w14:textId="77777777" w:rsidR="00D36935" w:rsidRPr="00EB1100" w:rsidRDefault="00D36935" w:rsidP="00DD2BF1">
      <w:pPr>
        <w:pStyle w:val="Umowa"/>
        <w:numPr>
          <w:ilvl w:val="0"/>
          <w:numId w:val="48"/>
        </w:numPr>
      </w:pPr>
      <w:r w:rsidRPr="00EB1100">
        <w:t>od realizacji operacji lub</w:t>
      </w:r>
    </w:p>
    <w:p w14:paraId="6ACC912C" w14:textId="77777777" w:rsidR="00D36935" w:rsidRPr="00EB1100" w:rsidRDefault="00D36935" w:rsidP="00DD2BF1">
      <w:pPr>
        <w:pStyle w:val="Umowa"/>
        <w:numPr>
          <w:ilvl w:val="0"/>
          <w:numId w:val="48"/>
        </w:numPr>
      </w:pPr>
      <w:r w:rsidRPr="00EB1100">
        <w:t xml:space="preserve">od realizacji zobowiązań wynikających z umowy po wypłacie pomocy, </w:t>
      </w:r>
      <w:r w:rsidRPr="00EB1100">
        <w:br/>
        <w:t xml:space="preserve">z zastrzeżeniem </w:t>
      </w:r>
      <w:r w:rsidRPr="00BC34FF">
        <w:rPr>
          <w:color w:val="auto"/>
        </w:rPr>
        <w:t>§ 13 ust. 1 i 2;</w:t>
      </w:r>
    </w:p>
    <w:p w14:paraId="44EA43FD" w14:textId="77777777" w:rsidR="00D36935" w:rsidRPr="00EB1100" w:rsidRDefault="00D36935" w:rsidP="00BD22EB">
      <w:pPr>
        <w:pStyle w:val="Akapitzlist"/>
        <w:numPr>
          <w:ilvl w:val="0"/>
          <w:numId w:val="13"/>
        </w:numPr>
        <w:spacing w:before="120" w:line="276" w:lineRule="auto"/>
        <w:ind w:left="720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odmowy wypłaty całości pomocy na podstawie przesłanek określonych w </w:t>
      </w:r>
      <w:r w:rsidRPr="00BC34FF">
        <w:rPr>
          <w:sz w:val="24"/>
          <w:szCs w:val="24"/>
        </w:rPr>
        <w:t>§ 10 ust. 3;</w:t>
      </w:r>
    </w:p>
    <w:p w14:paraId="6A3F1640" w14:textId="77777777" w:rsidR="00D36935" w:rsidRPr="00EB1100" w:rsidRDefault="00D36935" w:rsidP="00BD22EB">
      <w:pPr>
        <w:pStyle w:val="Akapitzlist"/>
        <w:numPr>
          <w:ilvl w:val="0"/>
          <w:numId w:val="13"/>
        </w:numPr>
        <w:spacing w:before="120" w:line="276" w:lineRule="auto"/>
        <w:ind w:left="723"/>
        <w:contextualSpacing w:val="0"/>
        <w:jc w:val="both"/>
        <w:rPr>
          <w:sz w:val="24"/>
          <w:szCs w:val="24"/>
        </w:rPr>
      </w:pPr>
      <w:r w:rsidRPr="00EB1100">
        <w:rPr>
          <w:sz w:val="24"/>
          <w:szCs w:val="24"/>
        </w:rPr>
        <w:lastRenderedPageBreak/>
        <w:t xml:space="preserve">stwierdzenia, </w:t>
      </w:r>
      <w:r w:rsidR="00AA6E80" w:rsidRPr="00EB1100">
        <w:rPr>
          <w:sz w:val="24"/>
          <w:szCs w:val="24"/>
        </w:rPr>
        <w:t>do dnia</w:t>
      </w:r>
      <w:r w:rsidR="00BC69C4" w:rsidRPr="00EB1100">
        <w:rPr>
          <w:sz w:val="24"/>
          <w:szCs w:val="24"/>
        </w:rPr>
        <w:t>, w którym</w:t>
      </w:r>
      <w:r w:rsidR="00AA6E80" w:rsidRPr="00EB1100">
        <w:rPr>
          <w:sz w:val="24"/>
          <w:szCs w:val="24"/>
        </w:rPr>
        <w:t xml:space="preserve"> </w:t>
      </w:r>
      <w:r w:rsidR="00BC69C4" w:rsidRPr="00EB1100">
        <w:rPr>
          <w:sz w:val="24"/>
          <w:szCs w:val="24"/>
        </w:rPr>
        <w:t>upłynie</w:t>
      </w:r>
      <w:r w:rsidR="00AA6E80" w:rsidRPr="00EB1100">
        <w:rPr>
          <w:sz w:val="24"/>
          <w:szCs w:val="24"/>
        </w:rPr>
        <w:t xml:space="preserve"> 5 lat od </w:t>
      </w:r>
      <w:r w:rsidR="00BC69C4" w:rsidRPr="00EB1100">
        <w:rPr>
          <w:sz w:val="24"/>
          <w:szCs w:val="24"/>
        </w:rPr>
        <w:t>dnia wypłaty płatności końcowej</w:t>
      </w:r>
      <w:r w:rsidRPr="00EB1100">
        <w:rPr>
          <w:sz w:val="24"/>
          <w:szCs w:val="24"/>
        </w:rPr>
        <w:t>, nieprawidłowości</w:t>
      </w:r>
      <w:r w:rsidRPr="00EB1100">
        <w:rPr>
          <w:rStyle w:val="Odwoanieprzypisudolnego"/>
        </w:rPr>
        <w:footnoteReference w:id="10"/>
      </w:r>
      <w:r w:rsidRPr="00EB1100">
        <w:rPr>
          <w:sz w:val="24"/>
          <w:szCs w:val="24"/>
        </w:rPr>
        <w:t xml:space="preserve"> związanych z ubieganiem się o przyznanie pomocy lub realizacją operacji, lub niespełnienia warunków określonych </w:t>
      </w:r>
      <w:r w:rsidRPr="00413A39">
        <w:rPr>
          <w:sz w:val="24"/>
          <w:szCs w:val="24"/>
        </w:rPr>
        <w:t xml:space="preserve">w § 5 pkt 3 lit. </w:t>
      </w:r>
      <w:r w:rsidR="00413A39" w:rsidRPr="00BC34FF">
        <w:rPr>
          <w:sz w:val="24"/>
          <w:szCs w:val="24"/>
        </w:rPr>
        <w:t>b</w:t>
      </w:r>
      <w:r w:rsidR="005B1D15" w:rsidRPr="00B75B13">
        <w:rPr>
          <w:sz w:val="24"/>
          <w:szCs w:val="24"/>
        </w:rPr>
        <w:t xml:space="preserve"> </w:t>
      </w:r>
      <w:r w:rsidRPr="00196DCD">
        <w:rPr>
          <w:sz w:val="24"/>
          <w:szCs w:val="24"/>
        </w:rPr>
        <w:t>–</w:t>
      </w:r>
      <w:r w:rsidR="00413A39" w:rsidRPr="00BC34FF">
        <w:rPr>
          <w:sz w:val="24"/>
          <w:szCs w:val="24"/>
        </w:rPr>
        <w:t xml:space="preserve"> d</w:t>
      </w:r>
      <w:r w:rsidR="005B1D15" w:rsidRPr="00B75B13">
        <w:rPr>
          <w:sz w:val="24"/>
          <w:szCs w:val="24"/>
        </w:rPr>
        <w:t xml:space="preserve"> </w:t>
      </w:r>
      <w:r w:rsidRPr="00196DCD">
        <w:rPr>
          <w:sz w:val="24"/>
          <w:szCs w:val="24"/>
        </w:rPr>
        <w:t>lub § 10 ust. 1;</w:t>
      </w:r>
    </w:p>
    <w:p w14:paraId="1145912F" w14:textId="77777777" w:rsidR="00D36935" w:rsidRPr="00A45D89" w:rsidRDefault="00D36935" w:rsidP="00BD22EB">
      <w:pPr>
        <w:pStyle w:val="Akapitzlist"/>
        <w:numPr>
          <w:ilvl w:val="0"/>
          <w:numId w:val="13"/>
        </w:numPr>
        <w:spacing w:before="120" w:line="276" w:lineRule="auto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wykluczenia Beneficjenta z otrzymywania pomocy, o którym mowa w art. 35 ust. 5</w:t>
      </w:r>
      <w:r w:rsidR="005B1D15" w:rsidRPr="00EB1100">
        <w:rPr>
          <w:color w:val="000000" w:themeColor="text1"/>
          <w:sz w:val="24"/>
          <w:szCs w:val="24"/>
        </w:rPr>
        <w:t xml:space="preserve"> </w:t>
      </w:r>
      <w:r w:rsidRPr="00EB1100">
        <w:rPr>
          <w:color w:val="000000" w:themeColor="text1"/>
          <w:sz w:val="24"/>
          <w:szCs w:val="24"/>
        </w:rPr>
        <w:br/>
        <w:t xml:space="preserve"> lub 6 rozporządzenia 640/201</w:t>
      </w:r>
      <w:r w:rsidRPr="0057296F">
        <w:rPr>
          <w:bCs/>
          <w:color w:val="000000" w:themeColor="text1"/>
          <w:sz w:val="24"/>
          <w:szCs w:val="24"/>
        </w:rPr>
        <w:t>4;</w:t>
      </w:r>
    </w:p>
    <w:p w14:paraId="34DF7C2F" w14:textId="0F62F4FC" w:rsidR="00A45D89" w:rsidRPr="0057296F" w:rsidRDefault="00A45D89" w:rsidP="00BD22EB">
      <w:pPr>
        <w:pStyle w:val="Akapitzlist"/>
        <w:numPr>
          <w:ilvl w:val="0"/>
          <w:numId w:val="13"/>
        </w:numPr>
        <w:spacing w:before="120" w:line="276" w:lineRule="auto"/>
        <w:ind w:left="723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orzeczenia wobec Beneficjenta zakazu dostępu</w:t>
      </w:r>
      <w:r w:rsidR="0004450A">
        <w:rPr>
          <w:bCs/>
          <w:color w:val="000000" w:themeColor="text1"/>
          <w:sz w:val="24"/>
          <w:szCs w:val="24"/>
        </w:rPr>
        <w:t xml:space="preserve"> do środków publicznych, o których mowa w art.</w:t>
      </w:r>
      <w:r w:rsidR="00FA6FF1">
        <w:rPr>
          <w:bCs/>
          <w:color w:val="000000" w:themeColor="text1"/>
          <w:sz w:val="24"/>
          <w:szCs w:val="24"/>
        </w:rPr>
        <w:t xml:space="preserve"> </w:t>
      </w:r>
      <w:r w:rsidR="0004450A">
        <w:rPr>
          <w:bCs/>
          <w:color w:val="000000" w:themeColor="text1"/>
          <w:sz w:val="24"/>
          <w:szCs w:val="24"/>
        </w:rPr>
        <w:t>5 ust.</w:t>
      </w:r>
      <w:r w:rsidR="00B0432E">
        <w:rPr>
          <w:bCs/>
          <w:color w:val="000000" w:themeColor="text1"/>
          <w:sz w:val="24"/>
          <w:szCs w:val="24"/>
        </w:rPr>
        <w:t xml:space="preserve"> 3</w:t>
      </w:r>
      <w:r w:rsidR="0004450A">
        <w:rPr>
          <w:bCs/>
          <w:color w:val="000000" w:themeColor="text1"/>
          <w:sz w:val="24"/>
          <w:szCs w:val="24"/>
        </w:rPr>
        <w:t xml:space="preserve"> pkt 4 ustawy o finansach publicznych, na podstawie prawomocnego orzeczenia sądu po zawarciu umowy</w:t>
      </w:r>
      <w:r w:rsidR="008E5913">
        <w:rPr>
          <w:bCs/>
          <w:color w:val="000000" w:themeColor="text1"/>
          <w:sz w:val="24"/>
          <w:szCs w:val="24"/>
          <w:vertAlign w:val="superscript"/>
        </w:rPr>
        <w:t>6</w:t>
      </w:r>
      <w:r w:rsidR="0004450A">
        <w:rPr>
          <w:bCs/>
          <w:color w:val="000000" w:themeColor="text1"/>
          <w:sz w:val="24"/>
          <w:szCs w:val="24"/>
        </w:rPr>
        <w:t>;</w:t>
      </w:r>
    </w:p>
    <w:p w14:paraId="7CABF52E" w14:textId="77777777" w:rsidR="00D36935" w:rsidRPr="00D67560" w:rsidRDefault="00D36935" w:rsidP="00BD22EB">
      <w:pPr>
        <w:pStyle w:val="Akapitzlist"/>
        <w:numPr>
          <w:ilvl w:val="0"/>
          <w:numId w:val="13"/>
        </w:numPr>
        <w:spacing w:before="120" w:line="276" w:lineRule="auto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9346BE">
        <w:rPr>
          <w:color w:val="000000" w:themeColor="text1"/>
          <w:sz w:val="24"/>
          <w:szCs w:val="24"/>
        </w:rPr>
        <w:t xml:space="preserve">złożenia przez </w:t>
      </w:r>
      <w:r w:rsidR="00042589" w:rsidRPr="009346BE">
        <w:rPr>
          <w:color w:val="000000" w:themeColor="text1"/>
          <w:sz w:val="24"/>
          <w:szCs w:val="24"/>
        </w:rPr>
        <w:t>B</w:t>
      </w:r>
      <w:r w:rsidRPr="00F4241D">
        <w:rPr>
          <w:color w:val="000000" w:themeColor="text1"/>
          <w:sz w:val="24"/>
          <w:szCs w:val="24"/>
        </w:rPr>
        <w:t xml:space="preserve">eneficjenta podrobionych, przerobionych, nierzetelnych </w:t>
      </w:r>
      <w:r w:rsidRPr="00F4241D">
        <w:rPr>
          <w:color w:val="000000" w:themeColor="text1"/>
          <w:sz w:val="24"/>
          <w:szCs w:val="24"/>
        </w:rPr>
        <w:br/>
        <w:t xml:space="preserve">lub stwierdzających nieprawdę dokumentów lub oświadczeń, mających wpływ </w:t>
      </w:r>
      <w:r w:rsidRPr="00F4241D">
        <w:rPr>
          <w:color w:val="000000" w:themeColor="text1"/>
          <w:sz w:val="24"/>
          <w:szCs w:val="24"/>
        </w:rPr>
        <w:br/>
        <w:t>na przyznanie lub wypłatę pomocy, przy czym w takim przypadku zw</w:t>
      </w:r>
      <w:r w:rsidRPr="00D67560">
        <w:rPr>
          <w:color w:val="000000" w:themeColor="text1"/>
          <w:sz w:val="24"/>
          <w:szCs w:val="24"/>
        </w:rPr>
        <w:t>rotowi podlega całość wypłaconej kwoty pomocy.</w:t>
      </w:r>
    </w:p>
    <w:p w14:paraId="6BE9EB4E" w14:textId="77777777" w:rsidR="002351DF" w:rsidRPr="007D474B" w:rsidRDefault="00D36935" w:rsidP="00BD22EB">
      <w:pPr>
        <w:pStyle w:val="Akapitzlist"/>
        <w:numPr>
          <w:ilvl w:val="0"/>
          <w:numId w:val="12"/>
        </w:numPr>
        <w:spacing w:before="120" w:line="276" w:lineRule="auto"/>
        <w:ind w:left="357" w:hanging="357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Beneficjent może zrezygnować z realizacji operacji na podstawie pisemnego wniosku</w:t>
      </w:r>
      <w:r w:rsidRPr="001C2704">
        <w:rPr>
          <w:color w:val="000000" w:themeColor="text1"/>
          <w:sz w:val="24"/>
          <w:szCs w:val="24"/>
        </w:rPr>
        <w:br/>
        <w:t>o rozwiązanie umowy.</w:t>
      </w:r>
    </w:p>
    <w:p w14:paraId="00FB6189" w14:textId="77777777" w:rsidR="002351DF" w:rsidRPr="007D474B" w:rsidRDefault="002351DF" w:rsidP="007D474B">
      <w:pPr>
        <w:spacing w:before="120" w:line="276" w:lineRule="auto"/>
        <w:jc w:val="both"/>
        <w:rPr>
          <w:b/>
          <w:color w:val="000000" w:themeColor="text1"/>
          <w:sz w:val="24"/>
          <w:szCs w:val="24"/>
        </w:rPr>
      </w:pPr>
    </w:p>
    <w:p w14:paraId="46D97566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§ 13</w:t>
      </w:r>
    </w:p>
    <w:p w14:paraId="1F799F7A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Zwrot wypłaconej pomocy</w:t>
      </w:r>
    </w:p>
    <w:p w14:paraId="17E7CCF6" w14:textId="77777777" w:rsidR="00D36935" w:rsidRPr="00EB1100" w:rsidRDefault="00D36935" w:rsidP="00BD22EB">
      <w:pPr>
        <w:pStyle w:val="Akapitzlist"/>
        <w:numPr>
          <w:ilvl w:val="0"/>
          <w:numId w:val="14"/>
        </w:numPr>
        <w:spacing w:before="120" w:line="276" w:lineRule="auto"/>
        <w:ind w:left="295" w:hanging="295"/>
        <w:contextualSpacing w:val="0"/>
        <w:jc w:val="both"/>
        <w:rPr>
          <w:color w:val="000000" w:themeColor="text1"/>
          <w:sz w:val="24"/>
          <w:szCs w:val="24"/>
        </w:rPr>
      </w:pPr>
      <w:r w:rsidRPr="0057296F">
        <w:rPr>
          <w:color w:val="000000" w:themeColor="text1"/>
          <w:sz w:val="24"/>
          <w:szCs w:val="24"/>
        </w:rPr>
        <w:t>Samorząd Województwa żąda od Beneficjenta zwrotu nienależnie lub nadmiernie pobranej kwoty pomocy, z zastrzeżeniem ust. 2, w przypadku usta</w:t>
      </w:r>
      <w:r w:rsidRPr="001E3857">
        <w:rPr>
          <w:color w:val="000000" w:themeColor="text1"/>
          <w:sz w:val="24"/>
          <w:szCs w:val="24"/>
        </w:rPr>
        <w:t xml:space="preserve">lenia niezgodności realizacji operacji z przepisami ustawy, rozporządzenia oraz umową lub przepisami odrębnymi, </w:t>
      </w:r>
      <w:r w:rsidRPr="001E3857">
        <w:rPr>
          <w:color w:val="000000" w:themeColor="text1"/>
          <w:sz w:val="24"/>
          <w:szCs w:val="24"/>
        </w:rPr>
        <w:br/>
        <w:t>a w szczególności wystąpienia jednej z następujących okoliczności</w:t>
      </w:r>
      <w:r w:rsidRPr="00EB1100">
        <w:rPr>
          <w:rStyle w:val="Odwoanieprzypisudolnego"/>
          <w:color w:val="000000" w:themeColor="text1"/>
        </w:rPr>
        <w:footnoteReference w:id="11"/>
      </w:r>
      <w:r w:rsidRPr="00EB1100">
        <w:rPr>
          <w:color w:val="000000" w:themeColor="text1"/>
          <w:sz w:val="24"/>
          <w:szCs w:val="24"/>
        </w:rPr>
        <w:t>:</w:t>
      </w:r>
    </w:p>
    <w:p w14:paraId="32AEB157" w14:textId="77777777" w:rsidR="00D36935" w:rsidRPr="00EB1100" w:rsidRDefault="00D36935" w:rsidP="00BD22EB">
      <w:pPr>
        <w:pStyle w:val="Akapitzlist"/>
        <w:numPr>
          <w:ilvl w:val="0"/>
          <w:numId w:val="15"/>
        </w:numPr>
        <w:spacing w:before="120" w:line="276" w:lineRule="auto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57296F">
        <w:rPr>
          <w:color w:val="000000" w:themeColor="text1"/>
          <w:sz w:val="24"/>
          <w:szCs w:val="24"/>
        </w:rPr>
        <w:t xml:space="preserve">zaistnienia okoliczności skutkujących wypowiedzeniem umowy, o których mowa </w:t>
      </w:r>
      <w:r w:rsidRPr="0057296F">
        <w:rPr>
          <w:color w:val="000000" w:themeColor="text1"/>
          <w:sz w:val="24"/>
          <w:szCs w:val="24"/>
        </w:rPr>
        <w:br/>
        <w:t xml:space="preserve">w </w:t>
      </w:r>
      <w:r w:rsidRPr="00BC34FF">
        <w:rPr>
          <w:sz w:val="24"/>
          <w:szCs w:val="24"/>
        </w:rPr>
        <w:t>§ 12</w:t>
      </w:r>
      <w:r w:rsidRPr="00EB1100">
        <w:rPr>
          <w:color w:val="000000" w:themeColor="text1"/>
          <w:sz w:val="24"/>
          <w:szCs w:val="24"/>
        </w:rPr>
        <w:t>;</w:t>
      </w:r>
    </w:p>
    <w:p w14:paraId="72D62461" w14:textId="77777777" w:rsidR="00D36935" w:rsidRDefault="00D36935" w:rsidP="00BD22EB">
      <w:pPr>
        <w:pStyle w:val="Akapitzlist"/>
        <w:numPr>
          <w:ilvl w:val="0"/>
          <w:numId w:val="15"/>
        </w:numPr>
        <w:spacing w:before="120" w:line="276" w:lineRule="auto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niespełniania przez Beneficjenta co najmniej jednego ze zobowiązań określonych niniejszą umową, w tym:</w:t>
      </w:r>
    </w:p>
    <w:p w14:paraId="1C3E8BE9" w14:textId="2E2EE29A" w:rsidR="00FD5F4F" w:rsidRDefault="0090380A" w:rsidP="00DD2BF1">
      <w:pPr>
        <w:pStyle w:val="Umowa"/>
        <w:numPr>
          <w:ilvl w:val="0"/>
          <w:numId w:val="74"/>
        </w:numPr>
      </w:pPr>
      <w:r w:rsidRPr="00B56FAB">
        <w:t>niezrealizowania wskaźnika/-ów realizacji celu operacji, o których mowa w § 3 ust. 3</w:t>
      </w:r>
      <w:r w:rsidR="009A640C">
        <w:t>,</w:t>
      </w:r>
      <w:r w:rsidR="009A640C" w:rsidRPr="00DD2BF1">
        <w:rPr>
          <w:rFonts w:ascii="Calibri" w:hAnsi="Calibri"/>
          <w:color w:val="auto"/>
          <w:sz w:val="22"/>
          <w:szCs w:val="22"/>
          <w:highlight w:val="yellow"/>
          <w:lang w:eastAsia="en-US"/>
        </w:rPr>
        <w:t xml:space="preserve"> </w:t>
      </w:r>
      <w:r w:rsidR="009A640C" w:rsidRPr="004C7876">
        <w:t>z uwzględnieniem § 3 ust. 9,</w:t>
      </w:r>
    </w:p>
    <w:p w14:paraId="490EB140" w14:textId="229BA9BC" w:rsidR="0090380A" w:rsidRPr="001C2704" w:rsidRDefault="005725EA" w:rsidP="00DD2BF1">
      <w:pPr>
        <w:pStyle w:val="Umowa"/>
      </w:pPr>
      <w:r w:rsidRPr="0057296F">
        <w:t>rozpoczęcia realizacji zestawienia rzeczowo</w:t>
      </w:r>
      <w:r w:rsidRPr="0057296F">
        <w:rPr>
          <w:b/>
        </w:rPr>
        <w:t>-</w:t>
      </w:r>
      <w:r w:rsidRPr="001E3857">
        <w:t>finansowego operacji w zakresie daneg</w:t>
      </w:r>
      <w:r w:rsidRPr="006C53C6">
        <w:t>o kosztu przed dniem zawarcia umowy, z wyłączeniem ponoszenia kosztów ogólnych, które mogą być ponoszone nie wcześniej niż od dnia 1 stycznia 2014 r</w:t>
      </w:r>
      <w:r w:rsidRPr="00D371C0">
        <w:t>.</w:t>
      </w:r>
      <w:r w:rsidRPr="009346BE">
        <w:t xml:space="preserve">, przy czym </w:t>
      </w:r>
      <w:r w:rsidR="00085D43">
        <w:br/>
      </w:r>
      <w:r w:rsidRPr="009346BE">
        <w:t xml:space="preserve">w takim przypadku zwrotowi podlega wartość zrefundowanego kosztu, </w:t>
      </w:r>
      <w:r w:rsidRPr="00D67560">
        <w:br/>
      </w:r>
      <w:r w:rsidRPr="001C2704">
        <w:t>w zakresie, w jakim został poniesiony przed dniem zawarcia umowy</w:t>
      </w:r>
      <w:r>
        <w:t>,</w:t>
      </w:r>
    </w:p>
    <w:p w14:paraId="53B2C2CF" w14:textId="77777777" w:rsidR="00D36935" w:rsidRPr="00A2773B" w:rsidRDefault="002A3CCA" w:rsidP="00DD2BF1">
      <w:pPr>
        <w:pStyle w:val="Umowa"/>
      </w:pPr>
      <w:r w:rsidRPr="00A83C1B">
        <w:t>finansowania kosztów kwalifikowalnych</w:t>
      </w:r>
      <w:r w:rsidR="005E784D" w:rsidRPr="002A3CCA">
        <w:t xml:space="preserve"> operacji</w:t>
      </w:r>
      <w:r w:rsidR="000B4C23" w:rsidRPr="00164075">
        <w:t xml:space="preserve"> </w:t>
      </w:r>
      <w:r w:rsidRPr="00A83C1B">
        <w:t>z udziałem innych środków publicznych, przy czym w takim przypadku zwrotowi podlega wartość  zrefundowanego kosztu, który został sfinansowany z udziałem innych środków publicznych,</w:t>
      </w:r>
    </w:p>
    <w:p w14:paraId="6CFFD70B" w14:textId="77777777" w:rsidR="00D36935" w:rsidRDefault="00D36935" w:rsidP="00DD2BF1">
      <w:pPr>
        <w:pStyle w:val="Umowa"/>
      </w:pPr>
      <w:r w:rsidRPr="007329FD">
        <w:rPr>
          <w:color w:val="auto"/>
        </w:rPr>
        <w:lastRenderedPageBreak/>
        <w:t>uniemożliwienia przeprowadzenia kontroli i wizyt związanych z p</w:t>
      </w:r>
      <w:r w:rsidRPr="00D93BDD">
        <w:rPr>
          <w:color w:val="auto"/>
        </w:rPr>
        <w:t>rzyznaną pomocą</w:t>
      </w:r>
      <w:r w:rsidR="00607BD6" w:rsidRPr="00D93BDD">
        <w:rPr>
          <w:color w:val="auto"/>
        </w:rPr>
        <w:t xml:space="preserve"> </w:t>
      </w:r>
      <w:r w:rsidR="008C316E">
        <w:rPr>
          <w:color w:val="auto"/>
        </w:rPr>
        <w:br/>
      </w:r>
      <w:r w:rsidR="005D11DE" w:rsidRPr="00EB1100">
        <w:t xml:space="preserve">do dnia, w którym upłynie 5 lat od dnia wypłaty płatności końcowej </w:t>
      </w:r>
      <w:r w:rsidRPr="00EB1100">
        <w:t>– przy czym</w:t>
      </w:r>
      <w:r w:rsidRPr="00EB1100">
        <w:br/>
        <w:t>w takim przypadku pomoc podlega zwrotowi w zakresie, w jakim uniemożliwienie przeprowadzenia kontroli lub wizyty uniemożliwiło ocenę warunków zachowania wypłaconej pomocy, których spełnienie miało być sprawdzone poprzez przeprowadzenie kontroli lub wizyty,</w:t>
      </w:r>
      <w:r w:rsidR="005B4B95" w:rsidRPr="005B4B95">
        <w:t xml:space="preserve"> </w:t>
      </w:r>
    </w:p>
    <w:p w14:paraId="749EA905" w14:textId="63C4EB9F" w:rsidR="006D1601" w:rsidRDefault="006D1601" w:rsidP="00DD2BF1">
      <w:pPr>
        <w:pStyle w:val="Umowa"/>
      </w:pPr>
      <w:r w:rsidRPr="001C2704">
        <w:t xml:space="preserve">nieprzechowywania dokumentów związanych z przyznaną pomocą </w:t>
      </w:r>
      <w:r w:rsidR="00DD2BF1">
        <w:t xml:space="preserve"> do dnia</w:t>
      </w:r>
      <w:r w:rsidR="009E06DA">
        <w:t>, w</w:t>
      </w:r>
      <w:r w:rsidR="00DD2BF1">
        <w:t xml:space="preserve"> którym upłynie</w:t>
      </w:r>
      <w:r w:rsidR="00E036C7">
        <w:t xml:space="preserve"> 5 lat od dnia wypłaty płatności końcowej</w:t>
      </w:r>
      <w:r w:rsidRPr="001C2704">
        <w:t>, przy czym w takim przypadku zwrotowi podlega kwota pomocy w wysokości proporcjonalnej do okresu, w którym nie spełniono wymogu, z tym, że nie więcej</w:t>
      </w:r>
      <w:r w:rsidR="00C63553">
        <w:t xml:space="preserve"> </w:t>
      </w:r>
      <w:r w:rsidRPr="001C2704">
        <w:t>niż 3% wypłaconej kwoty pomocy,</w:t>
      </w:r>
    </w:p>
    <w:p w14:paraId="58C4DE6A" w14:textId="5A22946E" w:rsidR="00425F19" w:rsidRPr="00EB1100" w:rsidRDefault="00425F19" w:rsidP="00DD2BF1">
      <w:pPr>
        <w:pStyle w:val="Umowa"/>
      </w:pPr>
      <w:r w:rsidRPr="00EB1100">
        <w:t xml:space="preserve">nieinformowania lub nierozpowszechniania informacji o pomocy otrzymanej </w:t>
      </w:r>
      <w:r w:rsidRPr="00EB1100">
        <w:br/>
        <w:t>z EFRROW, zgodnie z przepisami załącznika III do rozporządzenia 808/2014 opisanymi</w:t>
      </w:r>
      <w:r w:rsidR="00664730">
        <w:t xml:space="preserve"> szczegółowo</w:t>
      </w:r>
      <w:r w:rsidRPr="00EB1100">
        <w:t xml:space="preserve"> w Księdze wizualizacji znaku Programu Rozwoju Obszarów Wiejskich na lata 2014-2020, opublikowanej na stronie internetowej Ministerstwa Rolnictwa</w:t>
      </w:r>
      <w:r w:rsidR="00DD2BF1">
        <w:t xml:space="preserve"> </w:t>
      </w:r>
      <w:r w:rsidRPr="00EB1100">
        <w:t>i Rozwoju Wsi, w terminie wskazanym w § 5 pkt 8, przy czym w takim przypadku zwrotowi podlega kwota pomocy w wysokości proporcjonalnej do okresu,</w:t>
      </w:r>
      <w:r w:rsidRPr="00EB1100">
        <w:br/>
        <w:t>w którym nie wypełniono obowiązku, z tym, że nie więcej</w:t>
      </w:r>
      <w:r>
        <w:t xml:space="preserve"> niż 1% wypłaconej kwoty pomocy,</w:t>
      </w:r>
    </w:p>
    <w:p w14:paraId="21EB958F" w14:textId="06EFE9C1" w:rsidR="00425F19" w:rsidRPr="00EB1100" w:rsidRDefault="00425F19" w:rsidP="00DD2BF1">
      <w:pPr>
        <w:pStyle w:val="Umowa"/>
      </w:pPr>
      <w:r w:rsidRPr="00EB1100">
        <w:t>niezapewnienia trwałości operacji, zgodnie z art. 71 rozporządzenia 1303/2013</w:t>
      </w:r>
      <w:r w:rsidRPr="00EB1100">
        <w:br/>
      </w:r>
      <w:r w:rsidR="00DD2BF1">
        <w:t xml:space="preserve">w okresie </w:t>
      </w:r>
      <w:r w:rsidRPr="00EB1100">
        <w:t>5 lat od dnia wypłaty płatności końcowej – zwrotowi podlega kwota proporcjonalna do okresu, w którym nie spełniono wymagań w tym zakresie,</w:t>
      </w:r>
    </w:p>
    <w:p w14:paraId="77B1C0CB" w14:textId="43976629" w:rsidR="00D36935" w:rsidRDefault="00D36935" w:rsidP="00DD2BF1">
      <w:pPr>
        <w:pStyle w:val="Umowa"/>
      </w:pPr>
      <w:r w:rsidRPr="008D0963">
        <w:t>nieudostępnienia uprawnionym po</w:t>
      </w:r>
      <w:r w:rsidR="003B78DF" w:rsidRPr="008D0963">
        <w:t xml:space="preserve">dmiotom informacji niezbędnych </w:t>
      </w:r>
      <w:r w:rsidR="00DA10D6">
        <w:br/>
      </w:r>
      <w:r w:rsidR="003B78DF" w:rsidRPr="008D0963">
        <w:t>do</w:t>
      </w:r>
      <w:r w:rsidR="00DA10D6">
        <w:t xml:space="preserve"> </w:t>
      </w:r>
      <w:r w:rsidRPr="008D0963">
        <w:t xml:space="preserve">przeprowadzenia ewaluacji </w:t>
      </w:r>
      <w:r w:rsidR="005D11DE" w:rsidRPr="008D0963">
        <w:t>do dnia, w którym upłynie 5 lat od dnia wypłaty płatności końcowej</w:t>
      </w:r>
      <w:r w:rsidRPr="008D0963">
        <w:t>, o których mowa w § 5 pkt 1</w:t>
      </w:r>
      <w:r w:rsidR="00521697" w:rsidRPr="008D0963">
        <w:t>4</w:t>
      </w:r>
      <w:r w:rsidR="007222FB" w:rsidRPr="008D0963">
        <w:t xml:space="preserve"> </w:t>
      </w:r>
      <w:r w:rsidRPr="008D0963">
        <w:t>– zwrotowi podlega 0,5% wypłaconej kwoty pomocy,</w:t>
      </w:r>
    </w:p>
    <w:p w14:paraId="6D0FC4FA" w14:textId="3CE73CCC" w:rsidR="006D1601" w:rsidRDefault="006D1601" w:rsidP="00DD2BF1">
      <w:pPr>
        <w:pStyle w:val="Umowa"/>
      </w:pPr>
      <w:r>
        <w:rPr>
          <w:color w:val="auto"/>
        </w:rPr>
        <w:t xml:space="preserve">niezłożenia informacji, o których mowa w </w:t>
      </w:r>
      <w:r w:rsidRPr="00EB1100">
        <w:t>§</w:t>
      </w:r>
      <w:r>
        <w:t xml:space="preserve"> 5 pkt 1</w:t>
      </w:r>
      <w:r w:rsidR="00F51243">
        <w:t>7</w:t>
      </w:r>
      <w:r>
        <w:rPr>
          <w:vertAlign w:val="superscript"/>
        </w:rPr>
        <w:t xml:space="preserve"> </w:t>
      </w:r>
      <w:r>
        <w:t xml:space="preserve">,w terminie określonym </w:t>
      </w:r>
      <w:r>
        <w:br/>
        <w:t>w umowie, ani w dwóch kolejnych terminach wyznaczonych przez Samorząd Województwa – zwrotowi podlega 0,5% wypłaconej kwoty pomocy</w:t>
      </w:r>
      <w:r w:rsidR="00DD2BF1">
        <w:t>:</w:t>
      </w:r>
    </w:p>
    <w:p w14:paraId="16F07C78" w14:textId="77777777" w:rsidR="00D36935" w:rsidRPr="00EB1100" w:rsidRDefault="00D36935" w:rsidP="00BD22EB">
      <w:pPr>
        <w:pStyle w:val="Akapitzlist"/>
        <w:numPr>
          <w:ilvl w:val="0"/>
          <w:numId w:val="15"/>
        </w:numPr>
        <w:spacing w:before="120" w:line="276" w:lineRule="auto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innych władczych rozstrzygnięć uprawnionych organów państwowych lub orzeczeń sądowych stwierdzających popełnienie przez Beneficjenta, w związku z ubieganiem się o przyznanie lub wypłatę pomocy, czynów zabronionych przepisami odrębnymi –</w:t>
      </w:r>
      <w:r w:rsidR="00E50F3C" w:rsidRPr="00EB1100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przy czym w takim przypadku zwrotowi podlega nienależnie lub nadmiernie wypłacona kwota pomocy.</w:t>
      </w:r>
    </w:p>
    <w:p w14:paraId="22E3D12D" w14:textId="77777777" w:rsidR="00D36935" w:rsidRPr="00EB1100" w:rsidRDefault="00D36935" w:rsidP="00BD22EB">
      <w:pPr>
        <w:pStyle w:val="Akapitzlist"/>
        <w:numPr>
          <w:ilvl w:val="0"/>
          <w:numId w:val="14"/>
        </w:numPr>
        <w:spacing w:before="120" w:line="276" w:lineRule="auto"/>
        <w:ind w:left="295" w:hanging="295"/>
        <w:contextualSpacing w:val="0"/>
        <w:jc w:val="both"/>
        <w:rPr>
          <w:color w:val="000000" w:themeColor="text1"/>
          <w:sz w:val="24"/>
        </w:rPr>
      </w:pPr>
      <w:r w:rsidRPr="00EB1100">
        <w:rPr>
          <w:color w:val="000000" w:themeColor="text1"/>
          <w:sz w:val="24"/>
          <w:szCs w:val="24"/>
        </w:rPr>
        <w:t>Z uwzględnieniem regulacji ujętych w ust. 1, Beneficjent może zachować prawo do całości albo części pomocy:</w:t>
      </w:r>
    </w:p>
    <w:p w14:paraId="18DC6D10" w14:textId="77777777" w:rsidR="00D36935" w:rsidRPr="00EB1100" w:rsidRDefault="00D36935" w:rsidP="00BD22EB">
      <w:pPr>
        <w:pStyle w:val="Akapitzlist"/>
        <w:numPr>
          <w:ilvl w:val="0"/>
          <w:numId w:val="36"/>
        </w:numPr>
        <w:spacing w:before="120" w:line="276" w:lineRule="auto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w części dotyczącej operacji, która została zrealizowana zgodnie z warunkami,</w:t>
      </w:r>
      <w:r w:rsidR="005820BC" w:rsidRPr="00EB1100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 xml:space="preserve">o których mowa w § 10 ust. 1, lub </w:t>
      </w:r>
    </w:p>
    <w:p w14:paraId="5B50BDC0" w14:textId="77777777" w:rsidR="00D36935" w:rsidRPr="00EB1100" w:rsidRDefault="00D36935" w:rsidP="00BD22EB">
      <w:pPr>
        <w:pStyle w:val="Akapitzlist"/>
        <w:numPr>
          <w:ilvl w:val="0"/>
          <w:numId w:val="36"/>
        </w:numPr>
        <w:spacing w:before="120" w:line="276" w:lineRule="auto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jeżeli uzyskał zwolnienie, o którym mowa w § 15 ust</w:t>
      </w:r>
      <w:r w:rsidR="00747F76" w:rsidRPr="00EB1100">
        <w:rPr>
          <w:color w:val="000000" w:themeColor="text1"/>
          <w:sz w:val="24"/>
          <w:szCs w:val="24"/>
        </w:rPr>
        <w:t>.</w:t>
      </w:r>
      <w:r w:rsidRPr="00EB1100">
        <w:rPr>
          <w:color w:val="000000" w:themeColor="text1"/>
          <w:sz w:val="24"/>
          <w:szCs w:val="24"/>
        </w:rPr>
        <w:t xml:space="preserve"> 1.</w:t>
      </w:r>
    </w:p>
    <w:p w14:paraId="438C5EC5" w14:textId="77777777" w:rsidR="00D36935" w:rsidRPr="00EB1100" w:rsidRDefault="00D36935" w:rsidP="00BD22EB">
      <w:pPr>
        <w:pStyle w:val="Ustp"/>
        <w:numPr>
          <w:ilvl w:val="0"/>
          <w:numId w:val="14"/>
        </w:numPr>
        <w:spacing w:before="120" w:line="276" w:lineRule="auto"/>
        <w:ind w:left="295" w:hanging="295"/>
        <w:rPr>
          <w:color w:val="000000" w:themeColor="text1"/>
          <w:sz w:val="24"/>
          <w:szCs w:val="26"/>
        </w:rPr>
      </w:pPr>
      <w:r w:rsidRPr="00EB1100">
        <w:rPr>
          <w:color w:val="000000" w:themeColor="text1"/>
          <w:sz w:val="24"/>
          <w:szCs w:val="24"/>
        </w:rPr>
        <w:t>Beneficjent zwraca nienależnie lub nadmiernie pobraną kwotę pomocy powiększoną</w:t>
      </w:r>
      <w:r w:rsidRPr="00EB1100">
        <w:rPr>
          <w:color w:val="000000" w:themeColor="text1"/>
          <w:sz w:val="24"/>
          <w:szCs w:val="24"/>
        </w:rPr>
        <w:br/>
        <w:t>o odsetki obliczone zgodnie z ust. 4</w:t>
      </w:r>
      <w:r w:rsidRPr="00EB1100">
        <w:rPr>
          <w:color w:val="000000" w:themeColor="text1"/>
          <w:sz w:val="24"/>
          <w:szCs w:val="26"/>
        </w:rPr>
        <w:t>.</w:t>
      </w:r>
    </w:p>
    <w:p w14:paraId="7B1C743E" w14:textId="06432C3F" w:rsidR="00D36935" w:rsidRPr="00EB1100" w:rsidRDefault="00D36935" w:rsidP="00BD22EB">
      <w:pPr>
        <w:pStyle w:val="Akapitzlist"/>
        <w:numPr>
          <w:ilvl w:val="0"/>
          <w:numId w:val="14"/>
        </w:numPr>
        <w:spacing w:before="120" w:line="276" w:lineRule="auto"/>
        <w:ind w:left="295" w:hanging="294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lastRenderedPageBreak/>
        <w:t>Odsetki naliczane są w wysokości jak dla zaległości podatkowych, za okres między terminem zwrotu środków przez Beneficjenta wyznaczonym w piśmie powiadamiającym</w:t>
      </w:r>
      <w:r w:rsidR="0042089E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B1100">
        <w:rPr>
          <w:color w:val="000000" w:themeColor="text1"/>
          <w:sz w:val="24"/>
          <w:szCs w:val="24"/>
        </w:rPr>
        <w:br/>
        <w:t>o konieczności zwrotu, a datą zwrotu całości zadłużenia lub odliczenia.</w:t>
      </w:r>
    </w:p>
    <w:p w14:paraId="0DA47612" w14:textId="77777777" w:rsidR="00D36935" w:rsidRPr="00EB1100" w:rsidRDefault="00D36935" w:rsidP="00BD22EB">
      <w:pPr>
        <w:pStyle w:val="Akapitzlist"/>
        <w:numPr>
          <w:ilvl w:val="0"/>
          <w:numId w:val="14"/>
        </w:numPr>
        <w:spacing w:before="120" w:line="276" w:lineRule="auto"/>
        <w:ind w:left="295" w:hanging="295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Beneficjent zobowiązuje się zwrócić całość lub część otrzymanej pomocy w terminie </w:t>
      </w:r>
      <w:r w:rsidRPr="00EB1100">
        <w:rPr>
          <w:color w:val="000000" w:themeColor="text1"/>
          <w:sz w:val="24"/>
          <w:szCs w:val="24"/>
        </w:rPr>
        <w:br/>
        <w:t xml:space="preserve">60 dni od dnia doręczenia pisma powiadamiającego o konieczności zwrotu środków, </w:t>
      </w:r>
      <w:r w:rsidR="00A3713B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 xml:space="preserve">a po upływie tego terminu, zobowiązany jest zwrócić całość lub część otrzymanej pomocy </w:t>
      </w:r>
      <w:r w:rsidRPr="00EB1100">
        <w:rPr>
          <w:color w:val="000000" w:themeColor="text1"/>
          <w:sz w:val="24"/>
          <w:szCs w:val="24"/>
        </w:rPr>
        <w:br/>
        <w:t xml:space="preserve">wraz z należnymi odsetkami. </w:t>
      </w:r>
    </w:p>
    <w:p w14:paraId="79525AA4" w14:textId="4A75FF3B" w:rsidR="008C316E" w:rsidRPr="007D474B" w:rsidRDefault="00D36935" w:rsidP="00BD22EB">
      <w:pPr>
        <w:pStyle w:val="Akapitzlist"/>
        <w:numPr>
          <w:ilvl w:val="0"/>
          <w:numId w:val="14"/>
        </w:numPr>
        <w:spacing w:before="120" w:line="276" w:lineRule="auto"/>
        <w:ind w:left="295" w:hanging="295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Zwrotu środków, o których mowa w ust. </w:t>
      </w:r>
      <w:r w:rsidRPr="00140958">
        <w:rPr>
          <w:sz w:val="24"/>
          <w:szCs w:val="24"/>
        </w:rPr>
        <w:t>3, 5</w:t>
      </w:r>
      <w:r w:rsidR="005135B6" w:rsidRPr="00140958">
        <w:rPr>
          <w:sz w:val="24"/>
          <w:szCs w:val="24"/>
          <w:vertAlign w:val="superscript"/>
        </w:rPr>
        <w:t xml:space="preserve"> </w:t>
      </w:r>
      <w:r w:rsidRPr="00EB1100">
        <w:rPr>
          <w:color w:val="000000" w:themeColor="text1"/>
          <w:sz w:val="24"/>
          <w:szCs w:val="24"/>
        </w:rPr>
        <w:t xml:space="preserve">Beneficjent dokona na rachunek bankowy Agencji, przeznaczony dla środków odzyskiwanych lub zwróconych przez Beneficjenta </w:t>
      </w:r>
      <w:r w:rsidR="00E50F3C" w:rsidRPr="00EB1100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 xml:space="preserve">w ramach PROW 2014–2020 o numerze </w:t>
      </w:r>
      <w:r w:rsidRPr="00EB1100">
        <w:rPr>
          <w:b/>
          <w:color w:val="000000" w:themeColor="text1"/>
          <w:sz w:val="24"/>
          <w:szCs w:val="24"/>
        </w:rPr>
        <w:t xml:space="preserve">05 1010 1010 0088 2014 9840 0000. </w:t>
      </w:r>
      <w:r w:rsidRPr="00EB1100">
        <w:rPr>
          <w:color w:val="000000" w:themeColor="text1"/>
          <w:sz w:val="24"/>
          <w:szCs w:val="24"/>
        </w:rPr>
        <w:t xml:space="preserve">Beneficjent </w:t>
      </w:r>
      <w:r w:rsidR="0042089E">
        <w:rPr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EF4D7D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B1100">
        <w:rPr>
          <w:color w:val="000000" w:themeColor="text1"/>
          <w:sz w:val="24"/>
          <w:szCs w:val="24"/>
        </w:rPr>
        <w:t xml:space="preserve">zobligowany do zwrotu środków finansowych w tytule wpłaty podaje numer umowy </w:t>
      </w:r>
      <w:r w:rsidR="00140958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 xml:space="preserve">oraz zaznacza, iż dokonuje zwrotu środków finansowych nienależnie lub nadmiernie pobranej kwoty pomocy na operacje typu </w:t>
      </w:r>
      <w:r w:rsidR="00156A8A" w:rsidRPr="00EB1100">
        <w:rPr>
          <w:sz w:val="24"/>
          <w:szCs w:val="24"/>
        </w:rPr>
        <w:t xml:space="preserve">„Inwestycje w obiekty pełniące funkcje kulturalne” </w:t>
      </w:r>
      <w:r w:rsidR="00D9095C">
        <w:rPr>
          <w:sz w:val="24"/>
          <w:szCs w:val="24"/>
        </w:rPr>
        <w:t>/</w:t>
      </w:r>
      <w:r w:rsidR="00156A8A" w:rsidRPr="00EB1100">
        <w:rPr>
          <w:sz w:val="24"/>
          <w:szCs w:val="24"/>
        </w:rPr>
        <w:t xml:space="preserve"> „Kształtowanie przestrzeni publicznej” </w:t>
      </w:r>
      <w:r w:rsidR="00D9095C">
        <w:rPr>
          <w:sz w:val="24"/>
          <w:szCs w:val="24"/>
        </w:rPr>
        <w:t>/</w:t>
      </w:r>
      <w:r w:rsidR="00156A8A" w:rsidRPr="00EB1100">
        <w:rPr>
          <w:sz w:val="24"/>
          <w:szCs w:val="24"/>
        </w:rPr>
        <w:t xml:space="preserve"> „Ochrona zabytków i budownictwa tradycyjnego</w:t>
      </w:r>
      <w:r w:rsidR="00BB2ACF" w:rsidRPr="00EB1100">
        <w:rPr>
          <w:sz w:val="24"/>
        </w:rPr>
        <w:t>”</w:t>
      </w:r>
      <w:r w:rsidR="00D9095C">
        <w:rPr>
          <w:sz w:val="24"/>
          <w:vertAlign w:val="superscript"/>
        </w:rPr>
        <w:t>1</w:t>
      </w:r>
      <w:r w:rsidR="00D9095C">
        <w:rPr>
          <w:sz w:val="24"/>
        </w:rPr>
        <w:t xml:space="preserve"> </w:t>
      </w:r>
      <w:r w:rsidR="00BB2ACF" w:rsidRPr="00EB1100">
        <w:rPr>
          <w:sz w:val="24"/>
        </w:rPr>
        <w:t xml:space="preserve">w ramach </w:t>
      </w:r>
      <w:r w:rsidR="00156A8A" w:rsidRPr="00EB1100">
        <w:rPr>
          <w:sz w:val="24"/>
        </w:rPr>
        <w:t xml:space="preserve">działania </w:t>
      </w:r>
      <w:r w:rsidR="00156A8A" w:rsidRPr="00EB1100">
        <w:rPr>
          <w:sz w:val="24"/>
          <w:szCs w:val="24"/>
        </w:rPr>
        <w:t>„Podstawowe usługi i odnowa wsi na obszarach wiejskich”</w:t>
      </w:r>
      <w:r w:rsidR="00DC6EF0">
        <w:rPr>
          <w:sz w:val="24"/>
          <w:szCs w:val="24"/>
        </w:rPr>
        <w:t>.</w:t>
      </w:r>
      <w:r w:rsidR="00B668FF" w:rsidRPr="00EB1100">
        <w:rPr>
          <w:color w:val="000000" w:themeColor="text1"/>
          <w:sz w:val="24"/>
          <w:szCs w:val="24"/>
        </w:rPr>
        <w:t xml:space="preserve"> </w:t>
      </w:r>
    </w:p>
    <w:p w14:paraId="676C3811" w14:textId="77777777" w:rsidR="002351DF" w:rsidRPr="007D474B" w:rsidRDefault="002351DF" w:rsidP="007D474B">
      <w:pPr>
        <w:pStyle w:val="Akapitzlist"/>
        <w:spacing w:before="120" w:line="276" w:lineRule="auto"/>
        <w:ind w:left="295"/>
        <w:contextualSpacing w:val="0"/>
        <w:jc w:val="both"/>
        <w:rPr>
          <w:b/>
          <w:color w:val="000000" w:themeColor="text1"/>
          <w:sz w:val="24"/>
          <w:szCs w:val="24"/>
        </w:rPr>
      </w:pPr>
    </w:p>
    <w:p w14:paraId="3DAFD2FF" w14:textId="67CD2F7B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§ 14</w:t>
      </w:r>
      <w:r w:rsidR="00EF4D7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D3E4CEB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Zmiana umowy</w:t>
      </w:r>
    </w:p>
    <w:p w14:paraId="7A198366" w14:textId="77777777" w:rsidR="00D36935" w:rsidRPr="00EB1100" w:rsidRDefault="00D36935" w:rsidP="00BD22EB">
      <w:pPr>
        <w:pStyle w:val="Akapitzlist"/>
        <w:numPr>
          <w:ilvl w:val="0"/>
          <w:numId w:val="16"/>
        </w:numPr>
        <w:spacing w:before="120" w:line="276" w:lineRule="auto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Umowa może zostać zmieniona na wniosek każdej ze Stron, przy czym zmiana ta </w:t>
      </w:r>
      <w:r w:rsidR="00A3713B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nie może powodować:</w:t>
      </w:r>
    </w:p>
    <w:p w14:paraId="3FD2CA74" w14:textId="77777777" w:rsidR="00D36935" w:rsidRPr="00EB1100" w:rsidRDefault="00D36935" w:rsidP="00BD22EB">
      <w:pPr>
        <w:pStyle w:val="Akapitzlist"/>
        <w:numPr>
          <w:ilvl w:val="0"/>
          <w:numId w:val="3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zwiększenia, określonej w § 4 ust. 1, kwoty pomocy;</w:t>
      </w:r>
    </w:p>
    <w:p w14:paraId="14AD9B49" w14:textId="573D587F" w:rsidR="00D36935" w:rsidRPr="00EB1100" w:rsidRDefault="00D36935" w:rsidP="00BD22EB">
      <w:pPr>
        <w:pStyle w:val="Akapitzlist"/>
        <w:numPr>
          <w:ilvl w:val="0"/>
          <w:numId w:val="33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zmiany celu operacji oraz wskaźników osiągnięcia celu operacji, określonych w § 3 </w:t>
      </w:r>
      <w:r w:rsidRPr="00EB1100">
        <w:rPr>
          <w:color w:val="000000" w:themeColor="text1"/>
          <w:sz w:val="24"/>
          <w:szCs w:val="24"/>
        </w:rPr>
        <w:br/>
        <w:t>ust. 3</w:t>
      </w:r>
      <w:r w:rsidR="00C23A9C">
        <w:rPr>
          <w:color w:val="000000" w:themeColor="text1"/>
          <w:sz w:val="24"/>
          <w:szCs w:val="24"/>
        </w:rPr>
        <w:t>,</w:t>
      </w:r>
      <w:r w:rsidR="00C23A9C" w:rsidRPr="00C23A9C">
        <w:rPr>
          <w:rFonts w:eastAsia="Calibri"/>
          <w:sz w:val="22"/>
          <w:szCs w:val="22"/>
        </w:rPr>
        <w:t xml:space="preserve"> </w:t>
      </w:r>
      <w:r w:rsidR="00C23A9C" w:rsidRPr="00B83DD4">
        <w:rPr>
          <w:rFonts w:eastAsia="Calibri"/>
          <w:sz w:val="24"/>
          <w:szCs w:val="22"/>
        </w:rPr>
        <w:t>o ile z umowy nie wynika inaczej</w:t>
      </w:r>
      <w:r w:rsidRPr="00EB1100">
        <w:rPr>
          <w:color w:val="000000" w:themeColor="text1"/>
          <w:sz w:val="24"/>
          <w:szCs w:val="24"/>
        </w:rPr>
        <w:t>;</w:t>
      </w:r>
    </w:p>
    <w:p w14:paraId="632AFC82" w14:textId="34079D5C" w:rsidR="00D36935" w:rsidRPr="00EB1100" w:rsidRDefault="00D36935" w:rsidP="00BD22EB">
      <w:pPr>
        <w:pStyle w:val="Akapitzlist"/>
        <w:numPr>
          <w:ilvl w:val="0"/>
          <w:numId w:val="33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EB1100">
        <w:rPr>
          <w:color w:val="000000" w:themeColor="text1"/>
          <w:sz w:val="24"/>
          <w:szCs w:val="24"/>
        </w:rPr>
        <w:t>zmiany zobowiązania o niefinansowaniu kosztów kwalifikowanych operacji</w:t>
      </w:r>
      <w:r w:rsidR="00C43958">
        <w:rPr>
          <w:color w:val="000000" w:themeColor="text1"/>
          <w:sz w:val="24"/>
          <w:szCs w:val="24"/>
        </w:rPr>
        <w:t xml:space="preserve"> </w:t>
      </w:r>
      <w:r w:rsidR="00C43958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z funduszy strukturalnych, Funduszu Spójności lub jakiegokolwiek innego unijnego instrumentu finansowego;</w:t>
      </w:r>
    </w:p>
    <w:p w14:paraId="032601E3" w14:textId="77777777" w:rsidR="00D36935" w:rsidRPr="00EB1100" w:rsidRDefault="00D36935" w:rsidP="00BD22EB">
      <w:pPr>
        <w:pStyle w:val="Akapitzlist"/>
        <w:numPr>
          <w:ilvl w:val="0"/>
          <w:numId w:val="33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EB1100">
        <w:rPr>
          <w:color w:val="000000" w:themeColor="text1"/>
          <w:sz w:val="24"/>
          <w:szCs w:val="24"/>
        </w:rPr>
        <w:t>zmian w zestawieniu rzeczowo-finansowym operacji, mających wpływ na liczbę punktów przyznanych na operację, w taki sposób, że operacja ta nie uzyskałaby liczby punktów wymaganych do przyznania pomocy w ramach danego naboru wniosków</w:t>
      </w:r>
      <w:r w:rsidRPr="00EB1100">
        <w:rPr>
          <w:color w:val="000000" w:themeColor="text1"/>
          <w:sz w:val="24"/>
          <w:szCs w:val="24"/>
        </w:rPr>
        <w:br/>
        <w:t xml:space="preserve"> o przyznanie pomocy;</w:t>
      </w:r>
    </w:p>
    <w:p w14:paraId="64232233" w14:textId="521245ED" w:rsidR="00D36935" w:rsidRPr="00EB1100" w:rsidRDefault="00D36935" w:rsidP="00BD22EB">
      <w:pPr>
        <w:pStyle w:val="Akapitzlist"/>
        <w:numPr>
          <w:ilvl w:val="0"/>
          <w:numId w:val="33"/>
        </w:numPr>
        <w:spacing w:before="120" w:line="276" w:lineRule="auto"/>
        <w:contextualSpacing w:val="0"/>
        <w:jc w:val="both"/>
        <w:rPr>
          <w:color w:val="000000" w:themeColor="text1"/>
          <w:sz w:val="24"/>
        </w:rPr>
      </w:pPr>
      <w:r w:rsidRPr="00EB1100">
        <w:rPr>
          <w:color w:val="000000" w:themeColor="text1"/>
          <w:sz w:val="24"/>
          <w:szCs w:val="24"/>
        </w:rPr>
        <w:t>uwzględnienia, w trakcie realizacji kolejnego etapu operacji, kwoty pomocy niewypłaconej w ramach rozliczonego etapu operacji, jeżeli nie została dokonana zmiana umowy w tym zakresie, o czym mowa w ust</w:t>
      </w:r>
      <w:r w:rsidRPr="00BC34FF">
        <w:rPr>
          <w:color w:val="FF0000"/>
          <w:sz w:val="24"/>
          <w:szCs w:val="24"/>
        </w:rPr>
        <w:t xml:space="preserve">. </w:t>
      </w:r>
      <w:r w:rsidR="00DD2BF1">
        <w:rPr>
          <w:sz w:val="24"/>
          <w:szCs w:val="24"/>
        </w:rPr>
        <w:t>7</w:t>
      </w:r>
      <w:r w:rsidR="00DD2BF1" w:rsidRPr="00BC34FF">
        <w:rPr>
          <w:sz w:val="24"/>
          <w:szCs w:val="24"/>
        </w:rPr>
        <w:t xml:space="preserve"> </w:t>
      </w:r>
      <w:r w:rsidRPr="00BC34FF">
        <w:rPr>
          <w:sz w:val="24"/>
          <w:szCs w:val="24"/>
        </w:rPr>
        <w:t>pkt 1.</w:t>
      </w:r>
    </w:p>
    <w:p w14:paraId="32E3FC56" w14:textId="2211898A" w:rsidR="00D36935" w:rsidRPr="0057296F" w:rsidRDefault="00D36935" w:rsidP="00BD22EB">
      <w:pPr>
        <w:pStyle w:val="Akapitzlist"/>
        <w:numPr>
          <w:ilvl w:val="0"/>
          <w:numId w:val="16"/>
        </w:numPr>
        <w:spacing w:before="120" w:line="276" w:lineRule="auto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Samorząd Województwa rozpatruje wniosek o zmianę umowy w terminie 30 dni od dnia jego złożenia. Wezwanie przez Samorząd Województwa Beneficjenta do wykonania określonych czynności w toku postępowania o zmianę umowy, wydłuża termin rozpatrzenia wniosku o zm</w:t>
      </w:r>
      <w:r w:rsidRPr="0057296F">
        <w:rPr>
          <w:color w:val="000000" w:themeColor="text1"/>
          <w:sz w:val="24"/>
          <w:szCs w:val="24"/>
        </w:rPr>
        <w:t>ianę umowy o czas wykonania przez Beneficjenta tych czynności.</w:t>
      </w:r>
      <w:r w:rsidR="00DD2BF1">
        <w:rPr>
          <w:color w:val="000000" w:themeColor="text1"/>
          <w:sz w:val="24"/>
          <w:szCs w:val="24"/>
        </w:rPr>
        <w:t xml:space="preserve">                                                                          </w:t>
      </w:r>
    </w:p>
    <w:p w14:paraId="6F5438BF" w14:textId="77777777" w:rsidR="00D36935" w:rsidRPr="00BC34FF" w:rsidRDefault="00D36935" w:rsidP="00BD22EB">
      <w:pPr>
        <w:pStyle w:val="Akapitzlist"/>
        <w:numPr>
          <w:ilvl w:val="0"/>
          <w:numId w:val="16"/>
        </w:numPr>
        <w:spacing w:before="120" w:line="276" w:lineRule="auto"/>
        <w:ind w:left="357" w:hanging="357"/>
        <w:contextualSpacing w:val="0"/>
        <w:jc w:val="both"/>
        <w:rPr>
          <w:sz w:val="24"/>
          <w:szCs w:val="24"/>
        </w:rPr>
      </w:pPr>
      <w:r w:rsidRPr="001E3857">
        <w:rPr>
          <w:color w:val="000000" w:themeColor="text1"/>
          <w:sz w:val="24"/>
          <w:szCs w:val="24"/>
        </w:rPr>
        <w:lastRenderedPageBreak/>
        <w:t xml:space="preserve">Umowa nie podlega zmianie w zakresie mającym wpływ na spełnienie kryteriów decydujących o kolejności przysługiwania pomocy, o których mowa w </w:t>
      </w:r>
      <w:r w:rsidRPr="00DC6EF0">
        <w:rPr>
          <w:sz w:val="24"/>
          <w:szCs w:val="24"/>
        </w:rPr>
        <w:t xml:space="preserve">§ </w:t>
      </w:r>
      <w:r w:rsidRPr="00BC34FF">
        <w:rPr>
          <w:sz w:val="24"/>
          <w:szCs w:val="24"/>
        </w:rPr>
        <w:t>5 pkt 1</w:t>
      </w:r>
      <w:r w:rsidR="00DC6EF0" w:rsidRPr="00BC34FF">
        <w:rPr>
          <w:sz w:val="24"/>
          <w:szCs w:val="24"/>
        </w:rPr>
        <w:t>1.</w:t>
      </w:r>
    </w:p>
    <w:p w14:paraId="0D11D87F" w14:textId="77777777" w:rsidR="00D36935" w:rsidRPr="00BC34FF" w:rsidRDefault="00D36935" w:rsidP="00BD22EB">
      <w:pPr>
        <w:pStyle w:val="Akapitzlist"/>
        <w:numPr>
          <w:ilvl w:val="0"/>
          <w:numId w:val="16"/>
        </w:numPr>
        <w:spacing w:before="120" w:line="276" w:lineRule="auto"/>
        <w:ind w:left="357" w:hanging="357"/>
        <w:contextualSpacing w:val="0"/>
        <w:jc w:val="both"/>
        <w:rPr>
          <w:sz w:val="24"/>
        </w:rPr>
      </w:pPr>
      <w:r w:rsidRPr="00BC34FF">
        <w:rPr>
          <w:sz w:val="24"/>
          <w:szCs w:val="24"/>
        </w:rPr>
        <w:t>Umowa nie wymaga dokonania zmiany w przypadku:</w:t>
      </w:r>
    </w:p>
    <w:p w14:paraId="00AB4334" w14:textId="77777777" w:rsidR="00D36935" w:rsidRPr="00BC34FF" w:rsidRDefault="00D36935" w:rsidP="00BD22EB">
      <w:pPr>
        <w:pStyle w:val="Rozporzdzenieumowa"/>
        <w:numPr>
          <w:ilvl w:val="1"/>
          <w:numId w:val="16"/>
        </w:numPr>
        <w:spacing w:line="276" w:lineRule="auto"/>
        <w:rPr>
          <w:color w:val="auto"/>
        </w:rPr>
      </w:pPr>
      <w:r w:rsidRPr="00EB1100">
        <w:t xml:space="preserve">zmian wysokości poszczególnych pozycji kosztów kwalifikowalnych operacji w przypadku wskazanym w </w:t>
      </w:r>
      <w:r w:rsidRPr="00BC34FF">
        <w:rPr>
          <w:color w:val="auto"/>
        </w:rPr>
        <w:t>§ 10 ust. 5, z zastrzeżeniem § 10 ust. 4;</w:t>
      </w:r>
    </w:p>
    <w:p w14:paraId="6DB40566" w14:textId="03964CD1" w:rsidR="00D36935" w:rsidRDefault="00D36935" w:rsidP="005152A8">
      <w:pPr>
        <w:pStyle w:val="Rozporzdzenieumowa"/>
        <w:numPr>
          <w:ilvl w:val="1"/>
          <w:numId w:val="16"/>
        </w:numPr>
        <w:spacing w:line="276" w:lineRule="auto"/>
      </w:pPr>
      <w:r w:rsidRPr="00EB1100">
        <w:t>zmian powstałych przy realizacji operacji o charakterze budowlanym, wynikających z praktycznych rozwiązań realizacji inwestycji, nienaruszających przepisów ustawy z dnia 7 lipca 1994 r.</w:t>
      </w:r>
      <w:r w:rsidR="00EA3C60" w:rsidRPr="0057296F">
        <w:t xml:space="preserve"> -</w:t>
      </w:r>
      <w:r w:rsidRPr="0057296F">
        <w:t xml:space="preserve"> Prawo budowlane (</w:t>
      </w:r>
      <w:r w:rsidR="00D87C05">
        <w:t xml:space="preserve">Dz.U. z 2017 r., </w:t>
      </w:r>
      <w:r w:rsidR="00DA10D6">
        <w:br/>
      </w:r>
      <w:r w:rsidR="00D87C05">
        <w:t>poz. 1332</w:t>
      </w:r>
      <w:r w:rsidR="005833F1">
        <w:t xml:space="preserve"> i 1529</w:t>
      </w:r>
      <w:r w:rsidR="000C71EB">
        <w:t xml:space="preserve"> oraz z 2018 r. poz.12</w:t>
      </w:r>
      <w:r w:rsidRPr="00571022">
        <w:t xml:space="preserve">) </w:t>
      </w:r>
      <w:r w:rsidRPr="00D67560">
        <w:t>i wydanych na ich podstawie decyzji właściwych organów oraz niewpływających na cel i przeznaczenie operacji</w:t>
      </w:r>
      <w:r w:rsidR="005269C4">
        <w:t>;</w:t>
      </w:r>
    </w:p>
    <w:p w14:paraId="1259BD2D" w14:textId="19E5A4CF" w:rsidR="00BF0168" w:rsidRDefault="0032211B" w:rsidP="005152A8">
      <w:pPr>
        <w:pStyle w:val="Rozporzdzenieumowa"/>
        <w:numPr>
          <w:ilvl w:val="1"/>
          <w:numId w:val="16"/>
        </w:numPr>
        <w:spacing w:line="276" w:lineRule="auto"/>
      </w:pPr>
      <w:r>
        <w:t xml:space="preserve">zmian, o których mowa </w:t>
      </w:r>
      <w:r w:rsidR="00BF0168">
        <w:t>w</w:t>
      </w:r>
      <w:r>
        <w:t xml:space="preserve"> </w:t>
      </w:r>
      <w:r w:rsidRPr="00BC34FF">
        <w:rPr>
          <w:color w:val="auto"/>
        </w:rPr>
        <w:t>§</w:t>
      </w:r>
      <w:r>
        <w:rPr>
          <w:color w:val="auto"/>
        </w:rPr>
        <w:t xml:space="preserve"> 5 pkt</w:t>
      </w:r>
      <w:r w:rsidR="004D66C3">
        <w:rPr>
          <w:color w:val="auto"/>
        </w:rPr>
        <w:t xml:space="preserve"> 19.</w:t>
      </w:r>
    </w:p>
    <w:p w14:paraId="468E10B2" w14:textId="44301B5B" w:rsidR="00320285" w:rsidRPr="007A42EE" w:rsidRDefault="004D66C3" w:rsidP="00D72E1B">
      <w:pPr>
        <w:pStyle w:val="Rozporzdzenieumowa"/>
        <w:numPr>
          <w:ilvl w:val="0"/>
          <w:numId w:val="16"/>
        </w:numPr>
        <w:spacing w:line="276" w:lineRule="auto"/>
      </w:pPr>
      <w:r>
        <w:t xml:space="preserve">Zmiany, o których mowa w </w:t>
      </w:r>
      <w:r w:rsidRPr="00BC34FF">
        <w:rPr>
          <w:color w:val="auto"/>
        </w:rPr>
        <w:t>§</w:t>
      </w:r>
      <w:r>
        <w:rPr>
          <w:color w:val="auto"/>
        </w:rPr>
        <w:t xml:space="preserve"> 5 pkt 19, wymagają każdorazowego poinformowania Samorządu Województwa. Zmianę uznaje się za uzgodnioną, jeżeli w ciągu 30 dni </w:t>
      </w:r>
      <w:r>
        <w:rPr>
          <w:color w:val="auto"/>
        </w:rPr>
        <w:br/>
        <w:t>od poinformowania Samorządu Województwa nie wyrazi on sprzeciwu na proponowane zmiany.</w:t>
      </w:r>
    </w:p>
    <w:p w14:paraId="2E401B4F" w14:textId="77777777" w:rsidR="00D36935" w:rsidRPr="001C2704" w:rsidRDefault="00D36935" w:rsidP="00BD22EB">
      <w:pPr>
        <w:pStyle w:val="Akapitzlist"/>
        <w:numPr>
          <w:ilvl w:val="0"/>
          <w:numId w:val="16"/>
        </w:numPr>
        <w:spacing w:before="120" w:line="276" w:lineRule="auto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Zmiana umowy wymaga zachowania formy pisemnej pod rygorem nieważności.</w:t>
      </w:r>
    </w:p>
    <w:p w14:paraId="6C6465E9" w14:textId="77777777" w:rsidR="00D36935" w:rsidRPr="001C2704" w:rsidRDefault="00D36935" w:rsidP="00BD22EB">
      <w:pPr>
        <w:pStyle w:val="Akapitzlist"/>
        <w:numPr>
          <w:ilvl w:val="0"/>
          <w:numId w:val="16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Zmiana umowy jest wymagana w szczególności w przypadku:</w:t>
      </w:r>
    </w:p>
    <w:p w14:paraId="62A68F08" w14:textId="77777777" w:rsidR="00D36935" w:rsidRPr="00EB1100" w:rsidRDefault="00D36935" w:rsidP="00BD22EB">
      <w:pPr>
        <w:pStyle w:val="Akapitzlist"/>
        <w:numPr>
          <w:ilvl w:val="0"/>
          <w:numId w:val="17"/>
        </w:numPr>
        <w:spacing w:before="120" w:line="276" w:lineRule="auto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 xml:space="preserve">zmian w zestawieniu rzeczowo-finansowym operacji stanowiącym załącznik nr 1 </w:t>
      </w:r>
      <w:r w:rsidRPr="001C2704">
        <w:rPr>
          <w:color w:val="000000" w:themeColor="text1"/>
          <w:sz w:val="24"/>
          <w:szCs w:val="24"/>
        </w:rPr>
        <w:br/>
        <w:t>do umowy, związanych ze</w:t>
      </w:r>
      <w:r w:rsidRPr="00EB1100">
        <w:rPr>
          <w:rStyle w:val="Odwoanieprzypisudolnego"/>
          <w:color w:val="000000" w:themeColor="text1"/>
        </w:rPr>
        <w:footnoteReference w:id="12"/>
      </w:r>
      <w:r w:rsidRPr="00EB1100">
        <w:rPr>
          <w:color w:val="000000" w:themeColor="text1"/>
          <w:sz w:val="24"/>
          <w:szCs w:val="24"/>
        </w:rPr>
        <w:t>:</w:t>
      </w:r>
    </w:p>
    <w:p w14:paraId="2ACA1B9F" w14:textId="77777777" w:rsidR="00D36935" w:rsidRPr="00EB1100" w:rsidRDefault="00D36935" w:rsidP="00BD22EB">
      <w:pPr>
        <w:pStyle w:val="Akapitzlist"/>
        <w:numPr>
          <w:ilvl w:val="0"/>
          <w:numId w:val="18"/>
        </w:numPr>
        <w:spacing w:before="120" w:line="276" w:lineRule="auto"/>
        <w:ind w:left="1083"/>
        <w:contextualSpacing w:val="0"/>
        <w:jc w:val="both"/>
        <w:rPr>
          <w:color w:val="000000" w:themeColor="text1"/>
          <w:sz w:val="24"/>
          <w:szCs w:val="24"/>
        </w:rPr>
      </w:pPr>
      <w:r w:rsidRPr="0057296F">
        <w:rPr>
          <w:color w:val="000000" w:themeColor="text1"/>
          <w:sz w:val="24"/>
          <w:szCs w:val="24"/>
        </w:rPr>
        <w:t xml:space="preserve">zmniejszeniem zakresu lub wysokości kosztów kwalifikowalnych operacji </w:t>
      </w:r>
      <w:r w:rsidRPr="0057296F">
        <w:rPr>
          <w:color w:val="000000" w:themeColor="text1"/>
          <w:sz w:val="24"/>
          <w:szCs w:val="24"/>
        </w:rPr>
        <w:br/>
        <w:t>w ramach jednego z etapów i zwiększeniem zakresu lub wysokości kosztów kwalifikowalnych operacji w ramach etapu późniejszego</w:t>
      </w:r>
      <w:r w:rsidR="00FA468D" w:rsidRPr="001E3857">
        <w:rPr>
          <w:color w:val="000000" w:themeColor="text1"/>
          <w:sz w:val="24"/>
          <w:szCs w:val="24"/>
        </w:rPr>
        <w:t>,</w:t>
      </w:r>
      <w:r w:rsidRPr="006C53C6">
        <w:rPr>
          <w:color w:val="000000" w:themeColor="text1"/>
          <w:sz w:val="24"/>
          <w:szCs w:val="24"/>
        </w:rPr>
        <w:t xml:space="preserve"> wniosek w tej sprawie Beneficjent składa najpóźniej w dniu złożenia wniosku o płatność w ramach etapu, którego zakres</w:t>
      </w:r>
      <w:r w:rsidRPr="00D371C0">
        <w:rPr>
          <w:color w:val="000000" w:themeColor="text1"/>
          <w:sz w:val="24"/>
          <w:szCs w:val="24"/>
        </w:rPr>
        <w:t xml:space="preserve"> lub wysokość kosztów kwalifikowalnych operacji została zmniejszona; w przypadku niedotrzymania tego terminu, wniosek o zmianę umowy nie zostanie rozpatrzony pozytywnie w zakresie etapu, którego dotyczy złożony wniosek o płatność i Samorząd Województwa roz</w:t>
      </w:r>
      <w:r w:rsidRPr="009346BE">
        <w:rPr>
          <w:color w:val="000000" w:themeColor="text1"/>
          <w:sz w:val="24"/>
          <w:szCs w:val="24"/>
        </w:rPr>
        <w:t>patrzy wniosek</w:t>
      </w:r>
      <w:r w:rsidR="00E82D0A" w:rsidRPr="00B75B13">
        <w:rPr>
          <w:color w:val="000000" w:themeColor="text1"/>
          <w:sz w:val="24"/>
          <w:szCs w:val="24"/>
        </w:rPr>
        <w:t xml:space="preserve"> </w:t>
      </w:r>
      <w:r w:rsidR="00A3713B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o płatność zgodnie z postanowieniami zawartej umowy,</w:t>
      </w:r>
    </w:p>
    <w:p w14:paraId="269263F4" w14:textId="232CA512" w:rsidR="00D36935" w:rsidRPr="00D67560" w:rsidRDefault="00D36935" w:rsidP="00BD22EB">
      <w:pPr>
        <w:pStyle w:val="Akapitzlist"/>
        <w:numPr>
          <w:ilvl w:val="0"/>
          <w:numId w:val="18"/>
        </w:numPr>
        <w:spacing w:before="120" w:line="276" w:lineRule="auto"/>
        <w:ind w:left="1083"/>
        <w:contextualSpacing w:val="0"/>
        <w:jc w:val="both"/>
        <w:rPr>
          <w:color w:val="000000" w:themeColor="text1"/>
          <w:sz w:val="24"/>
          <w:szCs w:val="24"/>
        </w:rPr>
      </w:pPr>
      <w:r w:rsidRPr="0057296F">
        <w:rPr>
          <w:color w:val="000000" w:themeColor="text1"/>
          <w:sz w:val="24"/>
          <w:szCs w:val="24"/>
        </w:rPr>
        <w:t>zwiększeniem zakresu lub wysokości kosztów kwalifikowalnych operacji</w:t>
      </w:r>
      <w:r w:rsidR="004F7E86" w:rsidRPr="0057296F">
        <w:rPr>
          <w:color w:val="000000" w:themeColor="text1"/>
          <w:sz w:val="24"/>
          <w:szCs w:val="24"/>
        </w:rPr>
        <w:br/>
      </w:r>
      <w:r w:rsidRPr="001E3857">
        <w:rPr>
          <w:color w:val="000000" w:themeColor="text1"/>
          <w:sz w:val="24"/>
          <w:szCs w:val="24"/>
        </w:rPr>
        <w:t>w ramach jednego z etapów i zmniejszeniem zakresu lub wysokości kosztów kwalifikowalnych operacji w ramach etapu późni</w:t>
      </w:r>
      <w:r w:rsidRPr="00D371C0">
        <w:rPr>
          <w:color w:val="000000" w:themeColor="text1"/>
          <w:sz w:val="24"/>
          <w:szCs w:val="24"/>
        </w:rPr>
        <w:t xml:space="preserve">ejszego; </w:t>
      </w:r>
      <w:r w:rsidR="0031233C" w:rsidRPr="009346BE">
        <w:rPr>
          <w:color w:val="000000" w:themeColor="text1"/>
          <w:sz w:val="24"/>
          <w:szCs w:val="24"/>
        </w:rPr>
        <w:t>w</w:t>
      </w:r>
      <w:r w:rsidRPr="009346BE">
        <w:rPr>
          <w:color w:val="000000" w:themeColor="text1"/>
          <w:sz w:val="24"/>
          <w:szCs w:val="24"/>
        </w:rPr>
        <w:t>niosek w tej sprawie Beneficjent składa najpóźniej w dniu złożenia wniosku o płatność w ramach etapu, w którym zakres lub wysokość kosztów kwalifikowalnych operacji ma zostać zwiększona; w przypadku niedotrzymania tego terminu, wypłata pomocy zos</w:t>
      </w:r>
      <w:r w:rsidRPr="00D67560">
        <w:rPr>
          <w:color w:val="000000" w:themeColor="text1"/>
          <w:sz w:val="24"/>
          <w:szCs w:val="24"/>
        </w:rPr>
        <w:t xml:space="preserve">tanie dokonana do wysokości przewidzianej w umowie dla poszczególnych </w:t>
      </w:r>
      <w:r w:rsidR="009C4012">
        <w:rPr>
          <w:color w:val="000000" w:themeColor="text1"/>
          <w:sz w:val="24"/>
          <w:szCs w:val="24"/>
        </w:rPr>
        <w:t>płatności</w:t>
      </w:r>
      <w:r w:rsidRPr="00D67560">
        <w:rPr>
          <w:color w:val="000000" w:themeColor="text1"/>
          <w:sz w:val="24"/>
          <w:szCs w:val="24"/>
        </w:rPr>
        <w:t>;</w:t>
      </w:r>
    </w:p>
    <w:p w14:paraId="59113C2A" w14:textId="77777777" w:rsidR="00D36935" w:rsidRPr="001C2704" w:rsidRDefault="00D36935" w:rsidP="00BD22EB">
      <w:pPr>
        <w:pStyle w:val="Akapitzlist"/>
        <w:numPr>
          <w:ilvl w:val="0"/>
          <w:numId w:val="17"/>
        </w:numPr>
        <w:spacing w:before="120" w:line="276" w:lineRule="auto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 xml:space="preserve">zmian zakresu rzeczowego operacji w zestawieniu rzeczowo-finansowym operacji stanowiącym załącznik nr 1 do umowy - z zastrzeżeniem, że kwota pomocy pozostała do wykorzystania w wyniku zmniejszenia kosztów realizacji poszczególnych zadań </w:t>
      </w:r>
      <w:r w:rsidRPr="001C2704">
        <w:rPr>
          <w:color w:val="000000" w:themeColor="text1"/>
          <w:sz w:val="24"/>
          <w:szCs w:val="24"/>
        </w:rPr>
        <w:lastRenderedPageBreak/>
        <w:t>ujętych w zestawieniu rzeczowo-finansowym operacji nie może stanowić podstawy</w:t>
      </w:r>
      <w:r w:rsidRPr="001C2704">
        <w:rPr>
          <w:color w:val="000000" w:themeColor="text1"/>
          <w:sz w:val="24"/>
          <w:szCs w:val="24"/>
        </w:rPr>
        <w:br/>
        <w:t xml:space="preserve">do wprowadzenia do zestawienia rzeczowo-finansowego operacji dodatkowych zadań finansowanych z wykorzystaniem tej kwoty. Wniosek w tej sprawie Beneficjent składa najpóźniej w dniu złożenia wniosku o płatność (dotyczącego operacji lub jej etapu, którego zakres ma być zmieniony poprzez aneksowanie umowy); w przypadku niedotrzymania tego terminu, wniosek o zmianę umowy nie zostanie rozpatrzony pozytywnie i Samorząd Województwa rozpatrzy wniosek o płatność zgodnie </w:t>
      </w:r>
      <w:r w:rsidRPr="001C2704">
        <w:rPr>
          <w:color w:val="000000" w:themeColor="text1"/>
          <w:sz w:val="24"/>
          <w:szCs w:val="24"/>
        </w:rPr>
        <w:br/>
        <w:t>z postanowieniami zawartej umowy;</w:t>
      </w:r>
    </w:p>
    <w:p w14:paraId="053DFDC3" w14:textId="77777777" w:rsidR="00D36935" w:rsidRPr="00C83BB3" w:rsidRDefault="00D36935" w:rsidP="00BD22EB">
      <w:pPr>
        <w:pStyle w:val="Akapitzlist"/>
        <w:numPr>
          <w:ilvl w:val="0"/>
          <w:numId w:val="17"/>
        </w:numPr>
        <w:spacing w:before="120" w:line="276" w:lineRule="auto"/>
        <w:ind w:left="723"/>
        <w:contextualSpacing w:val="0"/>
        <w:jc w:val="both"/>
        <w:rPr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zmiany dotyczącej terminu złożenia wniosku o płatność, z zastrzeżeniem terminów wskazanych w § 10 ust. 1 pkt 5 – wniosek w tej spra</w:t>
      </w:r>
      <w:r w:rsidRPr="007329FD">
        <w:rPr>
          <w:color w:val="000000" w:themeColor="text1"/>
          <w:sz w:val="24"/>
          <w:szCs w:val="24"/>
        </w:rPr>
        <w:t xml:space="preserve">wie Beneficjent składa najpóźniej w dniu złożenia wniosku o płatność lub po drugim wezwaniu Samorządu Województwa, o którym mowa w § 8 ust. </w:t>
      </w:r>
      <w:r w:rsidRPr="00EB1100">
        <w:rPr>
          <w:color w:val="000000" w:themeColor="text1"/>
          <w:sz w:val="24"/>
          <w:szCs w:val="24"/>
        </w:rPr>
        <w:t xml:space="preserve">3. </w:t>
      </w:r>
      <w:r w:rsidRPr="00C83BB3">
        <w:rPr>
          <w:color w:val="000000" w:themeColor="text1"/>
          <w:sz w:val="24"/>
          <w:szCs w:val="24"/>
        </w:rPr>
        <w:t>Samorząd Województwa może nie rozpatrzyć wniosku Beneficjenta o zmianę umowy złożonego bez zachowania określonego powyżej terminu;</w:t>
      </w:r>
    </w:p>
    <w:p w14:paraId="363CE7E6" w14:textId="77777777" w:rsidR="00DC6EF0" w:rsidRPr="00EB1100" w:rsidRDefault="00DC6EF0" w:rsidP="00BD22EB">
      <w:pPr>
        <w:pStyle w:val="Akapitzlist"/>
        <w:numPr>
          <w:ilvl w:val="0"/>
          <w:numId w:val="17"/>
        </w:numPr>
        <w:spacing w:before="120" w:line="276" w:lineRule="auto"/>
        <w:ind w:left="723"/>
        <w:contextualSpacing w:val="0"/>
        <w:jc w:val="both"/>
        <w:rPr>
          <w:sz w:val="24"/>
          <w:szCs w:val="24"/>
        </w:rPr>
      </w:pPr>
      <w:r w:rsidRPr="00C83BB3">
        <w:rPr>
          <w:color w:val="000000" w:themeColor="text1"/>
          <w:sz w:val="24"/>
          <w:szCs w:val="24"/>
        </w:rPr>
        <w:t>kiedy ocena przeprowadzonego postępowania o udzielenie</w:t>
      </w:r>
      <w:r w:rsidRPr="004D27F2">
        <w:rPr>
          <w:color w:val="000000" w:themeColor="text1"/>
          <w:sz w:val="24"/>
          <w:szCs w:val="24"/>
        </w:rPr>
        <w:t xml:space="preserve"> zamówienia publicznego</w:t>
      </w:r>
      <w:r w:rsidRPr="00F57E10">
        <w:rPr>
          <w:color w:val="000000" w:themeColor="text1"/>
          <w:sz w:val="24"/>
          <w:szCs w:val="24"/>
        </w:rPr>
        <w:t xml:space="preserve"> </w:t>
      </w:r>
      <w:r w:rsidRPr="00F57E10">
        <w:rPr>
          <w:color w:val="000000" w:themeColor="text1"/>
          <w:sz w:val="24"/>
          <w:szCs w:val="24"/>
        </w:rPr>
        <w:br/>
        <w:t>w trybie określonym w § 6 lub ocena przeprowadzonego postępowania</w:t>
      </w:r>
      <w:r w:rsidRPr="00A94489">
        <w:rPr>
          <w:color w:val="000000" w:themeColor="text1"/>
          <w:sz w:val="24"/>
          <w:szCs w:val="24"/>
        </w:rPr>
        <w:t xml:space="preserve"> w sprawie wyboru</w:t>
      </w:r>
      <w:r w:rsidRPr="001D51A5">
        <w:rPr>
          <w:color w:val="000000" w:themeColor="text1"/>
          <w:sz w:val="24"/>
          <w:szCs w:val="24"/>
        </w:rPr>
        <w:t xml:space="preserve"> przez Beneficjenta wykonawcy danego zadania ujętego w zestawieniu rzeczowo-finansowym operacji w trybie określonym w § 7 powoduje zmniejszenie kwoty pomocy, określonej w § 4 ust. 1, pod warunkiem, że to zmniejszenie nie byłoby wynikiem </w:t>
      </w:r>
      <w:r>
        <w:rPr>
          <w:color w:val="000000" w:themeColor="text1"/>
          <w:sz w:val="24"/>
          <w:szCs w:val="24"/>
        </w:rPr>
        <w:t>niezgodności skutkującej</w:t>
      </w:r>
      <w:r w:rsidRPr="001D51A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za</w:t>
      </w:r>
      <w:r w:rsidRPr="001D51A5">
        <w:rPr>
          <w:color w:val="000000" w:themeColor="text1"/>
          <w:sz w:val="24"/>
          <w:szCs w:val="24"/>
        </w:rPr>
        <w:t>stosowani</w:t>
      </w:r>
      <w:r>
        <w:rPr>
          <w:color w:val="000000" w:themeColor="text1"/>
          <w:sz w:val="24"/>
          <w:szCs w:val="24"/>
        </w:rPr>
        <w:t>em</w:t>
      </w:r>
      <w:r w:rsidRPr="001D51A5">
        <w:rPr>
          <w:color w:val="000000" w:themeColor="text1"/>
          <w:sz w:val="24"/>
          <w:szCs w:val="24"/>
        </w:rPr>
        <w:t xml:space="preserve"> kar administracyjnych określonych odpowiednio w załączniku nr </w:t>
      </w:r>
      <w:r w:rsidRPr="00EB58BD">
        <w:rPr>
          <w:sz w:val="24"/>
          <w:szCs w:val="24"/>
        </w:rPr>
        <w:t xml:space="preserve">3 lub 3a </w:t>
      </w:r>
      <w:r w:rsidRPr="00EB1100">
        <w:rPr>
          <w:color w:val="000000" w:themeColor="text1"/>
          <w:sz w:val="24"/>
          <w:szCs w:val="24"/>
        </w:rPr>
        <w:t>do umowy albo w § 7 rozporządzenia w sprawie konkurencyjnego trybu wyboru wykonawców</w:t>
      </w:r>
      <w:r w:rsidR="009B7AF3">
        <w:rPr>
          <w:color w:val="000000" w:themeColor="text1"/>
          <w:sz w:val="24"/>
          <w:szCs w:val="24"/>
        </w:rPr>
        <w:t xml:space="preserve"> i załączniku nr 1 lub nr 2 do tego rozporządzenia.</w:t>
      </w:r>
    </w:p>
    <w:p w14:paraId="59993606" w14:textId="77777777" w:rsidR="00DC6EF0" w:rsidRPr="00CB1DC6" w:rsidRDefault="00DC6EF0" w:rsidP="00BD22EB">
      <w:pPr>
        <w:pStyle w:val="Akapitzlist"/>
        <w:numPr>
          <w:ilvl w:val="0"/>
          <w:numId w:val="16"/>
        </w:numPr>
        <w:jc w:val="both"/>
      </w:pPr>
      <w:r w:rsidRPr="00BC34FF">
        <w:rPr>
          <w:color w:val="000000" w:themeColor="text1"/>
          <w:sz w:val="24"/>
          <w:szCs w:val="24"/>
        </w:rPr>
        <w:t xml:space="preserve">Zawarcie aneksu do umowy w wyniku pozytywnego rozpatrzenia wniosku o zmianę umowy nie wymaga osobistego stawiennictwa Beneficjenta w Urzędzie Marszałkowskim </w:t>
      </w:r>
      <w:r w:rsidR="009B7AF3">
        <w:rPr>
          <w:color w:val="000000" w:themeColor="text1"/>
          <w:sz w:val="24"/>
          <w:szCs w:val="24"/>
        </w:rPr>
        <w:br/>
      </w:r>
      <w:r w:rsidRPr="00BC34FF">
        <w:rPr>
          <w:color w:val="000000" w:themeColor="text1"/>
          <w:sz w:val="24"/>
          <w:szCs w:val="24"/>
        </w:rPr>
        <w:t>i może zostać dokonane poprzez korespondencyjny obieg dokumentów</w:t>
      </w:r>
      <w:r w:rsidRPr="00DC6EF0">
        <w:t>.</w:t>
      </w:r>
    </w:p>
    <w:p w14:paraId="3842B057" w14:textId="77777777" w:rsidR="008401AC" w:rsidRDefault="008401AC" w:rsidP="007D474B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173BDCA" w14:textId="77777777" w:rsidR="00D36935" w:rsidRPr="00BC34FF" w:rsidRDefault="00D36935" w:rsidP="00BC34FF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371C0">
        <w:rPr>
          <w:rFonts w:ascii="Times New Roman" w:hAnsi="Times New Roman"/>
          <w:b/>
          <w:sz w:val="24"/>
          <w:szCs w:val="24"/>
        </w:rPr>
        <w:t>§ 15</w:t>
      </w:r>
    </w:p>
    <w:p w14:paraId="0044D377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Siła wyższa i nadzwyczajne okoliczności</w:t>
      </w:r>
    </w:p>
    <w:p w14:paraId="6B71310D" w14:textId="77777777" w:rsidR="00D36935" w:rsidRPr="0057296F" w:rsidRDefault="00D36935" w:rsidP="00BD22EB">
      <w:pPr>
        <w:pStyle w:val="Akapitzlist"/>
        <w:numPr>
          <w:ilvl w:val="0"/>
          <w:numId w:val="19"/>
        </w:numPr>
        <w:spacing w:before="120" w:line="276" w:lineRule="auto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W przypadku niewykonania co najmniej jednego ze zobowiązań, o których mowa w § 5, </w:t>
      </w:r>
      <w:r w:rsidRPr="00EB1100">
        <w:rPr>
          <w:color w:val="000000" w:themeColor="text1"/>
          <w:sz w:val="24"/>
          <w:szCs w:val="24"/>
        </w:rPr>
        <w:br/>
        <w:t>§ 8 ust. 1</w:t>
      </w:r>
      <w:r w:rsidR="008E4572" w:rsidRPr="0057296F">
        <w:rPr>
          <w:color w:val="000000" w:themeColor="text1"/>
          <w:sz w:val="24"/>
          <w:szCs w:val="24"/>
        </w:rPr>
        <w:t xml:space="preserve"> </w:t>
      </w:r>
      <w:r w:rsidR="00681F6C" w:rsidRPr="0057296F">
        <w:rPr>
          <w:color w:val="000000" w:themeColor="text1"/>
          <w:sz w:val="24"/>
          <w:szCs w:val="24"/>
        </w:rPr>
        <w:t xml:space="preserve">i </w:t>
      </w:r>
      <w:r w:rsidRPr="001E3857">
        <w:rPr>
          <w:color w:val="000000" w:themeColor="text1"/>
          <w:sz w:val="24"/>
          <w:szCs w:val="24"/>
        </w:rPr>
        <w:t>2 oraz § 10 ust. 1</w:t>
      </w:r>
      <w:r w:rsidR="00440902" w:rsidRPr="006C53C6">
        <w:rPr>
          <w:color w:val="000000" w:themeColor="text1"/>
          <w:sz w:val="24"/>
          <w:szCs w:val="24"/>
        </w:rPr>
        <w:t>,</w:t>
      </w:r>
      <w:r w:rsidRPr="006C53C6">
        <w:rPr>
          <w:color w:val="000000" w:themeColor="text1"/>
          <w:sz w:val="24"/>
          <w:szCs w:val="24"/>
        </w:rPr>
        <w:t xml:space="preserve"> z powodu zaistnienia okoliczności o charakterze siły wyższej lub nadzwyczajnych okoliczności określonych w przepisach unijnych</w:t>
      </w:r>
      <w:r w:rsidRPr="00EB1100">
        <w:rPr>
          <w:rStyle w:val="Odwoanieprzypisudolnego"/>
          <w:color w:val="000000" w:themeColor="text1"/>
        </w:rPr>
        <w:footnoteReference w:id="13"/>
      </w:r>
      <w:r w:rsidRPr="00EB1100">
        <w:rPr>
          <w:color w:val="000000" w:themeColor="text1"/>
          <w:sz w:val="24"/>
          <w:szCs w:val="24"/>
        </w:rPr>
        <w:t xml:space="preserve"> Beneficjent może zostać całkowicie lub częściowo zwolniony przez Samorząd Województwa z wykonania tego zobowiązania lub za jego zgodą może ulec zmianie termin jego wykonania. </w:t>
      </w:r>
    </w:p>
    <w:p w14:paraId="23EA2368" w14:textId="69AA8EF9" w:rsidR="005A6889" w:rsidRPr="00977624" w:rsidRDefault="00D36935" w:rsidP="00D72E1B">
      <w:pPr>
        <w:pStyle w:val="Akapitzlist"/>
        <w:numPr>
          <w:ilvl w:val="0"/>
          <w:numId w:val="19"/>
        </w:numPr>
        <w:spacing w:before="120" w:line="276" w:lineRule="auto"/>
        <w:ind w:left="360"/>
        <w:contextualSpacing w:val="0"/>
        <w:jc w:val="both"/>
      </w:pPr>
      <w:r w:rsidRPr="001E3857">
        <w:rPr>
          <w:color w:val="000000" w:themeColor="text1"/>
          <w:sz w:val="24"/>
          <w:szCs w:val="24"/>
        </w:rPr>
        <w:t>W sprawie zwolnienia z wykonania któregokolwiek ze zobowiązań lub zmiany terminu</w:t>
      </w:r>
      <w:r w:rsidRPr="006C53C6">
        <w:rPr>
          <w:sz w:val="24"/>
          <w:szCs w:val="24"/>
        </w:rPr>
        <w:t xml:space="preserve"> </w:t>
      </w:r>
      <w:r w:rsidRPr="00D371C0">
        <w:rPr>
          <w:color w:val="000000" w:themeColor="text1"/>
          <w:sz w:val="24"/>
          <w:szCs w:val="24"/>
        </w:rPr>
        <w:t>wykonania zobowiązań, o których mowa w ust. 1, Beneficjent składa w Samor</w:t>
      </w:r>
      <w:r w:rsidRPr="009346BE">
        <w:rPr>
          <w:color w:val="000000" w:themeColor="text1"/>
          <w:sz w:val="24"/>
          <w:szCs w:val="24"/>
        </w:rPr>
        <w:t xml:space="preserve">ządzie Województwa wniosek, zawierający opis sprawy wraz z uzasadnieniem oraz niezbędnymi </w:t>
      </w:r>
      <w:r w:rsidRPr="009346BE">
        <w:rPr>
          <w:color w:val="000000" w:themeColor="text1"/>
          <w:sz w:val="24"/>
          <w:szCs w:val="24"/>
        </w:rPr>
        <w:lastRenderedPageBreak/>
        <w:t xml:space="preserve">dokumentami, w terminie 15 dni roboczych od dnia, w którym Beneficjent </w:t>
      </w:r>
      <w:r w:rsidR="004577A6" w:rsidRPr="00D67560">
        <w:rPr>
          <w:color w:val="000000" w:themeColor="text1"/>
          <w:sz w:val="24"/>
          <w:szCs w:val="24"/>
        </w:rPr>
        <w:br/>
      </w:r>
      <w:r w:rsidRPr="001C2704">
        <w:rPr>
          <w:color w:val="000000" w:themeColor="text1"/>
          <w:sz w:val="24"/>
          <w:szCs w:val="24"/>
        </w:rPr>
        <w:t>lub upoważniona przez niego osoba są w stanie dokonać czynności złożenia takiego wniosku</w:t>
      </w:r>
      <w:r w:rsidR="00C04CA0" w:rsidRPr="001C2704">
        <w:rPr>
          <w:color w:val="00B050"/>
          <w:sz w:val="24"/>
          <w:szCs w:val="24"/>
        </w:rPr>
        <w:t>.</w:t>
      </w:r>
      <w:r w:rsidRPr="001C2704">
        <w:rPr>
          <w:color w:val="00B050"/>
          <w:sz w:val="24"/>
          <w:szCs w:val="24"/>
        </w:rPr>
        <w:t xml:space="preserve"> </w:t>
      </w:r>
    </w:p>
    <w:p w14:paraId="685D1D07" w14:textId="77777777" w:rsidR="00D36935" w:rsidRPr="007329FD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29FD">
        <w:rPr>
          <w:rFonts w:ascii="Times New Roman" w:hAnsi="Times New Roman"/>
          <w:b/>
          <w:color w:val="000000" w:themeColor="text1"/>
          <w:sz w:val="24"/>
          <w:szCs w:val="24"/>
        </w:rPr>
        <w:t>§ 16</w:t>
      </w:r>
    </w:p>
    <w:p w14:paraId="572F83FC" w14:textId="77777777" w:rsidR="00D36935" w:rsidRPr="00EB110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Zabezpieczenie wykonania umowy</w:t>
      </w:r>
    </w:p>
    <w:p w14:paraId="54E750B5" w14:textId="77777777" w:rsidR="00D36935" w:rsidRPr="00EB1100" w:rsidRDefault="00D36935" w:rsidP="00BD22EB">
      <w:pPr>
        <w:pStyle w:val="Akapitzlist"/>
        <w:numPr>
          <w:ilvl w:val="0"/>
          <w:numId w:val="31"/>
        </w:numPr>
        <w:spacing w:before="120" w:line="276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Zabezpieczeniem należytego wykonania przez Beneficjenta zobowiązań określonych </w:t>
      </w:r>
      <w:r w:rsidRPr="00EB1100">
        <w:rPr>
          <w:color w:val="000000" w:themeColor="text1"/>
          <w:sz w:val="24"/>
          <w:szCs w:val="24"/>
        </w:rPr>
        <w:br/>
        <w:t xml:space="preserve">w umowie jest weksel niezupełny (in blanco) wraz z deklaracją wekslową sporządzoną </w:t>
      </w:r>
      <w:r w:rsidRPr="00EB1100">
        <w:rPr>
          <w:color w:val="000000" w:themeColor="text1"/>
          <w:sz w:val="24"/>
          <w:szCs w:val="24"/>
        </w:rPr>
        <w:br/>
        <w:t xml:space="preserve">na formularzu udostępnionym przez </w:t>
      </w:r>
      <w:r w:rsidRPr="00EB1100">
        <w:rPr>
          <w:sz w:val="24"/>
          <w:szCs w:val="24"/>
        </w:rPr>
        <w:t xml:space="preserve">właściwy organ samorządu województwa albo samorządową jednostkę </w:t>
      </w:r>
      <w:r w:rsidRPr="00EB1100">
        <w:rPr>
          <w:color w:val="000000" w:themeColor="text1"/>
          <w:sz w:val="24"/>
          <w:szCs w:val="24"/>
        </w:rPr>
        <w:t xml:space="preserve">wraz ze wzorem umowy, podpisywany przez Beneficjenta </w:t>
      </w:r>
      <w:r w:rsidR="00857E2C" w:rsidRPr="00EB1100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w obecności upoważnionego pracownika Urzędu Marszałkowskiego i złożony w Urzędzie Marszałkowskim w dniu zawarcia umowy.</w:t>
      </w:r>
    </w:p>
    <w:p w14:paraId="49101AC0" w14:textId="77777777" w:rsidR="00D36935" w:rsidRPr="00EB1100" w:rsidRDefault="00D36935" w:rsidP="00BD22EB">
      <w:pPr>
        <w:pStyle w:val="Akapitzlist"/>
        <w:numPr>
          <w:ilvl w:val="0"/>
          <w:numId w:val="31"/>
        </w:numPr>
        <w:spacing w:before="120" w:line="276" w:lineRule="auto"/>
        <w:ind w:left="357"/>
        <w:contextualSpacing w:val="0"/>
        <w:jc w:val="both"/>
        <w:rPr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W przypadku wypełnienia przez Beneficjenta zobowiązań określonych w umowie</w:t>
      </w:r>
      <w:r w:rsidRPr="00EB1100">
        <w:rPr>
          <w:sz w:val="24"/>
          <w:szCs w:val="24"/>
        </w:rPr>
        <w:t xml:space="preserve">, Samorząd Województwa zwróci Beneficjentowi weksel, o którym mowa w ust. 1, </w:t>
      </w:r>
      <w:r w:rsidR="00857E2C" w:rsidRPr="00EB1100">
        <w:rPr>
          <w:sz w:val="24"/>
          <w:szCs w:val="24"/>
        </w:rPr>
        <w:br/>
      </w:r>
      <w:r w:rsidRPr="00EB1100">
        <w:rPr>
          <w:sz w:val="24"/>
          <w:szCs w:val="24"/>
        </w:rPr>
        <w:t>po upływie</w:t>
      </w:r>
      <w:r w:rsidRPr="00EB1100">
        <w:rPr>
          <w:sz w:val="24"/>
          <w:szCs w:val="24"/>
          <w:shd w:val="clear" w:color="auto" w:fill="FFFFFF"/>
        </w:rPr>
        <w:t xml:space="preserve"> 5</w:t>
      </w:r>
      <w:r w:rsidRPr="00EB1100">
        <w:rPr>
          <w:sz w:val="24"/>
          <w:szCs w:val="24"/>
        </w:rPr>
        <w:t xml:space="preserve"> lat od dnia wypłaty przez Agencję płatności końcowej, z uwzględnieniem ust. 3. </w:t>
      </w:r>
    </w:p>
    <w:p w14:paraId="09DF2047" w14:textId="77777777" w:rsidR="00D36935" w:rsidRPr="00EB1100" w:rsidRDefault="0031233C" w:rsidP="00BD22EB">
      <w:pPr>
        <w:pStyle w:val="Akapitzlist"/>
        <w:numPr>
          <w:ilvl w:val="0"/>
          <w:numId w:val="31"/>
        </w:numPr>
        <w:spacing w:before="120" w:line="276" w:lineRule="auto"/>
        <w:ind w:left="357" w:hanging="357"/>
        <w:contextualSpacing w:val="0"/>
        <w:jc w:val="both"/>
        <w:rPr>
          <w:sz w:val="24"/>
          <w:szCs w:val="24"/>
        </w:rPr>
      </w:pPr>
      <w:r w:rsidRPr="00EB1100">
        <w:rPr>
          <w:sz w:val="24"/>
          <w:szCs w:val="24"/>
        </w:rPr>
        <w:t xml:space="preserve">Samorząd </w:t>
      </w:r>
      <w:r w:rsidR="00D36935" w:rsidRPr="00EB1100">
        <w:rPr>
          <w:sz w:val="24"/>
          <w:szCs w:val="24"/>
        </w:rPr>
        <w:t xml:space="preserve">Województwa zwraca Beneficjentowi niezwłocznie weksel, o którym mowa </w:t>
      </w:r>
      <w:r w:rsidR="00D36935" w:rsidRPr="00EB1100">
        <w:rPr>
          <w:sz w:val="24"/>
          <w:szCs w:val="24"/>
        </w:rPr>
        <w:br/>
        <w:t>w ust. 1, w przypadku:</w:t>
      </w:r>
    </w:p>
    <w:p w14:paraId="4FE6062E" w14:textId="77777777" w:rsidR="00D36935" w:rsidRPr="00EB1100" w:rsidRDefault="00D36935" w:rsidP="00BD22EB">
      <w:pPr>
        <w:pStyle w:val="Akapitzlist"/>
        <w:numPr>
          <w:ilvl w:val="0"/>
          <w:numId w:val="20"/>
        </w:numPr>
        <w:spacing w:before="120" w:line="276" w:lineRule="auto"/>
        <w:ind w:left="720" w:hanging="357"/>
        <w:contextualSpacing w:val="0"/>
        <w:jc w:val="both"/>
        <w:rPr>
          <w:sz w:val="24"/>
          <w:szCs w:val="24"/>
        </w:rPr>
      </w:pPr>
      <w:r w:rsidRPr="00EB1100">
        <w:rPr>
          <w:sz w:val="24"/>
          <w:szCs w:val="24"/>
        </w:rPr>
        <w:t>wypowiedzenia umowy przed dokonaniem wypłaty pomocy;</w:t>
      </w:r>
    </w:p>
    <w:p w14:paraId="4687EA01" w14:textId="77777777" w:rsidR="00D36935" w:rsidRPr="00EB1100" w:rsidRDefault="00D36935" w:rsidP="00BD22EB">
      <w:pPr>
        <w:pStyle w:val="Akapitzlist"/>
        <w:numPr>
          <w:ilvl w:val="0"/>
          <w:numId w:val="20"/>
        </w:numPr>
        <w:spacing w:before="120" w:line="276" w:lineRule="auto"/>
        <w:ind w:left="720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odmowy wypłaty całości pomocy;</w:t>
      </w:r>
    </w:p>
    <w:p w14:paraId="6728F34A" w14:textId="77777777" w:rsidR="00D36935" w:rsidRPr="00EB1100" w:rsidRDefault="00D36935" w:rsidP="00BD22EB">
      <w:pPr>
        <w:pStyle w:val="Akapitzlist"/>
        <w:numPr>
          <w:ilvl w:val="0"/>
          <w:numId w:val="20"/>
        </w:numPr>
        <w:spacing w:before="120" w:line="276" w:lineRule="auto"/>
        <w:ind w:left="71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zwrotu przez Beneficjenta całości otrzymanej pomocy wraz z należnymi odsetkami, zgodnie z postanowieniami </w:t>
      </w:r>
      <w:r w:rsidRPr="00BC34FF">
        <w:rPr>
          <w:sz w:val="24"/>
          <w:szCs w:val="24"/>
        </w:rPr>
        <w:t>§ 13.</w:t>
      </w:r>
    </w:p>
    <w:p w14:paraId="290A504D" w14:textId="77777777" w:rsidR="00D36935" w:rsidRPr="0057296F" w:rsidRDefault="00D36935" w:rsidP="00BD22EB">
      <w:pPr>
        <w:pStyle w:val="Teksttreci20"/>
        <w:numPr>
          <w:ilvl w:val="0"/>
          <w:numId w:val="31"/>
        </w:numPr>
        <w:shd w:val="clear" w:color="auto" w:fill="auto"/>
        <w:tabs>
          <w:tab w:val="left" w:pos="303"/>
        </w:tabs>
        <w:spacing w:before="120" w:after="0" w:line="276" w:lineRule="auto"/>
        <w:rPr>
          <w:sz w:val="24"/>
          <w:szCs w:val="24"/>
        </w:rPr>
      </w:pPr>
      <w:r w:rsidRPr="00EB1100">
        <w:rPr>
          <w:sz w:val="24"/>
          <w:szCs w:val="24"/>
        </w:rPr>
        <w:t>Beneficjent może odebrać weksel wraz z deklaracją wekslową w Urzędzie Marszałkowskim w terminie 30 dni od dnia zaistnienia któregokolwiek ze zdarzeń wskazanych w ust. 2</w:t>
      </w:r>
      <w:r w:rsidRPr="00EB1100">
        <w:rPr>
          <w:sz w:val="24"/>
          <w:szCs w:val="24"/>
        </w:rPr>
        <w:sym w:font="Symbol" w:char="F02D"/>
      </w:r>
      <w:r w:rsidRPr="00EB1100">
        <w:rPr>
          <w:sz w:val="24"/>
          <w:szCs w:val="24"/>
        </w:rPr>
        <w:t>3. Po upływie tego terminu Samorząd Województwa dokonuje zniszczenia weksla i deklaracji wekslowej, sporządzając na tę okoliczność stosowny protokół. Protokół zniszczenia ww. dokumentów pozostawia się w aktach spraw</w:t>
      </w:r>
      <w:r w:rsidRPr="0057296F">
        <w:rPr>
          <w:sz w:val="24"/>
          <w:szCs w:val="24"/>
        </w:rPr>
        <w:t>y.</w:t>
      </w:r>
    </w:p>
    <w:p w14:paraId="0BB75B77" w14:textId="77777777" w:rsidR="00D36935" w:rsidRPr="001E3857" w:rsidRDefault="00D36935" w:rsidP="00BC34FF">
      <w:pPr>
        <w:pStyle w:val="Teksttreci20"/>
        <w:shd w:val="clear" w:color="auto" w:fill="auto"/>
        <w:tabs>
          <w:tab w:val="left" w:pos="303"/>
        </w:tabs>
        <w:spacing w:before="120" w:after="0" w:line="276" w:lineRule="auto"/>
        <w:ind w:left="360" w:firstLine="0"/>
        <w:rPr>
          <w:color w:val="000000" w:themeColor="text1"/>
          <w:sz w:val="24"/>
          <w:szCs w:val="24"/>
        </w:rPr>
      </w:pPr>
    </w:p>
    <w:p w14:paraId="143C8E45" w14:textId="77777777" w:rsidR="00D36935" w:rsidRPr="00D371C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371C0">
        <w:rPr>
          <w:rFonts w:ascii="Times New Roman" w:hAnsi="Times New Roman"/>
          <w:b/>
          <w:color w:val="000000" w:themeColor="text1"/>
          <w:sz w:val="24"/>
          <w:szCs w:val="24"/>
        </w:rPr>
        <w:t>§ 17</w:t>
      </w:r>
    </w:p>
    <w:p w14:paraId="722A9CB8" w14:textId="77777777" w:rsidR="00D36935" w:rsidRPr="00D6756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67560">
        <w:rPr>
          <w:rFonts w:ascii="Times New Roman" w:hAnsi="Times New Roman"/>
          <w:b/>
          <w:color w:val="000000" w:themeColor="text1"/>
          <w:sz w:val="24"/>
          <w:szCs w:val="24"/>
        </w:rPr>
        <w:t>Postanowienia w zakresie korespondencji</w:t>
      </w:r>
    </w:p>
    <w:p w14:paraId="67CB2CC3" w14:textId="77777777" w:rsidR="00D36935" w:rsidRPr="001C2704" w:rsidRDefault="00D36935" w:rsidP="00BD22EB">
      <w:pPr>
        <w:pStyle w:val="Akapitzlist"/>
        <w:numPr>
          <w:ilvl w:val="0"/>
          <w:numId w:val="21"/>
        </w:numPr>
        <w:spacing w:before="120" w:line="276" w:lineRule="auto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Strony będą porozumiewać się pisemnie we wszelkich sprawach dotyczących realizacji umowy. Korespondencja związana z realizacją umowy przekazywana będzie przez:</w:t>
      </w:r>
    </w:p>
    <w:p w14:paraId="788120A9" w14:textId="77777777" w:rsidR="00D36935" w:rsidRPr="007329FD" w:rsidRDefault="00D36935" w:rsidP="00BD22EB">
      <w:pPr>
        <w:pStyle w:val="Akapitzlist"/>
        <w:numPr>
          <w:ilvl w:val="0"/>
          <w:numId w:val="22"/>
        </w:numPr>
        <w:spacing w:before="120" w:line="276" w:lineRule="auto"/>
        <w:ind w:left="720" w:hanging="357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Beneficjenta na</w:t>
      </w:r>
      <w:r w:rsidR="004E2B60" w:rsidRPr="001C2704">
        <w:rPr>
          <w:color w:val="000000" w:themeColor="text1"/>
          <w:sz w:val="24"/>
          <w:szCs w:val="24"/>
        </w:rPr>
        <w:t xml:space="preserve"> </w:t>
      </w:r>
      <w:r w:rsidRPr="001C2704">
        <w:rPr>
          <w:color w:val="000000" w:themeColor="text1"/>
          <w:sz w:val="24"/>
          <w:szCs w:val="24"/>
        </w:rPr>
        <w:t>adres:……………………………………………………………</w:t>
      </w:r>
      <w:r w:rsidR="007A75EC" w:rsidRPr="001C2704">
        <w:rPr>
          <w:color w:val="000000" w:themeColor="text1"/>
          <w:sz w:val="24"/>
          <w:szCs w:val="24"/>
        </w:rPr>
        <w:t>……..</w:t>
      </w:r>
      <w:r w:rsidRPr="007329FD">
        <w:rPr>
          <w:color w:val="000000" w:themeColor="text1"/>
          <w:sz w:val="24"/>
          <w:szCs w:val="24"/>
        </w:rPr>
        <w:t>.</w:t>
      </w:r>
    </w:p>
    <w:p w14:paraId="0CCEDBD9" w14:textId="77777777" w:rsidR="00D36935" w:rsidRPr="00EB1100" w:rsidRDefault="00D36935" w:rsidP="00BD22EB">
      <w:pPr>
        <w:pStyle w:val="Akapitzlist"/>
        <w:numPr>
          <w:ilvl w:val="0"/>
          <w:numId w:val="22"/>
        </w:numPr>
        <w:spacing w:before="120" w:line="276" w:lineRule="auto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Samorząd Województwa na adres:…………………………</w:t>
      </w:r>
      <w:r w:rsidR="00273557" w:rsidRPr="00EB1100" w:rsidDel="00273557">
        <w:rPr>
          <w:color w:val="000000" w:themeColor="text1"/>
          <w:sz w:val="24"/>
          <w:szCs w:val="24"/>
        </w:rPr>
        <w:t xml:space="preserve"> </w:t>
      </w:r>
      <w:r w:rsidRPr="00EB1100">
        <w:rPr>
          <w:color w:val="000000" w:themeColor="text1"/>
          <w:sz w:val="24"/>
          <w:szCs w:val="24"/>
        </w:rPr>
        <w:t>…………</w:t>
      </w:r>
      <w:r w:rsidR="008D38E0" w:rsidRPr="00EB1100">
        <w:rPr>
          <w:color w:val="000000" w:themeColor="text1"/>
          <w:sz w:val="24"/>
          <w:szCs w:val="24"/>
        </w:rPr>
        <w:t>………</w:t>
      </w:r>
      <w:r w:rsidR="00273557" w:rsidRPr="00EB1100">
        <w:rPr>
          <w:color w:val="000000" w:themeColor="text1"/>
          <w:sz w:val="24"/>
          <w:szCs w:val="24"/>
        </w:rPr>
        <w:t>..............</w:t>
      </w:r>
    </w:p>
    <w:p w14:paraId="76D4CF66" w14:textId="77777777" w:rsidR="00D36935" w:rsidRPr="00EB1100" w:rsidRDefault="00D36935" w:rsidP="00BD22EB">
      <w:pPr>
        <w:pStyle w:val="Akapitzlist"/>
        <w:numPr>
          <w:ilvl w:val="0"/>
          <w:numId w:val="21"/>
        </w:numPr>
        <w:spacing w:before="120" w:line="276" w:lineRule="auto"/>
        <w:ind w:left="363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 xml:space="preserve">Strony zobowiązują się do podawania numeru umowy w prowadzonej przez </w:t>
      </w:r>
      <w:r w:rsidRPr="00EB1100">
        <w:rPr>
          <w:color w:val="000000" w:themeColor="text1"/>
          <w:sz w:val="24"/>
          <w:szCs w:val="24"/>
        </w:rPr>
        <w:br/>
        <w:t>nie korespondencji.</w:t>
      </w:r>
    </w:p>
    <w:p w14:paraId="5D256567" w14:textId="77777777" w:rsidR="00D36935" w:rsidRPr="00EB1100" w:rsidRDefault="00D36935" w:rsidP="00BD22EB">
      <w:pPr>
        <w:pStyle w:val="Akapitzlist"/>
        <w:numPr>
          <w:ilvl w:val="0"/>
          <w:numId w:val="21"/>
        </w:numPr>
        <w:spacing w:before="120" w:line="276" w:lineRule="auto"/>
        <w:ind w:left="363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lastRenderedPageBreak/>
        <w:t>Beneficjent jest zobowiązany do niezwłocznego przesyłania do Samorządu Województwa pisemnej informacji o zmianie swoich danych identyfikacyjnych zawartych w umowie. Zmiana ta nie wymaga dokonania zmiany umowy.</w:t>
      </w:r>
    </w:p>
    <w:p w14:paraId="1C5BA745" w14:textId="150DA0C4" w:rsidR="00D57B5E" w:rsidRDefault="00D36935" w:rsidP="00C3001A">
      <w:pPr>
        <w:pStyle w:val="Akapitzlist"/>
        <w:numPr>
          <w:ilvl w:val="0"/>
          <w:numId w:val="21"/>
        </w:numPr>
        <w:spacing w:before="120" w:line="276" w:lineRule="auto"/>
        <w:ind w:left="363"/>
        <w:contextualSpacing w:val="0"/>
        <w:jc w:val="both"/>
      </w:pPr>
      <w:r w:rsidRPr="00EB1100">
        <w:rPr>
          <w:color w:val="000000" w:themeColor="text1"/>
          <w:sz w:val="24"/>
          <w:szCs w:val="24"/>
        </w:rPr>
        <w:t>W przypadku niepowiadomienia Samorządu Województwa przez Beneficjenta o zmianie swoich danych identyfikacyjnych zawartych w umowie, wszelką korespondencję wysyłaną przez Samorząd Województwa zgodnie z posiadanymi danymi Strony uznają za doręczoną.</w:t>
      </w:r>
    </w:p>
    <w:p w14:paraId="032CC86E" w14:textId="77777777" w:rsidR="00D57B5E" w:rsidRPr="00EB1100" w:rsidRDefault="00D57B5E" w:rsidP="00BC34FF">
      <w:pPr>
        <w:spacing w:before="120"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2037EFA" w14:textId="77777777" w:rsidR="00D36935" w:rsidRPr="00B75B13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75B13">
        <w:rPr>
          <w:rFonts w:ascii="Times New Roman" w:hAnsi="Times New Roman"/>
          <w:b/>
          <w:color w:val="000000" w:themeColor="text1"/>
          <w:sz w:val="24"/>
          <w:szCs w:val="24"/>
        </w:rPr>
        <w:t>§ 18</w:t>
      </w:r>
    </w:p>
    <w:p w14:paraId="3B2B172F" w14:textId="77777777" w:rsidR="00D36935" w:rsidRPr="00B75B13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75B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Środki zaskarżenia </w:t>
      </w:r>
    </w:p>
    <w:p w14:paraId="7F254228" w14:textId="77777777" w:rsidR="00D36935" w:rsidRPr="00B75B13" w:rsidRDefault="00D36935" w:rsidP="00BD22EB">
      <w:pPr>
        <w:numPr>
          <w:ilvl w:val="6"/>
          <w:numId w:val="12"/>
        </w:numPr>
        <w:spacing w:before="120" w:line="276" w:lineRule="auto"/>
        <w:ind w:left="425" w:hanging="35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Beneficjentowi przysługuje jednorazowe prawo do wniesienia do Samorządu Województwa prośby o ponowne rozpatrzenie sprawy wraz z uzasadnieniem w zakresie rozstrzygnięcia Samorządu Województwa dotyczącego: oceny wniosku o płatność, różnicy między wnioskowaną kwotą pomocy a kwotą środków zatwierdzonych </w:t>
      </w:r>
      <w:r w:rsidR="00A3713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wypłaty, odmowy wypłaty całości albo części pomocy, zaistnienia przesłanek </w:t>
      </w:r>
      <w:r w:rsidR="00A3713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wypowiedzenia umowy, oceny postępowania o udzielenie zamówienia publicznego,</w:t>
      </w:r>
      <w:r w:rsidR="004F7E86"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terminie 21 dni od dnia doręczenia Beneficjentowi pisma o danym rozstrzygnięciu.</w:t>
      </w:r>
    </w:p>
    <w:p w14:paraId="536801CD" w14:textId="77777777" w:rsidR="00D36935" w:rsidRPr="00B75B13" w:rsidRDefault="00D36935" w:rsidP="00BD22EB">
      <w:pPr>
        <w:numPr>
          <w:ilvl w:val="0"/>
          <w:numId w:val="39"/>
        </w:numPr>
        <w:spacing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Szczegółowe zasady dotyczące wnoszenia przez Beneficjenta prośby o ponowne rozpatrzenie sprawy określa pismo o danym rozstrzygnięciu, przesyłane przez Samorząd Województwa.</w:t>
      </w:r>
    </w:p>
    <w:p w14:paraId="5819E652" w14:textId="77777777" w:rsidR="00D36935" w:rsidRPr="00B75B13" w:rsidRDefault="00D36935" w:rsidP="00BD22EB">
      <w:pPr>
        <w:numPr>
          <w:ilvl w:val="0"/>
          <w:numId w:val="39"/>
        </w:numPr>
        <w:spacing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Samorząd Województwa rozstrzyga w sprawach, o których mowa w ust. 1, w terminie </w:t>
      </w: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30 dni od dnia wniesienia prośby o ponowne rozpatrzenie sprawy wraz z uzasadnieniem.</w:t>
      </w:r>
    </w:p>
    <w:p w14:paraId="74A5B140" w14:textId="77777777" w:rsidR="00D36935" w:rsidRPr="00B75B13" w:rsidRDefault="00D36935" w:rsidP="00BD22EB">
      <w:pPr>
        <w:numPr>
          <w:ilvl w:val="0"/>
          <w:numId w:val="39"/>
        </w:numPr>
        <w:spacing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Beneficjent zobowiązany jest do złożenia uzupełnień lub wyjaśnień w terminie </w:t>
      </w: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14 dni od dnia doręczenia wezwania do złożenia uzupełnień lub wyjaśnień. </w:t>
      </w:r>
    </w:p>
    <w:p w14:paraId="138DDFCF" w14:textId="77777777" w:rsidR="00D36935" w:rsidRPr="00B75B13" w:rsidRDefault="00D36935" w:rsidP="00BD22EB">
      <w:pPr>
        <w:numPr>
          <w:ilvl w:val="0"/>
          <w:numId w:val="39"/>
        </w:numPr>
        <w:spacing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Jeżeli Beneficjent nie złożył uzupełnień lub wyjaśnień w terminie, o którym mowa</w:t>
      </w: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w ust. 4, Samorząd Województwa dokonuje rozpatrzenia prośby o ponowne rozpatrzenie sprawy w oparciu o posiadane dokumenty. </w:t>
      </w:r>
    </w:p>
    <w:p w14:paraId="44CFCFE8" w14:textId="77777777" w:rsidR="00D36935" w:rsidRPr="00B75B13" w:rsidRDefault="00D36935" w:rsidP="00BD22EB">
      <w:pPr>
        <w:numPr>
          <w:ilvl w:val="0"/>
          <w:numId w:val="39"/>
        </w:numPr>
        <w:spacing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Wezwanie Beneficjenta do złożenia uzupełnień lub wyjaśnień wstrzymuje bieg terminu,</w:t>
      </w: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 o którym mowa w ust. 3, do czasu uzyskania tych uzupełnień lub wyjaśnień lub upływu terminu, o którym mowa w ust. 4. </w:t>
      </w:r>
    </w:p>
    <w:p w14:paraId="7367CA99" w14:textId="77777777" w:rsidR="00D36935" w:rsidRPr="00812DFA" w:rsidRDefault="00D36935" w:rsidP="00BD22EB">
      <w:pPr>
        <w:numPr>
          <w:ilvl w:val="0"/>
          <w:numId w:val="39"/>
        </w:numPr>
        <w:spacing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w trakcie rozpatrywania prośby o ponowne rozpatrzenie sprawy niezbędne jest uzyskanie dodatkowych wyjaśnień lub opinii innego podmiotu lub przeprowadzenie </w:t>
      </w:r>
      <w:r w:rsidRPr="00812D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czynności kontrolnych, termin, o którym mowa w ust. 3</w:t>
      </w:r>
      <w:r w:rsidR="00440902" w:rsidRPr="00812D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812D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wydłuża się o czas niezbędny </w:t>
      </w:r>
      <w:r w:rsidRPr="00812D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do uzyskania tych wyjaśnień lub opinii lub podpisania lub odmowy podpisania raportu </w:t>
      </w:r>
      <w:r w:rsidRPr="00812D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czynności kontrolnych, o czym Samorząd Województwa informuje Beneficjenta.</w:t>
      </w:r>
    </w:p>
    <w:p w14:paraId="6FD44F2F" w14:textId="4F3BDD72" w:rsidR="00D36935" w:rsidRPr="00812DFA" w:rsidRDefault="00D36935" w:rsidP="00BD22EB">
      <w:pPr>
        <w:numPr>
          <w:ilvl w:val="0"/>
          <w:numId w:val="39"/>
        </w:numPr>
        <w:spacing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812D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Termin, o którym mowa w ust. 4, uważa się za zachowany, j</w:t>
      </w:r>
      <w:r w:rsidR="00812DFA" w:rsidRPr="00812D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eżeli przed jego upływem </w:t>
      </w:r>
      <w:r w:rsidRPr="00812D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pismo</w:t>
      </w:r>
      <w:r w:rsidR="00812D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zostało nadane przesyłką</w:t>
      </w:r>
      <w:r w:rsidRPr="00812D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812D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rejestrowaną w placówce pocztowej operatora wyznaczonego w rozumieniu ustawy z dnia 23 listopada 2012 r. – Prawo pocztowe</w:t>
      </w:r>
      <w:r w:rsidR="003F58F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97762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3F58F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albo złożone w Urzędzie Marszałkowskim.</w:t>
      </w:r>
    </w:p>
    <w:p w14:paraId="3EEEA4CD" w14:textId="77777777" w:rsidR="00D36935" w:rsidRDefault="00D36935" w:rsidP="00BD22EB">
      <w:pPr>
        <w:numPr>
          <w:ilvl w:val="0"/>
          <w:numId w:val="39"/>
        </w:numPr>
        <w:spacing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Złożenie prośby o ponowne rozpatrzenie sprawy po upływie terminu, o którym mowa </w:t>
      </w:r>
      <w:r w:rsidRPr="00B75B1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 ust. 1, skutkuje pozostawieniem prośby o ponowne rozpatrzenie sprawy bez rozpatrzenia lub skierowaniem sprawy do windykacji, w przypadku konieczności odzyskania wypłaconej Beneficjentowi kwoty pomocy.</w:t>
      </w:r>
    </w:p>
    <w:p w14:paraId="64352782" w14:textId="77777777" w:rsidR="008C316E" w:rsidRPr="00CA6D53" w:rsidRDefault="00D36935" w:rsidP="00D72E1B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954D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Wszystkie spory pomiędzy Samorządem Województwa a Beneficjentem rozstrzygane będą przez sąd powszechny właściwy dla siedziby Samorządu Wojewódz</w:t>
      </w:r>
      <w:r w:rsidRPr="003A15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twa</w:t>
      </w:r>
      <w:r w:rsidR="000E37DA" w:rsidRPr="00CA6D53">
        <w:rPr>
          <w:rFonts w:ascii="Times New Roman" w:hAnsi="Times New Roman"/>
          <w:b/>
          <w:color w:val="00B050"/>
          <w:sz w:val="24"/>
          <w:szCs w:val="24"/>
        </w:rPr>
        <w:t>.</w:t>
      </w:r>
    </w:p>
    <w:p w14:paraId="2BB6E314" w14:textId="77777777" w:rsidR="001E1896" w:rsidRPr="008C316E" w:rsidRDefault="001E1896" w:rsidP="00D72E1B">
      <w:pPr>
        <w:spacing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DA7E68" w14:textId="77777777" w:rsidR="00D36935" w:rsidRPr="00B75B13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75B13">
        <w:rPr>
          <w:rFonts w:ascii="Times New Roman" w:hAnsi="Times New Roman"/>
          <w:b/>
          <w:color w:val="000000" w:themeColor="text1"/>
          <w:sz w:val="24"/>
          <w:szCs w:val="24"/>
        </w:rPr>
        <w:t>§ 19</w:t>
      </w:r>
    </w:p>
    <w:p w14:paraId="2E303BEA" w14:textId="77777777" w:rsidR="00D36935" w:rsidRPr="00B75B13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75B13">
        <w:rPr>
          <w:rFonts w:ascii="Times New Roman" w:hAnsi="Times New Roman"/>
          <w:b/>
          <w:color w:val="000000" w:themeColor="text1"/>
          <w:sz w:val="24"/>
          <w:szCs w:val="24"/>
        </w:rPr>
        <w:t>Akty prawne mające zastosowanie</w:t>
      </w:r>
    </w:p>
    <w:p w14:paraId="0B775B93" w14:textId="77777777" w:rsidR="00D36935" w:rsidRPr="00EB1100" w:rsidRDefault="00D36935" w:rsidP="00BC34FF">
      <w:pPr>
        <w:spacing w:before="120" w:line="276" w:lineRule="auto"/>
        <w:ind w:left="141" w:hanging="14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B13">
        <w:rPr>
          <w:rFonts w:ascii="Times New Roman" w:hAnsi="Times New Roman"/>
          <w:color w:val="000000" w:themeColor="text1"/>
          <w:sz w:val="24"/>
          <w:szCs w:val="24"/>
        </w:rPr>
        <w:t>W sprawach nieuregulowanych umową mają w szczególności zastosowanie przepisy:</w:t>
      </w:r>
    </w:p>
    <w:p w14:paraId="7D00C887" w14:textId="31DC0450" w:rsidR="00D36935" w:rsidRPr="00EB1100" w:rsidRDefault="00D36935" w:rsidP="00BD22EB">
      <w:pPr>
        <w:pStyle w:val="Akapitzlist"/>
        <w:numPr>
          <w:ilvl w:val="0"/>
          <w:numId w:val="23"/>
        </w:numPr>
        <w:spacing w:before="120" w:line="276" w:lineRule="auto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</w:t>
      </w:r>
      <w:r w:rsidRPr="0057296F">
        <w:rPr>
          <w:color w:val="000000" w:themeColor="text1"/>
          <w:sz w:val="24"/>
          <w:szCs w:val="24"/>
        </w:rPr>
        <w:t xml:space="preserve">ego Funduszu Morskiego i Rybackiego oraz uchylającego rozporządzenie Rady (WE) nr 1083/2006 (Dz. Urz. UE L 347 z 20.12.2013, str. 320, </w:t>
      </w:r>
      <w:r w:rsidR="00977624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z późn. zm.);</w:t>
      </w:r>
    </w:p>
    <w:p w14:paraId="2219D0BD" w14:textId="77777777" w:rsidR="00D36935" w:rsidRPr="001E3857" w:rsidRDefault="00D36935" w:rsidP="00BD22EB">
      <w:pPr>
        <w:pStyle w:val="Akapitzlist"/>
        <w:numPr>
          <w:ilvl w:val="0"/>
          <w:numId w:val="23"/>
        </w:numPr>
        <w:spacing w:before="120" w:line="276" w:lineRule="auto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rozporządzenia Parlamentu Europejskiego i Rady (UE) nr 1305/2013 z dnia 17 grudnia 2013 r. w sprawie wspar</w:t>
      </w:r>
      <w:r w:rsidRPr="0057296F">
        <w:rPr>
          <w:color w:val="000000" w:themeColor="text1"/>
          <w:sz w:val="24"/>
          <w:szCs w:val="24"/>
        </w:rPr>
        <w:t>cia rozwoju obszarów wiejskich przez Europejski Fundusz Rolny na rzecz Rozwoju Obszarów Wiejskich (EFRROW) i uchylającego rozporządzenie Rady (WE) nr 1698/2005 (Dz. Urz. UE L 347 z 20.12.2013, str. 487, z późn. zm.);</w:t>
      </w:r>
    </w:p>
    <w:p w14:paraId="5369B980" w14:textId="609E3864" w:rsidR="00D36935" w:rsidRPr="00EB1100" w:rsidRDefault="00D36935" w:rsidP="00BD22EB">
      <w:pPr>
        <w:pStyle w:val="Akapitzlist"/>
        <w:numPr>
          <w:ilvl w:val="0"/>
          <w:numId w:val="23"/>
        </w:numPr>
        <w:tabs>
          <w:tab w:val="left" w:pos="993"/>
          <w:tab w:val="left" w:pos="1134"/>
        </w:tabs>
        <w:spacing w:before="120" w:line="276" w:lineRule="auto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D371C0">
        <w:rPr>
          <w:color w:val="000000" w:themeColor="text1"/>
          <w:sz w:val="24"/>
          <w:szCs w:val="24"/>
        </w:rPr>
        <w:t>rozporządzenia Parlame</w:t>
      </w:r>
      <w:r w:rsidRPr="009346BE">
        <w:rPr>
          <w:color w:val="000000" w:themeColor="text1"/>
          <w:sz w:val="24"/>
          <w:szCs w:val="24"/>
        </w:rPr>
        <w:t xml:space="preserve">ntu Europejskiego i Rady (UE) nr 1306/2013 z dnia 17 grudnia 2013 r. w sprawie finansowania wspólnej polityki rolnej, zarządzania nią i monitorowania jej oraz uchylającego rozporządzenia Rady (EWG) nr 352/78, (WE) nr 165/94, (WE) </w:t>
      </w:r>
      <w:r w:rsidR="00C011BA">
        <w:rPr>
          <w:color w:val="000000" w:themeColor="text1"/>
          <w:sz w:val="24"/>
          <w:szCs w:val="24"/>
        </w:rPr>
        <w:br/>
      </w:r>
      <w:r w:rsidRPr="00EB1100">
        <w:rPr>
          <w:color w:val="000000" w:themeColor="text1"/>
          <w:sz w:val="24"/>
          <w:szCs w:val="24"/>
        </w:rPr>
        <w:t>nr 2799/98, (WE) nr 814/2000, (WE) nr 1290/2005 i (WE) nr 485/2008 (Dz. Urz. UE L 347 z 20.12.2013, str. 549, z późn. zm.);</w:t>
      </w:r>
    </w:p>
    <w:p w14:paraId="19FE5159" w14:textId="77777777" w:rsidR="00D36935" w:rsidRPr="00D371C0" w:rsidRDefault="00D36935" w:rsidP="00BD22EB">
      <w:pPr>
        <w:pStyle w:val="Akapitzlist"/>
        <w:numPr>
          <w:ilvl w:val="0"/>
          <w:numId w:val="23"/>
        </w:numPr>
        <w:spacing w:before="120" w:line="276" w:lineRule="auto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57296F">
        <w:rPr>
          <w:color w:val="000000" w:themeColor="text1"/>
          <w:sz w:val="24"/>
          <w:szCs w:val="24"/>
        </w:rPr>
        <w:t>rozporządzenia delegowanego Komisji (UE) nr 640/2014 z dnia 11 marca 2014 r. uzupełniającego rozporządzenie Parlamentu Europejskiego i Rady (UE) nr 1306/2013 w odniesieniu do</w:t>
      </w:r>
      <w:r w:rsidRPr="001E3857">
        <w:rPr>
          <w:color w:val="000000" w:themeColor="text1"/>
          <w:sz w:val="24"/>
          <w:szCs w:val="24"/>
        </w:rPr>
        <w:t xml:space="preserve"> zintegrowanego systemu zarządzania i kontroli oraz warunków odmowy lub wycofania płatności oraz do kar administracyjnych mających zastosowanie </w:t>
      </w:r>
      <w:r w:rsidRPr="001E3857">
        <w:rPr>
          <w:color w:val="000000" w:themeColor="text1"/>
          <w:sz w:val="24"/>
          <w:szCs w:val="24"/>
        </w:rPr>
        <w:br/>
        <w:t>do płatności bezpośrednich, wsparcia rozwoju obszarów wiejskich oraz zasady wzajemnej zgodnośc</w:t>
      </w:r>
      <w:r w:rsidRPr="00D371C0">
        <w:rPr>
          <w:color w:val="000000" w:themeColor="text1"/>
          <w:sz w:val="24"/>
          <w:szCs w:val="24"/>
        </w:rPr>
        <w:t>i (Dz. Urz. UE L 181 z 20.06.2014, str. 48, z późn. zm.);</w:t>
      </w:r>
    </w:p>
    <w:p w14:paraId="4C8381BF" w14:textId="77777777" w:rsidR="00D36935" w:rsidRPr="006D469B" w:rsidRDefault="00D36935" w:rsidP="00BD22EB">
      <w:pPr>
        <w:pStyle w:val="Akapitzlist"/>
        <w:numPr>
          <w:ilvl w:val="0"/>
          <w:numId w:val="23"/>
        </w:numPr>
        <w:spacing w:before="120" w:line="276" w:lineRule="auto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6D469B">
        <w:rPr>
          <w:color w:val="000000" w:themeColor="text1"/>
          <w:sz w:val="24"/>
          <w:szCs w:val="24"/>
        </w:rPr>
        <w:t xml:space="preserve">rozporządzenia wykonawczego Komisji (UE) nr 808/2014 z dnia 17 lipca 2014 r. ustanawiającego zasady stosowania rozporządzenia Parlamentu Europejskiego i Rady (UE) nr 1305/2013 w sprawie wsparcia rozwoju obszarów wiejskich przez Europejski Fundusz Rolny na rzecz Rozwoju Obszarów Wiejskich (EFRROW) (Dz. Urz. UE L 227 z 31.07.2014, str. </w:t>
      </w:r>
      <w:r w:rsidRPr="006D469B">
        <w:rPr>
          <w:sz w:val="24"/>
          <w:szCs w:val="24"/>
        </w:rPr>
        <w:t>18, z późn. zm.);</w:t>
      </w:r>
    </w:p>
    <w:p w14:paraId="6C1561FD" w14:textId="77777777" w:rsidR="00D36935" w:rsidRPr="00EB1100" w:rsidRDefault="00D36935" w:rsidP="00BD22EB">
      <w:pPr>
        <w:pStyle w:val="Akapitzlist"/>
        <w:numPr>
          <w:ilvl w:val="0"/>
          <w:numId w:val="23"/>
        </w:numPr>
        <w:tabs>
          <w:tab w:val="left" w:pos="1134"/>
        </w:tabs>
        <w:spacing w:before="120" w:line="276" w:lineRule="auto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t>rozporządzenia wykonawczego Komisji (UE) nr 809/2014 z dnia 17 lipca 2014 r. ustanawiającego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14:paraId="0B5D0C71" w14:textId="3D85EB76" w:rsidR="00D36935" w:rsidRPr="00EB1100" w:rsidRDefault="00D36935" w:rsidP="00BD22EB">
      <w:pPr>
        <w:pStyle w:val="Akapitzlist"/>
        <w:numPr>
          <w:ilvl w:val="0"/>
          <w:numId w:val="23"/>
        </w:numPr>
        <w:tabs>
          <w:tab w:val="left" w:pos="1134"/>
        </w:tabs>
        <w:spacing w:before="120" w:line="276" w:lineRule="auto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EB1100">
        <w:rPr>
          <w:color w:val="000000" w:themeColor="text1"/>
          <w:sz w:val="24"/>
          <w:szCs w:val="24"/>
        </w:rPr>
        <w:lastRenderedPageBreak/>
        <w:t>rozporządzenia Ministra Rolnictwa i Rozwoju Wsi z dnia</w:t>
      </w:r>
      <w:r w:rsidR="0040275C" w:rsidRPr="00EB1100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B000AD">
        <w:rPr>
          <w:color w:val="000000" w:themeColor="text1"/>
          <w:sz w:val="24"/>
          <w:szCs w:val="24"/>
          <w:shd w:val="clear" w:color="auto" w:fill="FFFFFF"/>
        </w:rPr>
        <w:t>18 sierpnia</w:t>
      </w:r>
      <w:r w:rsidRPr="00EB1100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B1100">
        <w:rPr>
          <w:color w:val="000000" w:themeColor="text1"/>
          <w:sz w:val="24"/>
          <w:szCs w:val="24"/>
        </w:rPr>
        <w:t>201</w:t>
      </w:r>
      <w:r w:rsidR="0040275C" w:rsidRPr="0057296F">
        <w:rPr>
          <w:color w:val="000000" w:themeColor="text1"/>
          <w:sz w:val="24"/>
          <w:szCs w:val="24"/>
        </w:rPr>
        <w:t>7</w:t>
      </w:r>
      <w:r w:rsidRPr="00D371C0">
        <w:rPr>
          <w:color w:val="000000" w:themeColor="text1"/>
          <w:sz w:val="24"/>
          <w:szCs w:val="24"/>
        </w:rPr>
        <w:t xml:space="preserve"> r. w sprawie szczegółowych warunków i trybu przyznawania oraz wypłaty pomocy finansowej </w:t>
      </w:r>
      <w:r w:rsidRPr="00D371C0">
        <w:rPr>
          <w:color w:val="000000" w:themeColor="text1"/>
          <w:sz w:val="24"/>
          <w:szCs w:val="24"/>
        </w:rPr>
        <w:br/>
        <w:t>na operacje typu „</w:t>
      </w:r>
      <w:r w:rsidR="00795D37" w:rsidRPr="00B75B13">
        <w:rPr>
          <w:sz w:val="24"/>
          <w:szCs w:val="24"/>
        </w:rPr>
        <w:t xml:space="preserve">Inwestycje w obiekty pełniące funkcje kulturalne”, operacje typu „Kształtowanie przestrzeni publicznej” oraz operacje typu „Ochrona zabytków </w:t>
      </w:r>
      <w:r w:rsidR="00795D37" w:rsidRPr="00B75B13">
        <w:rPr>
          <w:sz w:val="24"/>
          <w:szCs w:val="24"/>
        </w:rPr>
        <w:br/>
        <w:t>i budownictwa tradycyjnego</w:t>
      </w:r>
      <w:r w:rsidRPr="00EB1100">
        <w:rPr>
          <w:color w:val="000000" w:themeColor="text1"/>
          <w:sz w:val="24"/>
          <w:szCs w:val="24"/>
        </w:rPr>
        <w:t>”</w:t>
      </w:r>
      <w:r w:rsidRPr="00EB1100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Pr="00EB1100">
        <w:rPr>
          <w:color w:val="000000" w:themeColor="text1"/>
          <w:sz w:val="24"/>
          <w:szCs w:val="24"/>
        </w:rPr>
        <w:t>w ramach działania „</w:t>
      </w:r>
      <w:r w:rsidR="00B000AD">
        <w:rPr>
          <w:color w:val="000000" w:themeColor="text1"/>
          <w:sz w:val="24"/>
          <w:szCs w:val="24"/>
        </w:rPr>
        <w:t xml:space="preserve">Podstawowe usługi i odnowa wsi </w:t>
      </w:r>
      <w:r w:rsidR="00D57B5E">
        <w:rPr>
          <w:color w:val="000000" w:themeColor="text1"/>
          <w:sz w:val="24"/>
          <w:szCs w:val="24"/>
        </w:rPr>
        <w:br/>
      </w:r>
      <w:r w:rsidR="00B000AD">
        <w:rPr>
          <w:color w:val="000000" w:themeColor="text1"/>
          <w:sz w:val="24"/>
          <w:szCs w:val="24"/>
        </w:rPr>
        <w:t>na obszarach wiejskich</w:t>
      </w:r>
      <w:r w:rsidRPr="00EB1100">
        <w:rPr>
          <w:color w:val="000000" w:themeColor="text1"/>
          <w:sz w:val="24"/>
          <w:szCs w:val="24"/>
        </w:rPr>
        <w:t xml:space="preserve">” objętego </w:t>
      </w:r>
      <w:r w:rsidRPr="0057296F">
        <w:rPr>
          <w:color w:val="000000" w:themeColor="text1"/>
          <w:sz w:val="24"/>
          <w:szCs w:val="24"/>
        </w:rPr>
        <w:t>Programem Rozwoju Obszarów Wiejskich na lata 2014–2020 (Dz. U.</w:t>
      </w:r>
      <w:r w:rsidR="005E3C83" w:rsidRPr="00B75B13">
        <w:rPr>
          <w:color w:val="000000" w:themeColor="text1"/>
          <w:sz w:val="24"/>
          <w:szCs w:val="24"/>
        </w:rPr>
        <w:t xml:space="preserve"> </w:t>
      </w:r>
      <w:r w:rsidRPr="00EB1100">
        <w:rPr>
          <w:color w:val="000000" w:themeColor="text1"/>
          <w:sz w:val="24"/>
          <w:szCs w:val="24"/>
        </w:rPr>
        <w:t xml:space="preserve">poz. </w:t>
      </w:r>
      <w:r w:rsidR="00B000AD">
        <w:rPr>
          <w:sz w:val="24"/>
          <w:szCs w:val="24"/>
        </w:rPr>
        <w:t>1737</w:t>
      </w:r>
      <w:r w:rsidRPr="00EB1100">
        <w:rPr>
          <w:color w:val="000000" w:themeColor="text1"/>
          <w:sz w:val="24"/>
          <w:szCs w:val="24"/>
          <w:shd w:val="clear" w:color="auto" w:fill="FFFFFF"/>
        </w:rPr>
        <w:t>);</w:t>
      </w:r>
    </w:p>
    <w:p w14:paraId="0BB30353" w14:textId="77777777" w:rsidR="00FE6C50" w:rsidRPr="00D371C0" w:rsidRDefault="00FE6C50" w:rsidP="00BD22EB">
      <w:pPr>
        <w:pStyle w:val="Akapitzlist"/>
        <w:numPr>
          <w:ilvl w:val="0"/>
          <w:numId w:val="23"/>
        </w:numPr>
        <w:tabs>
          <w:tab w:val="left" w:pos="1134"/>
        </w:tabs>
        <w:spacing w:before="120" w:line="276" w:lineRule="auto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57296F">
        <w:rPr>
          <w:sz w:val="24"/>
          <w:szCs w:val="24"/>
        </w:rPr>
        <w:t xml:space="preserve">rozporządzenia Ministra Rolnictwa i Rozwoju Wsi z dnia 13 stycznia 2017 r. w sprawie szczegółowych warunków i trybu konkurencyjnego wyboru wykonawców </w:t>
      </w:r>
      <w:r w:rsidRPr="001E3857">
        <w:rPr>
          <w:sz w:val="24"/>
          <w:szCs w:val="24"/>
        </w:rPr>
        <w:t>zadań ujętych w zestawieniu rzeczowo-finansowym operacji i warunków dokonywania zmniejszeń kwot pomocy oraz pomocy technicznej (Dz. U. poz. 106);</w:t>
      </w:r>
    </w:p>
    <w:p w14:paraId="6D934A6F" w14:textId="7F724E85" w:rsidR="00D36935" w:rsidRPr="00EB1100" w:rsidRDefault="00D36935" w:rsidP="00BD22EB">
      <w:pPr>
        <w:pStyle w:val="Akapitzlist"/>
        <w:numPr>
          <w:ilvl w:val="0"/>
          <w:numId w:val="23"/>
        </w:numPr>
        <w:spacing w:before="120" w:line="276" w:lineRule="auto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D67560">
        <w:rPr>
          <w:color w:val="000000" w:themeColor="text1"/>
          <w:sz w:val="24"/>
          <w:szCs w:val="24"/>
        </w:rPr>
        <w:t>ustawy z dnia 27 sierpnia 2009 r. o finansach publicznych (Dz. U. z 201</w:t>
      </w:r>
      <w:r w:rsidR="0028126D">
        <w:rPr>
          <w:color w:val="000000" w:themeColor="text1"/>
          <w:sz w:val="24"/>
          <w:szCs w:val="24"/>
        </w:rPr>
        <w:t>7</w:t>
      </w:r>
      <w:r w:rsidRPr="001C2704">
        <w:rPr>
          <w:color w:val="000000" w:themeColor="text1"/>
          <w:sz w:val="24"/>
          <w:szCs w:val="24"/>
        </w:rPr>
        <w:t xml:space="preserve"> r. poz.</w:t>
      </w:r>
      <w:r w:rsidR="0028126D">
        <w:rPr>
          <w:color w:val="000000" w:themeColor="text1"/>
          <w:sz w:val="24"/>
          <w:szCs w:val="24"/>
        </w:rPr>
        <w:t>2077</w:t>
      </w:r>
      <w:r w:rsidR="00BE62CE" w:rsidRPr="00EB1100">
        <w:rPr>
          <w:sz w:val="24"/>
          <w:szCs w:val="24"/>
        </w:rPr>
        <w:t>);</w:t>
      </w:r>
    </w:p>
    <w:p w14:paraId="469B88DF" w14:textId="77777777" w:rsidR="00D36935" w:rsidRPr="001C2704" w:rsidRDefault="00D36935" w:rsidP="00BD22EB">
      <w:pPr>
        <w:pStyle w:val="Akapitzlist"/>
        <w:numPr>
          <w:ilvl w:val="0"/>
          <w:numId w:val="23"/>
        </w:numPr>
        <w:spacing w:before="120" w:line="276" w:lineRule="auto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57296F">
        <w:rPr>
          <w:color w:val="000000" w:themeColor="text1"/>
          <w:sz w:val="24"/>
          <w:szCs w:val="24"/>
        </w:rPr>
        <w:t xml:space="preserve">ustawy z </w:t>
      </w:r>
      <w:r w:rsidRPr="001E3857">
        <w:rPr>
          <w:color w:val="000000" w:themeColor="text1"/>
          <w:sz w:val="24"/>
          <w:szCs w:val="24"/>
        </w:rPr>
        <w:t>dnia 20 lutego 2015 r. o wspieraniu rozwoju obszarów wiejskich z udziałem środków Europejskiego Funduszu Rolnego na rzecz Rozwoju Obszarów Wiejskich w ramach Programu Rozwoju Obszarów Wiejskich na lata 2014–2020 (Dz. U.</w:t>
      </w:r>
      <w:r w:rsidR="009433D6" w:rsidRPr="00D371C0">
        <w:rPr>
          <w:color w:val="000000" w:themeColor="text1"/>
          <w:sz w:val="24"/>
          <w:szCs w:val="24"/>
        </w:rPr>
        <w:t xml:space="preserve"> z 2017 r.</w:t>
      </w:r>
      <w:r w:rsidRPr="009346BE">
        <w:rPr>
          <w:color w:val="000000" w:themeColor="text1"/>
          <w:sz w:val="24"/>
          <w:szCs w:val="24"/>
        </w:rPr>
        <w:t xml:space="preserve"> poz.</w:t>
      </w:r>
      <w:r w:rsidR="009433D6" w:rsidRPr="009346BE">
        <w:rPr>
          <w:color w:val="000000" w:themeColor="text1"/>
          <w:sz w:val="24"/>
          <w:szCs w:val="24"/>
        </w:rPr>
        <w:t xml:space="preserve"> 562</w:t>
      </w:r>
      <w:r w:rsidR="001B4B94" w:rsidRPr="00D67560">
        <w:rPr>
          <w:color w:val="000000" w:themeColor="text1"/>
          <w:sz w:val="24"/>
          <w:szCs w:val="24"/>
        </w:rPr>
        <w:t>,</w:t>
      </w:r>
      <w:r w:rsidR="00BE62CE" w:rsidRPr="001C2704">
        <w:rPr>
          <w:color w:val="000000" w:themeColor="text1"/>
          <w:sz w:val="24"/>
          <w:szCs w:val="24"/>
        </w:rPr>
        <w:t xml:space="preserve"> 624</w:t>
      </w:r>
      <w:r w:rsidR="00B000AD">
        <w:rPr>
          <w:color w:val="000000" w:themeColor="text1"/>
          <w:sz w:val="24"/>
          <w:szCs w:val="24"/>
        </w:rPr>
        <w:t>,</w:t>
      </w:r>
      <w:r w:rsidR="001B4B94" w:rsidRPr="001C2704">
        <w:rPr>
          <w:color w:val="000000" w:themeColor="text1"/>
          <w:sz w:val="24"/>
          <w:szCs w:val="24"/>
        </w:rPr>
        <w:t xml:space="preserve"> 892</w:t>
      </w:r>
      <w:r w:rsidR="004337CF">
        <w:rPr>
          <w:color w:val="000000" w:themeColor="text1"/>
          <w:sz w:val="24"/>
          <w:szCs w:val="24"/>
        </w:rPr>
        <w:t>,</w:t>
      </w:r>
      <w:r w:rsidR="00B000AD">
        <w:rPr>
          <w:color w:val="000000" w:themeColor="text1"/>
          <w:sz w:val="24"/>
          <w:szCs w:val="24"/>
        </w:rPr>
        <w:t xml:space="preserve"> 935</w:t>
      </w:r>
      <w:r w:rsidR="004337CF">
        <w:rPr>
          <w:color w:val="000000" w:themeColor="text1"/>
          <w:sz w:val="24"/>
          <w:szCs w:val="24"/>
        </w:rPr>
        <w:t xml:space="preserve"> </w:t>
      </w:r>
      <w:r w:rsidR="00EC643A">
        <w:rPr>
          <w:color w:val="000000" w:themeColor="text1"/>
          <w:sz w:val="24"/>
          <w:szCs w:val="24"/>
        </w:rPr>
        <w:t>i 1475</w:t>
      </w:r>
      <w:r w:rsidRPr="001C2704">
        <w:rPr>
          <w:color w:val="000000" w:themeColor="text1"/>
          <w:sz w:val="24"/>
          <w:szCs w:val="24"/>
        </w:rPr>
        <w:t>);</w:t>
      </w:r>
    </w:p>
    <w:p w14:paraId="57DEB94A" w14:textId="4C7552B7" w:rsidR="00D36935" w:rsidRPr="001C2704" w:rsidRDefault="00D36935" w:rsidP="00BD22EB">
      <w:pPr>
        <w:pStyle w:val="Akapitzlist"/>
        <w:numPr>
          <w:ilvl w:val="0"/>
          <w:numId w:val="23"/>
        </w:numPr>
        <w:spacing w:before="120" w:line="276" w:lineRule="auto"/>
        <w:ind w:left="425" w:hanging="425"/>
        <w:contextualSpacing w:val="0"/>
        <w:jc w:val="both"/>
        <w:rPr>
          <w:sz w:val="24"/>
          <w:szCs w:val="24"/>
        </w:rPr>
      </w:pPr>
      <w:r w:rsidRPr="001C2704">
        <w:rPr>
          <w:sz w:val="24"/>
          <w:szCs w:val="24"/>
        </w:rPr>
        <w:t>ustawy z dnia 29 stycznia 2004 r. - Prawo zamówień publicznych (</w:t>
      </w:r>
      <w:r w:rsidR="0099014D">
        <w:rPr>
          <w:sz w:val="24"/>
          <w:szCs w:val="24"/>
        </w:rPr>
        <w:t>Dz. U. z 2017 r. poz.</w:t>
      </w:r>
      <w:r w:rsidR="001F4F8C">
        <w:rPr>
          <w:sz w:val="24"/>
          <w:szCs w:val="24"/>
        </w:rPr>
        <w:t xml:space="preserve"> </w:t>
      </w:r>
      <w:r w:rsidR="00885CB4">
        <w:rPr>
          <w:sz w:val="24"/>
          <w:szCs w:val="24"/>
        </w:rPr>
        <w:t>1579</w:t>
      </w:r>
      <w:r w:rsidR="0028126D">
        <w:rPr>
          <w:sz w:val="24"/>
          <w:szCs w:val="24"/>
        </w:rPr>
        <w:t xml:space="preserve"> i </w:t>
      </w:r>
      <w:r w:rsidR="003E24CA">
        <w:rPr>
          <w:color w:val="000000" w:themeColor="text1"/>
          <w:sz w:val="24"/>
          <w:szCs w:val="24"/>
        </w:rPr>
        <w:t>2018</w:t>
      </w:r>
      <w:r w:rsidRPr="001C2704">
        <w:rPr>
          <w:sz w:val="24"/>
          <w:szCs w:val="24"/>
        </w:rPr>
        <w:t>);</w:t>
      </w:r>
    </w:p>
    <w:p w14:paraId="16772367" w14:textId="55A6F38B" w:rsidR="00295583" w:rsidRPr="00B75B13" w:rsidRDefault="00D36935" w:rsidP="00BD22EB">
      <w:pPr>
        <w:pStyle w:val="Akapitzlist"/>
        <w:numPr>
          <w:ilvl w:val="0"/>
          <w:numId w:val="23"/>
        </w:numPr>
        <w:spacing w:before="120" w:line="276" w:lineRule="auto"/>
        <w:ind w:left="425" w:hanging="425"/>
        <w:contextualSpacing w:val="0"/>
        <w:jc w:val="both"/>
        <w:rPr>
          <w:sz w:val="24"/>
          <w:szCs w:val="24"/>
        </w:rPr>
      </w:pPr>
      <w:r w:rsidRPr="001C2704">
        <w:rPr>
          <w:sz w:val="24"/>
          <w:szCs w:val="24"/>
        </w:rPr>
        <w:t>ustawy z dnia 23 kwietnia 1964 r. Kodeks cywilny (Dz. U. z 201</w:t>
      </w:r>
      <w:r w:rsidR="00914283" w:rsidRPr="001C2704">
        <w:rPr>
          <w:sz w:val="24"/>
          <w:szCs w:val="24"/>
        </w:rPr>
        <w:t>7</w:t>
      </w:r>
      <w:r w:rsidRPr="001C2704">
        <w:rPr>
          <w:sz w:val="24"/>
          <w:szCs w:val="24"/>
        </w:rPr>
        <w:t xml:space="preserve"> r. poz.</w:t>
      </w:r>
      <w:r w:rsidR="004F7E86" w:rsidRPr="001C2704">
        <w:rPr>
          <w:sz w:val="24"/>
          <w:szCs w:val="24"/>
        </w:rPr>
        <w:t xml:space="preserve"> </w:t>
      </w:r>
      <w:r w:rsidR="00914283" w:rsidRPr="007329FD">
        <w:rPr>
          <w:sz w:val="24"/>
          <w:szCs w:val="24"/>
        </w:rPr>
        <w:t>459</w:t>
      </w:r>
      <w:r w:rsidR="0074771C">
        <w:rPr>
          <w:sz w:val="24"/>
          <w:szCs w:val="24"/>
        </w:rPr>
        <w:t xml:space="preserve">, 933 </w:t>
      </w:r>
      <w:r w:rsidR="00D57B5E">
        <w:rPr>
          <w:sz w:val="24"/>
          <w:szCs w:val="24"/>
        </w:rPr>
        <w:br/>
      </w:r>
      <w:r w:rsidR="0074771C">
        <w:rPr>
          <w:sz w:val="24"/>
          <w:szCs w:val="24"/>
        </w:rPr>
        <w:t>i 1132</w:t>
      </w:r>
      <w:r w:rsidRPr="00D93BDD">
        <w:rPr>
          <w:sz w:val="24"/>
          <w:szCs w:val="24"/>
        </w:rPr>
        <w:t>)</w:t>
      </w:r>
      <w:r w:rsidR="00295583" w:rsidRPr="00B75B13">
        <w:rPr>
          <w:sz w:val="24"/>
          <w:szCs w:val="24"/>
        </w:rPr>
        <w:t>;</w:t>
      </w:r>
    </w:p>
    <w:p w14:paraId="7395DFE3" w14:textId="22371880" w:rsidR="00295583" w:rsidRPr="00EB1100" w:rsidRDefault="00295583" w:rsidP="00BD22EB">
      <w:pPr>
        <w:pStyle w:val="Akapitzlist"/>
        <w:numPr>
          <w:ilvl w:val="0"/>
          <w:numId w:val="23"/>
        </w:numPr>
        <w:spacing w:before="120" w:line="276" w:lineRule="auto"/>
        <w:ind w:left="425" w:hanging="425"/>
        <w:contextualSpacing w:val="0"/>
        <w:jc w:val="both"/>
        <w:rPr>
          <w:sz w:val="24"/>
          <w:szCs w:val="24"/>
        </w:rPr>
      </w:pPr>
      <w:r w:rsidRPr="00EB1100">
        <w:rPr>
          <w:sz w:val="24"/>
          <w:szCs w:val="24"/>
        </w:rPr>
        <w:t xml:space="preserve">ustawy z dnia 9 maja 2008 r. o Agencji Restrukturyzacji i Modernizacji Rolnictwa </w:t>
      </w:r>
      <w:r w:rsidR="00DA10D6">
        <w:rPr>
          <w:sz w:val="24"/>
          <w:szCs w:val="24"/>
        </w:rPr>
        <w:br/>
      </w:r>
      <w:r w:rsidRPr="00EB1100">
        <w:rPr>
          <w:sz w:val="24"/>
          <w:szCs w:val="24"/>
        </w:rPr>
        <w:t xml:space="preserve">(Dz. </w:t>
      </w:r>
      <w:r w:rsidR="000F1541" w:rsidRPr="00EB1100">
        <w:rPr>
          <w:sz w:val="24"/>
          <w:szCs w:val="24"/>
        </w:rPr>
        <w:t xml:space="preserve">z 2017 r. poz. </w:t>
      </w:r>
      <w:r w:rsidR="00AE5F24">
        <w:rPr>
          <w:sz w:val="24"/>
          <w:szCs w:val="24"/>
        </w:rPr>
        <w:t>2137</w:t>
      </w:r>
      <w:r w:rsidRPr="00EB1100">
        <w:rPr>
          <w:sz w:val="24"/>
          <w:szCs w:val="24"/>
        </w:rPr>
        <w:t>);</w:t>
      </w:r>
    </w:p>
    <w:p w14:paraId="57BAED84" w14:textId="3A38DDC0" w:rsidR="00D36935" w:rsidRPr="00EB1100" w:rsidRDefault="00F43104" w:rsidP="00BD22EB">
      <w:pPr>
        <w:pStyle w:val="Akapitzlist"/>
        <w:numPr>
          <w:ilvl w:val="0"/>
          <w:numId w:val="23"/>
        </w:numPr>
        <w:spacing w:before="120" w:line="276" w:lineRule="auto"/>
        <w:ind w:left="425" w:hanging="425"/>
        <w:contextualSpacing w:val="0"/>
        <w:jc w:val="both"/>
        <w:rPr>
          <w:sz w:val="24"/>
          <w:szCs w:val="24"/>
        </w:rPr>
      </w:pPr>
      <w:r w:rsidRPr="00EB1100">
        <w:rPr>
          <w:sz w:val="24"/>
          <w:szCs w:val="24"/>
        </w:rPr>
        <w:t xml:space="preserve">ustawy z dnia 27 maja 2015 r. o finansowaniu wspólnej polityki rolnej (Dz. U. </w:t>
      </w:r>
      <w:r w:rsidR="00F9675E" w:rsidRPr="00EB1100">
        <w:rPr>
          <w:sz w:val="24"/>
          <w:szCs w:val="24"/>
        </w:rPr>
        <w:t xml:space="preserve">z 2017 r. poz. </w:t>
      </w:r>
      <w:r w:rsidR="00B000AD">
        <w:rPr>
          <w:sz w:val="24"/>
          <w:szCs w:val="24"/>
        </w:rPr>
        <w:t>1181</w:t>
      </w:r>
      <w:r w:rsidR="008C72B9">
        <w:rPr>
          <w:sz w:val="24"/>
          <w:szCs w:val="24"/>
        </w:rPr>
        <w:t>,</w:t>
      </w:r>
      <w:r w:rsidR="00B000AD">
        <w:rPr>
          <w:sz w:val="24"/>
          <w:szCs w:val="24"/>
        </w:rPr>
        <w:t>i 1237</w:t>
      </w:r>
      <w:r w:rsidRPr="00EB1100">
        <w:rPr>
          <w:sz w:val="24"/>
          <w:szCs w:val="24"/>
        </w:rPr>
        <w:t>)</w:t>
      </w:r>
      <w:r w:rsidR="0032740E" w:rsidRPr="00EB1100">
        <w:rPr>
          <w:sz w:val="24"/>
          <w:szCs w:val="24"/>
        </w:rPr>
        <w:t>.</w:t>
      </w:r>
    </w:p>
    <w:p w14:paraId="3936CA14" w14:textId="77777777" w:rsidR="00D36935" w:rsidRPr="00EB1100" w:rsidRDefault="00D36935" w:rsidP="00BC34FF">
      <w:pPr>
        <w:spacing w:before="120" w:line="276" w:lineRule="auto"/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5F3350A" w14:textId="77777777" w:rsidR="00D36935" w:rsidRPr="00EB1100" w:rsidRDefault="00D36935" w:rsidP="00BC34FF">
      <w:pPr>
        <w:spacing w:before="120" w:line="276" w:lineRule="auto"/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§ 20</w:t>
      </w:r>
    </w:p>
    <w:p w14:paraId="5E4676F4" w14:textId="77777777" w:rsidR="00D36935" w:rsidRPr="00EB1100" w:rsidRDefault="00D36935" w:rsidP="00BC34FF">
      <w:pPr>
        <w:spacing w:before="120" w:line="276" w:lineRule="auto"/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b/>
          <w:color w:val="000000" w:themeColor="text1"/>
          <w:sz w:val="24"/>
          <w:szCs w:val="24"/>
        </w:rPr>
        <w:t>Załączniki</w:t>
      </w:r>
    </w:p>
    <w:p w14:paraId="504E62EE" w14:textId="77777777" w:rsidR="00D36935" w:rsidRPr="00EB1100" w:rsidRDefault="00D36935" w:rsidP="00BC34FF">
      <w:pPr>
        <w:spacing w:before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1100">
        <w:rPr>
          <w:rFonts w:ascii="Times New Roman" w:hAnsi="Times New Roman"/>
          <w:color w:val="000000" w:themeColor="text1"/>
          <w:sz w:val="24"/>
          <w:szCs w:val="24"/>
        </w:rPr>
        <w:t>Załącznikami stanowiącymi integralną część umowy są:</w:t>
      </w:r>
    </w:p>
    <w:p w14:paraId="6A361AB3" w14:textId="57CAC359" w:rsidR="00D36935" w:rsidRPr="00EB1100" w:rsidRDefault="0073600E" w:rsidP="00BD22EB">
      <w:pPr>
        <w:pStyle w:val="Akapitzlist"/>
        <w:numPr>
          <w:ilvl w:val="0"/>
          <w:numId w:val="32"/>
        </w:numPr>
        <w:spacing w:before="120" w:line="276" w:lineRule="auto"/>
        <w:ind w:left="36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</w:t>
      </w:r>
      <w:r w:rsidRPr="00EB1100">
        <w:rPr>
          <w:color w:val="000000" w:themeColor="text1"/>
          <w:sz w:val="24"/>
          <w:szCs w:val="24"/>
        </w:rPr>
        <w:t xml:space="preserve">ałącznik </w:t>
      </w:r>
      <w:r w:rsidR="00D36935" w:rsidRPr="00EB1100">
        <w:rPr>
          <w:color w:val="000000" w:themeColor="text1"/>
          <w:sz w:val="24"/>
          <w:szCs w:val="24"/>
        </w:rPr>
        <w:t>nr 1 – Zestawienie rzeczowo-finansowe operacji;</w:t>
      </w:r>
    </w:p>
    <w:p w14:paraId="38AB47DA" w14:textId="30E65189" w:rsidR="00D36935" w:rsidRPr="000B5D34" w:rsidRDefault="0073600E" w:rsidP="00BD22EB">
      <w:pPr>
        <w:pStyle w:val="Akapitzlist"/>
        <w:numPr>
          <w:ilvl w:val="0"/>
          <w:numId w:val="32"/>
        </w:numPr>
        <w:spacing w:before="120" w:line="276" w:lineRule="auto"/>
        <w:ind w:left="36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</w:t>
      </w:r>
      <w:r w:rsidRPr="000B5D34">
        <w:rPr>
          <w:color w:val="000000" w:themeColor="text1"/>
          <w:sz w:val="24"/>
          <w:szCs w:val="24"/>
        </w:rPr>
        <w:t xml:space="preserve">ałącznik </w:t>
      </w:r>
      <w:r w:rsidR="00D36935" w:rsidRPr="000B5D34">
        <w:rPr>
          <w:color w:val="000000" w:themeColor="text1"/>
          <w:sz w:val="24"/>
          <w:szCs w:val="24"/>
        </w:rPr>
        <w:t xml:space="preserve">nr 2 – Wykaz działek ewidencyjnych, na których </w:t>
      </w:r>
      <w:r w:rsidR="00D36935" w:rsidRPr="000B5D34">
        <w:rPr>
          <w:sz w:val="24"/>
          <w:szCs w:val="24"/>
        </w:rPr>
        <w:t xml:space="preserve">realizowana będzie </w:t>
      </w:r>
      <w:r w:rsidR="00D36935" w:rsidRPr="000B5D34">
        <w:rPr>
          <w:color w:val="000000" w:themeColor="text1"/>
          <w:sz w:val="24"/>
          <w:szCs w:val="24"/>
        </w:rPr>
        <w:t>operacja</w:t>
      </w:r>
      <w:r w:rsidR="000B5D34">
        <w:rPr>
          <w:color w:val="000000" w:themeColor="text1"/>
          <w:sz w:val="24"/>
          <w:szCs w:val="24"/>
        </w:rPr>
        <w:t xml:space="preserve"> trwale związana z </w:t>
      </w:r>
      <w:r w:rsidR="00030758">
        <w:rPr>
          <w:color w:val="000000" w:themeColor="text1"/>
          <w:sz w:val="24"/>
          <w:szCs w:val="24"/>
        </w:rPr>
        <w:t>nieruchomością</w:t>
      </w:r>
      <w:r w:rsidR="007D6368">
        <w:rPr>
          <w:color w:val="000000" w:themeColor="text1"/>
          <w:sz w:val="24"/>
          <w:szCs w:val="24"/>
          <w:vertAlign w:val="superscript"/>
        </w:rPr>
        <w:t>7</w:t>
      </w:r>
      <w:r w:rsidR="00D36935" w:rsidRPr="000B5D34">
        <w:rPr>
          <w:color w:val="000000" w:themeColor="text1"/>
          <w:sz w:val="24"/>
          <w:szCs w:val="24"/>
        </w:rPr>
        <w:t>;</w:t>
      </w:r>
    </w:p>
    <w:p w14:paraId="1DF05595" w14:textId="6ADB63E5" w:rsidR="00CD4FC2" w:rsidRPr="00EB1100" w:rsidRDefault="0073600E" w:rsidP="00BD22EB">
      <w:pPr>
        <w:pStyle w:val="Akapitzlist"/>
        <w:numPr>
          <w:ilvl w:val="0"/>
          <w:numId w:val="32"/>
        </w:numPr>
        <w:spacing w:before="120" w:line="276" w:lineRule="auto"/>
        <w:ind w:left="36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z</w:t>
      </w:r>
      <w:r w:rsidRPr="00EB1100">
        <w:rPr>
          <w:sz w:val="24"/>
          <w:szCs w:val="24"/>
        </w:rPr>
        <w:t xml:space="preserve">ałącznik </w:t>
      </w:r>
      <w:r w:rsidR="00D36935" w:rsidRPr="00EB1100">
        <w:rPr>
          <w:sz w:val="24"/>
          <w:szCs w:val="24"/>
        </w:rPr>
        <w:t xml:space="preserve">nr </w:t>
      </w:r>
      <w:r w:rsidR="00925D5F" w:rsidRPr="00EB1100">
        <w:rPr>
          <w:sz w:val="24"/>
          <w:szCs w:val="24"/>
        </w:rPr>
        <w:t>3</w:t>
      </w:r>
      <w:r w:rsidR="00D36935" w:rsidRPr="00EB1100">
        <w:rPr>
          <w:sz w:val="24"/>
          <w:szCs w:val="24"/>
        </w:rPr>
        <w:t xml:space="preserve"> – </w:t>
      </w:r>
      <w:r w:rsidR="00CD4FC2" w:rsidRPr="00EB1100">
        <w:rPr>
          <w:sz w:val="24"/>
          <w:szCs w:val="24"/>
        </w:rPr>
        <w:t xml:space="preserve">Kary administracyjne za naruszenie przepisów o zamówieniach publicznych; </w:t>
      </w:r>
    </w:p>
    <w:p w14:paraId="280FF15F" w14:textId="543A1AB7" w:rsidR="00537C9F" w:rsidRPr="00550094" w:rsidRDefault="0073600E" w:rsidP="00BD22EB">
      <w:pPr>
        <w:pStyle w:val="Akapitzlist"/>
        <w:numPr>
          <w:ilvl w:val="0"/>
          <w:numId w:val="32"/>
        </w:numPr>
        <w:spacing w:before="120" w:line="276" w:lineRule="auto"/>
        <w:ind w:left="360"/>
        <w:contextualSpacing w:val="0"/>
        <w:jc w:val="both"/>
      </w:pPr>
      <w:r>
        <w:rPr>
          <w:sz w:val="24"/>
          <w:szCs w:val="24"/>
        </w:rPr>
        <w:t>z</w:t>
      </w:r>
      <w:r w:rsidRPr="00EB1100">
        <w:rPr>
          <w:sz w:val="24"/>
          <w:szCs w:val="24"/>
        </w:rPr>
        <w:t xml:space="preserve">ałącznik </w:t>
      </w:r>
      <w:r w:rsidR="00CD4FC2" w:rsidRPr="00EB1100">
        <w:rPr>
          <w:sz w:val="24"/>
          <w:szCs w:val="24"/>
        </w:rPr>
        <w:t xml:space="preserve">nr </w:t>
      </w:r>
      <w:r w:rsidR="00925D5F" w:rsidRPr="00EB1100">
        <w:rPr>
          <w:sz w:val="24"/>
          <w:szCs w:val="24"/>
        </w:rPr>
        <w:t>3</w:t>
      </w:r>
      <w:r w:rsidR="00CD4FC2" w:rsidRPr="00EB1100">
        <w:rPr>
          <w:sz w:val="24"/>
          <w:szCs w:val="24"/>
        </w:rPr>
        <w:t xml:space="preserve">a - Kary administracyjne za naruszenie przepisów o zamówieniach publicznych po wejściu w życie ustawy z dnia 22 czerwca 2016 r. o zmianie ustawy – Prawo zamówień publicznych oraz niektórych innych ustaw </w:t>
      </w:r>
      <w:r w:rsidR="00CD4FC2" w:rsidRPr="000B5D34">
        <w:rPr>
          <w:color w:val="000000" w:themeColor="text1"/>
          <w:sz w:val="24"/>
          <w:szCs w:val="24"/>
        </w:rPr>
        <w:t>(</w:t>
      </w:r>
      <w:r w:rsidR="00EA716B">
        <w:rPr>
          <w:color w:val="000000" w:themeColor="text1"/>
          <w:sz w:val="24"/>
          <w:szCs w:val="24"/>
        </w:rPr>
        <w:t>Dz. U. poz. 1020</w:t>
      </w:r>
      <w:r w:rsidR="00D46CAA">
        <w:rPr>
          <w:color w:val="000000" w:themeColor="text1"/>
          <w:sz w:val="24"/>
          <w:szCs w:val="24"/>
        </w:rPr>
        <w:t>)</w:t>
      </w:r>
      <w:r w:rsidR="005F2814">
        <w:rPr>
          <w:sz w:val="24"/>
          <w:szCs w:val="24"/>
        </w:rPr>
        <w:t>;</w:t>
      </w:r>
    </w:p>
    <w:p w14:paraId="06ABA4DA" w14:textId="44E29A25" w:rsidR="00550094" w:rsidRPr="005E2474" w:rsidRDefault="0073600E" w:rsidP="00BD22EB">
      <w:pPr>
        <w:pStyle w:val="Akapitzlist"/>
        <w:numPr>
          <w:ilvl w:val="0"/>
          <w:numId w:val="32"/>
        </w:numPr>
        <w:spacing w:before="120" w:line="276" w:lineRule="auto"/>
        <w:ind w:left="360"/>
        <w:contextualSpacing w:val="0"/>
        <w:jc w:val="both"/>
      </w:pPr>
      <w:r>
        <w:rPr>
          <w:sz w:val="24"/>
          <w:szCs w:val="24"/>
        </w:rPr>
        <w:t xml:space="preserve">załącznik </w:t>
      </w:r>
      <w:r w:rsidR="00550094">
        <w:rPr>
          <w:sz w:val="24"/>
          <w:szCs w:val="24"/>
        </w:rPr>
        <w:t>nr 4 –</w:t>
      </w:r>
      <w:r w:rsidR="00B023F1">
        <w:rPr>
          <w:sz w:val="24"/>
          <w:szCs w:val="24"/>
        </w:rPr>
        <w:t xml:space="preserve"> wzór</w:t>
      </w:r>
      <w:r w:rsidR="00550094">
        <w:rPr>
          <w:sz w:val="24"/>
          <w:szCs w:val="24"/>
        </w:rPr>
        <w:t xml:space="preserve"> Informacj</w:t>
      </w:r>
      <w:r w:rsidR="00B023F1">
        <w:rPr>
          <w:sz w:val="24"/>
          <w:szCs w:val="24"/>
        </w:rPr>
        <w:t>i</w:t>
      </w:r>
      <w:r w:rsidR="00550094">
        <w:rPr>
          <w:sz w:val="24"/>
          <w:szCs w:val="24"/>
        </w:rPr>
        <w:t xml:space="preserve"> po realizacji operacji</w:t>
      </w:r>
      <w:r w:rsidR="005E2474">
        <w:rPr>
          <w:sz w:val="24"/>
          <w:szCs w:val="24"/>
        </w:rPr>
        <w:t xml:space="preserve"> 7.4</w:t>
      </w:r>
      <w:r w:rsidR="00E00674">
        <w:rPr>
          <w:sz w:val="24"/>
          <w:szCs w:val="24"/>
          <w:vertAlign w:val="superscript"/>
        </w:rPr>
        <w:t>7</w:t>
      </w:r>
      <w:r w:rsidR="00A30150">
        <w:rPr>
          <w:sz w:val="24"/>
          <w:szCs w:val="24"/>
        </w:rPr>
        <w:t>/7.6</w:t>
      </w:r>
      <w:r w:rsidR="00E00674">
        <w:rPr>
          <w:sz w:val="24"/>
          <w:szCs w:val="24"/>
          <w:vertAlign w:val="superscript"/>
        </w:rPr>
        <w:t>7</w:t>
      </w:r>
    </w:p>
    <w:p w14:paraId="09D7865B" w14:textId="444062F8" w:rsidR="002B3DB5" w:rsidRPr="00765269" w:rsidRDefault="002B3DB5" w:rsidP="00765269">
      <w:pPr>
        <w:spacing w:before="120" w:line="276" w:lineRule="auto"/>
        <w:jc w:val="both"/>
        <w:rPr>
          <w:sz w:val="24"/>
          <w:szCs w:val="24"/>
        </w:rPr>
      </w:pPr>
      <w:r w:rsidRPr="00765269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11754F">
        <w:rPr>
          <w:rFonts w:ascii="Times New Roman" w:hAnsi="Times New Roman"/>
          <w:sz w:val="24"/>
          <w:szCs w:val="24"/>
        </w:rPr>
        <w:t>6</w:t>
      </w:r>
      <w:r w:rsidR="005152A8">
        <w:rPr>
          <w:rFonts w:ascii="Times New Roman" w:hAnsi="Times New Roman"/>
          <w:sz w:val="24"/>
          <w:szCs w:val="24"/>
        </w:rPr>
        <w:t xml:space="preserve">) </w:t>
      </w:r>
      <w:r w:rsidRPr="00765269">
        <w:rPr>
          <w:rFonts w:ascii="Times New Roman" w:hAnsi="Times New Roman"/>
          <w:sz w:val="24"/>
          <w:szCs w:val="24"/>
        </w:rPr>
        <w:t xml:space="preserve">załącznik nr </w:t>
      </w:r>
      <w:r w:rsidR="00A30150">
        <w:rPr>
          <w:rFonts w:ascii="Times New Roman" w:hAnsi="Times New Roman"/>
          <w:sz w:val="24"/>
          <w:szCs w:val="24"/>
        </w:rPr>
        <w:t>5</w:t>
      </w:r>
      <w:r w:rsidRPr="00765269">
        <w:rPr>
          <w:rFonts w:ascii="Times New Roman" w:hAnsi="Times New Roman"/>
          <w:sz w:val="24"/>
          <w:szCs w:val="24"/>
        </w:rPr>
        <w:t xml:space="preserve"> – Plan działalności obiektu </w:t>
      </w:r>
      <w:r w:rsidR="00C70A0A">
        <w:rPr>
          <w:rFonts w:ascii="Times New Roman" w:hAnsi="Times New Roman"/>
          <w:sz w:val="24"/>
          <w:szCs w:val="24"/>
        </w:rPr>
        <w:t xml:space="preserve">pełniącego funkcje </w:t>
      </w:r>
      <w:r w:rsidRPr="00765269">
        <w:rPr>
          <w:rFonts w:ascii="Times New Roman" w:hAnsi="Times New Roman"/>
          <w:sz w:val="24"/>
          <w:szCs w:val="24"/>
        </w:rPr>
        <w:t>kulturalne</w:t>
      </w:r>
      <w:r w:rsidR="00E00674">
        <w:rPr>
          <w:rFonts w:ascii="Times New Roman" w:hAnsi="Times New Roman"/>
          <w:sz w:val="24"/>
          <w:szCs w:val="24"/>
          <w:vertAlign w:val="superscript"/>
        </w:rPr>
        <w:t>7</w:t>
      </w:r>
      <w:r w:rsidR="00C70A0A">
        <w:rPr>
          <w:rFonts w:ascii="Times New Roman" w:hAnsi="Times New Roman"/>
          <w:sz w:val="24"/>
          <w:szCs w:val="24"/>
        </w:rPr>
        <w:t>.</w:t>
      </w:r>
      <w:r w:rsidR="0049578C" w:rsidRPr="00765269">
        <w:rPr>
          <w:rFonts w:ascii="Times New Roman" w:hAnsi="Times New Roman"/>
          <w:sz w:val="24"/>
          <w:szCs w:val="24"/>
        </w:rPr>
        <w:t xml:space="preserve"> </w:t>
      </w:r>
    </w:p>
    <w:p w14:paraId="66BDAA2C" w14:textId="77777777" w:rsidR="00D57B5E" w:rsidRPr="001E3857" w:rsidRDefault="00D57B5E" w:rsidP="00BC34FF">
      <w:pPr>
        <w:spacing w:before="12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2DE0FF7" w14:textId="77777777" w:rsidR="00D36935" w:rsidRPr="00D371C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371C0">
        <w:rPr>
          <w:rFonts w:ascii="Times New Roman" w:hAnsi="Times New Roman"/>
          <w:b/>
          <w:color w:val="000000" w:themeColor="text1"/>
          <w:sz w:val="24"/>
          <w:szCs w:val="24"/>
        </w:rPr>
        <w:t>§ 21</w:t>
      </w:r>
    </w:p>
    <w:p w14:paraId="5C174CAC" w14:textId="77777777" w:rsidR="00D36935" w:rsidRPr="00D67560" w:rsidRDefault="00D36935" w:rsidP="00BC34FF">
      <w:pPr>
        <w:spacing w:before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67560">
        <w:rPr>
          <w:rFonts w:ascii="Times New Roman" w:hAnsi="Times New Roman"/>
          <w:b/>
          <w:color w:val="000000" w:themeColor="text1"/>
          <w:sz w:val="24"/>
          <w:szCs w:val="24"/>
        </w:rPr>
        <w:t>Postanowienia Końcowe</w:t>
      </w:r>
    </w:p>
    <w:p w14:paraId="04E54971" w14:textId="77777777" w:rsidR="00D36935" w:rsidRPr="001C2704" w:rsidRDefault="00D36935" w:rsidP="00BD22EB">
      <w:pPr>
        <w:pStyle w:val="Akapitzlist"/>
        <w:numPr>
          <w:ilvl w:val="0"/>
          <w:numId w:val="24"/>
        </w:numPr>
        <w:tabs>
          <w:tab w:val="left" w:pos="567"/>
          <w:tab w:val="left" w:pos="851"/>
        </w:tabs>
        <w:spacing w:before="120" w:line="276" w:lineRule="auto"/>
        <w:ind w:hanging="294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Umowa została sporządzona w trzech jednobrzmiących egzemplarzach, z których jeden otrzymuje Beneficjent, a dwa Samorząd Województwa.</w:t>
      </w:r>
    </w:p>
    <w:p w14:paraId="6B3F1731" w14:textId="77777777" w:rsidR="00D36935" w:rsidRPr="001C2704" w:rsidRDefault="00D36935" w:rsidP="00BD22EB">
      <w:pPr>
        <w:pStyle w:val="Akapitzlist"/>
        <w:numPr>
          <w:ilvl w:val="0"/>
          <w:numId w:val="24"/>
        </w:numPr>
        <w:tabs>
          <w:tab w:val="left" w:pos="567"/>
          <w:tab w:val="left" w:pos="851"/>
        </w:tabs>
        <w:spacing w:before="120" w:line="276" w:lineRule="auto"/>
        <w:ind w:hanging="294"/>
        <w:contextualSpacing w:val="0"/>
        <w:jc w:val="both"/>
        <w:rPr>
          <w:color w:val="000000" w:themeColor="text1"/>
          <w:sz w:val="24"/>
          <w:szCs w:val="24"/>
        </w:rPr>
      </w:pPr>
      <w:r w:rsidRPr="001C2704">
        <w:rPr>
          <w:color w:val="000000" w:themeColor="text1"/>
          <w:sz w:val="24"/>
          <w:szCs w:val="24"/>
        </w:rPr>
        <w:t>Umowa obowiązuje od dnia jej zawarcia.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D36935" w:rsidRPr="00EB1100" w14:paraId="64626A1B" w14:textId="77777777" w:rsidTr="001E13AA">
        <w:tc>
          <w:tcPr>
            <w:tcW w:w="4928" w:type="dxa"/>
          </w:tcPr>
          <w:p w14:paraId="6E6993E8" w14:textId="77777777" w:rsidR="00D36935" w:rsidRPr="001C2704" w:rsidRDefault="00D36935" w:rsidP="00BC34FF">
            <w:pPr>
              <w:spacing w:before="12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35C14B4" w14:textId="77777777" w:rsidR="00D36935" w:rsidRPr="007329FD" w:rsidRDefault="00D36935" w:rsidP="000B2BE0">
            <w:pPr>
              <w:spacing w:before="12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E932D1B" w14:textId="77777777" w:rsidR="00D36935" w:rsidRPr="00EB1100" w:rsidRDefault="00D36935" w:rsidP="00A83C1B">
            <w:pPr>
              <w:spacing w:before="12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F365E57" w14:textId="77777777" w:rsidR="00D36935" w:rsidRPr="00EB1100" w:rsidRDefault="00D36935" w:rsidP="00BC34FF">
            <w:pPr>
              <w:spacing w:before="120" w:line="276" w:lineRule="auto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11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1) ..................................................................</w:t>
            </w:r>
          </w:p>
        </w:tc>
        <w:tc>
          <w:tcPr>
            <w:tcW w:w="4536" w:type="dxa"/>
          </w:tcPr>
          <w:p w14:paraId="73CE2145" w14:textId="77777777" w:rsidR="00D36935" w:rsidRPr="00EB1100" w:rsidRDefault="00D36935" w:rsidP="00BC34FF">
            <w:pPr>
              <w:spacing w:before="120" w:line="276" w:lineRule="auto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5DF42F6" w14:textId="77777777" w:rsidR="00380C7E" w:rsidRPr="00EB1100" w:rsidRDefault="00380C7E" w:rsidP="00BC34FF">
            <w:pPr>
              <w:spacing w:before="120" w:line="276" w:lineRule="auto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118AA9D" w14:textId="77777777" w:rsidR="00D36935" w:rsidRPr="00EB1100" w:rsidRDefault="00D36935" w:rsidP="00A83C1B">
            <w:pPr>
              <w:spacing w:before="12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A561B4E" w14:textId="77777777" w:rsidR="00D36935" w:rsidRPr="00EB1100" w:rsidRDefault="00D36935" w:rsidP="00BC34FF">
            <w:pPr>
              <w:spacing w:before="120" w:line="276" w:lineRule="auto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11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1) ............................................................</w:t>
            </w:r>
          </w:p>
        </w:tc>
      </w:tr>
      <w:tr w:rsidR="00D36935" w:rsidRPr="00EB1100" w14:paraId="7EDD09CA" w14:textId="77777777" w:rsidTr="001E13AA">
        <w:tc>
          <w:tcPr>
            <w:tcW w:w="4928" w:type="dxa"/>
          </w:tcPr>
          <w:p w14:paraId="2E8D87CB" w14:textId="77777777" w:rsidR="00D36935" w:rsidRPr="00EB1100" w:rsidRDefault="00D36935" w:rsidP="00BC34FF">
            <w:pPr>
              <w:spacing w:before="12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69F4580" w14:textId="77777777" w:rsidR="00D36935" w:rsidRPr="00EB1100" w:rsidRDefault="00D36935" w:rsidP="00BC34FF">
            <w:pPr>
              <w:spacing w:before="12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739EF4E" w14:textId="77777777" w:rsidR="00D36935" w:rsidRPr="001E3857" w:rsidRDefault="00D36935" w:rsidP="00BC34FF">
            <w:pPr>
              <w:spacing w:before="120" w:line="276" w:lineRule="auto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29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2) </w:t>
            </w:r>
            <w:r w:rsidRPr="001E38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..................................................................</w:t>
            </w:r>
          </w:p>
        </w:tc>
        <w:tc>
          <w:tcPr>
            <w:tcW w:w="4536" w:type="dxa"/>
          </w:tcPr>
          <w:p w14:paraId="749E58D4" w14:textId="77777777" w:rsidR="00D36935" w:rsidRPr="00D371C0" w:rsidRDefault="00D36935" w:rsidP="00BC34FF">
            <w:pPr>
              <w:spacing w:before="120" w:line="276" w:lineRule="auto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9C2A084" w14:textId="77777777" w:rsidR="00D36935" w:rsidRPr="001C2704" w:rsidRDefault="00D36935" w:rsidP="00A83C1B">
            <w:pPr>
              <w:spacing w:before="12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A94F08C" w14:textId="77777777" w:rsidR="00D36935" w:rsidRPr="001C2704" w:rsidRDefault="00D36935" w:rsidP="00BC34FF">
            <w:pPr>
              <w:spacing w:before="120" w:line="276" w:lineRule="auto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7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2) ……....................................................</w:t>
            </w:r>
          </w:p>
        </w:tc>
      </w:tr>
      <w:tr w:rsidR="00D36935" w:rsidRPr="00EB1100" w14:paraId="1FFE38A1" w14:textId="77777777" w:rsidTr="001E13AA">
        <w:tc>
          <w:tcPr>
            <w:tcW w:w="4928" w:type="dxa"/>
          </w:tcPr>
          <w:p w14:paraId="00CD8FE9" w14:textId="36B3A5AA" w:rsidR="00D36935" w:rsidRPr="00EB1100" w:rsidRDefault="005A0C44" w:rsidP="00BC34FF">
            <w:pPr>
              <w:spacing w:before="120" w:line="276" w:lineRule="auto"/>
              <w:ind w:left="99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="00D36935" w:rsidRPr="00EB11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Samorząd Województwa</w:t>
            </w:r>
          </w:p>
        </w:tc>
        <w:tc>
          <w:tcPr>
            <w:tcW w:w="4536" w:type="dxa"/>
          </w:tcPr>
          <w:p w14:paraId="69168521" w14:textId="24E74952" w:rsidR="00D36935" w:rsidRPr="00EB1100" w:rsidRDefault="005A0C44" w:rsidP="00BC34FF">
            <w:pPr>
              <w:spacing w:before="120"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</w:t>
            </w:r>
            <w:r w:rsidR="00D36935" w:rsidRPr="00EB11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Beneficjent</w:t>
            </w:r>
          </w:p>
        </w:tc>
      </w:tr>
    </w:tbl>
    <w:p w14:paraId="76CF3E2B" w14:textId="77777777" w:rsidR="00D36935" w:rsidRPr="002B6E61" w:rsidRDefault="00D36935" w:rsidP="00D36935">
      <w:pPr>
        <w:spacing w:before="120"/>
        <w:rPr>
          <w:rFonts w:ascii="Times New Roman" w:hAnsi="Times New Roman"/>
          <w:color w:val="538135" w:themeColor="accent6" w:themeShade="BF"/>
          <w:sz w:val="24"/>
        </w:rPr>
      </w:pPr>
    </w:p>
    <w:p w14:paraId="0790F4FB" w14:textId="77777777" w:rsidR="00571022" w:rsidRDefault="00571022">
      <w:pPr>
        <w:rPr>
          <w:rFonts w:ascii="Times New Roman" w:hAnsi="Times New Roman"/>
          <w:sz w:val="24"/>
        </w:rPr>
      </w:pPr>
    </w:p>
    <w:p w14:paraId="5F12F050" w14:textId="77777777" w:rsidR="00571022" w:rsidRDefault="00571022">
      <w:pPr>
        <w:rPr>
          <w:rFonts w:ascii="Times New Roman" w:hAnsi="Times New Roman"/>
          <w:sz w:val="24"/>
        </w:rPr>
      </w:pPr>
    </w:p>
    <w:p w14:paraId="749A1090" w14:textId="77777777" w:rsidR="00571022" w:rsidRDefault="00571022">
      <w:pPr>
        <w:rPr>
          <w:rFonts w:ascii="Times New Roman" w:hAnsi="Times New Roman"/>
          <w:sz w:val="24"/>
        </w:rPr>
      </w:pPr>
    </w:p>
    <w:p w14:paraId="557A6CE8" w14:textId="77777777" w:rsidR="00571022" w:rsidRDefault="00571022">
      <w:pPr>
        <w:rPr>
          <w:rFonts w:ascii="Times New Roman" w:hAnsi="Times New Roman"/>
          <w:sz w:val="24"/>
        </w:rPr>
      </w:pPr>
    </w:p>
    <w:p w14:paraId="54B0DF37" w14:textId="77777777" w:rsidR="00571022" w:rsidRPr="00C066C5" w:rsidRDefault="00571022">
      <w:pPr>
        <w:rPr>
          <w:rFonts w:ascii="Times New Roman" w:hAnsi="Times New Roman"/>
          <w:sz w:val="24"/>
        </w:rPr>
      </w:pPr>
    </w:p>
    <w:sectPr w:rsidR="00571022" w:rsidRPr="00C066C5" w:rsidSect="001E13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C4406" w14:textId="77777777" w:rsidR="00040E5A" w:rsidRDefault="00040E5A" w:rsidP="00D36935">
      <w:r>
        <w:separator/>
      </w:r>
    </w:p>
  </w:endnote>
  <w:endnote w:type="continuationSeparator" w:id="0">
    <w:p w14:paraId="785BD4B6" w14:textId="77777777" w:rsidR="00040E5A" w:rsidRDefault="00040E5A" w:rsidP="00D3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18E6E" w14:textId="7521A2A6" w:rsidR="009E06DA" w:rsidRPr="008C375F" w:rsidRDefault="009E06DA" w:rsidP="001E13AA">
    <w:pPr>
      <w:pStyle w:val="Stopka"/>
      <w:pBdr>
        <w:top w:val="single" w:sz="4" w:space="1" w:color="auto"/>
      </w:pBdr>
      <w:tabs>
        <w:tab w:val="clear" w:pos="4536"/>
      </w:tabs>
      <w:rPr>
        <w:rFonts w:ascii="Times New Roman" w:hAnsi="Times New Roman"/>
        <w:color w:val="000000" w:themeColor="text1"/>
        <w:sz w:val="16"/>
        <w:szCs w:val="16"/>
      </w:rPr>
    </w:pPr>
    <w:r w:rsidRPr="008C375F">
      <w:rPr>
        <w:rFonts w:ascii="Times New Roman" w:hAnsi="Times New Roman"/>
        <w:color w:val="000000" w:themeColor="text1"/>
        <w:sz w:val="16"/>
        <w:szCs w:val="16"/>
      </w:rPr>
      <w:t>U-1/PROW 2014-2020/7.</w:t>
    </w:r>
    <w:r>
      <w:rPr>
        <w:rFonts w:ascii="Times New Roman" w:hAnsi="Times New Roman"/>
        <w:color w:val="000000" w:themeColor="text1"/>
        <w:sz w:val="16"/>
        <w:szCs w:val="16"/>
      </w:rPr>
      <w:t>4.1;7.6.1</w:t>
    </w:r>
    <w:r w:rsidRPr="008C375F">
      <w:rPr>
        <w:rFonts w:ascii="Times New Roman" w:hAnsi="Times New Roman"/>
        <w:color w:val="000000" w:themeColor="text1"/>
        <w:sz w:val="16"/>
        <w:szCs w:val="16"/>
      </w:rPr>
      <w:t>/1</w:t>
    </w:r>
    <w:r>
      <w:rPr>
        <w:rFonts w:ascii="Times New Roman" w:hAnsi="Times New Roman"/>
        <w:color w:val="000000" w:themeColor="text1"/>
        <w:sz w:val="16"/>
        <w:szCs w:val="16"/>
      </w:rPr>
      <w:t>7</w:t>
    </w:r>
    <w:r w:rsidRPr="008C375F">
      <w:rPr>
        <w:rFonts w:ascii="Times New Roman" w:hAnsi="Times New Roman"/>
        <w:color w:val="000000" w:themeColor="text1"/>
        <w:sz w:val="16"/>
        <w:szCs w:val="16"/>
      </w:rPr>
      <w:t>/</w:t>
    </w:r>
    <w:r>
      <w:rPr>
        <w:rFonts w:ascii="Times New Roman" w:hAnsi="Times New Roman"/>
        <w:color w:val="000000" w:themeColor="text1"/>
        <w:sz w:val="16"/>
        <w:szCs w:val="16"/>
      </w:rPr>
      <w:t>1z</w:t>
    </w:r>
  </w:p>
  <w:p w14:paraId="6411E6C7" w14:textId="77777777" w:rsidR="009E06DA" w:rsidRPr="008C375F" w:rsidRDefault="009E06DA" w:rsidP="001E13AA">
    <w:pPr>
      <w:pStyle w:val="Stopka"/>
      <w:pBdr>
        <w:top w:val="single" w:sz="4" w:space="1" w:color="auto"/>
      </w:pBdr>
      <w:tabs>
        <w:tab w:val="clear" w:pos="4536"/>
      </w:tabs>
      <w:rPr>
        <w:rFonts w:ascii="Times New Roman" w:hAnsi="Times New Roman"/>
      </w:rPr>
    </w:pPr>
    <w:r>
      <w:rPr>
        <w:rFonts w:ascii="Cambria" w:hAnsi="Cambria"/>
      </w:rPr>
      <w:tab/>
    </w:r>
    <w:r w:rsidRPr="008C375F">
      <w:rPr>
        <w:rFonts w:ascii="Times New Roman" w:hAnsi="Times New Roman"/>
      </w:rPr>
      <w:t xml:space="preserve">Strona </w:t>
    </w:r>
    <w:r w:rsidRPr="008C375F">
      <w:rPr>
        <w:rFonts w:ascii="Times New Roman" w:hAnsi="Times New Roman"/>
      </w:rPr>
      <w:fldChar w:fldCharType="begin"/>
    </w:r>
    <w:r w:rsidRPr="008C375F">
      <w:rPr>
        <w:rFonts w:ascii="Times New Roman" w:hAnsi="Times New Roman"/>
      </w:rPr>
      <w:instrText xml:space="preserve"> PAGE   \* MERGEFORMAT </w:instrText>
    </w:r>
    <w:r w:rsidRPr="008C375F">
      <w:rPr>
        <w:rFonts w:ascii="Times New Roman" w:hAnsi="Times New Roman"/>
      </w:rPr>
      <w:fldChar w:fldCharType="separate"/>
    </w:r>
    <w:r w:rsidR="00054292">
      <w:rPr>
        <w:rFonts w:ascii="Times New Roman" w:hAnsi="Times New Roman"/>
        <w:noProof/>
      </w:rPr>
      <w:t>2</w:t>
    </w:r>
    <w:r w:rsidRPr="008C375F">
      <w:rPr>
        <w:rFonts w:ascii="Times New Roman" w:hAnsi="Times New Roman"/>
        <w:noProof/>
      </w:rPr>
      <w:fldChar w:fldCharType="end"/>
    </w:r>
  </w:p>
  <w:p w14:paraId="1DCF51D0" w14:textId="77777777" w:rsidR="009E06DA" w:rsidRDefault="009E06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C9001" w14:textId="77777777" w:rsidR="00040E5A" w:rsidRDefault="00040E5A" w:rsidP="00D36935">
      <w:r>
        <w:separator/>
      </w:r>
    </w:p>
  </w:footnote>
  <w:footnote w:type="continuationSeparator" w:id="0">
    <w:p w14:paraId="3A359ADD" w14:textId="77777777" w:rsidR="00040E5A" w:rsidRDefault="00040E5A" w:rsidP="00D36935">
      <w:r>
        <w:continuationSeparator/>
      </w:r>
    </w:p>
  </w:footnote>
  <w:footnote w:id="1">
    <w:p w14:paraId="64DCEE56" w14:textId="13D46B41" w:rsidR="009E06DA" w:rsidRDefault="009E06DA" w:rsidP="002E5E47">
      <w:pPr>
        <w:pStyle w:val="Tekstprzypisudolnego"/>
      </w:pPr>
      <w:r w:rsidRPr="009E6CCA">
        <w:rPr>
          <w:rStyle w:val="Odwoanieprzypisudolnego"/>
        </w:rPr>
        <w:footnoteRef/>
      </w:r>
      <w:r w:rsidRPr="009E6CCA">
        <w:t>Niepotrzebne skreślić</w:t>
      </w:r>
    </w:p>
  </w:footnote>
  <w:footnote w:id="2">
    <w:p w14:paraId="0AB04B10" w14:textId="77777777" w:rsidR="009E06DA" w:rsidRDefault="009E06DA" w:rsidP="002E5E47">
      <w:pPr>
        <w:pStyle w:val="Tekstprzypisudolnego"/>
      </w:pPr>
      <w:r w:rsidRPr="001A2D99">
        <w:rPr>
          <w:rStyle w:val="Odwoanieprzypisudolnego"/>
        </w:rPr>
        <w:footnoteRef/>
      </w:r>
      <w:r w:rsidRPr="001A2D99">
        <w:t>Wpisać nazwę urzędu marszałkowskiego lub nazwę wojewódzkiej samorządowej jednostki organizacyjnej, o kt</w:t>
      </w:r>
      <w:r>
        <w:t>órych mowa w § 12 rozporządzenia.</w:t>
      </w:r>
    </w:p>
  </w:footnote>
  <w:footnote w:id="3">
    <w:p w14:paraId="64DD5D96" w14:textId="749D3541" w:rsidR="009E06DA" w:rsidRPr="00487AE2" w:rsidRDefault="009E06DA" w:rsidP="00663EC5">
      <w:pPr>
        <w:rPr>
          <w:rStyle w:val="UmowaZnakZnak"/>
          <w:rFonts w:ascii="Times New Roman" w:eastAsia="Calibri" w:hAnsi="Times New Roman"/>
          <w:iCs/>
          <w:color w:val="000000" w:themeColor="text1"/>
        </w:rPr>
      </w:pPr>
      <w:r>
        <w:rPr>
          <w:rStyle w:val="Odwoanieprzypisudolnego"/>
        </w:rPr>
        <w:footnoteRef/>
      </w:r>
      <w:r>
        <w:t xml:space="preserve"> </w:t>
      </w:r>
      <w:r w:rsidRPr="00D72E1B">
        <w:rPr>
          <w:rStyle w:val="UmowaZnakZnak"/>
          <w:rFonts w:ascii="Times New Roman" w:eastAsia="Calibri" w:hAnsi="Times New Roman"/>
          <w:iCs/>
          <w:color w:val="000000" w:themeColor="text1"/>
          <w:sz w:val="20"/>
          <w:szCs w:val="20"/>
        </w:rPr>
        <w:t>N</w:t>
      </w:r>
      <w:r w:rsidRPr="00D72E1B">
        <w:rPr>
          <w:rFonts w:ascii="Times New Roman" w:hAnsi="Times New Roman"/>
          <w:sz w:val="20"/>
          <w:szCs w:val="20"/>
        </w:rPr>
        <w:t>ie dotyczy operacji związanych wyłącznie z zakupem wyposażenia</w:t>
      </w:r>
      <w:r w:rsidRPr="00D72E1B">
        <w:rPr>
          <w:rStyle w:val="UmowaZnakZnak"/>
          <w:rFonts w:ascii="Times New Roman" w:eastAsia="Calibri" w:hAnsi="Times New Roman"/>
          <w:iCs/>
          <w:color w:val="000000" w:themeColor="text1"/>
          <w:sz w:val="20"/>
          <w:szCs w:val="20"/>
        </w:rPr>
        <w:t>.</w:t>
      </w:r>
      <w:r w:rsidRPr="00487AE2">
        <w:rPr>
          <w:rStyle w:val="UmowaZnakZnak"/>
          <w:rFonts w:ascii="Times New Roman" w:eastAsia="Calibri" w:hAnsi="Times New Roman"/>
          <w:iCs/>
          <w:color w:val="000000" w:themeColor="text1"/>
        </w:rPr>
        <w:t xml:space="preserve"> </w:t>
      </w:r>
    </w:p>
    <w:p w14:paraId="2A6D0A89" w14:textId="2F5058DD" w:rsidR="009E06DA" w:rsidRDefault="009E06DA">
      <w:pPr>
        <w:pStyle w:val="Tekstprzypisudolnego"/>
      </w:pPr>
    </w:p>
  </w:footnote>
  <w:footnote w:id="4">
    <w:p w14:paraId="283C54EB" w14:textId="77777777" w:rsidR="009E06DA" w:rsidRDefault="009E06DA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9 ust.1 pkt 3 ustawy o zmianie ustawy, przepisów ustawy określających konkurencyjny tryb wyboru wykonawcy i przepisów wydanych na podstawie art.43a ust. 6 ustawy nie stosuje się do kosztów ogólnych poniesionych przed dniem 18 stycznia 2017 r.</w:t>
      </w:r>
    </w:p>
  </w:footnote>
  <w:footnote w:id="5">
    <w:p w14:paraId="5F33F2E0" w14:textId="2B19CB73" w:rsidR="009E06DA" w:rsidRDefault="009E06DA">
      <w:pPr>
        <w:pStyle w:val="Tekstprzypisudolnego"/>
      </w:pPr>
      <w:r>
        <w:rPr>
          <w:rStyle w:val="Odwoanieprzypisudolnego"/>
        </w:rPr>
        <w:footnoteRef/>
      </w:r>
      <w:r>
        <w:t xml:space="preserve"> Art. 10 ust.3 ustawy o zmianie ustawy dotyczy sposobu udostępniania zapytań ofertowych różnym podmiotom do dnia umożliwienia przez Agencję udostepnienia tych zapytań przez ich zamieszczenie na stronie internetowej prowadzonej przez Agencję.</w:t>
      </w:r>
    </w:p>
  </w:footnote>
  <w:footnote w:id="6">
    <w:p w14:paraId="2D928660" w14:textId="2669C35A" w:rsidR="009E06DA" w:rsidRDefault="009E06DA">
      <w:pPr>
        <w:pStyle w:val="Tekstprzypisudolnego"/>
      </w:pPr>
      <w:r>
        <w:rPr>
          <w:rStyle w:val="Odwoanieprzypisudolnego"/>
        </w:rPr>
        <w:footnoteRef/>
      </w:r>
      <w:r>
        <w:t xml:space="preserve"> Nie dotyczy  jednostek samorządu terytorialnego i ich związków </w:t>
      </w:r>
    </w:p>
  </w:footnote>
  <w:footnote w:id="7">
    <w:p w14:paraId="6939E3E5" w14:textId="03D7F099" w:rsidR="009E06DA" w:rsidRPr="008A5176" w:rsidRDefault="009E06DA" w:rsidP="004D3443">
      <w:pPr>
        <w:pStyle w:val="Tekstprzypisudolnego"/>
      </w:pPr>
      <w:r w:rsidRPr="00070B75">
        <w:rPr>
          <w:rStyle w:val="Odwoanieprzypisudolnego"/>
        </w:rPr>
        <w:footnoteRef/>
      </w:r>
      <w:r>
        <w:t xml:space="preserve">Jeżeli </w:t>
      </w:r>
      <w:r w:rsidRPr="008A5176">
        <w:t>dotyczy</w:t>
      </w:r>
    </w:p>
  </w:footnote>
  <w:footnote w:id="8">
    <w:p w14:paraId="6CE8ABEB" w14:textId="77777777" w:rsidR="009E06DA" w:rsidRDefault="009E06DA" w:rsidP="004D3443">
      <w:pPr>
        <w:pStyle w:val="Tekstprzypisudolnego"/>
      </w:pPr>
      <w:r w:rsidRPr="0021037F">
        <w:rPr>
          <w:rStyle w:val="Odwoanieprzypisudolnego"/>
        </w:rPr>
        <w:footnoteRef/>
      </w:r>
      <w:r>
        <w:t xml:space="preserve">Art. </w:t>
      </w:r>
      <w:r w:rsidRPr="00BD6C3B">
        <w:t>63 ust. 1</w:t>
      </w:r>
      <w:r>
        <w:t xml:space="preserve"> </w:t>
      </w:r>
      <w:r w:rsidRPr="00BD6C3B">
        <w:t>rozporządzenia 809/2014</w:t>
      </w:r>
      <w:r>
        <w:t>.</w:t>
      </w:r>
    </w:p>
  </w:footnote>
  <w:footnote w:id="9">
    <w:p w14:paraId="35184D82" w14:textId="77777777" w:rsidR="009E06DA" w:rsidRDefault="009E06DA" w:rsidP="003806D9">
      <w:pPr>
        <w:pStyle w:val="Tekstprzypisudolnego"/>
      </w:pPr>
      <w:r w:rsidRPr="0021037F">
        <w:rPr>
          <w:rStyle w:val="Odwoanieprzypisudolnego"/>
        </w:rPr>
        <w:footnoteRef/>
      </w:r>
      <w:r>
        <w:t>A</w:t>
      </w:r>
      <w:r w:rsidRPr="00F76867">
        <w:t>rt.</w:t>
      </w:r>
      <w:r>
        <w:t xml:space="preserve"> </w:t>
      </w:r>
      <w:r w:rsidRPr="00F76867">
        <w:t>35</w:t>
      </w:r>
      <w:r>
        <w:t xml:space="preserve"> </w:t>
      </w:r>
      <w:r w:rsidRPr="00F76867">
        <w:t>ust.</w:t>
      </w:r>
      <w:r>
        <w:t xml:space="preserve"> 5 i 6 rozporządzenia 640/2014.</w:t>
      </w:r>
    </w:p>
  </w:footnote>
  <w:footnote w:id="10">
    <w:p w14:paraId="006246E0" w14:textId="77777777" w:rsidR="009E06DA" w:rsidRPr="00633479" w:rsidRDefault="009E06DA" w:rsidP="003806D9">
      <w:pPr>
        <w:pStyle w:val="Tekstprzypisudolnego"/>
      </w:pPr>
      <w:r w:rsidRPr="00070B75">
        <w:rPr>
          <w:rStyle w:val="Odwoanieprzypisudolnego"/>
        </w:rPr>
        <w:footnoteRef/>
      </w:r>
      <w:r w:rsidRPr="00C64121">
        <w:t>W rozumieniu art. 2 pkt 36 rozporządzenia 1303/2013</w:t>
      </w:r>
      <w:r>
        <w:t>.</w:t>
      </w:r>
    </w:p>
  </w:footnote>
  <w:footnote w:id="11">
    <w:p w14:paraId="5545C043" w14:textId="77777777" w:rsidR="009E06DA" w:rsidRPr="008D1B8D" w:rsidRDefault="009E06DA" w:rsidP="004405E0">
      <w:pPr>
        <w:pStyle w:val="Tekstprzypisudolnego"/>
      </w:pPr>
      <w:r w:rsidRPr="00070B75">
        <w:rPr>
          <w:rStyle w:val="Odwoanieprzypisudolnego"/>
        </w:rPr>
        <w:footnoteRef/>
      </w:r>
      <w:r w:rsidRPr="001F4CCB">
        <w:t>Zgodnie z przepisami ustawy</w:t>
      </w:r>
      <w:r>
        <w:t>.</w:t>
      </w:r>
    </w:p>
  </w:footnote>
  <w:footnote w:id="12">
    <w:p w14:paraId="6FEDAFB7" w14:textId="3F129B9C" w:rsidR="009E06DA" w:rsidRDefault="009E06DA" w:rsidP="004405E0">
      <w:pPr>
        <w:pStyle w:val="Tekstprzypisudolnego"/>
      </w:pPr>
      <w:r w:rsidRPr="00FE524B">
        <w:rPr>
          <w:rStyle w:val="Odwoanieprzypisudolnego"/>
        </w:rPr>
        <w:footnoteRef/>
      </w:r>
      <w:r w:rsidRPr="00DC2BB2">
        <w:t>Dotyczy</w:t>
      </w:r>
      <w:r>
        <w:t xml:space="preserve"> operacji</w:t>
      </w:r>
      <w:r w:rsidRPr="00DC2BB2">
        <w:t>,</w:t>
      </w:r>
      <w:r>
        <w:t xml:space="preserve"> </w:t>
      </w:r>
      <w:r w:rsidRPr="00DC2BB2">
        <w:t>dla</w:t>
      </w:r>
      <w:r>
        <w:t xml:space="preserve"> </w:t>
      </w:r>
      <w:r w:rsidRPr="00DC2BB2">
        <w:t>których</w:t>
      </w:r>
      <w:r>
        <w:t xml:space="preserve"> </w:t>
      </w:r>
      <w:r w:rsidRPr="00DC2BB2">
        <w:t>pomoc</w:t>
      </w:r>
      <w:r>
        <w:t xml:space="preserve"> </w:t>
      </w:r>
      <w:r w:rsidRPr="00DC2BB2">
        <w:t>będzie</w:t>
      </w:r>
      <w:r>
        <w:t xml:space="preserve"> </w:t>
      </w:r>
      <w:r w:rsidRPr="00DC2BB2">
        <w:t>przekazywana</w:t>
      </w:r>
      <w:r>
        <w:t xml:space="preserve"> </w:t>
      </w:r>
      <w:r w:rsidRPr="00DC2BB2">
        <w:t>w</w:t>
      </w:r>
      <w:r>
        <w:t xml:space="preserve"> dwóch płatnościach</w:t>
      </w:r>
    </w:p>
  </w:footnote>
  <w:footnote w:id="13">
    <w:p w14:paraId="0C7B04DB" w14:textId="47E87594" w:rsidR="009E06DA" w:rsidRPr="00F47920" w:rsidRDefault="009E06DA" w:rsidP="004405E0">
      <w:pPr>
        <w:pStyle w:val="Tekstprzypisudolnego"/>
      </w:pPr>
      <w:r w:rsidRPr="00FE524B">
        <w:rPr>
          <w:rStyle w:val="Odwoanieprzypisudolnego"/>
        </w:rPr>
        <w:footnoteRef/>
      </w:r>
      <w:r w:rsidRPr="00F47920">
        <w:t>Art. 2 ust. 2 rozporządzenia Parlamentu Europejskiego i Rady (UE) nr 1306/2013 z dnia 17 grudnia 2013 r.</w:t>
      </w:r>
      <w:r>
        <w:br/>
      </w:r>
      <w:r w:rsidRPr="00F47920">
        <w:t xml:space="preserve"> w sprawie finansowania wspólnej polityki rolnej, zarządzania nią i monitorowania jej oraz </w:t>
      </w:r>
      <w:r w:rsidRPr="000C2923">
        <w:t>uchylające</w:t>
      </w:r>
      <w:r w:rsidRPr="00575CC4">
        <w:t>go</w:t>
      </w:r>
      <w:r w:rsidRPr="000C2923">
        <w:t xml:space="preserve"> </w:t>
      </w:r>
      <w:r w:rsidRPr="00F47920">
        <w:t xml:space="preserve">rozporządzenia Rady (EWG) nr 352/78, (WE) nr 165/94, (WE) nr 2799/98, (WE) nr 814/2000, (WE) </w:t>
      </w:r>
      <w:r>
        <w:br/>
      </w:r>
      <w:r w:rsidRPr="00F47920">
        <w:t>nr 1290/2005 i (WE) nr 485/2008 (Dz. Urz. UE L 347 z 20.12.2013, str. 549</w:t>
      </w:r>
      <w:r>
        <w:t>,</w:t>
      </w:r>
      <w:r w:rsidRPr="00F47920">
        <w:t xml:space="preserve"> z późn. zm.) oraz art. 4 rozporządzenia 640/2014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D58FB"/>
    <w:multiLevelType w:val="multilevel"/>
    <w:tmpl w:val="B6904398"/>
    <w:styleLink w:val="Styl1"/>
    <w:lvl w:ilvl="0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3DE0969"/>
    <w:multiLevelType w:val="hybridMultilevel"/>
    <w:tmpl w:val="D384FE66"/>
    <w:lvl w:ilvl="0" w:tplc="34748F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26816"/>
    <w:multiLevelType w:val="multilevel"/>
    <w:tmpl w:val="A75CE89C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5D90875"/>
    <w:multiLevelType w:val="multilevel"/>
    <w:tmpl w:val="C38E9822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696618D"/>
    <w:multiLevelType w:val="hybridMultilevel"/>
    <w:tmpl w:val="17A2F3FE"/>
    <w:lvl w:ilvl="0" w:tplc="E726328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10C9B"/>
    <w:multiLevelType w:val="hybridMultilevel"/>
    <w:tmpl w:val="D40689E4"/>
    <w:lvl w:ilvl="0" w:tplc="D5164746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09BE6C23"/>
    <w:multiLevelType w:val="hybridMultilevel"/>
    <w:tmpl w:val="C03E830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B0B09"/>
    <w:multiLevelType w:val="multilevel"/>
    <w:tmpl w:val="31C8500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9" w15:restartNumberingAfterBreak="0">
    <w:nsid w:val="14DE34D3"/>
    <w:multiLevelType w:val="hybridMultilevel"/>
    <w:tmpl w:val="38BA95F6"/>
    <w:lvl w:ilvl="0" w:tplc="8692F1A0">
      <w:start w:val="1"/>
      <w:numFmt w:val="lowerLetter"/>
      <w:lvlText w:val="%1)"/>
      <w:lvlJc w:val="left"/>
      <w:pPr>
        <w:ind w:left="928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158F361A"/>
    <w:multiLevelType w:val="hybridMultilevel"/>
    <w:tmpl w:val="79FE92A4"/>
    <w:lvl w:ilvl="0" w:tplc="3202E04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344AC"/>
    <w:multiLevelType w:val="hybridMultilevel"/>
    <w:tmpl w:val="6DC69D92"/>
    <w:lvl w:ilvl="0" w:tplc="49164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3B39AC"/>
    <w:multiLevelType w:val="hybridMultilevel"/>
    <w:tmpl w:val="EBC22C72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3" w15:restartNumberingAfterBreak="0">
    <w:nsid w:val="1AD46683"/>
    <w:multiLevelType w:val="hybridMultilevel"/>
    <w:tmpl w:val="6CDCC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B56D9"/>
    <w:multiLevelType w:val="hybridMultilevel"/>
    <w:tmpl w:val="534A96C4"/>
    <w:lvl w:ilvl="0" w:tplc="683E6FA2">
      <w:start w:val="1"/>
      <w:numFmt w:val="decimal"/>
      <w:lvlText w:val="%1)"/>
      <w:lvlJc w:val="left"/>
      <w:pPr>
        <w:ind w:left="717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1EC23053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6B1203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68014F0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30A0261"/>
    <w:multiLevelType w:val="hybridMultilevel"/>
    <w:tmpl w:val="768C6D42"/>
    <w:lvl w:ilvl="0" w:tplc="089A52B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0A7A15"/>
    <w:multiLevelType w:val="hybridMultilevel"/>
    <w:tmpl w:val="38BA95F6"/>
    <w:lvl w:ilvl="0" w:tplc="8692F1A0">
      <w:start w:val="1"/>
      <w:numFmt w:val="lowerLetter"/>
      <w:lvlText w:val="%1)"/>
      <w:lvlJc w:val="left"/>
      <w:pPr>
        <w:ind w:left="1074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23360DA3"/>
    <w:multiLevelType w:val="hybridMultilevel"/>
    <w:tmpl w:val="B090234C"/>
    <w:lvl w:ilvl="0" w:tplc="C7849A00">
      <w:start w:val="1"/>
      <w:numFmt w:val="decimal"/>
      <w:lvlText w:val="%1)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42F6511"/>
    <w:multiLevelType w:val="hybridMultilevel"/>
    <w:tmpl w:val="5630D806"/>
    <w:lvl w:ilvl="0" w:tplc="B64068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A17670F"/>
    <w:multiLevelType w:val="hybridMultilevel"/>
    <w:tmpl w:val="EEFAA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311996"/>
    <w:multiLevelType w:val="hybridMultilevel"/>
    <w:tmpl w:val="79F40032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74708A"/>
    <w:multiLevelType w:val="hybridMultilevel"/>
    <w:tmpl w:val="8384DEEC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67D204B"/>
    <w:multiLevelType w:val="multilevel"/>
    <w:tmpl w:val="45E26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3F962481"/>
    <w:multiLevelType w:val="hybridMultilevel"/>
    <w:tmpl w:val="38BA95F6"/>
    <w:lvl w:ilvl="0" w:tplc="8692F1A0">
      <w:start w:val="1"/>
      <w:numFmt w:val="lowerLetter"/>
      <w:lvlText w:val="%1)"/>
      <w:lvlJc w:val="left"/>
      <w:pPr>
        <w:ind w:left="1074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40F35FF6"/>
    <w:multiLevelType w:val="hybridMultilevel"/>
    <w:tmpl w:val="27AC678A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675DA1"/>
    <w:multiLevelType w:val="hybridMultilevel"/>
    <w:tmpl w:val="05D28C1A"/>
    <w:lvl w:ilvl="0" w:tplc="C48237B8">
      <w:start w:val="1"/>
      <w:numFmt w:val="decimal"/>
      <w:lvlText w:val="%1."/>
      <w:lvlJc w:val="left"/>
      <w:pPr>
        <w:ind w:left="363" w:hanging="360"/>
      </w:pPr>
      <w:rPr>
        <w:rFonts w:hint="default"/>
        <w:sz w:val="24"/>
        <w:szCs w:val="24"/>
      </w:rPr>
    </w:lvl>
    <w:lvl w:ilvl="1" w:tplc="6B76022E">
      <w:start w:val="1"/>
      <w:numFmt w:val="decimal"/>
      <w:lvlText w:val="%2)"/>
      <w:lvlJc w:val="left"/>
      <w:pPr>
        <w:ind w:left="1083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8" w15:restartNumberingAfterBreak="0">
    <w:nsid w:val="44470E29"/>
    <w:multiLevelType w:val="hybridMultilevel"/>
    <w:tmpl w:val="ABD22D1E"/>
    <w:lvl w:ilvl="0" w:tplc="2D28C0BE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8F518B8"/>
    <w:multiLevelType w:val="hybridMultilevel"/>
    <w:tmpl w:val="F5A8E90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B6B7AAA"/>
    <w:multiLevelType w:val="hybridMultilevel"/>
    <w:tmpl w:val="5AD299EA"/>
    <w:lvl w:ilvl="0" w:tplc="336654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1A0598">
      <w:start w:val="1"/>
      <w:numFmt w:val="decimal"/>
      <w:lvlText w:val="%2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C84ED7A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C20AAA"/>
    <w:multiLevelType w:val="hybridMultilevel"/>
    <w:tmpl w:val="532AF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8534E6"/>
    <w:multiLevelType w:val="hybridMultilevel"/>
    <w:tmpl w:val="6EA07A72"/>
    <w:lvl w:ilvl="0" w:tplc="EC202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A83D26"/>
    <w:multiLevelType w:val="hybridMultilevel"/>
    <w:tmpl w:val="07326B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2E8B9D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934F87"/>
    <w:multiLevelType w:val="hybridMultilevel"/>
    <w:tmpl w:val="6C3E1EA8"/>
    <w:lvl w:ilvl="0" w:tplc="D772D5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4D828DA"/>
    <w:multiLevelType w:val="hybridMultilevel"/>
    <w:tmpl w:val="8E6A048C"/>
    <w:lvl w:ilvl="0" w:tplc="6A664CC2">
      <w:start w:val="1"/>
      <w:numFmt w:val="decimal"/>
      <w:lvlText w:val="%1)"/>
      <w:lvlJc w:val="left"/>
      <w:pPr>
        <w:ind w:left="-41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7" w15:restartNumberingAfterBreak="0">
    <w:nsid w:val="54DD78B5"/>
    <w:multiLevelType w:val="hybridMultilevel"/>
    <w:tmpl w:val="45483C7C"/>
    <w:lvl w:ilvl="0" w:tplc="B9AEBA10">
      <w:start w:val="1"/>
      <w:numFmt w:val="decimal"/>
      <w:pStyle w:val="Rozporzdzenieumowa"/>
      <w:lvlText w:val="%1)"/>
      <w:lvlJc w:val="left"/>
      <w:pPr>
        <w:ind w:left="36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5C813F5"/>
    <w:multiLevelType w:val="hybridMultilevel"/>
    <w:tmpl w:val="766EB62A"/>
    <w:lvl w:ilvl="0" w:tplc="91701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01">
      <w:start w:val="1"/>
      <w:numFmt w:val="bullet"/>
      <w:lvlText w:val=""/>
      <w:lvlJc w:val="left"/>
      <w:pPr>
        <w:ind w:left="1887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39" w15:restartNumberingAfterBreak="0">
    <w:nsid w:val="5C742348"/>
    <w:multiLevelType w:val="hybridMultilevel"/>
    <w:tmpl w:val="2CDC38E2"/>
    <w:lvl w:ilvl="0" w:tplc="A69E74C6">
      <w:start w:val="2"/>
      <w:numFmt w:val="lowerLetter"/>
      <w:lvlText w:val="%1)"/>
      <w:lvlJc w:val="left"/>
      <w:pPr>
        <w:ind w:left="5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40" w15:restartNumberingAfterBreak="0">
    <w:nsid w:val="5D76390B"/>
    <w:multiLevelType w:val="hybridMultilevel"/>
    <w:tmpl w:val="BEA0AF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92209E"/>
    <w:multiLevelType w:val="multilevel"/>
    <w:tmpl w:val="26063324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61BD6C95"/>
    <w:multiLevelType w:val="hybridMultilevel"/>
    <w:tmpl w:val="EA6A981C"/>
    <w:lvl w:ilvl="0" w:tplc="AA5ABEB0">
      <w:start w:val="4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3" w15:restartNumberingAfterBreak="0">
    <w:nsid w:val="6A3D7100"/>
    <w:multiLevelType w:val="hybridMultilevel"/>
    <w:tmpl w:val="F1CA7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B80679A"/>
    <w:multiLevelType w:val="hybridMultilevel"/>
    <w:tmpl w:val="A69E6A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A844A9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68014F0">
      <w:start w:val="1"/>
      <w:numFmt w:val="decimal"/>
      <w:lvlText w:val="%2)"/>
      <w:lvlJc w:val="left"/>
      <w:pPr>
        <w:ind w:left="1788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6E1E3ADA"/>
    <w:multiLevelType w:val="multilevel"/>
    <w:tmpl w:val="D7C2E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E417548"/>
    <w:multiLevelType w:val="hybridMultilevel"/>
    <w:tmpl w:val="5502885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9" w15:restartNumberingAfterBreak="0">
    <w:nsid w:val="6E7D6ED6"/>
    <w:multiLevelType w:val="hybridMultilevel"/>
    <w:tmpl w:val="D0828034"/>
    <w:lvl w:ilvl="0" w:tplc="C1986EA6">
      <w:start w:val="1"/>
      <w:numFmt w:val="lowerLetter"/>
      <w:pStyle w:val="Umowa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910F54"/>
    <w:multiLevelType w:val="hybridMultilevel"/>
    <w:tmpl w:val="10CCC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155B42"/>
    <w:multiLevelType w:val="hybridMultilevel"/>
    <w:tmpl w:val="7BBC5A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FC4395"/>
    <w:multiLevelType w:val="hybridMultilevel"/>
    <w:tmpl w:val="F5E2A2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745664C4"/>
    <w:multiLevelType w:val="multilevel"/>
    <w:tmpl w:val="DF02D1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5B27341"/>
    <w:multiLevelType w:val="hybridMultilevel"/>
    <w:tmpl w:val="D57A6500"/>
    <w:lvl w:ilvl="0" w:tplc="C506F62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479ECB2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C47C7D"/>
    <w:multiLevelType w:val="hybridMultilevel"/>
    <w:tmpl w:val="0A20A8C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6" w15:restartNumberingAfterBreak="0">
    <w:nsid w:val="7A4E5158"/>
    <w:multiLevelType w:val="hybridMultilevel"/>
    <w:tmpl w:val="115C575A"/>
    <w:lvl w:ilvl="0" w:tplc="92C4E894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7" w15:restartNumberingAfterBreak="0">
    <w:nsid w:val="7B1E7A52"/>
    <w:multiLevelType w:val="hybridMultilevel"/>
    <w:tmpl w:val="4ABC99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E085402"/>
    <w:multiLevelType w:val="multilevel"/>
    <w:tmpl w:val="5314A46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EF9642E"/>
    <w:multiLevelType w:val="hybridMultilevel"/>
    <w:tmpl w:val="D768580E"/>
    <w:lvl w:ilvl="0" w:tplc="6E4A719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FBE6AE1"/>
    <w:multiLevelType w:val="hybridMultilevel"/>
    <w:tmpl w:val="DB7A8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57"/>
  </w:num>
  <w:num w:numId="3">
    <w:abstractNumId w:val="37"/>
  </w:num>
  <w:num w:numId="4">
    <w:abstractNumId w:val="59"/>
  </w:num>
  <w:num w:numId="5">
    <w:abstractNumId w:val="30"/>
  </w:num>
  <w:num w:numId="6">
    <w:abstractNumId w:val="19"/>
  </w:num>
  <w:num w:numId="7">
    <w:abstractNumId w:val="50"/>
  </w:num>
  <w:num w:numId="8">
    <w:abstractNumId w:val="15"/>
  </w:num>
  <w:num w:numId="9">
    <w:abstractNumId w:val="11"/>
  </w:num>
  <w:num w:numId="10">
    <w:abstractNumId w:val="1"/>
  </w:num>
  <w:num w:numId="11">
    <w:abstractNumId w:val="12"/>
  </w:num>
  <w:num w:numId="12">
    <w:abstractNumId w:val="33"/>
  </w:num>
  <w:num w:numId="13">
    <w:abstractNumId w:val="44"/>
  </w:num>
  <w:num w:numId="14">
    <w:abstractNumId w:val="32"/>
  </w:num>
  <w:num w:numId="15">
    <w:abstractNumId w:val="16"/>
  </w:num>
  <w:num w:numId="16">
    <w:abstractNumId w:val="27"/>
  </w:num>
  <w:num w:numId="17">
    <w:abstractNumId w:val="26"/>
  </w:num>
  <w:num w:numId="18">
    <w:abstractNumId w:val="20"/>
  </w:num>
  <w:num w:numId="19">
    <w:abstractNumId w:val="17"/>
  </w:num>
  <w:num w:numId="20">
    <w:abstractNumId w:val="23"/>
  </w:num>
  <w:num w:numId="21">
    <w:abstractNumId w:val="60"/>
  </w:num>
  <w:num w:numId="22">
    <w:abstractNumId w:val="22"/>
  </w:num>
  <w:num w:numId="23">
    <w:abstractNumId w:val="10"/>
  </w:num>
  <w:num w:numId="24">
    <w:abstractNumId w:val="55"/>
  </w:num>
  <w:num w:numId="25">
    <w:abstractNumId w:val="4"/>
  </w:num>
  <w:num w:numId="26">
    <w:abstractNumId w:val="48"/>
  </w:num>
  <w:num w:numId="27">
    <w:abstractNumId w:val="43"/>
  </w:num>
  <w:num w:numId="28">
    <w:abstractNumId w:val="54"/>
  </w:num>
  <w:num w:numId="29">
    <w:abstractNumId w:val="29"/>
  </w:num>
  <w:num w:numId="30">
    <w:abstractNumId w:val="8"/>
  </w:num>
  <w:num w:numId="31">
    <w:abstractNumId w:val="31"/>
  </w:num>
  <w:num w:numId="32">
    <w:abstractNumId w:val="36"/>
  </w:num>
  <w:num w:numId="33">
    <w:abstractNumId w:val="14"/>
  </w:num>
  <w:num w:numId="34">
    <w:abstractNumId w:val="38"/>
  </w:num>
  <w:num w:numId="35">
    <w:abstractNumId w:val="0"/>
  </w:num>
  <w:num w:numId="36">
    <w:abstractNumId w:val="46"/>
  </w:num>
  <w:num w:numId="37">
    <w:abstractNumId w:val="6"/>
  </w:num>
  <w:num w:numId="38">
    <w:abstractNumId w:val="28"/>
  </w:num>
  <w:num w:numId="39">
    <w:abstractNumId w:val="3"/>
  </w:num>
  <w:num w:numId="40">
    <w:abstractNumId w:val="56"/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25"/>
  </w:num>
  <w:num w:numId="44">
    <w:abstractNumId w:val="9"/>
  </w:num>
  <w:num w:numId="45">
    <w:abstractNumId w:val="21"/>
  </w:num>
  <w:num w:numId="46">
    <w:abstractNumId w:val="45"/>
  </w:num>
  <w:num w:numId="47">
    <w:abstractNumId w:val="49"/>
  </w:num>
  <w:num w:numId="48">
    <w:abstractNumId w:val="52"/>
  </w:num>
  <w:num w:numId="49">
    <w:abstractNumId w:val="42"/>
  </w:num>
  <w:num w:numId="50">
    <w:abstractNumId w:val="39"/>
  </w:num>
  <w:num w:numId="51">
    <w:abstractNumId w:val="5"/>
  </w:num>
  <w:num w:numId="52">
    <w:abstractNumId w:val="40"/>
  </w:num>
  <w:num w:numId="53">
    <w:abstractNumId w:val="24"/>
  </w:num>
  <w:num w:numId="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"/>
  </w:num>
  <w:num w:numId="65">
    <w:abstractNumId w:val="51"/>
  </w:num>
  <w:num w:numId="66">
    <w:abstractNumId w:val="13"/>
  </w:num>
  <w:num w:numId="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5"/>
  </w:num>
  <w:num w:numId="69">
    <w:abstractNumId w:val="34"/>
  </w:num>
  <w:num w:numId="70">
    <w:abstractNumId w:val="47"/>
  </w:num>
  <w:num w:numId="71">
    <w:abstractNumId w:val="53"/>
  </w:num>
  <w:num w:numId="72">
    <w:abstractNumId w:val="7"/>
  </w:num>
  <w:num w:numId="73">
    <w:abstractNumId w:val="58"/>
  </w:num>
  <w:num w:numId="74">
    <w:abstractNumId w:val="49"/>
    <w:lvlOverride w:ilvl="0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35"/>
    <w:rsid w:val="0000292B"/>
    <w:rsid w:val="00002B57"/>
    <w:rsid w:val="00004BD5"/>
    <w:rsid w:val="00005979"/>
    <w:rsid w:val="00005E89"/>
    <w:rsid w:val="00006117"/>
    <w:rsid w:val="000072DB"/>
    <w:rsid w:val="00007FF2"/>
    <w:rsid w:val="00011460"/>
    <w:rsid w:val="00011A59"/>
    <w:rsid w:val="00012CD3"/>
    <w:rsid w:val="00013BE4"/>
    <w:rsid w:val="00013D20"/>
    <w:rsid w:val="00015C1F"/>
    <w:rsid w:val="000160B2"/>
    <w:rsid w:val="0001658B"/>
    <w:rsid w:val="0001691A"/>
    <w:rsid w:val="00020718"/>
    <w:rsid w:val="000218BF"/>
    <w:rsid w:val="00022FDF"/>
    <w:rsid w:val="00023125"/>
    <w:rsid w:val="00024C05"/>
    <w:rsid w:val="0002679D"/>
    <w:rsid w:val="00026DC6"/>
    <w:rsid w:val="000272E3"/>
    <w:rsid w:val="00027813"/>
    <w:rsid w:val="00027835"/>
    <w:rsid w:val="00030758"/>
    <w:rsid w:val="0003139B"/>
    <w:rsid w:val="000320E1"/>
    <w:rsid w:val="00032883"/>
    <w:rsid w:val="00032C71"/>
    <w:rsid w:val="000341AB"/>
    <w:rsid w:val="0003652B"/>
    <w:rsid w:val="00036FF9"/>
    <w:rsid w:val="00037C97"/>
    <w:rsid w:val="00037E2E"/>
    <w:rsid w:val="0004051A"/>
    <w:rsid w:val="00040E5A"/>
    <w:rsid w:val="000420A3"/>
    <w:rsid w:val="00042589"/>
    <w:rsid w:val="000439A6"/>
    <w:rsid w:val="00044175"/>
    <w:rsid w:val="0004449C"/>
    <w:rsid w:val="0004450A"/>
    <w:rsid w:val="000447AC"/>
    <w:rsid w:val="00046E15"/>
    <w:rsid w:val="0004728B"/>
    <w:rsid w:val="0005183F"/>
    <w:rsid w:val="00052D1C"/>
    <w:rsid w:val="00053040"/>
    <w:rsid w:val="00053F0C"/>
    <w:rsid w:val="00054292"/>
    <w:rsid w:val="00056EA8"/>
    <w:rsid w:val="000576EF"/>
    <w:rsid w:val="000601E7"/>
    <w:rsid w:val="000611F3"/>
    <w:rsid w:val="000614CC"/>
    <w:rsid w:val="00061544"/>
    <w:rsid w:val="000640A7"/>
    <w:rsid w:val="00064D8A"/>
    <w:rsid w:val="00065287"/>
    <w:rsid w:val="0007139C"/>
    <w:rsid w:val="00071F5D"/>
    <w:rsid w:val="00073262"/>
    <w:rsid w:val="00074593"/>
    <w:rsid w:val="00074B7E"/>
    <w:rsid w:val="00074F1F"/>
    <w:rsid w:val="00075AC8"/>
    <w:rsid w:val="0007684C"/>
    <w:rsid w:val="00077F83"/>
    <w:rsid w:val="00081FB5"/>
    <w:rsid w:val="000821B3"/>
    <w:rsid w:val="00083653"/>
    <w:rsid w:val="00083D00"/>
    <w:rsid w:val="00085AC1"/>
    <w:rsid w:val="00085D43"/>
    <w:rsid w:val="000870DD"/>
    <w:rsid w:val="000905A4"/>
    <w:rsid w:val="0009175A"/>
    <w:rsid w:val="00096047"/>
    <w:rsid w:val="000962FA"/>
    <w:rsid w:val="00097BA6"/>
    <w:rsid w:val="000A3A6D"/>
    <w:rsid w:val="000A4483"/>
    <w:rsid w:val="000A50EF"/>
    <w:rsid w:val="000A5A4A"/>
    <w:rsid w:val="000A5BD8"/>
    <w:rsid w:val="000A5D72"/>
    <w:rsid w:val="000A6A48"/>
    <w:rsid w:val="000A77E3"/>
    <w:rsid w:val="000B0A1D"/>
    <w:rsid w:val="000B10FE"/>
    <w:rsid w:val="000B2BE0"/>
    <w:rsid w:val="000B4C23"/>
    <w:rsid w:val="000B5D34"/>
    <w:rsid w:val="000C0C34"/>
    <w:rsid w:val="000C0C6D"/>
    <w:rsid w:val="000C22D0"/>
    <w:rsid w:val="000C2689"/>
    <w:rsid w:val="000C3684"/>
    <w:rsid w:val="000C4BE1"/>
    <w:rsid w:val="000C514E"/>
    <w:rsid w:val="000C6A9F"/>
    <w:rsid w:val="000C71EB"/>
    <w:rsid w:val="000C7A7A"/>
    <w:rsid w:val="000D0DDF"/>
    <w:rsid w:val="000D2423"/>
    <w:rsid w:val="000D437E"/>
    <w:rsid w:val="000D50BD"/>
    <w:rsid w:val="000D5B6B"/>
    <w:rsid w:val="000D60BE"/>
    <w:rsid w:val="000D73E9"/>
    <w:rsid w:val="000D7B80"/>
    <w:rsid w:val="000E04A5"/>
    <w:rsid w:val="000E1858"/>
    <w:rsid w:val="000E1C65"/>
    <w:rsid w:val="000E37DA"/>
    <w:rsid w:val="000E39C4"/>
    <w:rsid w:val="000E3DFC"/>
    <w:rsid w:val="000E5120"/>
    <w:rsid w:val="000E5E2F"/>
    <w:rsid w:val="000E60D7"/>
    <w:rsid w:val="000E6B17"/>
    <w:rsid w:val="000E6BD4"/>
    <w:rsid w:val="000E73D6"/>
    <w:rsid w:val="000E7447"/>
    <w:rsid w:val="000E74BA"/>
    <w:rsid w:val="000F13D5"/>
    <w:rsid w:val="000F1541"/>
    <w:rsid w:val="000F1974"/>
    <w:rsid w:val="000F2A9B"/>
    <w:rsid w:val="000F3B45"/>
    <w:rsid w:val="000F3F21"/>
    <w:rsid w:val="000F4333"/>
    <w:rsid w:val="000F4EE8"/>
    <w:rsid w:val="00100003"/>
    <w:rsid w:val="001017CC"/>
    <w:rsid w:val="001025E1"/>
    <w:rsid w:val="00102658"/>
    <w:rsid w:val="00103504"/>
    <w:rsid w:val="00103971"/>
    <w:rsid w:val="00105772"/>
    <w:rsid w:val="00106941"/>
    <w:rsid w:val="00107BBB"/>
    <w:rsid w:val="001100EC"/>
    <w:rsid w:val="001108FD"/>
    <w:rsid w:val="001117AA"/>
    <w:rsid w:val="00112ABD"/>
    <w:rsid w:val="0011331F"/>
    <w:rsid w:val="00114780"/>
    <w:rsid w:val="00114CEE"/>
    <w:rsid w:val="001151F9"/>
    <w:rsid w:val="00115E6A"/>
    <w:rsid w:val="001165DA"/>
    <w:rsid w:val="001173EC"/>
    <w:rsid w:val="0011754F"/>
    <w:rsid w:val="0011792E"/>
    <w:rsid w:val="0011799A"/>
    <w:rsid w:val="00120353"/>
    <w:rsid w:val="00121438"/>
    <w:rsid w:val="0012187C"/>
    <w:rsid w:val="001230A6"/>
    <w:rsid w:val="00123A85"/>
    <w:rsid w:val="00124784"/>
    <w:rsid w:val="001257CB"/>
    <w:rsid w:val="00126483"/>
    <w:rsid w:val="0012648F"/>
    <w:rsid w:val="001265E5"/>
    <w:rsid w:val="001273C3"/>
    <w:rsid w:val="00127F49"/>
    <w:rsid w:val="00130B6D"/>
    <w:rsid w:val="00131810"/>
    <w:rsid w:val="00134098"/>
    <w:rsid w:val="00134358"/>
    <w:rsid w:val="00134FC4"/>
    <w:rsid w:val="00135E02"/>
    <w:rsid w:val="00136307"/>
    <w:rsid w:val="0014035D"/>
    <w:rsid w:val="00140958"/>
    <w:rsid w:val="00142007"/>
    <w:rsid w:val="0014226E"/>
    <w:rsid w:val="0014228F"/>
    <w:rsid w:val="00142835"/>
    <w:rsid w:val="00143B30"/>
    <w:rsid w:val="00144D0F"/>
    <w:rsid w:val="00145059"/>
    <w:rsid w:val="00147068"/>
    <w:rsid w:val="001513B0"/>
    <w:rsid w:val="00151802"/>
    <w:rsid w:val="00151D65"/>
    <w:rsid w:val="0015256E"/>
    <w:rsid w:val="001541E9"/>
    <w:rsid w:val="001543D5"/>
    <w:rsid w:val="00156A8A"/>
    <w:rsid w:val="00157FAF"/>
    <w:rsid w:val="001601CD"/>
    <w:rsid w:val="0016046C"/>
    <w:rsid w:val="001604C3"/>
    <w:rsid w:val="001604C9"/>
    <w:rsid w:val="00160EF2"/>
    <w:rsid w:val="001618C7"/>
    <w:rsid w:val="00161980"/>
    <w:rsid w:val="001620BB"/>
    <w:rsid w:val="001621AE"/>
    <w:rsid w:val="001627F3"/>
    <w:rsid w:val="00164075"/>
    <w:rsid w:val="00165D2B"/>
    <w:rsid w:val="0016601C"/>
    <w:rsid w:val="001667A7"/>
    <w:rsid w:val="00166E47"/>
    <w:rsid w:val="0016704C"/>
    <w:rsid w:val="0016705E"/>
    <w:rsid w:val="001701F8"/>
    <w:rsid w:val="0017293D"/>
    <w:rsid w:val="00172C59"/>
    <w:rsid w:val="00172F85"/>
    <w:rsid w:val="0017499C"/>
    <w:rsid w:val="001749E7"/>
    <w:rsid w:val="0017514D"/>
    <w:rsid w:val="0017543F"/>
    <w:rsid w:val="00175E80"/>
    <w:rsid w:val="0017626C"/>
    <w:rsid w:val="001762E8"/>
    <w:rsid w:val="0018048A"/>
    <w:rsid w:val="0018344E"/>
    <w:rsid w:val="001836FD"/>
    <w:rsid w:val="001838CB"/>
    <w:rsid w:val="001841E5"/>
    <w:rsid w:val="001846AD"/>
    <w:rsid w:val="00184A56"/>
    <w:rsid w:val="001864C6"/>
    <w:rsid w:val="001864EB"/>
    <w:rsid w:val="0019094F"/>
    <w:rsid w:val="00191747"/>
    <w:rsid w:val="0019496F"/>
    <w:rsid w:val="00195127"/>
    <w:rsid w:val="00195E69"/>
    <w:rsid w:val="00196DCD"/>
    <w:rsid w:val="001971C2"/>
    <w:rsid w:val="001A04DD"/>
    <w:rsid w:val="001A1DFE"/>
    <w:rsid w:val="001A1FBC"/>
    <w:rsid w:val="001A2D99"/>
    <w:rsid w:val="001A3FD1"/>
    <w:rsid w:val="001A4087"/>
    <w:rsid w:val="001A5D35"/>
    <w:rsid w:val="001A5FD7"/>
    <w:rsid w:val="001B04AF"/>
    <w:rsid w:val="001B1D38"/>
    <w:rsid w:val="001B273A"/>
    <w:rsid w:val="001B3D1D"/>
    <w:rsid w:val="001B499F"/>
    <w:rsid w:val="001B4B94"/>
    <w:rsid w:val="001B51A5"/>
    <w:rsid w:val="001B5F6F"/>
    <w:rsid w:val="001B7557"/>
    <w:rsid w:val="001C171C"/>
    <w:rsid w:val="001C1C98"/>
    <w:rsid w:val="001C2704"/>
    <w:rsid w:val="001C384E"/>
    <w:rsid w:val="001C3CB3"/>
    <w:rsid w:val="001C4047"/>
    <w:rsid w:val="001C421C"/>
    <w:rsid w:val="001C4B22"/>
    <w:rsid w:val="001C4B90"/>
    <w:rsid w:val="001D0D91"/>
    <w:rsid w:val="001D1533"/>
    <w:rsid w:val="001D1D8D"/>
    <w:rsid w:val="001D26F4"/>
    <w:rsid w:val="001D2B18"/>
    <w:rsid w:val="001D34AE"/>
    <w:rsid w:val="001D4D40"/>
    <w:rsid w:val="001D51A5"/>
    <w:rsid w:val="001D5752"/>
    <w:rsid w:val="001D72E2"/>
    <w:rsid w:val="001E13AA"/>
    <w:rsid w:val="001E1896"/>
    <w:rsid w:val="001E2B20"/>
    <w:rsid w:val="001E3857"/>
    <w:rsid w:val="001E4340"/>
    <w:rsid w:val="001E497A"/>
    <w:rsid w:val="001E4DA2"/>
    <w:rsid w:val="001E7876"/>
    <w:rsid w:val="001F0CB2"/>
    <w:rsid w:val="001F1021"/>
    <w:rsid w:val="001F18FC"/>
    <w:rsid w:val="001F269D"/>
    <w:rsid w:val="001F3E51"/>
    <w:rsid w:val="001F40B1"/>
    <w:rsid w:val="001F440B"/>
    <w:rsid w:val="001F4F2B"/>
    <w:rsid w:val="001F4F8C"/>
    <w:rsid w:val="001F5D31"/>
    <w:rsid w:val="001F7419"/>
    <w:rsid w:val="001F7E2E"/>
    <w:rsid w:val="00200902"/>
    <w:rsid w:val="00201033"/>
    <w:rsid w:val="00201C66"/>
    <w:rsid w:val="00203B4F"/>
    <w:rsid w:val="0020461A"/>
    <w:rsid w:val="00207807"/>
    <w:rsid w:val="00212BD7"/>
    <w:rsid w:val="00215604"/>
    <w:rsid w:val="00216012"/>
    <w:rsid w:val="002162CE"/>
    <w:rsid w:val="00217194"/>
    <w:rsid w:val="00217953"/>
    <w:rsid w:val="002206C2"/>
    <w:rsid w:val="00220F43"/>
    <w:rsid w:val="0022166B"/>
    <w:rsid w:val="00223920"/>
    <w:rsid w:val="002252B7"/>
    <w:rsid w:val="002261FA"/>
    <w:rsid w:val="00227559"/>
    <w:rsid w:val="00230050"/>
    <w:rsid w:val="00230888"/>
    <w:rsid w:val="00231686"/>
    <w:rsid w:val="002321A4"/>
    <w:rsid w:val="00232A1C"/>
    <w:rsid w:val="00233069"/>
    <w:rsid w:val="002351DF"/>
    <w:rsid w:val="00235D68"/>
    <w:rsid w:val="00236F62"/>
    <w:rsid w:val="00236FB1"/>
    <w:rsid w:val="00237AEE"/>
    <w:rsid w:val="00242081"/>
    <w:rsid w:val="00242AC7"/>
    <w:rsid w:val="002470AF"/>
    <w:rsid w:val="002471CB"/>
    <w:rsid w:val="0024771F"/>
    <w:rsid w:val="002512A5"/>
    <w:rsid w:val="0025170B"/>
    <w:rsid w:val="00252876"/>
    <w:rsid w:val="002535A1"/>
    <w:rsid w:val="00255490"/>
    <w:rsid w:val="00255DCF"/>
    <w:rsid w:val="002601A3"/>
    <w:rsid w:val="002613C3"/>
    <w:rsid w:val="002622C7"/>
    <w:rsid w:val="0026357A"/>
    <w:rsid w:val="002643F9"/>
    <w:rsid w:val="00266782"/>
    <w:rsid w:val="00272590"/>
    <w:rsid w:val="00273557"/>
    <w:rsid w:val="002738E9"/>
    <w:rsid w:val="00275F21"/>
    <w:rsid w:val="00276398"/>
    <w:rsid w:val="002769F2"/>
    <w:rsid w:val="00277962"/>
    <w:rsid w:val="00277DBC"/>
    <w:rsid w:val="00280B9C"/>
    <w:rsid w:val="0028126D"/>
    <w:rsid w:val="0028187C"/>
    <w:rsid w:val="0028463E"/>
    <w:rsid w:val="00285A2A"/>
    <w:rsid w:val="00286CE1"/>
    <w:rsid w:val="002872B0"/>
    <w:rsid w:val="002873D8"/>
    <w:rsid w:val="002901A6"/>
    <w:rsid w:val="002902EE"/>
    <w:rsid w:val="00291254"/>
    <w:rsid w:val="00292810"/>
    <w:rsid w:val="00293171"/>
    <w:rsid w:val="00293E8C"/>
    <w:rsid w:val="00295583"/>
    <w:rsid w:val="002975D4"/>
    <w:rsid w:val="00297AF4"/>
    <w:rsid w:val="002A1BDE"/>
    <w:rsid w:val="002A24CD"/>
    <w:rsid w:val="002A30B3"/>
    <w:rsid w:val="002A3CCA"/>
    <w:rsid w:val="002A4179"/>
    <w:rsid w:val="002A4BD8"/>
    <w:rsid w:val="002A5927"/>
    <w:rsid w:val="002A61C0"/>
    <w:rsid w:val="002A70BE"/>
    <w:rsid w:val="002A7D4D"/>
    <w:rsid w:val="002B0583"/>
    <w:rsid w:val="002B19C1"/>
    <w:rsid w:val="002B3DB5"/>
    <w:rsid w:val="002B6716"/>
    <w:rsid w:val="002B6E61"/>
    <w:rsid w:val="002B77C9"/>
    <w:rsid w:val="002C06B5"/>
    <w:rsid w:val="002C0DEE"/>
    <w:rsid w:val="002C22A4"/>
    <w:rsid w:val="002C2759"/>
    <w:rsid w:val="002C4B3D"/>
    <w:rsid w:val="002C582B"/>
    <w:rsid w:val="002C5FFB"/>
    <w:rsid w:val="002D0ACA"/>
    <w:rsid w:val="002D0B53"/>
    <w:rsid w:val="002D258C"/>
    <w:rsid w:val="002D2B7E"/>
    <w:rsid w:val="002D3D4D"/>
    <w:rsid w:val="002D4BF4"/>
    <w:rsid w:val="002D4E92"/>
    <w:rsid w:val="002D54FD"/>
    <w:rsid w:val="002D6369"/>
    <w:rsid w:val="002E0914"/>
    <w:rsid w:val="002E09ED"/>
    <w:rsid w:val="002E1551"/>
    <w:rsid w:val="002E300D"/>
    <w:rsid w:val="002E421A"/>
    <w:rsid w:val="002E421B"/>
    <w:rsid w:val="002E44CC"/>
    <w:rsid w:val="002E5E47"/>
    <w:rsid w:val="002E757C"/>
    <w:rsid w:val="002F069D"/>
    <w:rsid w:val="002F12B1"/>
    <w:rsid w:val="002F2F7E"/>
    <w:rsid w:val="002F388E"/>
    <w:rsid w:val="002F6ADE"/>
    <w:rsid w:val="002F6CC9"/>
    <w:rsid w:val="002F71E8"/>
    <w:rsid w:val="002F764D"/>
    <w:rsid w:val="00300716"/>
    <w:rsid w:val="00303A2D"/>
    <w:rsid w:val="00304B98"/>
    <w:rsid w:val="00304CF6"/>
    <w:rsid w:val="00306A65"/>
    <w:rsid w:val="00310C8D"/>
    <w:rsid w:val="003110B0"/>
    <w:rsid w:val="0031233C"/>
    <w:rsid w:val="00312E80"/>
    <w:rsid w:val="003139DB"/>
    <w:rsid w:val="003141BC"/>
    <w:rsid w:val="003154C6"/>
    <w:rsid w:val="00316072"/>
    <w:rsid w:val="003160E6"/>
    <w:rsid w:val="00316623"/>
    <w:rsid w:val="0031683D"/>
    <w:rsid w:val="00317C8E"/>
    <w:rsid w:val="00317EED"/>
    <w:rsid w:val="00320285"/>
    <w:rsid w:val="00320356"/>
    <w:rsid w:val="003206CE"/>
    <w:rsid w:val="00321691"/>
    <w:rsid w:val="00321B3D"/>
    <w:rsid w:val="0032211B"/>
    <w:rsid w:val="003244BE"/>
    <w:rsid w:val="003247DC"/>
    <w:rsid w:val="00325734"/>
    <w:rsid w:val="00325BB3"/>
    <w:rsid w:val="0032740E"/>
    <w:rsid w:val="003275A9"/>
    <w:rsid w:val="0033032B"/>
    <w:rsid w:val="0033040C"/>
    <w:rsid w:val="00331601"/>
    <w:rsid w:val="00331A4D"/>
    <w:rsid w:val="003322BE"/>
    <w:rsid w:val="003330DC"/>
    <w:rsid w:val="0033575D"/>
    <w:rsid w:val="003358C0"/>
    <w:rsid w:val="00337A31"/>
    <w:rsid w:val="00340804"/>
    <w:rsid w:val="00341DD4"/>
    <w:rsid w:val="00341F12"/>
    <w:rsid w:val="003426F0"/>
    <w:rsid w:val="00342918"/>
    <w:rsid w:val="00342FF6"/>
    <w:rsid w:val="00343646"/>
    <w:rsid w:val="00345458"/>
    <w:rsid w:val="003459F2"/>
    <w:rsid w:val="003461D3"/>
    <w:rsid w:val="003472E0"/>
    <w:rsid w:val="00350724"/>
    <w:rsid w:val="00350FC6"/>
    <w:rsid w:val="00352E88"/>
    <w:rsid w:val="003536F7"/>
    <w:rsid w:val="003545EB"/>
    <w:rsid w:val="003558F9"/>
    <w:rsid w:val="00356F2E"/>
    <w:rsid w:val="00357A76"/>
    <w:rsid w:val="003609AB"/>
    <w:rsid w:val="00361F87"/>
    <w:rsid w:val="00362EAE"/>
    <w:rsid w:val="00363DC7"/>
    <w:rsid w:val="00364036"/>
    <w:rsid w:val="00364444"/>
    <w:rsid w:val="00365F71"/>
    <w:rsid w:val="003669E7"/>
    <w:rsid w:val="00366CA0"/>
    <w:rsid w:val="00367371"/>
    <w:rsid w:val="003678D1"/>
    <w:rsid w:val="00370DEE"/>
    <w:rsid w:val="0037190D"/>
    <w:rsid w:val="003730B1"/>
    <w:rsid w:val="00373D64"/>
    <w:rsid w:val="003745BD"/>
    <w:rsid w:val="003764FE"/>
    <w:rsid w:val="00377890"/>
    <w:rsid w:val="00377A4E"/>
    <w:rsid w:val="003806D9"/>
    <w:rsid w:val="00380C7E"/>
    <w:rsid w:val="00380FC3"/>
    <w:rsid w:val="00381150"/>
    <w:rsid w:val="003837A9"/>
    <w:rsid w:val="003837FF"/>
    <w:rsid w:val="00383854"/>
    <w:rsid w:val="003856AC"/>
    <w:rsid w:val="003866CF"/>
    <w:rsid w:val="00386F87"/>
    <w:rsid w:val="0038759F"/>
    <w:rsid w:val="0039079E"/>
    <w:rsid w:val="00390895"/>
    <w:rsid w:val="0039291E"/>
    <w:rsid w:val="00393C0D"/>
    <w:rsid w:val="003949F9"/>
    <w:rsid w:val="003952F1"/>
    <w:rsid w:val="00397759"/>
    <w:rsid w:val="003A15A4"/>
    <w:rsid w:val="003A1FCE"/>
    <w:rsid w:val="003A2270"/>
    <w:rsid w:val="003A389F"/>
    <w:rsid w:val="003A3DC9"/>
    <w:rsid w:val="003A42A0"/>
    <w:rsid w:val="003A4567"/>
    <w:rsid w:val="003A50A3"/>
    <w:rsid w:val="003A526C"/>
    <w:rsid w:val="003B103A"/>
    <w:rsid w:val="003B1B42"/>
    <w:rsid w:val="003B1C0D"/>
    <w:rsid w:val="003B1CCF"/>
    <w:rsid w:val="003B4B43"/>
    <w:rsid w:val="003B5878"/>
    <w:rsid w:val="003B5930"/>
    <w:rsid w:val="003B5B51"/>
    <w:rsid w:val="003B5ECF"/>
    <w:rsid w:val="003B78DF"/>
    <w:rsid w:val="003C0531"/>
    <w:rsid w:val="003C16A2"/>
    <w:rsid w:val="003C276F"/>
    <w:rsid w:val="003C5103"/>
    <w:rsid w:val="003D0E6F"/>
    <w:rsid w:val="003D11D9"/>
    <w:rsid w:val="003D1F42"/>
    <w:rsid w:val="003D258D"/>
    <w:rsid w:val="003D44FB"/>
    <w:rsid w:val="003D4F5C"/>
    <w:rsid w:val="003D5C7B"/>
    <w:rsid w:val="003D6639"/>
    <w:rsid w:val="003D6EB6"/>
    <w:rsid w:val="003D7150"/>
    <w:rsid w:val="003E24CA"/>
    <w:rsid w:val="003E264B"/>
    <w:rsid w:val="003E2D20"/>
    <w:rsid w:val="003E7D09"/>
    <w:rsid w:val="003F0CAD"/>
    <w:rsid w:val="003F0D37"/>
    <w:rsid w:val="003F1346"/>
    <w:rsid w:val="003F1B42"/>
    <w:rsid w:val="003F2123"/>
    <w:rsid w:val="003F58F7"/>
    <w:rsid w:val="003F6F21"/>
    <w:rsid w:val="003F75D9"/>
    <w:rsid w:val="00400975"/>
    <w:rsid w:val="004018C4"/>
    <w:rsid w:val="004018CF"/>
    <w:rsid w:val="004019E3"/>
    <w:rsid w:val="0040275C"/>
    <w:rsid w:val="00402FDB"/>
    <w:rsid w:val="004035E5"/>
    <w:rsid w:val="004065C4"/>
    <w:rsid w:val="00406660"/>
    <w:rsid w:val="00407FB8"/>
    <w:rsid w:val="00413569"/>
    <w:rsid w:val="00413A39"/>
    <w:rsid w:val="00413C47"/>
    <w:rsid w:val="00414311"/>
    <w:rsid w:val="004145F2"/>
    <w:rsid w:val="00414695"/>
    <w:rsid w:val="004149D9"/>
    <w:rsid w:val="004165AD"/>
    <w:rsid w:val="004174E7"/>
    <w:rsid w:val="0042089E"/>
    <w:rsid w:val="0042113D"/>
    <w:rsid w:val="00422D17"/>
    <w:rsid w:val="00422D9D"/>
    <w:rsid w:val="0042349E"/>
    <w:rsid w:val="00423B85"/>
    <w:rsid w:val="004259D3"/>
    <w:rsid w:val="00425F19"/>
    <w:rsid w:val="00426A7C"/>
    <w:rsid w:val="00430DD7"/>
    <w:rsid w:val="00432553"/>
    <w:rsid w:val="00433334"/>
    <w:rsid w:val="004337CF"/>
    <w:rsid w:val="00434721"/>
    <w:rsid w:val="004375A2"/>
    <w:rsid w:val="00437EB4"/>
    <w:rsid w:val="004405E0"/>
    <w:rsid w:val="00440902"/>
    <w:rsid w:val="00442EFA"/>
    <w:rsid w:val="00443A9C"/>
    <w:rsid w:val="00445356"/>
    <w:rsid w:val="004508BF"/>
    <w:rsid w:val="00451716"/>
    <w:rsid w:val="00451788"/>
    <w:rsid w:val="004541EC"/>
    <w:rsid w:val="004542A3"/>
    <w:rsid w:val="004577A6"/>
    <w:rsid w:val="00457CA8"/>
    <w:rsid w:val="00461D85"/>
    <w:rsid w:val="00461F1D"/>
    <w:rsid w:val="00463324"/>
    <w:rsid w:val="00463E8A"/>
    <w:rsid w:val="00464971"/>
    <w:rsid w:val="004654FF"/>
    <w:rsid w:val="00465A30"/>
    <w:rsid w:val="00471FCF"/>
    <w:rsid w:val="004723E1"/>
    <w:rsid w:val="00475387"/>
    <w:rsid w:val="004760E2"/>
    <w:rsid w:val="00482834"/>
    <w:rsid w:val="00484408"/>
    <w:rsid w:val="00484917"/>
    <w:rsid w:val="00485D12"/>
    <w:rsid w:val="00485E02"/>
    <w:rsid w:val="00487AE2"/>
    <w:rsid w:val="00492367"/>
    <w:rsid w:val="0049429D"/>
    <w:rsid w:val="0049578C"/>
    <w:rsid w:val="00495E05"/>
    <w:rsid w:val="004A1269"/>
    <w:rsid w:val="004A1AF6"/>
    <w:rsid w:val="004A2260"/>
    <w:rsid w:val="004A46FB"/>
    <w:rsid w:val="004A52FA"/>
    <w:rsid w:val="004A70B6"/>
    <w:rsid w:val="004B10B4"/>
    <w:rsid w:val="004B22C9"/>
    <w:rsid w:val="004B2BDF"/>
    <w:rsid w:val="004B5CBF"/>
    <w:rsid w:val="004C0364"/>
    <w:rsid w:val="004C0B46"/>
    <w:rsid w:val="004C0FF1"/>
    <w:rsid w:val="004C17B6"/>
    <w:rsid w:val="004C2977"/>
    <w:rsid w:val="004C54C7"/>
    <w:rsid w:val="004C7876"/>
    <w:rsid w:val="004D08CA"/>
    <w:rsid w:val="004D27F2"/>
    <w:rsid w:val="004D3443"/>
    <w:rsid w:val="004D3E22"/>
    <w:rsid w:val="004D5320"/>
    <w:rsid w:val="004D66C3"/>
    <w:rsid w:val="004E0283"/>
    <w:rsid w:val="004E06EA"/>
    <w:rsid w:val="004E0F6D"/>
    <w:rsid w:val="004E249C"/>
    <w:rsid w:val="004E2B60"/>
    <w:rsid w:val="004E4317"/>
    <w:rsid w:val="004E5510"/>
    <w:rsid w:val="004E6706"/>
    <w:rsid w:val="004E7D55"/>
    <w:rsid w:val="004F0437"/>
    <w:rsid w:val="004F0AD7"/>
    <w:rsid w:val="004F1005"/>
    <w:rsid w:val="004F1A1C"/>
    <w:rsid w:val="004F1F3B"/>
    <w:rsid w:val="004F3A87"/>
    <w:rsid w:val="004F4102"/>
    <w:rsid w:val="004F5F3B"/>
    <w:rsid w:val="004F6EBB"/>
    <w:rsid w:val="004F7E86"/>
    <w:rsid w:val="00502096"/>
    <w:rsid w:val="0050373F"/>
    <w:rsid w:val="00503EBD"/>
    <w:rsid w:val="0050496E"/>
    <w:rsid w:val="00507014"/>
    <w:rsid w:val="00507E4E"/>
    <w:rsid w:val="00510F47"/>
    <w:rsid w:val="005135B6"/>
    <w:rsid w:val="00513906"/>
    <w:rsid w:val="005152A8"/>
    <w:rsid w:val="00515311"/>
    <w:rsid w:val="00515BDC"/>
    <w:rsid w:val="00515F05"/>
    <w:rsid w:val="005162B7"/>
    <w:rsid w:val="005200BF"/>
    <w:rsid w:val="00520214"/>
    <w:rsid w:val="00521697"/>
    <w:rsid w:val="00524398"/>
    <w:rsid w:val="00524F33"/>
    <w:rsid w:val="00525E42"/>
    <w:rsid w:val="005269C4"/>
    <w:rsid w:val="00531B28"/>
    <w:rsid w:val="0053233E"/>
    <w:rsid w:val="00532496"/>
    <w:rsid w:val="005325CB"/>
    <w:rsid w:val="00533D38"/>
    <w:rsid w:val="00533FED"/>
    <w:rsid w:val="00534D8D"/>
    <w:rsid w:val="00536A8C"/>
    <w:rsid w:val="00536BE7"/>
    <w:rsid w:val="00537C9F"/>
    <w:rsid w:val="005403E2"/>
    <w:rsid w:val="005417C8"/>
    <w:rsid w:val="00542084"/>
    <w:rsid w:val="005420E9"/>
    <w:rsid w:val="00542CDE"/>
    <w:rsid w:val="0054350C"/>
    <w:rsid w:val="00544B14"/>
    <w:rsid w:val="00550094"/>
    <w:rsid w:val="00550E27"/>
    <w:rsid w:val="0055339D"/>
    <w:rsid w:val="00554BAD"/>
    <w:rsid w:val="00556783"/>
    <w:rsid w:val="00561FFD"/>
    <w:rsid w:val="00563A3D"/>
    <w:rsid w:val="00564936"/>
    <w:rsid w:val="005655E0"/>
    <w:rsid w:val="0056578F"/>
    <w:rsid w:val="00571022"/>
    <w:rsid w:val="00571BCA"/>
    <w:rsid w:val="00571FC4"/>
    <w:rsid w:val="005725DD"/>
    <w:rsid w:val="005725EA"/>
    <w:rsid w:val="005728C4"/>
    <w:rsid w:val="0057296F"/>
    <w:rsid w:val="00572E1B"/>
    <w:rsid w:val="005739EE"/>
    <w:rsid w:val="005801A5"/>
    <w:rsid w:val="005820BC"/>
    <w:rsid w:val="0058232B"/>
    <w:rsid w:val="005833F1"/>
    <w:rsid w:val="00584716"/>
    <w:rsid w:val="005849B9"/>
    <w:rsid w:val="00586188"/>
    <w:rsid w:val="00586418"/>
    <w:rsid w:val="00591C76"/>
    <w:rsid w:val="00591F96"/>
    <w:rsid w:val="005933BB"/>
    <w:rsid w:val="005949A5"/>
    <w:rsid w:val="005952F1"/>
    <w:rsid w:val="00596927"/>
    <w:rsid w:val="005975C2"/>
    <w:rsid w:val="005A0C44"/>
    <w:rsid w:val="005A2156"/>
    <w:rsid w:val="005A22ED"/>
    <w:rsid w:val="005A2416"/>
    <w:rsid w:val="005A32BB"/>
    <w:rsid w:val="005A3604"/>
    <w:rsid w:val="005A4EF2"/>
    <w:rsid w:val="005A673E"/>
    <w:rsid w:val="005A6889"/>
    <w:rsid w:val="005A72E0"/>
    <w:rsid w:val="005B12B6"/>
    <w:rsid w:val="005B12EE"/>
    <w:rsid w:val="005B1A88"/>
    <w:rsid w:val="005B1BC4"/>
    <w:rsid w:val="005B1D15"/>
    <w:rsid w:val="005B1F98"/>
    <w:rsid w:val="005B4AEE"/>
    <w:rsid w:val="005B4B95"/>
    <w:rsid w:val="005B4D5A"/>
    <w:rsid w:val="005B5B8D"/>
    <w:rsid w:val="005B5E09"/>
    <w:rsid w:val="005B6BD3"/>
    <w:rsid w:val="005B6C6A"/>
    <w:rsid w:val="005C013A"/>
    <w:rsid w:val="005C01EB"/>
    <w:rsid w:val="005C387D"/>
    <w:rsid w:val="005C488F"/>
    <w:rsid w:val="005C756E"/>
    <w:rsid w:val="005D0A6A"/>
    <w:rsid w:val="005D11DE"/>
    <w:rsid w:val="005D4FAB"/>
    <w:rsid w:val="005D60C5"/>
    <w:rsid w:val="005D6B6C"/>
    <w:rsid w:val="005E1336"/>
    <w:rsid w:val="005E2474"/>
    <w:rsid w:val="005E3B47"/>
    <w:rsid w:val="005E3C83"/>
    <w:rsid w:val="005E3CB5"/>
    <w:rsid w:val="005E4314"/>
    <w:rsid w:val="005E4F4A"/>
    <w:rsid w:val="005E53EF"/>
    <w:rsid w:val="005E5455"/>
    <w:rsid w:val="005E5642"/>
    <w:rsid w:val="005E67EF"/>
    <w:rsid w:val="005E6A58"/>
    <w:rsid w:val="005E784D"/>
    <w:rsid w:val="005F1A10"/>
    <w:rsid w:val="005F2814"/>
    <w:rsid w:val="005F3121"/>
    <w:rsid w:val="005F3221"/>
    <w:rsid w:val="005F3504"/>
    <w:rsid w:val="005F5056"/>
    <w:rsid w:val="005F60B0"/>
    <w:rsid w:val="005F6BE9"/>
    <w:rsid w:val="005F6CAB"/>
    <w:rsid w:val="00600237"/>
    <w:rsid w:val="00605873"/>
    <w:rsid w:val="006062A8"/>
    <w:rsid w:val="00606AC3"/>
    <w:rsid w:val="0060749F"/>
    <w:rsid w:val="00607B6C"/>
    <w:rsid w:val="00607BD6"/>
    <w:rsid w:val="00611825"/>
    <w:rsid w:val="00611D24"/>
    <w:rsid w:val="00613A76"/>
    <w:rsid w:val="00614F5E"/>
    <w:rsid w:val="006151A5"/>
    <w:rsid w:val="006153DC"/>
    <w:rsid w:val="0061553F"/>
    <w:rsid w:val="00615A03"/>
    <w:rsid w:val="00615CB1"/>
    <w:rsid w:val="006166C3"/>
    <w:rsid w:val="00617A95"/>
    <w:rsid w:val="00621912"/>
    <w:rsid w:val="00621E45"/>
    <w:rsid w:val="00622AF0"/>
    <w:rsid w:val="006235A7"/>
    <w:rsid w:val="00623875"/>
    <w:rsid w:val="006239A2"/>
    <w:rsid w:val="00623B08"/>
    <w:rsid w:val="0062514D"/>
    <w:rsid w:val="006267B3"/>
    <w:rsid w:val="00632A32"/>
    <w:rsid w:val="00633B31"/>
    <w:rsid w:val="0063404B"/>
    <w:rsid w:val="006364E6"/>
    <w:rsid w:val="006368AA"/>
    <w:rsid w:val="00636A03"/>
    <w:rsid w:val="00636A70"/>
    <w:rsid w:val="00636E92"/>
    <w:rsid w:val="006378FA"/>
    <w:rsid w:val="00640DDC"/>
    <w:rsid w:val="00643796"/>
    <w:rsid w:val="00644E97"/>
    <w:rsid w:val="0064707B"/>
    <w:rsid w:val="00647FF1"/>
    <w:rsid w:val="0065085A"/>
    <w:rsid w:val="00650A51"/>
    <w:rsid w:val="0065293B"/>
    <w:rsid w:val="006561DE"/>
    <w:rsid w:val="00662986"/>
    <w:rsid w:val="0066315A"/>
    <w:rsid w:val="00663EC5"/>
    <w:rsid w:val="00664730"/>
    <w:rsid w:val="00665CEC"/>
    <w:rsid w:val="00665FC8"/>
    <w:rsid w:val="006666CF"/>
    <w:rsid w:val="00667378"/>
    <w:rsid w:val="00667427"/>
    <w:rsid w:val="00667E6F"/>
    <w:rsid w:val="00670C88"/>
    <w:rsid w:val="00671BC1"/>
    <w:rsid w:val="006731BD"/>
    <w:rsid w:val="00674CA3"/>
    <w:rsid w:val="00675357"/>
    <w:rsid w:val="006769B0"/>
    <w:rsid w:val="006769CE"/>
    <w:rsid w:val="00676DFF"/>
    <w:rsid w:val="00681DFB"/>
    <w:rsid w:val="00681F6C"/>
    <w:rsid w:val="00682A34"/>
    <w:rsid w:val="006843D6"/>
    <w:rsid w:val="0068495F"/>
    <w:rsid w:val="00684ABB"/>
    <w:rsid w:val="00685B95"/>
    <w:rsid w:val="0068636D"/>
    <w:rsid w:val="0069179E"/>
    <w:rsid w:val="00692123"/>
    <w:rsid w:val="00694929"/>
    <w:rsid w:val="006954DA"/>
    <w:rsid w:val="006968E6"/>
    <w:rsid w:val="00696FEE"/>
    <w:rsid w:val="006974F5"/>
    <w:rsid w:val="00697F7D"/>
    <w:rsid w:val="006A1923"/>
    <w:rsid w:val="006A1B15"/>
    <w:rsid w:val="006A46E5"/>
    <w:rsid w:val="006A586E"/>
    <w:rsid w:val="006A5B7A"/>
    <w:rsid w:val="006A768F"/>
    <w:rsid w:val="006B4C6E"/>
    <w:rsid w:val="006B4E56"/>
    <w:rsid w:val="006B5382"/>
    <w:rsid w:val="006B5706"/>
    <w:rsid w:val="006B790F"/>
    <w:rsid w:val="006C0817"/>
    <w:rsid w:val="006C0E93"/>
    <w:rsid w:val="006C1268"/>
    <w:rsid w:val="006C3C2F"/>
    <w:rsid w:val="006C42EF"/>
    <w:rsid w:val="006C43DC"/>
    <w:rsid w:val="006C500C"/>
    <w:rsid w:val="006C5353"/>
    <w:rsid w:val="006C53C6"/>
    <w:rsid w:val="006C6F60"/>
    <w:rsid w:val="006D037F"/>
    <w:rsid w:val="006D1601"/>
    <w:rsid w:val="006D1950"/>
    <w:rsid w:val="006D2A4E"/>
    <w:rsid w:val="006D2DC1"/>
    <w:rsid w:val="006D3491"/>
    <w:rsid w:val="006D40D5"/>
    <w:rsid w:val="006D430D"/>
    <w:rsid w:val="006D469B"/>
    <w:rsid w:val="006D4932"/>
    <w:rsid w:val="006D4AEA"/>
    <w:rsid w:val="006D4D05"/>
    <w:rsid w:val="006D57BB"/>
    <w:rsid w:val="006D5910"/>
    <w:rsid w:val="006D5BF0"/>
    <w:rsid w:val="006D6973"/>
    <w:rsid w:val="006D7881"/>
    <w:rsid w:val="006E02AD"/>
    <w:rsid w:val="006E0A15"/>
    <w:rsid w:val="006E11A0"/>
    <w:rsid w:val="006E1F2A"/>
    <w:rsid w:val="006E2E5F"/>
    <w:rsid w:val="006E3DD1"/>
    <w:rsid w:val="006E5E8A"/>
    <w:rsid w:val="006E7456"/>
    <w:rsid w:val="006E7831"/>
    <w:rsid w:val="006F18BA"/>
    <w:rsid w:val="006F228D"/>
    <w:rsid w:val="006F31E7"/>
    <w:rsid w:val="006F48A8"/>
    <w:rsid w:val="006F49FA"/>
    <w:rsid w:val="006F4B8F"/>
    <w:rsid w:val="006F68C0"/>
    <w:rsid w:val="006F6A62"/>
    <w:rsid w:val="0070232E"/>
    <w:rsid w:val="00703DF8"/>
    <w:rsid w:val="0070616D"/>
    <w:rsid w:val="00707301"/>
    <w:rsid w:val="007078AF"/>
    <w:rsid w:val="007103E3"/>
    <w:rsid w:val="00710856"/>
    <w:rsid w:val="00711DBE"/>
    <w:rsid w:val="00711EFC"/>
    <w:rsid w:val="00715E3E"/>
    <w:rsid w:val="00716879"/>
    <w:rsid w:val="00717201"/>
    <w:rsid w:val="00717325"/>
    <w:rsid w:val="007222FB"/>
    <w:rsid w:val="007254AC"/>
    <w:rsid w:val="007262A4"/>
    <w:rsid w:val="00726506"/>
    <w:rsid w:val="007274EB"/>
    <w:rsid w:val="00727B11"/>
    <w:rsid w:val="00732935"/>
    <w:rsid w:val="007329FD"/>
    <w:rsid w:val="00732AED"/>
    <w:rsid w:val="00733E5A"/>
    <w:rsid w:val="007342D2"/>
    <w:rsid w:val="0073585D"/>
    <w:rsid w:val="007358AD"/>
    <w:rsid w:val="00735DA4"/>
    <w:rsid w:val="0073600E"/>
    <w:rsid w:val="00737153"/>
    <w:rsid w:val="0074165E"/>
    <w:rsid w:val="00742BEE"/>
    <w:rsid w:val="0074407B"/>
    <w:rsid w:val="007466DE"/>
    <w:rsid w:val="0074771C"/>
    <w:rsid w:val="00747F76"/>
    <w:rsid w:val="00750ABA"/>
    <w:rsid w:val="00750DF3"/>
    <w:rsid w:val="00754B82"/>
    <w:rsid w:val="007552CC"/>
    <w:rsid w:val="007564AF"/>
    <w:rsid w:val="0075682A"/>
    <w:rsid w:val="00757665"/>
    <w:rsid w:val="007578EF"/>
    <w:rsid w:val="0076005A"/>
    <w:rsid w:val="00760377"/>
    <w:rsid w:val="007649A6"/>
    <w:rsid w:val="00764A09"/>
    <w:rsid w:val="00765269"/>
    <w:rsid w:val="00765595"/>
    <w:rsid w:val="00765D3D"/>
    <w:rsid w:val="007666DB"/>
    <w:rsid w:val="00766F7E"/>
    <w:rsid w:val="007710C9"/>
    <w:rsid w:val="00771F99"/>
    <w:rsid w:val="007720B1"/>
    <w:rsid w:val="00772D9E"/>
    <w:rsid w:val="00777355"/>
    <w:rsid w:val="007773CE"/>
    <w:rsid w:val="00780010"/>
    <w:rsid w:val="00780557"/>
    <w:rsid w:val="00784363"/>
    <w:rsid w:val="00785210"/>
    <w:rsid w:val="007856D6"/>
    <w:rsid w:val="007858C5"/>
    <w:rsid w:val="007858E4"/>
    <w:rsid w:val="007860D6"/>
    <w:rsid w:val="00787C4C"/>
    <w:rsid w:val="00791B94"/>
    <w:rsid w:val="0079334F"/>
    <w:rsid w:val="007939A3"/>
    <w:rsid w:val="00794427"/>
    <w:rsid w:val="00795D37"/>
    <w:rsid w:val="00797F1E"/>
    <w:rsid w:val="007A02CC"/>
    <w:rsid w:val="007A045D"/>
    <w:rsid w:val="007A2777"/>
    <w:rsid w:val="007A34CC"/>
    <w:rsid w:val="007A42EE"/>
    <w:rsid w:val="007A4DE3"/>
    <w:rsid w:val="007A6692"/>
    <w:rsid w:val="007A75EC"/>
    <w:rsid w:val="007B1B35"/>
    <w:rsid w:val="007B1D03"/>
    <w:rsid w:val="007B32AA"/>
    <w:rsid w:val="007B4E89"/>
    <w:rsid w:val="007B5B29"/>
    <w:rsid w:val="007B63EB"/>
    <w:rsid w:val="007C0254"/>
    <w:rsid w:val="007C337B"/>
    <w:rsid w:val="007C56E2"/>
    <w:rsid w:val="007C6B05"/>
    <w:rsid w:val="007D154E"/>
    <w:rsid w:val="007D1F99"/>
    <w:rsid w:val="007D364F"/>
    <w:rsid w:val="007D474B"/>
    <w:rsid w:val="007D52BF"/>
    <w:rsid w:val="007D6368"/>
    <w:rsid w:val="007E050A"/>
    <w:rsid w:val="007E46A1"/>
    <w:rsid w:val="007E4799"/>
    <w:rsid w:val="007E49B7"/>
    <w:rsid w:val="007E4C2E"/>
    <w:rsid w:val="007E698C"/>
    <w:rsid w:val="007F1F08"/>
    <w:rsid w:val="007F257D"/>
    <w:rsid w:val="007F2F13"/>
    <w:rsid w:val="007F6583"/>
    <w:rsid w:val="007F7362"/>
    <w:rsid w:val="007F78D0"/>
    <w:rsid w:val="00800132"/>
    <w:rsid w:val="008003F7"/>
    <w:rsid w:val="008005AC"/>
    <w:rsid w:val="00800CA3"/>
    <w:rsid w:val="00801EC0"/>
    <w:rsid w:val="00803FD7"/>
    <w:rsid w:val="0080411D"/>
    <w:rsid w:val="008048D4"/>
    <w:rsid w:val="008060FE"/>
    <w:rsid w:val="0080697A"/>
    <w:rsid w:val="0081202F"/>
    <w:rsid w:val="008129BA"/>
    <w:rsid w:val="00812DFA"/>
    <w:rsid w:val="00813D2A"/>
    <w:rsid w:val="008161BF"/>
    <w:rsid w:val="008177BC"/>
    <w:rsid w:val="00817CD8"/>
    <w:rsid w:val="008202BC"/>
    <w:rsid w:val="00820AFF"/>
    <w:rsid w:val="00822811"/>
    <w:rsid w:val="00826636"/>
    <w:rsid w:val="00830C1D"/>
    <w:rsid w:val="00832883"/>
    <w:rsid w:val="00832A3A"/>
    <w:rsid w:val="00832BD0"/>
    <w:rsid w:val="00834B9A"/>
    <w:rsid w:val="00834B9B"/>
    <w:rsid w:val="008354CB"/>
    <w:rsid w:val="00836292"/>
    <w:rsid w:val="00836CDD"/>
    <w:rsid w:val="00836EB4"/>
    <w:rsid w:val="00837EB5"/>
    <w:rsid w:val="0084012D"/>
    <w:rsid w:val="008401AC"/>
    <w:rsid w:val="00841301"/>
    <w:rsid w:val="00843E71"/>
    <w:rsid w:val="00844EFA"/>
    <w:rsid w:val="0084523D"/>
    <w:rsid w:val="00846518"/>
    <w:rsid w:val="008509AD"/>
    <w:rsid w:val="008514D1"/>
    <w:rsid w:val="008528A0"/>
    <w:rsid w:val="0085473B"/>
    <w:rsid w:val="00854C37"/>
    <w:rsid w:val="008556B4"/>
    <w:rsid w:val="0085610C"/>
    <w:rsid w:val="00856C14"/>
    <w:rsid w:val="00856FB0"/>
    <w:rsid w:val="00857E2C"/>
    <w:rsid w:val="00860B79"/>
    <w:rsid w:val="0086166B"/>
    <w:rsid w:val="00870754"/>
    <w:rsid w:val="008710FF"/>
    <w:rsid w:val="0087110A"/>
    <w:rsid w:val="00872BCB"/>
    <w:rsid w:val="008738D7"/>
    <w:rsid w:val="00873987"/>
    <w:rsid w:val="00873A22"/>
    <w:rsid w:val="00876EF7"/>
    <w:rsid w:val="00880553"/>
    <w:rsid w:val="00882886"/>
    <w:rsid w:val="00882FBA"/>
    <w:rsid w:val="00883418"/>
    <w:rsid w:val="0088424C"/>
    <w:rsid w:val="0088522A"/>
    <w:rsid w:val="008859D5"/>
    <w:rsid w:val="00885CB4"/>
    <w:rsid w:val="00885F8A"/>
    <w:rsid w:val="00891437"/>
    <w:rsid w:val="00891D8E"/>
    <w:rsid w:val="008949BB"/>
    <w:rsid w:val="00894D90"/>
    <w:rsid w:val="00896AD5"/>
    <w:rsid w:val="00897414"/>
    <w:rsid w:val="00897F10"/>
    <w:rsid w:val="008A03F5"/>
    <w:rsid w:val="008A15A4"/>
    <w:rsid w:val="008A1CB0"/>
    <w:rsid w:val="008A3C4E"/>
    <w:rsid w:val="008A3C69"/>
    <w:rsid w:val="008A45CC"/>
    <w:rsid w:val="008A61FF"/>
    <w:rsid w:val="008A6C93"/>
    <w:rsid w:val="008A7CB5"/>
    <w:rsid w:val="008B2993"/>
    <w:rsid w:val="008B4283"/>
    <w:rsid w:val="008B488D"/>
    <w:rsid w:val="008B4D6D"/>
    <w:rsid w:val="008B6BA4"/>
    <w:rsid w:val="008C059C"/>
    <w:rsid w:val="008C0D12"/>
    <w:rsid w:val="008C261F"/>
    <w:rsid w:val="008C316E"/>
    <w:rsid w:val="008C64AF"/>
    <w:rsid w:val="008C72B9"/>
    <w:rsid w:val="008C75E1"/>
    <w:rsid w:val="008C7707"/>
    <w:rsid w:val="008C7F2E"/>
    <w:rsid w:val="008D0963"/>
    <w:rsid w:val="008D38E0"/>
    <w:rsid w:val="008D3B37"/>
    <w:rsid w:val="008D3DB0"/>
    <w:rsid w:val="008D3DC5"/>
    <w:rsid w:val="008D43C2"/>
    <w:rsid w:val="008D45DB"/>
    <w:rsid w:val="008D4735"/>
    <w:rsid w:val="008D5D44"/>
    <w:rsid w:val="008D630B"/>
    <w:rsid w:val="008D68B5"/>
    <w:rsid w:val="008D7B4C"/>
    <w:rsid w:val="008E0AFC"/>
    <w:rsid w:val="008E193C"/>
    <w:rsid w:val="008E1D49"/>
    <w:rsid w:val="008E2E89"/>
    <w:rsid w:val="008E2FDD"/>
    <w:rsid w:val="008E3112"/>
    <w:rsid w:val="008E3341"/>
    <w:rsid w:val="008E36EB"/>
    <w:rsid w:val="008E4572"/>
    <w:rsid w:val="008E4E73"/>
    <w:rsid w:val="008E5913"/>
    <w:rsid w:val="008E5B6B"/>
    <w:rsid w:val="008E5E26"/>
    <w:rsid w:val="008E5E82"/>
    <w:rsid w:val="008E648B"/>
    <w:rsid w:val="008E790F"/>
    <w:rsid w:val="008F0200"/>
    <w:rsid w:val="008F0D42"/>
    <w:rsid w:val="008F25B6"/>
    <w:rsid w:val="008F290E"/>
    <w:rsid w:val="008F41A4"/>
    <w:rsid w:val="008F50AE"/>
    <w:rsid w:val="008F5BB5"/>
    <w:rsid w:val="008F6187"/>
    <w:rsid w:val="008F6EC2"/>
    <w:rsid w:val="008F7AF8"/>
    <w:rsid w:val="0090190B"/>
    <w:rsid w:val="00901D11"/>
    <w:rsid w:val="00902D36"/>
    <w:rsid w:val="0090380A"/>
    <w:rsid w:val="00912859"/>
    <w:rsid w:val="00913EF9"/>
    <w:rsid w:val="00914283"/>
    <w:rsid w:val="00914311"/>
    <w:rsid w:val="009148CA"/>
    <w:rsid w:val="00917308"/>
    <w:rsid w:val="009207CB"/>
    <w:rsid w:val="00920B24"/>
    <w:rsid w:val="00920F08"/>
    <w:rsid w:val="009236A0"/>
    <w:rsid w:val="00925D5F"/>
    <w:rsid w:val="0092611C"/>
    <w:rsid w:val="00926812"/>
    <w:rsid w:val="00926BD7"/>
    <w:rsid w:val="00931FEC"/>
    <w:rsid w:val="00932795"/>
    <w:rsid w:val="009331AA"/>
    <w:rsid w:val="009346BE"/>
    <w:rsid w:val="00934917"/>
    <w:rsid w:val="00935FBB"/>
    <w:rsid w:val="009364A7"/>
    <w:rsid w:val="00936DC8"/>
    <w:rsid w:val="0093780B"/>
    <w:rsid w:val="00937939"/>
    <w:rsid w:val="00937F3F"/>
    <w:rsid w:val="00941F36"/>
    <w:rsid w:val="009433D6"/>
    <w:rsid w:val="009468B4"/>
    <w:rsid w:val="00947080"/>
    <w:rsid w:val="0094740C"/>
    <w:rsid w:val="009478A1"/>
    <w:rsid w:val="00947DCB"/>
    <w:rsid w:val="00951BF4"/>
    <w:rsid w:val="009522E2"/>
    <w:rsid w:val="009529B7"/>
    <w:rsid w:val="00954119"/>
    <w:rsid w:val="00954455"/>
    <w:rsid w:val="00954D45"/>
    <w:rsid w:val="009566A1"/>
    <w:rsid w:val="00956935"/>
    <w:rsid w:val="009611C2"/>
    <w:rsid w:val="0096218C"/>
    <w:rsid w:val="00963244"/>
    <w:rsid w:val="00963430"/>
    <w:rsid w:val="00964242"/>
    <w:rsid w:val="00964C92"/>
    <w:rsid w:val="0096584A"/>
    <w:rsid w:val="00966B93"/>
    <w:rsid w:val="00966D73"/>
    <w:rsid w:val="00970CFA"/>
    <w:rsid w:val="00972932"/>
    <w:rsid w:val="00973D02"/>
    <w:rsid w:val="00974B78"/>
    <w:rsid w:val="00974C09"/>
    <w:rsid w:val="0097580C"/>
    <w:rsid w:val="00977624"/>
    <w:rsid w:val="0098010A"/>
    <w:rsid w:val="00981926"/>
    <w:rsid w:val="009824F1"/>
    <w:rsid w:val="00983E87"/>
    <w:rsid w:val="00984F64"/>
    <w:rsid w:val="0098544F"/>
    <w:rsid w:val="0098768A"/>
    <w:rsid w:val="00987BF8"/>
    <w:rsid w:val="00987D49"/>
    <w:rsid w:val="0099014D"/>
    <w:rsid w:val="009902B1"/>
    <w:rsid w:val="009906D1"/>
    <w:rsid w:val="00992831"/>
    <w:rsid w:val="00994023"/>
    <w:rsid w:val="00994728"/>
    <w:rsid w:val="009957B0"/>
    <w:rsid w:val="00997316"/>
    <w:rsid w:val="0099755C"/>
    <w:rsid w:val="009A0424"/>
    <w:rsid w:val="009A09A2"/>
    <w:rsid w:val="009A0D62"/>
    <w:rsid w:val="009A2010"/>
    <w:rsid w:val="009A3F36"/>
    <w:rsid w:val="009A5142"/>
    <w:rsid w:val="009A54AC"/>
    <w:rsid w:val="009A54E0"/>
    <w:rsid w:val="009A54E4"/>
    <w:rsid w:val="009A640C"/>
    <w:rsid w:val="009A6CCF"/>
    <w:rsid w:val="009B0A08"/>
    <w:rsid w:val="009B0DE3"/>
    <w:rsid w:val="009B1E7C"/>
    <w:rsid w:val="009B2087"/>
    <w:rsid w:val="009B2543"/>
    <w:rsid w:val="009B289C"/>
    <w:rsid w:val="009B3C1C"/>
    <w:rsid w:val="009B57B8"/>
    <w:rsid w:val="009B6809"/>
    <w:rsid w:val="009B78BE"/>
    <w:rsid w:val="009B7AF3"/>
    <w:rsid w:val="009C04DC"/>
    <w:rsid w:val="009C23A0"/>
    <w:rsid w:val="009C2438"/>
    <w:rsid w:val="009C2DAC"/>
    <w:rsid w:val="009C4012"/>
    <w:rsid w:val="009C4360"/>
    <w:rsid w:val="009C5B9F"/>
    <w:rsid w:val="009C5FEB"/>
    <w:rsid w:val="009C605B"/>
    <w:rsid w:val="009C66C0"/>
    <w:rsid w:val="009C6ACF"/>
    <w:rsid w:val="009C6BB3"/>
    <w:rsid w:val="009D1711"/>
    <w:rsid w:val="009D1F4F"/>
    <w:rsid w:val="009D2FC7"/>
    <w:rsid w:val="009D4BB4"/>
    <w:rsid w:val="009D5E38"/>
    <w:rsid w:val="009D6105"/>
    <w:rsid w:val="009D735F"/>
    <w:rsid w:val="009D7CB8"/>
    <w:rsid w:val="009E06DA"/>
    <w:rsid w:val="009E0704"/>
    <w:rsid w:val="009E0B17"/>
    <w:rsid w:val="009E125E"/>
    <w:rsid w:val="009E13B3"/>
    <w:rsid w:val="009E1CCA"/>
    <w:rsid w:val="009E1D37"/>
    <w:rsid w:val="009E2113"/>
    <w:rsid w:val="009E2724"/>
    <w:rsid w:val="009E3B1E"/>
    <w:rsid w:val="009E3E55"/>
    <w:rsid w:val="009E582A"/>
    <w:rsid w:val="009E7961"/>
    <w:rsid w:val="009E7FFD"/>
    <w:rsid w:val="009F011E"/>
    <w:rsid w:val="009F03E8"/>
    <w:rsid w:val="009F1C61"/>
    <w:rsid w:val="009F25CF"/>
    <w:rsid w:val="009F2631"/>
    <w:rsid w:val="009F5925"/>
    <w:rsid w:val="009F6309"/>
    <w:rsid w:val="009F7341"/>
    <w:rsid w:val="009F7612"/>
    <w:rsid w:val="009F7889"/>
    <w:rsid w:val="00A01A9A"/>
    <w:rsid w:val="00A02AFA"/>
    <w:rsid w:val="00A02E3C"/>
    <w:rsid w:val="00A10E4D"/>
    <w:rsid w:val="00A1108F"/>
    <w:rsid w:val="00A11684"/>
    <w:rsid w:val="00A11DAC"/>
    <w:rsid w:val="00A1401C"/>
    <w:rsid w:val="00A1548E"/>
    <w:rsid w:val="00A15AFF"/>
    <w:rsid w:val="00A1613F"/>
    <w:rsid w:val="00A21424"/>
    <w:rsid w:val="00A21441"/>
    <w:rsid w:val="00A21692"/>
    <w:rsid w:val="00A218F0"/>
    <w:rsid w:val="00A21D54"/>
    <w:rsid w:val="00A21D73"/>
    <w:rsid w:val="00A22104"/>
    <w:rsid w:val="00A22DF2"/>
    <w:rsid w:val="00A23603"/>
    <w:rsid w:val="00A24B81"/>
    <w:rsid w:val="00A25BD8"/>
    <w:rsid w:val="00A27295"/>
    <w:rsid w:val="00A2734E"/>
    <w:rsid w:val="00A2773B"/>
    <w:rsid w:val="00A27A68"/>
    <w:rsid w:val="00A30150"/>
    <w:rsid w:val="00A30D10"/>
    <w:rsid w:val="00A36865"/>
    <w:rsid w:val="00A3713B"/>
    <w:rsid w:val="00A42706"/>
    <w:rsid w:val="00A42AE8"/>
    <w:rsid w:val="00A43282"/>
    <w:rsid w:val="00A4490F"/>
    <w:rsid w:val="00A44C23"/>
    <w:rsid w:val="00A44D71"/>
    <w:rsid w:val="00A4507C"/>
    <w:rsid w:val="00A45D89"/>
    <w:rsid w:val="00A47168"/>
    <w:rsid w:val="00A4736D"/>
    <w:rsid w:val="00A51A7A"/>
    <w:rsid w:val="00A5272D"/>
    <w:rsid w:val="00A549E6"/>
    <w:rsid w:val="00A553EE"/>
    <w:rsid w:val="00A56D84"/>
    <w:rsid w:val="00A56DEA"/>
    <w:rsid w:val="00A575DA"/>
    <w:rsid w:val="00A61244"/>
    <w:rsid w:val="00A64033"/>
    <w:rsid w:val="00A64439"/>
    <w:rsid w:val="00A671B7"/>
    <w:rsid w:val="00A6779F"/>
    <w:rsid w:val="00A702FB"/>
    <w:rsid w:val="00A705B0"/>
    <w:rsid w:val="00A70B97"/>
    <w:rsid w:val="00A71692"/>
    <w:rsid w:val="00A71B6A"/>
    <w:rsid w:val="00A725EC"/>
    <w:rsid w:val="00A73BD1"/>
    <w:rsid w:val="00A74076"/>
    <w:rsid w:val="00A7500F"/>
    <w:rsid w:val="00A75D5C"/>
    <w:rsid w:val="00A76358"/>
    <w:rsid w:val="00A80AD5"/>
    <w:rsid w:val="00A82A4C"/>
    <w:rsid w:val="00A832F8"/>
    <w:rsid w:val="00A83C1B"/>
    <w:rsid w:val="00A863EC"/>
    <w:rsid w:val="00A86C8F"/>
    <w:rsid w:val="00A871CE"/>
    <w:rsid w:val="00A90952"/>
    <w:rsid w:val="00A92FD2"/>
    <w:rsid w:val="00A94489"/>
    <w:rsid w:val="00A94DAB"/>
    <w:rsid w:val="00A9697C"/>
    <w:rsid w:val="00A96EED"/>
    <w:rsid w:val="00A9732B"/>
    <w:rsid w:val="00A973FE"/>
    <w:rsid w:val="00AA024F"/>
    <w:rsid w:val="00AA3763"/>
    <w:rsid w:val="00AA623F"/>
    <w:rsid w:val="00AA6E80"/>
    <w:rsid w:val="00AA6F02"/>
    <w:rsid w:val="00AA7808"/>
    <w:rsid w:val="00AA7D43"/>
    <w:rsid w:val="00AB1211"/>
    <w:rsid w:val="00AB18AE"/>
    <w:rsid w:val="00AB2593"/>
    <w:rsid w:val="00AB2C74"/>
    <w:rsid w:val="00AB4C6C"/>
    <w:rsid w:val="00AB6D9D"/>
    <w:rsid w:val="00AB7116"/>
    <w:rsid w:val="00AB738A"/>
    <w:rsid w:val="00AC1EE4"/>
    <w:rsid w:val="00AC30B7"/>
    <w:rsid w:val="00AC6008"/>
    <w:rsid w:val="00AD1EB5"/>
    <w:rsid w:val="00AD26FF"/>
    <w:rsid w:val="00AD37F8"/>
    <w:rsid w:val="00AD44A2"/>
    <w:rsid w:val="00AD511B"/>
    <w:rsid w:val="00AD53BA"/>
    <w:rsid w:val="00AD5482"/>
    <w:rsid w:val="00AE1B91"/>
    <w:rsid w:val="00AE1CA2"/>
    <w:rsid w:val="00AE222B"/>
    <w:rsid w:val="00AE23BB"/>
    <w:rsid w:val="00AE43D2"/>
    <w:rsid w:val="00AE55EC"/>
    <w:rsid w:val="00AE58DA"/>
    <w:rsid w:val="00AE5F24"/>
    <w:rsid w:val="00AE7BDA"/>
    <w:rsid w:val="00AF04A5"/>
    <w:rsid w:val="00AF10A6"/>
    <w:rsid w:val="00AF1384"/>
    <w:rsid w:val="00AF164C"/>
    <w:rsid w:val="00AF45D2"/>
    <w:rsid w:val="00AF4FAA"/>
    <w:rsid w:val="00AF6B99"/>
    <w:rsid w:val="00AF6C76"/>
    <w:rsid w:val="00B00065"/>
    <w:rsid w:val="00B000AD"/>
    <w:rsid w:val="00B004CD"/>
    <w:rsid w:val="00B0102B"/>
    <w:rsid w:val="00B0135D"/>
    <w:rsid w:val="00B023F1"/>
    <w:rsid w:val="00B0432E"/>
    <w:rsid w:val="00B060B1"/>
    <w:rsid w:val="00B06561"/>
    <w:rsid w:val="00B06E79"/>
    <w:rsid w:val="00B07A8B"/>
    <w:rsid w:val="00B07F2D"/>
    <w:rsid w:val="00B10F4B"/>
    <w:rsid w:val="00B10F74"/>
    <w:rsid w:val="00B11616"/>
    <w:rsid w:val="00B116BB"/>
    <w:rsid w:val="00B1402B"/>
    <w:rsid w:val="00B167E3"/>
    <w:rsid w:val="00B2028C"/>
    <w:rsid w:val="00B21E1F"/>
    <w:rsid w:val="00B22847"/>
    <w:rsid w:val="00B22CB7"/>
    <w:rsid w:val="00B235E2"/>
    <w:rsid w:val="00B25445"/>
    <w:rsid w:val="00B31451"/>
    <w:rsid w:val="00B34627"/>
    <w:rsid w:val="00B35C47"/>
    <w:rsid w:val="00B35FC1"/>
    <w:rsid w:val="00B35FD4"/>
    <w:rsid w:val="00B36EB0"/>
    <w:rsid w:val="00B3798C"/>
    <w:rsid w:val="00B40CC8"/>
    <w:rsid w:val="00B41A5A"/>
    <w:rsid w:val="00B42274"/>
    <w:rsid w:val="00B42569"/>
    <w:rsid w:val="00B43C37"/>
    <w:rsid w:val="00B4424B"/>
    <w:rsid w:val="00B44A4D"/>
    <w:rsid w:val="00B4721A"/>
    <w:rsid w:val="00B47CB6"/>
    <w:rsid w:val="00B504A8"/>
    <w:rsid w:val="00B50E5B"/>
    <w:rsid w:val="00B51B92"/>
    <w:rsid w:val="00B54006"/>
    <w:rsid w:val="00B568D9"/>
    <w:rsid w:val="00B56D66"/>
    <w:rsid w:val="00B5736E"/>
    <w:rsid w:val="00B577F1"/>
    <w:rsid w:val="00B60DB2"/>
    <w:rsid w:val="00B61101"/>
    <w:rsid w:val="00B61E69"/>
    <w:rsid w:val="00B62045"/>
    <w:rsid w:val="00B62CC6"/>
    <w:rsid w:val="00B635FB"/>
    <w:rsid w:val="00B63867"/>
    <w:rsid w:val="00B652B9"/>
    <w:rsid w:val="00B668FF"/>
    <w:rsid w:val="00B7076A"/>
    <w:rsid w:val="00B71C72"/>
    <w:rsid w:val="00B721DC"/>
    <w:rsid w:val="00B75A62"/>
    <w:rsid w:val="00B75B13"/>
    <w:rsid w:val="00B76186"/>
    <w:rsid w:val="00B7675F"/>
    <w:rsid w:val="00B77587"/>
    <w:rsid w:val="00B805C2"/>
    <w:rsid w:val="00B81624"/>
    <w:rsid w:val="00B83497"/>
    <w:rsid w:val="00B83DD4"/>
    <w:rsid w:val="00B86454"/>
    <w:rsid w:val="00B867BA"/>
    <w:rsid w:val="00B901F9"/>
    <w:rsid w:val="00B90765"/>
    <w:rsid w:val="00B90A32"/>
    <w:rsid w:val="00B9116A"/>
    <w:rsid w:val="00B9247F"/>
    <w:rsid w:val="00B92CA1"/>
    <w:rsid w:val="00B93B72"/>
    <w:rsid w:val="00B93E16"/>
    <w:rsid w:val="00B94733"/>
    <w:rsid w:val="00B94AA4"/>
    <w:rsid w:val="00B94D97"/>
    <w:rsid w:val="00B955E2"/>
    <w:rsid w:val="00B95861"/>
    <w:rsid w:val="00B95B7A"/>
    <w:rsid w:val="00B95C47"/>
    <w:rsid w:val="00B977FE"/>
    <w:rsid w:val="00BA2098"/>
    <w:rsid w:val="00BA2BD6"/>
    <w:rsid w:val="00BA335D"/>
    <w:rsid w:val="00BA3AA7"/>
    <w:rsid w:val="00BA3C42"/>
    <w:rsid w:val="00BA450E"/>
    <w:rsid w:val="00BA4E71"/>
    <w:rsid w:val="00BB006B"/>
    <w:rsid w:val="00BB1313"/>
    <w:rsid w:val="00BB1817"/>
    <w:rsid w:val="00BB186F"/>
    <w:rsid w:val="00BB2ACF"/>
    <w:rsid w:val="00BB47CC"/>
    <w:rsid w:val="00BB502D"/>
    <w:rsid w:val="00BB63CA"/>
    <w:rsid w:val="00BB75F5"/>
    <w:rsid w:val="00BC012E"/>
    <w:rsid w:val="00BC1C21"/>
    <w:rsid w:val="00BC29FC"/>
    <w:rsid w:val="00BC34FF"/>
    <w:rsid w:val="00BC3AE8"/>
    <w:rsid w:val="00BC4C2F"/>
    <w:rsid w:val="00BC5595"/>
    <w:rsid w:val="00BC56F8"/>
    <w:rsid w:val="00BC5C81"/>
    <w:rsid w:val="00BC5E89"/>
    <w:rsid w:val="00BC6615"/>
    <w:rsid w:val="00BC69C4"/>
    <w:rsid w:val="00BD0583"/>
    <w:rsid w:val="00BD1408"/>
    <w:rsid w:val="00BD1443"/>
    <w:rsid w:val="00BD22EB"/>
    <w:rsid w:val="00BD2759"/>
    <w:rsid w:val="00BD35B5"/>
    <w:rsid w:val="00BD39A9"/>
    <w:rsid w:val="00BD4607"/>
    <w:rsid w:val="00BD5260"/>
    <w:rsid w:val="00BD6280"/>
    <w:rsid w:val="00BD658D"/>
    <w:rsid w:val="00BD67D7"/>
    <w:rsid w:val="00BD6CD5"/>
    <w:rsid w:val="00BD71B8"/>
    <w:rsid w:val="00BE0FA8"/>
    <w:rsid w:val="00BE3EBA"/>
    <w:rsid w:val="00BE5AA9"/>
    <w:rsid w:val="00BE618B"/>
    <w:rsid w:val="00BE62CE"/>
    <w:rsid w:val="00BF0168"/>
    <w:rsid w:val="00BF1705"/>
    <w:rsid w:val="00BF2C11"/>
    <w:rsid w:val="00BF56C8"/>
    <w:rsid w:val="00C00298"/>
    <w:rsid w:val="00C00859"/>
    <w:rsid w:val="00C00F8E"/>
    <w:rsid w:val="00C00FDA"/>
    <w:rsid w:val="00C011BA"/>
    <w:rsid w:val="00C01AB7"/>
    <w:rsid w:val="00C02475"/>
    <w:rsid w:val="00C02D96"/>
    <w:rsid w:val="00C04CA0"/>
    <w:rsid w:val="00C0597D"/>
    <w:rsid w:val="00C06089"/>
    <w:rsid w:val="00C066C5"/>
    <w:rsid w:val="00C0708B"/>
    <w:rsid w:val="00C100A2"/>
    <w:rsid w:val="00C103ED"/>
    <w:rsid w:val="00C12AAF"/>
    <w:rsid w:val="00C17832"/>
    <w:rsid w:val="00C2059F"/>
    <w:rsid w:val="00C22038"/>
    <w:rsid w:val="00C22515"/>
    <w:rsid w:val="00C228E6"/>
    <w:rsid w:val="00C22C59"/>
    <w:rsid w:val="00C23A9C"/>
    <w:rsid w:val="00C25BEC"/>
    <w:rsid w:val="00C26780"/>
    <w:rsid w:val="00C3001A"/>
    <w:rsid w:val="00C34D9D"/>
    <w:rsid w:val="00C35A7B"/>
    <w:rsid w:val="00C37834"/>
    <w:rsid w:val="00C40334"/>
    <w:rsid w:val="00C4076D"/>
    <w:rsid w:val="00C42021"/>
    <w:rsid w:val="00C425C5"/>
    <w:rsid w:val="00C43958"/>
    <w:rsid w:val="00C46B0D"/>
    <w:rsid w:val="00C46F9C"/>
    <w:rsid w:val="00C46FC6"/>
    <w:rsid w:val="00C4708C"/>
    <w:rsid w:val="00C47265"/>
    <w:rsid w:val="00C47D1B"/>
    <w:rsid w:val="00C51E84"/>
    <w:rsid w:val="00C52CFF"/>
    <w:rsid w:val="00C53AC9"/>
    <w:rsid w:val="00C53EE2"/>
    <w:rsid w:val="00C5466B"/>
    <w:rsid w:val="00C57B26"/>
    <w:rsid w:val="00C63553"/>
    <w:rsid w:val="00C653C2"/>
    <w:rsid w:val="00C65714"/>
    <w:rsid w:val="00C65FBF"/>
    <w:rsid w:val="00C677DE"/>
    <w:rsid w:val="00C678F9"/>
    <w:rsid w:val="00C70936"/>
    <w:rsid w:val="00C70A0A"/>
    <w:rsid w:val="00C71F56"/>
    <w:rsid w:val="00C725A8"/>
    <w:rsid w:val="00C80ABB"/>
    <w:rsid w:val="00C81493"/>
    <w:rsid w:val="00C81532"/>
    <w:rsid w:val="00C824B5"/>
    <w:rsid w:val="00C8359A"/>
    <w:rsid w:val="00C83BB3"/>
    <w:rsid w:val="00C84569"/>
    <w:rsid w:val="00C85A7B"/>
    <w:rsid w:val="00C85FD3"/>
    <w:rsid w:val="00C86850"/>
    <w:rsid w:val="00C86D03"/>
    <w:rsid w:val="00C8718B"/>
    <w:rsid w:val="00C8777F"/>
    <w:rsid w:val="00C903E9"/>
    <w:rsid w:val="00C90BC1"/>
    <w:rsid w:val="00C91643"/>
    <w:rsid w:val="00C92F4B"/>
    <w:rsid w:val="00C9454D"/>
    <w:rsid w:val="00C94617"/>
    <w:rsid w:val="00C9641F"/>
    <w:rsid w:val="00C96751"/>
    <w:rsid w:val="00CA02C1"/>
    <w:rsid w:val="00CA12C0"/>
    <w:rsid w:val="00CA2E57"/>
    <w:rsid w:val="00CA3B18"/>
    <w:rsid w:val="00CA6D53"/>
    <w:rsid w:val="00CA7901"/>
    <w:rsid w:val="00CA790E"/>
    <w:rsid w:val="00CB07F6"/>
    <w:rsid w:val="00CB1DC6"/>
    <w:rsid w:val="00CB49F5"/>
    <w:rsid w:val="00CB5043"/>
    <w:rsid w:val="00CB7E85"/>
    <w:rsid w:val="00CC0734"/>
    <w:rsid w:val="00CC1885"/>
    <w:rsid w:val="00CC55F5"/>
    <w:rsid w:val="00CC6654"/>
    <w:rsid w:val="00CC782B"/>
    <w:rsid w:val="00CC790A"/>
    <w:rsid w:val="00CD0ADF"/>
    <w:rsid w:val="00CD1133"/>
    <w:rsid w:val="00CD1A9F"/>
    <w:rsid w:val="00CD2BC0"/>
    <w:rsid w:val="00CD4FC2"/>
    <w:rsid w:val="00CD7497"/>
    <w:rsid w:val="00CD7B2D"/>
    <w:rsid w:val="00CE08F3"/>
    <w:rsid w:val="00CE08F6"/>
    <w:rsid w:val="00CE0FEB"/>
    <w:rsid w:val="00CE1076"/>
    <w:rsid w:val="00CE1A02"/>
    <w:rsid w:val="00CE2C3C"/>
    <w:rsid w:val="00CE3D9B"/>
    <w:rsid w:val="00CE462D"/>
    <w:rsid w:val="00CE4DDF"/>
    <w:rsid w:val="00CE6DD2"/>
    <w:rsid w:val="00CF0FBB"/>
    <w:rsid w:val="00CF1581"/>
    <w:rsid w:val="00CF3170"/>
    <w:rsid w:val="00CF3441"/>
    <w:rsid w:val="00CF3AED"/>
    <w:rsid w:val="00CF5A26"/>
    <w:rsid w:val="00CF679E"/>
    <w:rsid w:val="00CF7549"/>
    <w:rsid w:val="00D00297"/>
    <w:rsid w:val="00D003BE"/>
    <w:rsid w:val="00D01070"/>
    <w:rsid w:val="00D0116B"/>
    <w:rsid w:val="00D0142D"/>
    <w:rsid w:val="00D038E1"/>
    <w:rsid w:val="00D06C87"/>
    <w:rsid w:val="00D06EB6"/>
    <w:rsid w:val="00D1017F"/>
    <w:rsid w:val="00D108AD"/>
    <w:rsid w:val="00D10909"/>
    <w:rsid w:val="00D11432"/>
    <w:rsid w:val="00D140E9"/>
    <w:rsid w:val="00D166F3"/>
    <w:rsid w:val="00D169EB"/>
    <w:rsid w:val="00D20150"/>
    <w:rsid w:val="00D2032C"/>
    <w:rsid w:val="00D20351"/>
    <w:rsid w:val="00D20976"/>
    <w:rsid w:val="00D21867"/>
    <w:rsid w:val="00D22A23"/>
    <w:rsid w:val="00D24BCB"/>
    <w:rsid w:val="00D25601"/>
    <w:rsid w:val="00D25F37"/>
    <w:rsid w:val="00D268C1"/>
    <w:rsid w:val="00D2763D"/>
    <w:rsid w:val="00D27D9D"/>
    <w:rsid w:val="00D27ED3"/>
    <w:rsid w:val="00D3140A"/>
    <w:rsid w:val="00D31AF1"/>
    <w:rsid w:val="00D32DA3"/>
    <w:rsid w:val="00D33B81"/>
    <w:rsid w:val="00D33DF5"/>
    <w:rsid w:val="00D33E0A"/>
    <w:rsid w:val="00D34639"/>
    <w:rsid w:val="00D357C9"/>
    <w:rsid w:val="00D35EF5"/>
    <w:rsid w:val="00D368E0"/>
    <w:rsid w:val="00D36935"/>
    <w:rsid w:val="00D36F1E"/>
    <w:rsid w:val="00D371C0"/>
    <w:rsid w:val="00D4004B"/>
    <w:rsid w:val="00D402EA"/>
    <w:rsid w:val="00D40CCD"/>
    <w:rsid w:val="00D41655"/>
    <w:rsid w:val="00D41A77"/>
    <w:rsid w:val="00D42885"/>
    <w:rsid w:val="00D432E5"/>
    <w:rsid w:val="00D449CE"/>
    <w:rsid w:val="00D45F87"/>
    <w:rsid w:val="00D46C17"/>
    <w:rsid w:val="00D46CAA"/>
    <w:rsid w:val="00D5283D"/>
    <w:rsid w:val="00D52F07"/>
    <w:rsid w:val="00D5313D"/>
    <w:rsid w:val="00D54316"/>
    <w:rsid w:val="00D550BF"/>
    <w:rsid w:val="00D554E4"/>
    <w:rsid w:val="00D57581"/>
    <w:rsid w:val="00D57676"/>
    <w:rsid w:val="00D57AEC"/>
    <w:rsid w:val="00D57B5E"/>
    <w:rsid w:val="00D6028E"/>
    <w:rsid w:val="00D60B05"/>
    <w:rsid w:val="00D60F98"/>
    <w:rsid w:val="00D614EB"/>
    <w:rsid w:val="00D6298C"/>
    <w:rsid w:val="00D62EAF"/>
    <w:rsid w:val="00D64904"/>
    <w:rsid w:val="00D6549A"/>
    <w:rsid w:val="00D65520"/>
    <w:rsid w:val="00D65B88"/>
    <w:rsid w:val="00D67560"/>
    <w:rsid w:val="00D70DB7"/>
    <w:rsid w:val="00D725A2"/>
    <w:rsid w:val="00D72E1B"/>
    <w:rsid w:val="00D73755"/>
    <w:rsid w:val="00D739F4"/>
    <w:rsid w:val="00D7407F"/>
    <w:rsid w:val="00D75371"/>
    <w:rsid w:val="00D76AEF"/>
    <w:rsid w:val="00D8112E"/>
    <w:rsid w:val="00D849BD"/>
    <w:rsid w:val="00D873CC"/>
    <w:rsid w:val="00D87B37"/>
    <w:rsid w:val="00D87C05"/>
    <w:rsid w:val="00D87F69"/>
    <w:rsid w:val="00D87F70"/>
    <w:rsid w:val="00D90253"/>
    <w:rsid w:val="00D90381"/>
    <w:rsid w:val="00D9095C"/>
    <w:rsid w:val="00D90DA6"/>
    <w:rsid w:val="00D91B7E"/>
    <w:rsid w:val="00D9372D"/>
    <w:rsid w:val="00D93891"/>
    <w:rsid w:val="00D93BDD"/>
    <w:rsid w:val="00D9504A"/>
    <w:rsid w:val="00D9568E"/>
    <w:rsid w:val="00D96025"/>
    <w:rsid w:val="00D963AB"/>
    <w:rsid w:val="00D96D8D"/>
    <w:rsid w:val="00D979A5"/>
    <w:rsid w:val="00DA0C60"/>
    <w:rsid w:val="00DA10D6"/>
    <w:rsid w:val="00DA18F3"/>
    <w:rsid w:val="00DA1FAD"/>
    <w:rsid w:val="00DA44E0"/>
    <w:rsid w:val="00DA4E0A"/>
    <w:rsid w:val="00DA5895"/>
    <w:rsid w:val="00DA5BB2"/>
    <w:rsid w:val="00DA7DE3"/>
    <w:rsid w:val="00DB004D"/>
    <w:rsid w:val="00DB0EE9"/>
    <w:rsid w:val="00DB1C47"/>
    <w:rsid w:val="00DB1CB1"/>
    <w:rsid w:val="00DB2C3A"/>
    <w:rsid w:val="00DB2CA0"/>
    <w:rsid w:val="00DB34F3"/>
    <w:rsid w:val="00DB46D0"/>
    <w:rsid w:val="00DB4D8B"/>
    <w:rsid w:val="00DB5387"/>
    <w:rsid w:val="00DB6033"/>
    <w:rsid w:val="00DB7144"/>
    <w:rsid w:val="00DB798C"/>
    <w:rsid w:val="00DC1F20"/>
    <w:rsid w:val="00DC2EB4"/>
    <w:rsid w:val="00DC466C"/>
    <w:rsid w:val="00DC4B9E"/>
    <w:rsid w:val="00DC5BED"/>
    <w:rsid w:val="00DC61F9"/>
    <w:rsid w:val="00DC6CD5"/>
    <w:rsid w:val="00DC6EF0"/>
    <w:rsid w:val="00DD2BF1"/>
    <w:rsid w:val="00DD34A6"/>
    <w:rsid w:val="00DD3C39"/>
    <w:rsid w:val="00DD4335"/>
    <w:rsid w:val="00DD5233"/>
    <w:rsid w:val="00DD54D0"/>
    <w:rsid w:val="00DD6106"/>
    <w:rsid w:val="00DD6536"/>
    <w:rsid w:val="00DD7C60"/>
    <w:rsid w:val="00DE4C6F"/>
    <w:rsid w:val="00DE513C"/>
    <w:rsid w:val="00DE56D4"/>
    <w:rsid w:val="00DE593C"/>
    <w:rsid w:val="00DE685C"/>
    <w:rsid w:val="00DE6C0B"/>
    <w:rsid w:val="00DE6CB9"/>
    <w:rsid w:val="00DE6FC1"/>
    <w:rsid w:val="00DE72C2"/>
    <w:rsid w:val="00DF0C48"/>
    <w:rsid w:val="00DF1DEA"/>
    <w:rsid w:val="00DF254E"/>
    <w:rsid w:val="00DF25E9"/>
    <w:rsid w:val="00DF2A93"/>
    <w:rsid w:val="00DF32A2"/>
    <w:rsid w:val="00DF3F72"/>
    <w:rsid w:val="00DF668D"/>
    <w:rsid w:val="00DF7F7B"/>
    <w:rsid w:val="00E00674"/>
    <w:rsid w:val="00E014EB"/>
    <w:rsid w:val="00E021BB"/>
    <w:rsid w:val="00E036C7"/>
    <w:rsid w:val="00E043E5"/>
    <w:rsid w:val="00E04A3F"/>
    <w:rsid w:val="00E05B5B"/>
    <w:rsid w:val="00E0652E"/>
    <w:rsid w:val="00E06F10"/>
    <w:rsid w:val="00E07EBA"/>
    <w:rsid w:val="00E100FA"/>
    <w:rsid w:val="00E12EEA"/>
    <w:rsid w:val="00E12F9B"/>
    <w:rsid w:val="00E12FEE"/>
    <w:rsid w:val="00E1401A"/>
    <w:rsid w:val="00E14222"/>
    <w:rsid w:val="00E14235"/>
    <w:rsid w:val="00E14ED0"/>
    <w:rsid w:val="00E1617A"/>
    <w:rsid w:val="00E16DDF"/>
    <w:rsid w:val="00E16E35"/>
    <w:rsid w:val="00E17E1B"/>
    <w:rsid w:val="00E17FCF"/>
    <w:rsid w:val="00E20B95"/>
    <w:rsid w:val="00E20CB0"/>
    <w:rsid w:val="00E22EFF"/>
    <w:rsid w:val="00E24278"/>
    <w:rsid w:val="00E2461B"/>
    <w:rsid w:val="00E25E62"/>
    <w:rsid w:val="00E27B6D"/>
    <w:rsid w:val="00E319A9"/>
    <w:rsid w:val="00E31F8A"/>
    <w:rsid w:val="00E336E4"/>
    <w:rsid w:val="00E340E4"/>
    <w:rsid w:val="00E35898"/>
    <w:rsid w:val="00E41FC8"/>
    <w:rsid w:val="00E42887"/>
    <w:rsid w:val="00E43EC4"/>
    <w:rsid w:val="00E44B09"/>
    <w:rsid w:val="00E45218"/>
    <w:rsid w:val="00E469DD"/>
    <w:rsid w:val="00E47E8D"/>
    <w:rsid w:val="00E5087A"/>
    <w:rsid w:val="00E50F3C"/>
    <w:rsid w:val="00E5186B"/>
    <w:rsid w:val="00E51AC1"/>
    <w:rsid w:val="00E53B72"/>
    <w:rsid w:val="00E56B98"/>
    <w:rsid w:val="00E601C1"/>
    <w:rsid w:val="00E64FE9"/>
    <w:rsid w:val="00E65387"/>
    <w:rsid w:val="00E65D0D"/>
    <w:rsid w:val="00E65E29"/>
    <w:rsid w:val="00E6737F"/>
    <w:rsid w:val="00E673D0"/>
    <w:rsid w:val="00E679EF"/>
    <w:rsid w:val="00E70EAB"/>
    <w:rsid w:val="00E716DA"/>
    <w:rsid w:val="00E72089"/>
    <w:rsid w:val="00E72A6C"/>
    <w:rsid w:val="00E7458D"/>
    <w:rsid w:val="00E749FF"/>
    <w:rsid w:val="00E74EEF"/>
    <w:rsid w:val="00E760EE"/>
    <w:rsid w:val="00E802BB"/>
    <w:rsid w:val="00E82D0A"/>
    <w:rsid w:val="00E8386D"/>
    <w:rsid w:val="00E847C4"/>
    <w:rsid w:val="00E86650"/>
    <w:rsid w:val="00E87602"/>
    <w:rsid w:val="00E90F58"/>
    <w:rsid w:val="00E91B25"/>
    <w:rsid w:val="00E923A7"/>
    <w:rsid w:val="00E94101"/>
    <w:rsid w:val="00E945CB"/>
    <w:rsid w:val="00E9464B"/>
    <w:rsid w:val="00E94655"/>
    <w:rsid w:val="00EA18D2"/>
    <w:rsid w:val="00EA1BB0"/>
    <w:rsid w:val="00EA1CF2"/>
    <w:rsid w:val="00EA2A93"/>
    <w:rsid w:val="00EA3011"/>
    <w:rsid w:val="00EA3610"/>
    <w:rsid w:val="00EA3C60"/>
    <w:rsid w:val="00EA41C8"/>
    <w:rsid w:val="00EA5B85"/>
    <w:rsid w:val="00EA5F3F"/>
    <w:rsid w:val="00EA708D"/>
    <w:rsid w:val="00EA716B"/>
    <w:rsid w:val="00EA7CE2"/>
    <w:rsid w:val="00EB05ED"/>
    <w:rsid w:val="00EB1100"/>
    <w:rsid w:val="00EB4679"/>
    <w:rsid w:val="00EB46DE"/>
    <w:rsid w:val="00EB54B6"/>
    <w:rsid w:val="00EB58BD"/>
    <w:rsid w:val="00EC01A5"/>
    <w:rsid w:val="00EC0487"/>
    <w:rsid w:val="00EC04B3"/>
    <w:rsid w:val="00EC0B00"/>
    <w:rsid w:val="00EC2F55"/>
    <w:rsid w:val="00EC3984"/>
    <w:rsid w:val="00EC4768"/>
    <w:rsid w:val="00EC5982"/>
    <w:rsid w:val="00EC5A86"/>
    <w:rsid w:val="00EC643A"/>
    <w:rsid w:val="00EC68DC"/>
    <w:rsid w:val="00EC6C38"/>
    <w:rsid w:val="00ED35A1"/>
    <w:rsid w:val="00ED65F7"/>
    <w:rsid w:val="00ED6643"/>
    <w:rsid w:val="00ED7018"/>
    <w:rsid w:val="00ED7247"/>
    <w:rsid w:val="00EE4321"/>
    <w:rsid w:val="00EE4D2C"/>
    <w:rsid w:val="00EE5F19"/>
    <w:rsid w:val="00EE622F"/>
    <w:rsid w:val="00EE7E06"/>
    <w:rsid w:val="00EF136C"/>
    <w:rsid w:val="00EF47C8"/>
    <w:rsid w:val="00EF4D7D"/>
    <w:rsid w:val="00EF614F"/>
    <w:rsid w:val="00EF7B84"/>
    <w:rsid w:val="00EF7C91"/>
    <w:rsid w:val="00EF7E80"/>
    <w:rsid w:val="00EF7E9A"/>
    <w:rsid w:val="00F01C72"/>
    <w:rsid w:val="00F030CB"/>
    <w:rsid w:val="00F04011"/>
    <w:rsid w:val="00F04AF5"/>
    <w:rsid w:val="00F04D5A"/>
    <w:rsid w:val="00F0512C"/>
    <w:rsid w:val="00F060F1"/>
    <w:rsid w:val="00F0771F"/>
    <w:rsid w:val="00F1149B"/>
    <w:rsid w:val="00F1506C"/>
    <w:rsid w:val="00F200A3"/>
    <w:rsid w:val="00F20EF0"/>
    <w:rsid w:val="00F23EF7"/>
    <w:rsid w:val="00F300C9"/>
    <w:rsid w:val="00F3132F"/>
    <w:rsid w:val="00F31586"/>
    <w:rsid w:val="00F353C5"/>
    <w:rsid w:val="00F35534"/>
    <w:rsid w:val="00F355E2"/>
    <w:rsid w:val="00F36737"/>
    <w:rsid w:val="00F37208"/>
    <w:rsid w:val="00F3761C"/>
    <w:rsid w:val="00F37BF2"/>
    <w:rsid w:val="00F40010"/>
    <w:rsid w:val="00F40B31"/>
    <w:rsid w:val="00F40BF3"/>
    <w:rsid w:val="00F4241D"/>
    <w:rsid w:val="00F43104"/>
    <w:rsid w:val="00F43B07"/>
    <w:rsid w:val="00F44E48"/>
    <w:rsid w:val="00F473B9"/>
    <w:rsid w:val="00F51243"/>
    <w:rsid w:val="00F51F41"/>
    <w:rsid w:val="00F54137"/>
    <w:rsid w:val="00F546DD"/>
    <w:rsid w:val="00F55F7F"/>
    <w:rsid w:val="00F57E10"/>
    <w:rsid w:val="00F6074B"/>
    <w:rsid w:val="00F60E11"/>
    <w:rsid w:val="00F621D9"/>
    <w:rsid w:val="00F63ED6"/>
    <w:rsid w:val="00F64D68"/>
    <w:rsid w:val="00F64E5C"/>
    <w:rsid w:val="00F652AC"/>
    <w:rsid w:val="00F65405"/>
    <w:rsid w:val="00F65989"/>
    <w:rsid w:val="00F65E8B"/>
    <w:rsid w:val="00F70091"/>
    <w:rsid w:val="00F701D2"/>
    <w:rsid w:val="00F71B71"/>
    <w:rsid w:val="00F71F17"/>
    <w:rsid w:val="00F7370E"/>
    <w:rsid w:val="00F74FEF"/>
    <w:rsid w:val="00F753C9"/>
    <w:rsid w:val="00F75A88"/>
    <w:rsid w:val="00F769F2"/>
    <w:rsid w:val="00F76F2C"/>
    <w:rsid w:val="00F776D5"/>
    <w:rsid w:val="00F803B6"/>
    <w:rsid w:val="00F8095D"/>
    <w:rsid w:val="00F833B5"/>
    <w:rsid w:val="00F835CB"/>
    <w:rsid w:val="00F83F37"/>
    <w:rsid w:val="00F84D64"/>
    <w:rsid w:val="00F84D87"/>
    <w:rsid w:val="00F855F8"/>
    <w:rsid w:val="00F861F2"/>
    <w:rsid w:val="00F876B1"/>
    <w:rsid w:val="00F91D03"/>
    <w:rsid w:val="00F9211F"/>
    <w:rsid w:val="00F93915"/>
    <w:rsid w:val="00F94EE0"/>
    <w:rsid w:val="00F966EF"/>
    <w:rsid w:val="00F9675E"/>
    <w:rsid w:val="00F97B87"/>
    <w:rsid w:val="00F97D4E"/>
    <w:rsid w:val="00FA09C9"/>
    <w:rsid w:val="00FA13A4"/>
    <w:rsid w:val="00FA468D"/>
    <w:rsid w:val="00FA526F"/>
    <w:rsid w:val="00FA58B8"/>
    <w:rsid w:val="00FA6FF1"/>
    <w:rsid w:val="00FA70B1"/>
    <w:rsid w:val="00FA7C1C"/>
    <w:rsid w:val="00FB06E4"/>
    <w:rsid w:val="00FB13B1"/>
    <w:rsid w:val="00FB16A6"/>
    <w:rsid w:val="00FB2E03"/>
    <w:rsid w:val="00FB3366"/>
    <w:rsid w:val="00FB599F"/>
    <w:rsid w:val="00FB7AC8"/>
    <w:rsid w:val="00FC11A6"/>
    <w:rsid w:val="00FC1E12"/>
    <w:rsid w:val="00FC2855"/>
    <w:rsid w:val="00FC2F5A"/>
    <w:rsid w:val="00FC30C3"/>
    <w:rsid w:val="00FC3AC9"/>
    <w:rsid w:val="00FC7E7E"/>
    <w:rsid w:val="00FC7FFD"/>
    <w:rsid w:val="00FD0A42"/>
    <w:rsid w:val="00FD1E13"/>
    <w:rsid w:val="00FD259F"/>
    <w:rsid w:val="00FD4647"/>
    <w:rsid w:val="00FD4A58"/>
    <w:rsid w:val="00FD4C49"/>
    <w:rsid w:val="00FD51FE"/>
    <w:rsid w:val="00FD525F"/>
    <w:rsid w:val="00FD5F4F"/>
    <w:rsid w:val="00FD79B4"/>
    <w:rsid w:val="00FD7A8E"/>
    <w:rsid w:val="00FE041F"/>
    <w:rsid w:val="00FE31A5"/>
    <w:rsid w:val="00FE3900"/>
    <w:rsid w:val="00FE4092"/>
    <w:rsid w:val="00FE53E4"/>
    <w:rsid w:val="00FE5587"/>
    <w:rsid w:val="00FE6A2C"/>
    <w:rsid w:val="00FE6C50"/>
    <w:rsid w:val="00FE711A"/>
    <w:rsid w:val="00FF0AFD"/>
    <w:rsid w:val="00FF2D81"/>
    <w:rsid w:val="00FF3BB9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39003"/>
  <w15:docId w15:val="{B02E8C4A-3002-4D63-A5CF-5293AE40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935"/>
    <w:pPr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D36935"/>
    <w:pPr>
      <w:keepNext/>
      <w:tabs>
        <w:tab w:val="left" w:pos="142"/>
        <w:tab w:val="left" w:pos="993"/>
      </w:tabs>
      <w:spacing w:line="276" w:lineRule="auto"/>
      <w:contextualSpacing/>
      <w:jc w:val="center"/>
      <w:outlineLvl w:val="0"/>
    </w:pPr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69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36935"/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369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RozporzdzenieumowaZnak">
    <w:name w:val="Rozporządzenie_umowa Znak"/>
    <w:link w:val="RozporzdzenieumowaZnakZnak"/>
    <w:autoRedefine/>
    <w:rsid w:val="00D36935"/>
    <w:pPr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Znak">
    <w:name w:val="Rozporządzenie_umowa Znak Znak"/>
    <w:basedOn w:val="Domylnaczcionkaakapitu"/>
    <w:link w:val="RozporzdzenieumowaZnak"/>
    <w:rsid w:val="00D369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owa">
    <w:name w:val="Umowa"/>
    <w:basedOn w:val="Normalny"/>
    <w:autoRedefine/>
    <w:rsid w:val="00DD2BF1"/>
    <w:pPr>
      <w:numPr>
        <w:numId w:val="47"/>
      </w:numPr>
      <w:spacing w:line="276" w:lineRule="auto"/>
      <w:jc w:val="both"/>
    </w:pPr>
    <w:rPr>
      <w:rFonts w:ascii="Times New Roman" w:hAnsi="Times New Roman"/>
      <w:color w:val="000000" w:themeColor="text1"/>
      <w:sz w:val="24"/>
      <w:szCs w:val="24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D36935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semiHidden/>
    <w:rsid w:val="002E5E47"/>
    <w:pPr>
      <w:keepLines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2E5E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ozporzdzenieumowa">
    <w:name w:val="Rozporządzenie_umowa"/>
    <w:autoRedefine/>
    <w:rsid w:val="005E1336"/>
    <w:pPr>
      <w:numPr>
        <w:numId w:val="3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paragraph" w:customStyle="1" w:styleId="StylRozporzdzenieumowa">
    <w:name w:val="Styl Rozporządzenie_umowa"/>
    <w:basedOn w:val="RozporzdzenieumowaZnak"/>
    <w:autoRedefine/>
    <w:rsid w:val="00D36935"/>
    <w:pPr>
      <w:jc w:val="center"/>
    </w:pPr>
    <w:rPr>
      <w:sz w:val="20"/>
      <w:szCs w:val="20"/>
    </w:rPr>
  </w:style>
  <w:style w:type="paragraph" w:customStyle="1" w:styleId="UmowaZnak">
    <w:name w:val="Umowa Znak"/>
    <w:basedOn w:val="Normalny"/>
    <w:link w:val="UmowaZnakZnak"/>
    <w:autoRedefine/>
    <w:rsid w:val="00D36935"/>
    <w:pPr>
      <w:spacing w:line="360" w:lineRule="exact"/>
      <w:jc w:val="both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UmowaZnakZnak">
    <w:name w:val="Umowa Znak Znak"/>
    <w:basedOn w:val="Domylnaczcionkaakapitu"/>
    <w:link w:val="UmowaZnak"/>
    <w:rsid w:val="00D36935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6935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69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935"/>
    <w:rPr>
      <w:rFonts w:ascii="Calibri" w:eastAsia="Calibri" w:hAnsi="Calibri" w:cs="Times New Roman"/>
    </w:rPr>
  </w:style>
  <w:style w:type="paragraph" w:customStyle="1" w:styleId="PKTpunkt">
    <w:name w:val="PKT – punkt"/>
    <w:uiPriority w:val="13"/>
    <w:qFormat/>
    <w:rsid w:val="00D36935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kapitustep1">
    <w:name w:val="akapitustep1"/>
    <w:basedOn w:val="Domylnaczcionkaakapitu"/>
    <w:rsid w:val="00D36935"/>
  </w:style>
  <w:style w:type="paragraph" w:customStyle="1" w:styleId="CM1">
    <w:name w:val="CM1"/>
    <w:basedOn w:val="Normalny"/>
    <w:next w:val="Normalny"/>
    <w:uiPriority w:val="99"/>
    <w:rsid w:val="00D36935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D36935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styleId="Nagwek">
    <w:name w:val="header"/>
    <w:basedOn w:val="Normalny"/>
    <w:link w:val="NagwekZnak"/>
    <w:rsid w:val="00D36935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D369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693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693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D36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69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6935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9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935"/>
    <w:rPr>
      <w:rFonts w:ascii="Tahoma" w:eastAsia="Calibri" w:hAnsi="Tahoma" w:cs="Tahoma"/>
      <w:sz w:val="16"/>
      <w:szCs w:val="16"/>
    </w:rPr>
  </w:style>
  <w:style w:type="paragraph" w:customStyle="1" w:styleId="Paragraf">
    <w:name w:val="Paragraf"/>
    <w:basedOn w:val="Normalny"/>
    <w:qFormat/>
    <w:rsid w:val="00D36935"/>
    <w:pPr>
      <w:keepNext/>
      <w:numPr>
        <w:numId w:val="1"/>
      </w:numPr>
      <w:spacing w:before="240" w:after="120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D36935"/>
    <w:pPr>
      <w:keepLines/>
      <w:numPr>
        <w:ilvl w:val="1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D36935"/>
    <w:pPr>
      <w:keepLines/>
      <w:numPr>
        <w:ilvl w:val="2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D36935"/>
    <w:pPr>
      <w:keepLines/>
      <w:numPr>
        <w:ilvl w:val="3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D36935"/>
    <w:pPr>
      <w:keepLines/>
      <w:numPr>
        <w:ilvl w:val="5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D36935"/>
    <w:pPr>
      <w:numPr>
        <w:ilvl w:val="7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D36935"/>
    <w:pPr>
      <w:numPr>
        <w:ilvl w:val="4"/>
      </w:numPr>
    </w:pPr>
  </w:style>
  <w:style w:type="paragraph" w:customStyle="1" w:styleId="Litera0">
    <w:name w:val="Litera0"/>
    <w:basedOn w:val="Litera"/>
    <w:qFormat/>
    <w:rsid w:val="00D36935"/>
    <w:pPr>
      <w:numPr>
        <w:ilvl w:val="6"/>
      </w:numPr>
    </w:pPr>
  </w:style>
  <w:style w:type="paragraph" w:styleId="Poprawka">
    <w:name w:val="Revision"/>
    <w:hidden/>
    <w:uiPriority w:val="99"/>
    <w:semiHidden/>
    <w:rsid w:val="00D36935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6935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69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693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6935"/>
    <w:rPr>
      <w:vertAlign w:val="superscript"/>
    </w:rPr>
  </w:style>
  <w:style w:type="character" w:customStyle="1" w:styleId="tabulatory">
    <w:name w:val="tabulatory"/>
    <w:basedOn w:val="Domylnaczcionkaakapitu"/>
    <w:rsid w:val="00D36935"/>
  </w:style>
  <w:style w:type="character" w:customStyle="1" w:styleId="FontStyle15">
    <w:name w:val="Font Style15"/>
    <w:basedOn w:val="Domylnaczcionkaakapitu"/>
    <w:rsid w:val="00D36935"/>
    <w:rPr>
      <w:rFonts w:ascii="Arial" w:hAnsi="Arial" w:cs="Arial"/>
      <w:sz w:val="16"/>
      <w:szCs w:val="16"/>
    </w:rPr>
  </w:style>
  <w:style w:type="paragraph" w:customStyle="1" w:styleId="LITlitera">
    <w:name w:val="LIT – litera"/>
    <w:basedOn w:val="PKTpunkt"/>
    <w:uiPriority w:val="14"/>
    <w:qFormat/>
    <w:rsid w:val="00D36935"/>
    <w:pPr>
      <w:ind w:left="986" w:hanging="476"/>
    </w:pPr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D36935"/>
    <w:rPr>
      <w:color w:val="0563C1" w:themeColor="hyperlink"/>
      <w:u w:val="single"/>
    </w:rPr>
  </w:style>
  <w:style w:type="numbering" w:customStyle="1" w:styleId="Styl1">
    <w:name w:val="Styl1"/>
    <w:uiPriority w:val="99"/>
    <w:rsid w:val="00D36935"/>
    <w:pPr>
      <w:numPr>
        <w:numId w:val="35"/>
      </w:numPr>
    </w:pPr>
  </w:style>
  <w:style w:type="paragraph" w:customStyle="1" w:styleId="Default">
    <w:name w:val="Default"/>
    <w:rsid w:val="00D36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D369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36935"/>
    <w:pPr>
      <w:widowControl w:val="0"/>
      <w:shd w:val="clear" w:color="auto" w:fill="FFFFFF"/>
      <w:spacing w:before="480" w:after="300" w:line="0" w:lineRule="atLeast"/>
      <w:ind w:hanging="460"/>
      <w:jc w:val="both"/>
    </w:pPr>
    <w:rPr>
      <w:rFonts w:ascii="Times New Roman" w:eastAsia="Times New Roman" w:hAnsi="Times New Roman"/>
    </w:rPr>
  </w:style>
  <w:style w:type="paragraph" w:customStyle="1" w:styleId="TIRtiret">
    <w:name w:val="TIR – tiret"/>
    <w:basedOn w:val="LITlitera"/>
    <w:uiPriority w:val="15"/>
    <w:qFormat/>
    <w:rsid w:val="00D36935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D36935"/>
    <w:pPr>
      <w:ind w:left="1780"/>
    </w:pPr>
  </w:style>
  <w:style w:type="paragraph" w:customStyle="1" w:styleId="ZZLITzmianazmlit">
    <w:name w:val="ZZ/LIT – zmiana zm. lit."/>
    <w:basedOn w:val="Normalny"/>
    <w:uiPriority w:val="67"/>
    <w:qFormat/>
    <w:rsid w:val="00D36935"/>
    <w:pPr>
      <w:spacing w:line="360" w:lineRule="auto"/>
      <w:ind w:left="2370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ZCZWSPPKTzmianazmczciwsppkt">
    <w:name w:val="ZZ/CZ_WSP_PKT – zmiana. zm. części wsp. pkt"/>
    <w:basedOn w:val="Normalny"/>
    <w:next w:val="Normalny"/>
    <w:uiPriority w:val="68"/>
    <w:qFormat/>
    <w:rsid w:val="00D36935"/>
    <w:pPr>
      <w:suppressAutoHyphens/>
      <w:autoSpaceDE w:val="0"/>
      <w:autoSpaceDN w:val="0"/>
      <w:adjustRightInd w:val="0"/>
      <w:spacing w:line="360" w:lineRule="auto"/>
      <w:ind w:left="1894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labeldekratacja1">
    <w:name w:val="labeldekratacja1"/>
    <w:basedOn w:val="Domylnaczcionkaakapitu"/>
    <w:rsid w:val="00584716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151D65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eksttreci4">
    <w:name w:val="Tekst treści (4)_"/>
    <w:basedOn w:val="Domylnaczcionkaakapitu"/>
    <w:link w:val="Teksttreci40"/>
    <w:rsid w:val="00B116BB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B116BB"/>
    <w:pPr>
      <w:widowControl w:val="0"/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62799-2FF8-4C7D-BBF6-E0CD63CF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11394</Words>
  <Characters>68368</Characters>
  <Application>Microsoft Office Word</Application>
  <DocSecurity>0</DocSecurity>
  <Lines>569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79603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Garbacz Bozena</dc:creator>
  <cp:keywords/>
  <dc:description/>
  <cp:lastModifiedBy>Zaremba Joanna</cp:lastModifiedBy>
  <cp:revision>2</cp:revision>
  <cp:lastPrinted>2018-01-16T10:11:00Z</cp:lastPrinted>
  <dcterms:created xsi:type="dcterms:W3CDTF">2021-05-10T15:39:00Z</dcterms:created>
  <dcterms:modified xsi:type="dcterms:W3CDTF">2021-05-10T15:39:00Z</dcterms:modified>
</cp:coreProperties>
</file>