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7866718B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862E70">
        <w:rPr>
          <w:b/>
          <w:bCs/>
          <w:sz w:val="28"/>
          <w:szCs w:val="28"/>
        </w:rPr>
        <w:t>6 maja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262EDA3A" w:rsidR="0079129A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5948E568" w14:textId="5EA5B6B9" w:rsidR="00762327" w:rsidRPr="0015485A" w:rsidRDefault="000D7B10" w:rsidP="0015485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5485A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</w:t>
      </w:r>
      <w:r w:rsidR="001F3F5C" w:rsidRPr="0015485A">
        <w:rPr>
          <w:rFonts w:ascii="Calibri" w:eastAsia="Times New Roman" w:hAnsi="Calibri" w:cs="Calibri"/>
          <w:color w:val="000000"/>
          <w:lang w:eastAsia="pl-PL"/>
        </w:rPr>
        <w:t>Kamieńskiego 73 A</w:t>
      </w:r>
      <w:r w:rsidRPr="0015485A">
        <w:rPr>
          <w:rFonts w:ascii="Calibri" w:eastAsia="Times New Roman" w:hAnsi="Calibri" w:cs="Calibri"/>
          <w:color w:val="000000"/>
          <w:lang w:eastAsia="pl-PL"/>
        </w:rPr>
        <w:t>, Wrocław</w:t>
      </w:r>
      <w:r w:rsidR="007E315F" w:rsidRPr="0015485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A0BC36" w14:textId="5A5297F9" w:rsidR="00FC506A" w:rsidRPr="007E315F" w:rsidRDefault="00FC506A" w:rsidP="00FC506A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D9D0885" w14:textId="59C35237" w:rsidR="00562B9B" w:rsidRDefault="00562B9B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Wojewódzki Szpital Specjalistyczny im. J. Gromkowskiego ul. Koszarowa 5 Wrocław</w:t>
      </w:r>
    </w:p>
    <w:p w14:paraId="3535F2E7" w14:textId="449DB6E9" w:rsidR="00642825" w:rsidRPr="00C07A17" w:rsidRDefault="00642825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6A4C4DAA" w14:textId="403FE0A6" w:rsidR="00A95C96" w:rsidRDefault="00A95C96" w:rsidP="00562B9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Laboratorium Analiz Lekarskich ALAB, ul Tarnogajska 11-13, Wrocław</w:t>
      </w:r>
    </w:p>
    <w:p w14:paraId="6D9A1D23" w14:textId="33A1543F" w:rsidR="00862E70" w:rsidRPr="00F02F81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NZOZ "AURIMED" Artur Fuławka, Centrum Patologii Molekularnej Cellgen ul. Piwna 13 Wrocław</w:t>
      </w:r>
    </w:p>
    <w:p w14:paraId="4F29BAB8" w14:textId="312F96CE" w:rsidR="00862E70" w:rsidRPr="00F02F81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02485F95" w14:textId="13332C0A" w:rsidR="00862E70" w:rsidRPr="00F02F81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2D2D49EF" w14:textId="0941790A" w:rsidR="00862E70" w:rsidRPr="00F02F81" w:rsidRDefault="00862E70" w:rsidP="00862E7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44DC2BC7" w14:textId="77777777" w:rsidR="00435E5F" w:rsidRPr="00F02F81" w:rsidRDefault="00435E5F" w:rsidP="00435E5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</w:t>
      </w:r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7DF3AFA8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08A6B154" w14:textId="77E467A1" w:rsidR="00562B9B" w:rsidRDefault="00562B9B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 ul. M. Skłodowskiej-Curie 9, Bydgoszcz</w:t>
      </w:r>
    </w:p>
    <w:p w14:paraId="10689117" w14:textId="7868E02B" w:rsidR="00A95C96" w:rsidRPr="00C07A17" w:rsidRDefault="00A95C96" w:rsidP="00562B9B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10 Wojskowy Szpital Kliniczny z Polikliniką SPZOZ, ul. 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>Powstańców</w:t>
      </w:r>
      <w:r w:rsidRPr="00C07A17">
        <w:rPr>
          <w:rFonts w:ascii="Calibri" w:eastAsia="Times New Roman" w:hAnsi="Calibri" w:cs="Calibri"/>
          <w:color w:val="000000"/>
          <w:lang w:eastAsia="pl-PL"/>
        </w:rPr>
        <w:t xml:space="preserve"> Warszawy 5, Bydgoszcz</w:t>
      </w:r>
    </w:p>
    <w:p w14:paraId="5F9C9345" w14:textId="11AA6B58" w:rsidR="00A95C96" w:rsidRDefault="00A95C96" w:rsidP="00A95C9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51E4B82E" w14:textId="646039F2" w:rsidR="00411451" w:rsidRPr="00F02F81" w:rsidRDefault="00411451" w:rsidP="00411451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F02F81">
        <w:rPr>
          <w:rFonts w:ascii="Calibri" w:eastAsia="Times New Roman" w:hAnsi="Calibri" w:cs="Calibri"/>
          <w:lang w:eastAsia="pl-PL"/>
        </w:rPr>
        <w:t>Centrum Onkologii im. Prof. F. Łukaszczyka w Bydgoszczy, ul. dr I. Romanowskiej 2 Bydgoszcz</w:t>
      </w:r>
    </w:p>
    <w:p w14:paraId="14E3D02E" w14:textId="77777777" w:rsidR="00435E5F" w:rsidRPr="00F02F81" w:rsidRDefault="00435E5F" w:rsidP="00435E5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0441AF5D" w:rsidR="00990284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66F13D3A" w14:textId="5A9BE39C" w:rsidR="003D53E0" w:rsidRDefault="003D53E0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Zakład Wirusologii Uniwersytetu Medycznego w Lublinie ul. Chodźki 1, Lublin</w:t>
      </w:r>
    </w:p>
    <w:p w14:paraId="2977CAB0" w14:textId="4C03EC4A" w:rsidR="00411451" w:rsidRPr="00F02F81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4D8CAB13" w14:textId="28AA067E" w:rsidR="00411451" w:rsidRPr="00F02F81" w:rsidRDefault="00411451" w:rsidP="003D53E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Laboratorium badawczo-rozwojowe VITAGENUM ul. Bohdana Dobrzańskiego 3, 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9C11957" w14:textId="77777777" w:rsidR="004E2BB9" w:rsidRDefault="003F6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60C56F4" w14:textId="1DC7DF93" w:rsidR="000D7B10" w:rsidRDefault="000D7B10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</w:t>
      </w:r>
      <w:r w:rsidR="007E315F" w:rsidRPr="004E2BB9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7D8CF0A" w14:textId="78FD6A63" w:rsidR="00411451" w:rsidRPr="00F02F81" w:rsidRDefault="00411451" w:rsidP="004E2BB9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r w:rsidR="00F02F81">
        <w:rPr>
          <w:rFonts w:ascii="Calibri" w:eastAsia="Times New Roman" w:hAnsi="Calibri" w:cs="Calibri"/>
          <w:color w:val="000000"/>
          <w:lang w:eastAsia="pl-PL"/>
        </w:rPr>
        <w:t>Marcin</w:t>
      </w:r>
      <w:r w:rsidRPr="00F02F81">
        <w:rPr>
          <w:rFonts w:ascii="Calibri" w:eastAsia="Times New Roman" w:hAnsi="Calibri" w:cs="Calibri"/>
          <w:color w:val="000000"/>
          <w:lang w:eastAsia="pl-PL"/>
        </w:rPr>
        <w:t>kowskiego w Zielonej Górze spółka z o.o. ul. Zyty 26 Zielona Góra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7E630E3A" w:rsid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925CBB2" w14:textId="5535D174" w:rsidR="000D7B10" w:rsidRPr="00FC3230" w:rsidRDefault="000D7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0CB13738" w14:textId="2503C09B" w:rsidR="006220F0" w:rsidRDefault="006220F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1C00BF9F" w14:textId="76B0888F" w:rsidR="00A95C96" w:rsidRPr="00C07A17" w:rsidRDefault="00A95C96" w:rsidP="00A95C96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4E7B5648" w:rsid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CA9F70C" w14:textId="3F408107" w:rsidR="000D7B10" w:rsidRDefault="000D7B10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Genetyki Synevo Sp. z o.o. ul. Balicka 35, Kraków</w:t>
      </w:r>
    </w:p>
    <w:p w14:paraId="28A2C39C" w14:textId="23B823E8" w:rsidR="00562B9B" w:rsidRDefault="00562B9B" w:rsidP="000D7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DB3F7AB" w14:textId="3EC30D78" w:rsidR="00411451" w:rsidRPr="00F02F81" w:rsidRDefault="00411451" w:rsidP="00411451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 Brzesko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297EE30A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="009B6051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2EB23B8C" w:rsid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A33D09" w14:textId="3D59F55B" w:rsidR="000D7B10" w:rsidRPr="00FC3230" w:rsidRDefault="000D7B10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Narodowy Instytut Onkologii im. Marii Skłodowskiej-Curie – Państwowy Instytut Badawczy ul.Roentgena 5 Warszawa</w:t>
      </w:r>
    </w:p>
    <w:p w14:paraId="2F31AFCA" w14:textId="059E44CA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Medyczne MedGen ul. Wiktorii Wiedeńskiej 9a, Warszawa</w:t>
      </w:r>
    </w:p>
    <w:p w14:paraId="16A396E5" w14:textId="448D6016" w:rsidR="00DE1616" w:rsidRPr="00FC3230" w:rsidRDefault="00DE1616" w:rsidP="00DE1616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7EAC1051" w14:textId="6B23AE5F" w:rsidR="00FC506A" w:rsidRPr="00FC3230" w:rsidRDefault="00FC506A" w:rsidP="00FC506A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Medigen Diagnostyka Molekularna, ul. Morcinka 5, lokal 19 Warszawa</w:t>
      </w:r>
    </w:p>
    <w:p w14:paraId="52E55ABC" w14:textId="465C2017" w:rsidR="007B41DC" w:rsidRDefault="007B41DC" w:rsidP="007B41DC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747F1E3" w14:textId="7FF61464" w:rsidR="00642825" w:rsidRPr="00C07A17" w:rsidRDefault="00642825" w:rsidP="00642825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Medyczne Laboratorium Diagnostyka, al. Prymasa Tysiąclecia 79A, Warszawa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604B3FD" w14:textId="5BE87E2C" w:rsidR="003F6B10" w:rsidRDefault="00642825" w:rsidP="003D1CF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Borlamed, Medyczne Laboratorium Diagnostyczne, ul. Nizinna 12 lok. U1 Warszawa</w:t>
      </w:r>
      <w:r w:rsidR="001937A2" w:rsidRPr="00C07A17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13D4610" w14:textId="383A6B79" w:rsidR="00411451" w:rsidRPr="00F02F81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3439E4FD" w14:textId="1F455E24" w:rsidR="00411451" w:rsidRPr="00F02F81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Samodzielny Publiczny Specjalistyczny Szpital Zachodni im. św. Jana Pawła II, ul. Daleka 11, Grodzisk Mazowiecki</w:t>
      </w:r>
    </w:p>
    <w:p w14:paraId="43394A3E" w14:textId="51BE4B8F" w:rsidR="00411451" w:rsidRPr="00F02F81" w:rsidRDefault="00411451" w:rsidP="00411451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0C6585BE" w14:textId="77777777" w:rsidR="00411451" w:rsidRPr="00411451" w:rsidRDefault="00411451" w:rsidP="00411451">
      <w:pPr>
        <w:spacing w:after="0" w:line="240" w:lineRule="auto"/>
        <w:rPr>
          <w:rFonts w:ascii="Calibri" w:eastAsia="Times New Roman" w:hAnsi="Calibri" w:cs="Calibri"/>
          <w:color w:val="000000"/>
          <w:highlight w:val="green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3C1E3E1" w:rsid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50129D" w14:textId="51B539C7" w:rsidR="00DE1616" w:rsidRPr="004E2BB9" w:rsidRDefault="00DE1616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30767477" w:rsid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4B5EC5A8" w14:textId="1C277303" w:rsidR="00DE1616" w:rsidRPr="004E2BB9" w:rsidRDefault="00DE1616" w:rsidP="00DE1616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5A7EB1B1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="00DE161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Legionowa 8, Białystok</w:t>
      </w:r>
    </w:p>
    <w:p w14:paraId="245AB42B" w14:textId="4A6F8041" w:rsidR="000E3073" w:rsidRPr="003F6B10" w:rsidRDefault="00F43F69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Akademicki Ośrodek Diagnostyki Patomorfologicznej i Genetyczno-Molekularnej Sp. z o. o.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Waszyngtona 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3E9C6175" w:rsidR="00990284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Hoene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1053AC3C" w14:textId="160F1E64" w:rsidR="00562B9B" w:rsidRPr="007E315F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 Słupsk</w:t>
      </w:r>
    </w:p>
    <w:p w14:paraId="5D0D99D9" w14:textId="6D73CA76" w:rsidR="00562B9B" w:rsidRDefault="00562B9B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Genloxa Sp. z o.o., ul. Rzucewo 2, Puck</w:t>
      </w:r>
    </w:p>
    <w:p w14:paraId="0E2AFC18" w14:textId="24C89C06" w:rsidR="00A95C96" w:rsidRDefault="00A95C96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F166653" w14:textId="6F531233" w:rsidR="00411451" w:rsidRPr="00F02F81" w:rsidRDefault="00411451" w:rsidP="00562B9B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4BB141F7" w14:textId="73DDBF93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4CD826E3" w14:textId="41DA2AB2" w:rsid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5560">
        <w:rPr>
          <w:rFonts w:ascii="Calibri" w:eastAsia="Times New Roman" w:hAnsi="Calibri" w:cs="Calibri"/>
          <w:color w:val="000000"/>
          <w:lang w:eastAsia="pl-PL"/>
        </w:rPr>
        <w:t>Gyncentrum Sp. z o.o., Laboratorium Medyczne GynCentrum – Oddział Sosnowiec</w:t>
      </w:r>
      <w:r>
        <w:rPr>
          <w:rFonts w:ascii="Calibri" w:eastAsia="Times New Roman" w:hAnsi="Calibri" w:cs="Calibri"/>
          <w:color w:val="000000"/>
          <w:lang w:eastAsia="pl-PL"/>
        </w:rPr>
        <w:t>, ul.</w:t>
      </w:r>
      <w:r w:rsidR="00F43F69">
        <w:rPr>
          <w:rFonts w:ascii="Calibri" w:eastAsia="Times New Roman" w:hAnsi="Calibri" w:cs="Calibri"/>
          <w:color w:val="000000"/>
          <w:lang w:eastAsia="pl-PL"/>
        </w:rPr>
        <w:t> </w:t>
      </w:r>
      <w:r>
        <w:rPr>
          <w:rFonts w:ascii="Calibri" w:eastAsia="Times New Roman" w:hAnsi="Calibri" w:cs="Calibri"/>
          <w:color w:val="000000"/>
          <w:lang w:eastAsia="pl-PL"/>
        </w:rPr>
        <w:t xml:space="preserve">Wojska Polskiego 8A, </w:t>
      </w:r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69A4D35E" w14:textId="4973B588" w:rsidR="00F43F69" w:rsidRDefault="00F43F69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43F69">
        <w:rPr>
          <w:rFonts w:ascii="Calibri" w:eastAsia="Times New Roman" w:hAnsi="Calibri" w:cs="Calibri"/>
          <w:color w:val="000000"/>
          <w:lang w:eastAsia="pl-PL"/>
        </w:rPr>
        <w:t>Narodowy Instytut Onkologii Oddział w Gliwicach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43F69">
        <w:rPr>
          <w:rFonts w:ascii="Calibri" w:eastAsia="Times New Roman" w:hAnsi="Calibri" w:cs="Calibri"/>
          <w:color w:val="000000"/>
          <w:lang w:eastAsia="pl-PL"/>
        </w:rPr>
        <w:t>ul. Wybrzeże Ar</w:t>
      </w:r>
      <w:r>
        <w:rPr>
          <w:rFonts w:ascii="Calibri" w:eastAsia="Times New Roman" w:hAnsi="Calibri" w:cs="Calibri"/>
          <w:color w:val="000000"/>
          <w:lang w:eastAsia="pl-PL"/>
        </w:rPr>
        <w:t>m</w:t>
      </w:r>
      <w:r w:rsidRPr="00F43F69">
        <w:rPr>
          <w:rFonts w:ascii="Calibri" w:eastAsia="Times New Roman" w:hAnsi="Calibri" w:cs="Calibri"/>
          <w:color w:val="000000"/>
          <w:lang w:eastAsia="pl-PL"/>
        </w:rPr>
        <w:t>ii Krajowej 15, G</w:t>
      </w:r>
      <w:r>
        <w:rPr>
          <w:rFonts w:ascii="Calibri" w:eastAsia="Times New Roman" w:hAnsi="Calibri" w:cs="Calibri"/>
          <w:color w:val="000000"/>
          <w:lang w:eastAsia="pl-PL"/>
        </w:rPr>
        <w:t>l</w:t>
      </w:r>
      <w:r w:rsidRPr="00F43F69">
        <w:rPr>
          <w:rFonts w:ascii="Calibri" w:eastAsia="Times New Roman" w:hAnsi="Calibri" w:cs="Calibri"/>
          <w:color w:val="000000"/>
          <w:lang w:eastAsia="pl-PL"/>
        </w:rPr>
        <w:t>iwice</w:t>
      </w:r>
    </w:p>
    <w:p w14:paraId="77080143" w14:textId="73EFF69A" w:rsidR="00DE1616" w:rsidRPr="004E2BB9" w:rsidRDefault="00DE161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4E2BB9">
        <w:rPr>
          <w:rFonts w:ascii="Calibri" w:eastAsia="Times New Roman" w:hAnsi="Calibri" w:cs="Calibri"/>
          <w:color w:val="000000"/>
          <w:lang w:eastAsia="pl-PL"/>
        </w:rPr>
        <w:t>Medyczne Laboratorium Diagnostyczne Centrum Medyczne Femina Kapuśniak Waleczek sp.j, ul. Kłodnicka 23 Katowice</w:t>
      </w:r>
    </w:p>
    <w:p w14:paraId="57D46569" w14:textId="6E894B98" w:rsidR="001937A2" w:rsidRPr="00C07A17" w:rsidRDefault="001937A2" w:rsidP="001937A2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Szpital Wojewódzki, Al. Armii Krajowej 101 Bielsko-Biała</w:t>
      </w:r>
    </w:p>
    <w:p w14:paraId="76FB7A4F" w14:textId="60EE1600" w:rsidR="00A95C96" w:rsidRDefault="00A95C96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Eneregetyków 46; Rybnik</w:t>
      </w:r>
    </w:p>
    <w:p w14:paraId="28CEF85C" w14:textId="26746CDF" w:rsidR="00411451" w:rsidRPr="00F02F81" w:rsidRDefault="00411451" w:rsidP="0015485A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5B81692C" w14:textId="044C91CA" w:rsidR="00411451" w:rsidRPr="00F02F81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0881ADE1" w14:textId="5984041B" w:rsidR="00411451" w:rsidRPr="00F02F81" w:rsidRDefault="00411451" w:rsidP="00411451">
      <w:pPr>
        <w:pStyle w:val="Akapitzlist"/>
        <w:numPr>
          <w:ilvl w:val="0"/>
          <w:numId w:val="15"/>
        </w:numPr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19DC45F0" w:rsid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3273C5EE" w14:textId="3AB2B0D2" w:rsidR="007B41DC" w:rsidRDefault="007B41DC" w:rsidP="007B41DC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74364559" w14:textId="714B61B3" w:rsidR="001937A2" w:rsidRPr="00C07A17" w:rsidRDefault="001937A2" w:rsidP="001937A2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Świętokrzyskie Centrum Onkologii, ul. Artwińskiego 3 Kielce</w:t>
      </w:r>
    </w:p>
    <w:p w14:paraId="2458A947" w14:textId="75FD8B81" w:rsidR="00A95C96" w:rsidRPr="00C07A17" w:rsidRDefault="00A95C96" w:rsidP="00FB155E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2418CB0A" w:rsid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6631F9C0" w14:textId="59699942" w:rsidR="00053662" w:rsidRDefault="00053662" w:rsidP="00053662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3662">
        <w:rPr>
          <w:rFonts w:ascii="Calibri" w:eastAsia="Times New Roman" w:hAnsi="Calibri" w:cs="Calibri"/>
          <w:color w:val="000000"/>
          <w:lang w:eastAsia="pl-PL"/>
        </w:rPr>
        <w:t>NZOZ Onkologiczna Pracownia Molekularna Sp</w:t>
      </w:r>
      <w:r>
        <w:rPr>
          <w:rFonts w:ascii="Calibri" w:eastAsia="Times New Roman" w:hAnsi="Calibri" w:cs="Calibri"/>
          <w:color w:val="000000"/>
          <w:lang w:eastAsia="pl-PL"/>
        </w:rPr>
        <w:t>. z o.o. Pracownia Analiz M</w:t>
      </w:r>
      <w:r w:rsidRPr="00053662">
        <w:rPr>
          <w:rFonts w:ascii="Calibri" w:eastAsia="Times New Roman" w:hAnsi="Calibri" w:cs="Calibri"/>
          <w:color w:val="000000"/>
          <w:lang w:eastAsia="pl-PL"/>
        </w:rPr>
        <w:t>olekularnych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ul. Jagiellońska 78 D, </w:t>
      </w:r>
      <w:r w:rsidRPr="00053662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432965EC" w14:textId="389E65C9" w:rsidR="00642825" w:rsidRDefault="00642825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07A17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2FB3B207" w14:textId="00AD8329" w:rsidR="00411451" w:rsidRPr="00F02F81" w:rsidRDefault="00411451" w:rsidP="00642825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1B8D5FB6" w14:textId="7EA6C130" w:rsidR="00411451" w:rsidRPr="00F02F81" w:rsidRDefault="00411451" w:rsidP="00411451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F02F81">
        <w:rPr>
          <w:rFonts w:ascii="Calibri" w:eastAsia="Times New Roman" w:hAnsi="Calibri" w:cs="Calibri"/>
          <w:color w:val="000000"/>
          <w:lang w:eastAsia="pl-PL"/>
        </w:rPr>
        <w:t>Prof.</w:t>
      </w:r>
      <w:r w:rsidRPr="00F02F81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030B8C6E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</w:t>
      </w:r>
      <w:r w:rsidR="00127339">
        <w:rPr>
          <w:rFonts w:ascii="Calibri" w:eastAsia="Times New Roman" w:hAnsi="Calibri" w:cs="Calibri"/>
          <w:color w:val="000000"/>
          <w:lang w:eastAsia="pl-PL"/>
        </w:rPr>
        <w:t>7A</w:t>
      </w:r>
      <w:r w:rsidRPr="00E871CE">
        <w:rPr>
          <w:rFonts w:ascii="Calibri" w:eastAsia="Times New Roman" w:hAnsi="Calibri" w:cs="Calibri"/>
          <w:color w:val="000000"/>
          <w:lang w:eastAsia="pl-PL"/>
        </w:rPr>
        <w:t>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9AE20EA" w14:textId="795AD66E" w:rsidR="00B628D6" w:rsidRPr="00B628D6" w:rsidRDefault="00990284" w:rsidP="00B628D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</w:p>
    <w:p w14:paraId="0E09FEF1" w14:textId="189239BE" w:rsidR="00990284" w:rsidRDefault="00B628D6" w:rsidP="00B628D6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28D6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CBDE7A5" w14:textId="627D4955" w:rsidR="00DE1616" w:rsidRPr="00FC3230" w:rsidRDefault="00DE1616" w:rsidP="00DE161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6DFB0C78" w14:textId="77777777" w:rsidR="007E315F" w:rsidRDefault="00FC506A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p w14:paraId="2BB4599C" w14:textId="779D0B93" w:rsidR="00562B9B" w:rsidRDefault="00993CFC" w:rsidP="007E315F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Instytut Mikroekologii S</w:t>
      </w:r>
      <w:bookmarkStart w:id="0" w:name="_GoBack"/>
      <w:bookmarkEnd w:id="0"/>
      <w:r w:rsidR="00562B9B" w:rsidRPr="007E315F">
        <w:rPr>
          <w:rFonts w:ascii="Calibri" w:eastAsia="Times New Roman" w:hAnsi="Calibri" w:cs="Calibri"/>
          <w:color w:val="000000"/>
          <w:lang w:eastAsia="pl-PL"/>
        </w:rPr>
        <w:t>p. z o.o. &amp; Co. sp.k, ul. Sielska 10, Poznań</w:t>
      </w:r>
    </w:p>
    <w:p w14:paraId="14AD70FE" w14:textId="76B83B8C" w:rsidR="00411451" w:rsidRPr="00F02F81" w:rsidRDefault="00411451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 xml:space="preserve">Laboratorium Diagnostyki COVID-19 w Instytucie Genetyki Człowieka PAN ul. </w:t>
      </w:r>
      <w:r w:rsidR="00D752F7" w:rsidRPr="00F02F81">
        <w:rPr>
          <w:rFonts w:ascii="Calibri" w:eastAsia="Times New Roman" w:hAnsi="Calibri" w:cs="Calibri"/>
          <w:color w:val="000000"/>
          <w:lang w:eastAsia="pl-PL"/>
        </w:rPr>
        <w:t> </w:t>
      </w:r>
      <w:r w:rsidRPr="00F02F81">
        <w:rPr>
          <w:rFonts w:ascii="Calibri" w:eastAsia="Times New Roman" w:hAnsi="Calibri" w:cs="Calibri"/>
          <w:color w:val="000000"/>
          <w:lang w:eastAsia="pl-PL"/>
        </w:rPr>
        <w:t xml:space="preserve">Strzeszyńska </w:t>
      </w:r>
      <w:r w:rsidR="00D752F7" w:rsidRPr="00F02F81">
        <w:rPr>
          <w:rFonts w:ascii="Calibri" w:eastAsia="Times New Roman" w:hAnsi="Calibri" w:cs="Calibri"/>
          <w:color w:val="000000"/>
          <w:lang w:eastAsia="pl-PL"/>
        </w:rPr>
        <w:t> </w:t>
      </w:r>
      <w:r w:rsidRPr="00F02F81">
        <w:rPr>
          <w:rFonts w:ascii="Calibri" w:eastAsia="Times New Roman" w:hAnsi="Calibri" w:cs="Calibri"/>
          <w:color w:val="000000"/>
          <w:lang w:eastAsia="pl-PL"/>
        </w:rPr>
        <w:t>32, Poznań</w:t>
      </w:r>
    </w:p>
    <w:p w14:paraId="6F152108" w14:textId="77777777" w:rsidR="00D752F7" w:rsidRPr="00F02F81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 xml:space="preserve">Laboratorium analityczne Szpitala Pomnik Chrztu Polski w Gnieźnie ul. Św. Jana 9 </w:t>
      </w:r>
    </w:p>
    <w:p w14:paraId="14D15DC7" w14:textId="7B662C6A" w:rsidR="00D752F7" w:rsidRPr="00F02F81" w:rsidRDefault="00D752F7" w:rsidP="00D752F7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Gniezno</w:t>
      </w:r>
    </w:p>
    <w:p w14:paraId="3A769770" w14:textId="0351DDD7" w:rsidR="00D752F7" w:rsidRPr="00F02F81" w:rsidRDefault="00D752F7" w:rsidP="00D752F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02F81">
        <w:rPr>
          <w:rFonts w:ascii="Calibri" w:eastAsia="Times New Roman" w:hAnsi="Calibri" w:cs="Calibri"/>
          <w:color w:val="000000"/>
          <w:lang w:eastAsia="pl-PL"/>
        </w:rPr>
        <w:t>Wielkopolskie Centrum Onkologii im. M. Skłodowskiej-Curie w Poznaniu, ul. Garbary 15, Poznań</w:t>
      </w:r>
    </w:p>
    <w:p w14:paraId="440F9C82" w14:textId="77777777" w:rsidR="00762327" w:rsidRPr="007F401E" w:rsidRDefault="00762327" w:rsidP="00762327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37B9FC11" w:rsid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507F89B" w14:textId="6ABE3D23" w:rsidR="00FC506A" w:rsidRDefault="00FC506A" w:rsidP="00FC506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C3230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1F3C606D" w14:textId="6A815980" w:rsidR="00562B9B" w:rsidRPr="007E315F" w:rsidRDefault="00562B9B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E315F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7F536846" w14:textId="57370C00" w:rsidR="001F3F5C" w:rsidRDefault="001F3F5C" w:rsidP="00562B9B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7E315F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bookmarkEnd w:id="1"/>
    <w:p w14:paraId="0FBE8D77" w14:textId="1E0C3672" w:rsidR="007E315F" w:rsidRPr="00F61086" w:rsidRDefault="007E315F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7E315F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9D7FE" w14:textId="77777777" w:rsidR="001C2697" w:rsidRDefault="001C2697" w:rsidP="000E3073">
      <w:pPr>
        <w:spacing w:after="0" w:line="240" w:lineRule="auto"/>
      </w:pPr>
      <w:r>
        <w:separator/>
      </w:r>
    </w:p>
  </w:endnote>
  <w:endnote w:type="continuationSeparator" w:id="0">
    <w:p w14:paraId="4C5093A2" w14:textId="77777777" w:rsidR="001C2697" w:rsidRDefault="001C2697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9B0B7" w14:textId="77777777" w:rsidR="001C2697" w:rsidRDefault="001C2697" w:rsidP="000E3073">
      <w:pPr>
        <w:spacing w:after="0" w:line="240" w:lineRule="auto"/>
      </w:pPr>
      <w:r>
        <w:separator/>
      </w:r>
    </w:p>
  </w:footnote>
  <w:footnote w:type="continuationSeparator" w:id="0">
    <w:p w14:paraId="51E1E719" w14:textId="77777777" w:rsidR="001C2697" w:rsidRDefault="001C2697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53662"/>
    <w:rsid w:val="00066D86"/>
    <w:rsid w:val="000D7B10"/>
    <w:rsid w:val="000E3073"/>
    <w:rsid w:val="00127339"/>
    <w:rsid w:val="0014327F"/>
    <w:rsid w:val="0015485A"/>
    <w:rsid w:val="001937A2"/>
    <w:rsid w:val="001C2697"/>
    <w:rsid w:val="001F3F5C"/>
    <w:rsid w:val="00250AB4"/>
    <w:rsid w:val="002B44A5"/>
    <w:rsid w:val="003D53E0"/>
    <w:rsid w:val="003F6B10"/>
    <w:rsid w:val="00411451"/>
    <w:rsid w:val="004331C3"/>
    <w:rsid w:val="00435E5F"/>
    <w:rsid w:val="00493474"/>
    <w:rsid w:val="004A471A"/>
    <w:rsid w:val="004D6A44"/>
    <w:rsid w:val="004E2BB9"/>
    <w:rsid w:val="00562B9B"/>
    <w:rsid w:val="006220F0"/>
    <w:rsid w:val="00624EC4"/>
    <w:rsid w:val="00634E0F"/>
    <w:rsid w:val="00642825"/>
    <w:rsid w:val="00753CA7"/>
    <w:rsid w:val="00762327"/>
    <w:rsid w:val="00767EE6"/>
    <w:rsid w:val="00772915"/>
    <w:rsid w:val="0079129A"/>
    <w:rsid w:val="007B41DC"/>
    <w:rsid w:val="007D41C3"/>
    <w:rsid w:val="007E315F"/>
    <w:rsid w:val="007F0B9E"/>
    <w:rsid w:val="007F401E"/>
    <w:rsid w:val="00806B12"/>
    <w:rsid w:val="00825560"/>
    <w:rsid w:val="00862E70"/>
    <w:rsid w:val="0089644B"/>
    <w:rsid w:val="008B434D"/>
    <w:rsid w:val="008C2367"/>
    <w:rsid w:val="008F18C6"/>
    <w:rsid w:val="0095360F"/>
    <w:rsid w:val="00963297"/>
    <w:rsid w:val="00990284"/>
    <w:rsid w:val="00993CFC"/>
    <w:rsid w:val="009B6051"/>
    <w:rsid w:val="00A01CD7"/>
    <w:rsid w:val="00A95C96"/>
    <w:rsid w:val="00AC2080"/>
    <w:rsid w:val="00B04F7E"/>
    <w:rsid w:val="00B628D6"/>
    <w:rsid w:val="00BB17E8"/>
    <w:rsid w:val="00BF6243"/>
    <w:rsid w:val="00C07A17"/>
    <w:rsid w:val="00C537EE"/>
    <w:rsid w:val="00CB7A93"/>
    <w:rsid w:val="00D752F7"/>
    <w:rsid w:val="00D803C0"/>
    <w:rsid w:val="00DD4770"/>
    <w:rsid w:val="00DE1616"/>
    <w:rsid w:val="00E26F21"/>
    <w:rsid w:val="00E63407"/>
    <w:rsid w:val="00E871CE"/>
    <w:rsid w:val="00F02F81"/>
    <w:rsid w:val="00F37F75"/>
    <w:rsid w:val="00F43F69"/>
    <w:rsid w:val="00F61086"/>
    <w:rsid w:val="00F678F1"/>
    <w:rsid w:val="00F71DED"/>
    <w:rsid w:val="00F77BBA"/>
    <w:rsid w:val="00FB155E"/>
    <w:rsid w:val="00FC3230"/>
    <w:rsid w:val="00FC3349"/>
    <w:rsid w:val="00FC506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Mieszalska Justyna</cp:lastModifiedBy>
  <cp:revision>3</cp:revision>
  <dcterms:created xsi:type="dcterms:W3CDTF">2020-05-06T16:28:00Z</dcterms:created>
  <dcterms:modified xsi:type="dcterms:W3CDTF">2020-05-06T16:28:00Z</dcterms:modified>
</cp:coreProperties>
</file>