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06D6" w14:textId="244B8544" w:rsidR="000F1AB3" w:rsidRDefault="002927DF" w:rsidP="00665071">
      <w:pPr>
        <w:pStyle w:val="Nagwek2"/>
        <w:numPr>
          <w:ilvl w:val="0"/>
          <w:numId w:val="40"/>
        </w:numPr>
        <w:tabs>
          <w:tab w:val="num" w:pos="360"/>
        </w:tabs>
        <w:ind w:left="6521" w:hanging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14:paraId="15E51BE1" w14:textId="77777777" w:rsidR="00665071" w:rsidRDefault="00665071" w:rsidP="00665071"/>
    <w:p w14:paraId="03EC3D79" w14:textId="77777777" w:rsidR="00665071" w:rsidRPr="00665071" w:rsidRDefault="00665071" w:rsidP="00665071"/>
    <w:p w14:paraId="5B353ABE" w14:textId="6348730C" w:rsidR="000F1AB3" w:rsidRDefault="000F1AB3" w:rsidP="0038159E">
      <w:pPr>
        <w:pStyle w:val="Nagwek2"/>
        <w:spacing w:line="360" w:lineRule="auto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 xml:space="preserve"> I TECHNOLOGII</w:t>
      </w:r>
    </w:p>
    <w:p w14:paraId="241B78F2" w14:textId="126F96D5" w:rsidR="000F1AB3" w:rsidRPr="00CF0330" w:rsidRDefault="000F1AB3" w:rsidP="00016A7B">
      <w:pPr>
        <w:pStyle w:val="Nagwek2"/>
        <w:jc w:val="both"/>
        <w:rPr>
          <w:rFonts w:ascii="Arial" w:hAnsi="Arial" w:cs="Arial"/>
        </w:rPr>
      </w:pPr>
      <w:r w:rsidRPr="001241CE">
        <w:rPr>
          <w:rFonts w:ascii="Arial" w:hAnsi="Arial" w:cs="Arial"/>
        </w:rPr>
        <w:t xml:space="preserve">ogłasza konkurs </w:t>
      </w:r>
      <w:r w:rsidR="0038159E" w:rsidRPr="001241CE">
        <w:rPr>
          <w:rFonts w:ascii="Arial" w:hAnsi="Arial" w:cs="Arial"/>
        </w:rPr>
        <w:t>[</w:t>
      </w:r>
      <w:r w:rsidR="002932CC" w:rsidRPr="001241CE">
        <w:rPr>
          <w:rFonts w:ascii="Arial" w:hAnsi="Arial" w:cs="Arial"/>
        </w:rPr>
        <w:t>PCA</w:t>
      </w:r>
      <w:r w:rsidR="004F3CBF" w:rsidRPr="001241CE">
        <w:rPr>
          <w:rFonts w:ascii="Arial" w:hAnsi="Arial" w:cs="Arial"/>
        </w:rPr>
        <w:t>/I/202</w:t>
      </w:r>
      <w:r w:rsidR="000F6388" w:rsidRPr="001241CE">
        <w:rPr>
          <w:rFonts w:ascii="Arial" w:hAnsi="Arial" w:cs="Arial"/>
        </w:rPr>
        <w:t>5</w:t>
      </w:r>
      <w:r w:rsidR="0038159E" w:rsidRPr="001241CE">
        <w:rPr>
          <w:rFonts w:ascii="Arial" w:hAnsi="Arial" w:cs="Arial"/>
        </w:rPr>
        <w:t>]</w:t>
      </w:r>
      <w:r w:rsidR="002932CC" w:rsidRPr="001241CE">
        <w:rPr>
          <w:rFonts w:ascii="Arial" w:hAnsi="Arial" w:cs="Arial"/>
        </w:rPr>
        <w:t xml:space="preserve"> </w:t>
      </w:r>
      <w:r w:rsidRPr="001241CE">
        <w:rPr>
          <w:rFonts w:ascii="Arial" w:hAnsi="Arial" w:cs="Arial"/>
        </w:rPr>
        <w:t>na stanowisko:</w:t>
      </w:r>
      <w:r w:rsidRPr="00CF0330">
        <w:rPr>
          <w:rFonts w:ascii="Arial" w:hAnsi="Arial" w:cs="Arial"/>
        </w:rPr>
        <w:t xml:space="preserve"> </w:t>
      </w:r>
    </w:p>
    <w:p w14:paraId="4CFBA14C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C67C217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38DD242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 xml:space="preserve">DYREKTORA </w:t>
      </w:r>
    </w:p>
    <w:p w14:paraId="52C80903" w14:textId="77777777" w:rsidR="000F1AB3" w:rsidRPr="00F80CE8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>POLSKIEGO CENTRUM AKREDYTACJI</w:t>
      </w:r>
    </w:p>
    <w:p w14:paraId="5F0EAC87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0FD9B39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2C38ADEE" w14:textId="77777777" w:rsidR="000F1AB3" w:rsidRPr="00CF5957" w:rsidRDefault="000F1AB3" w:rsidP="005333A8">
      <w:pPr>
        <w:numPr>
          <w:ilvl w:val="0"/>
          <w:numId w:val="1"/>
        </w:numPr>
        <w:tabs>
          <w:tab w:val="clear" w:pos="360"/>
          <w:tab w:val="num" w:pos="-226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Dyrektora Polskiego Centrum Akredytacji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14:paraId="15753D3C" w14:textId="77777777" w:rsidR="000F1AB3" w:rsidRPr="00CF5957" w:rsidRDefault="000F1AB3" w:rsidP="00504EF2">
      <w:pPr>
        <w:jc w:val="both"/>
        <w:rPr>
          <w:rFonts w:ascii="Arial" w:hAnsi="Arial" w:cs="Arial"/>
          <w:sz w:val="20"/>
        </w:rPr>
      </w:pPr>
    </w:p>
    <w:p w14:paraId="4DBADBFF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14:paraId="14969E2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 przestępstwo skarbowe;</w:t>
      </w:r>
    </w:p>
    <w:p w14:paraId="713D1F5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tytuł zawodowy magistra lub równorzędny;</w:t>
      </w:r>
    </w:p>
    <w:p w14:paraId="50E763A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znajomość języka angielskiego w stopniu umożliwiającym swobodne porozumiewanie się;</w:t>
      </w:r>
    </w:p>
    <w:p w14:paraId="57E60568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kompetencje kierownicze;</w:t>
      </w:r>
    </w:p>
    <w:p w14:paraId="2E6A5288" w14:textId="77777777" w:rsidR="000F1AB3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doświadczenie w kierowaniu zespołami pracowniczymi;</w:t>
      </w:r>
    </w:p>
    <w:p w14:paraId="3FECE686" w14:textId="77777777" w:rsidR="000F1AB3" w:rsidRPr="004F3CBF" w:rsidRDefault="000F1AB3" w:rsidP="004F3CBF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4F3CBF">
        <w:rPr>
          <w:rFonts w:ascii="Arial" w:hAnsi="Arial" w:cs="Arial"/>
          <w:sz w:val="20"/>
        </w:rPr>
        <w:t>posiada co najmniej 5-letnie doświadczenie w wykonywaniu pracy związanej z przeprowadzaniem oceny zgodności.</w:t>
      </w:r>
    </w:p>
    <w:p w14:paraId="7E548894" w14:textId="77777777" w:rsidR="000F1AB3" w:rsidRPr="00CF5957" w:rsidRDefault="000F1AB3" w:rsidP="00AF1D74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</w:rPr>
      </w:pPr>
    </w:p>
    <w:p w14:paraId="0C08972C" w14:textId="77777777" w:rsidR="000F1AB3" w:rsidRPr="00CF5957" w:rsidRDefault="000F1AB3" w:rsidP="005333A8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14:paraId="409C1AC6" w14:textId="77777777" w:rsidR="000F1AB3" w:rsidRPr="00D15645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 xml:space="preserve">Polskiego Centrum Akredytacji (dalej „PCA”)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2</w:t>
      </w:r>
      <w:r w:rsidRPr="005F68E0">
        <w:rPr>
          <w:rFonts w:ascii="Arial" w:hAnsi="Arial" w:cs="Arial"/>
          <w:sz w:val="20"/>
        </w:rPr>
        <w:t>0 pkt;</w:t>
      </w:r>
    </w:p>
    <w:p w14:paraId="3FBBE2B7" w14:textId="77777777" w:rsidR="000F1AB3" w:rsidRPr="005F68E0" w:rsidRDefault="000F1AB3" w:rsidP="007C54BA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doświadczenie zawodowe, w tym </w:t>
      </w:r>
      <w:r>
        <w:rPr>
          <w:rFonts w:ascii="Arial" w:hAnsi="Arial" w:cs="Arial"/>
          <w:sz w:val="20"/>
        </w:rPr>
        <w:t xml:space="preserve">w </w:t>
      </w:r>
      <w:r w:rsidRPr="005F68E0">
        <w:rPr>
          <w:rFonts w:ascii="Arial" w:hAnsi="Arial" w:cs="Arial"/>
          <w:sz w:val="20"/>
        </w:rPr>
        <w:t>wykonywaniu pracy związanej z przeprowadzaniem oceny</w:t>
      </w:r>
      <w:r>
        <w:rPr>
          <w:rFonts w:ascii="Arial" w:hAnsi="Arial" w:cs="Arial"/>
          <w:sz w:val="20"/>
        </w:rPr>
        <w:t xml:space="preserve"> zgodności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0</w:t>
      </w:r>
      <w:r w:rsidRPr="005F68E0">
        <w:rPr>
          <w:rFonts w:ascii="Arial" w:hAnsi="Arial" w:cs="Arial"/>
          <w:sz w:val="20"/>
        </w:rPr>
        <w:t xml:space="preserve"> pkt;</w:t>
      </w:r>
    </w:p>
    <w:p w14:paraId="25F55695" w14:textId="77777777" w:rsidR="000F1AB3" w:rsidRPr="006123FC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kwalifikacje zawodowe, wiedza i predyspozycje do zarządzania zespołami ludzkimi, budowy </w:t>
      </w:r>
      <w:r>
        <w:rPr>
          <w:rFonts w:ascii="Arial" w:hAnsi="Arial" w:cs="Arial"/>
          <w:bCs/>
          <w:sz w:val="20"/>
        </w:rPr>
        <w:br/>
        <w:t>i rozwoju instytucji oraz do rozwoju kapitału ludzkiego zespołów pracowniczych – od 0 do 20 pkt;</w:t>
      </w:r>
    </w:p>
    <w:p w14:paraId="50074C46" w14:textId="77777777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doświadczenie we współpracy międzyinstytucjonalnej, w tym międzynarodowej </w:t>
      </w:r>
      <w:r w:rsidRPr="005F68E0">
        <w:rPr>
          <w:rFonts w:ascii="Arial" w:hAnsi="Arial" w:cs="Arial"/>
          <w:sz w:val="20"/>
        </w:rPr>
        <w:t xml:space="preserve">– od 0 do </w:t>
      </w:r>
      <w:r>
        <w:rPr>
          <w:rFonts w:ascii="Arial" w:hAnsi="Arial" w:cs="Arial"/>
          <w:sz w:val="20"/>
        </w:rPr>
        <w:t>10</w:t>
      </w:r>
      <w:r w:rsidRPr="005F68E0">
        <w:rPr>
          <w:rFonts w:ascii="Arial" w:hAnsi="Arial" w:cs="Arial"/>
          <w:sz w:val="20"/>
        </w:rPr>
        <w:t xml:space="preserve"> pkt;</w:t>
      </w:r>
    </w:p>
    <w:p w14:paraId="4305F178" w14:textId="7A3D3FF0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znajomość języka angielskiego – od 0 do </w:t>
      </w:r>
      <w:r>
        <w:rPr>
          <w:rFonts w:ascii="Arial" w:hAnsi="Arial" w:cs="Arial"/>
          <w:sz w:val="20"/>
        </w:rPr>
        <w:t xml:space="preserve">10 </w:t>
      </w:r>
      <w:r w:rsidRPr="005F68E0">
        <w:rPr>
          <w:rFonts w:ascii="Arial" w:hAnsi="Arial" w:cs="Arial"/>
          <w:sz w:val="20"/>
        </w:rPr>
        <w:t>pkt.</w:t>
      </w:r>
    </w:p>
    <w:p w14:paraId="560D72D7" w14:textId="77777777" w:rsidR="000F1AB3" w:rsidRPr="00CF5957" w:rsidRDefault="000F1AB3" w:rsidP="00E948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CFB91AC" w14:textId="77777777" w:rsidR="000F1AB3" w:rsidRDefault="000F1AB3" w:rsidP="005333A8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14:paraId="3A105F15" w14:textId="77777777" w:rsidR="000F1AB3" w:rsidRDefault="000F1AB3" w:rsidP="000671E8">
      <w:pPr>
        <w:jc w:val="both"/>
        <w:rPr>
          <w:rFonts w:ascii="Arial" w:hAnsi="Arial" w:cs="Arial"/>
          <w:sz w:val="20"/>
        </w:rPr>
      </w:pPr>
    </w:p>
    <w:p w14:paraId="211C7C2D" w14:textId="50881120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671E8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>PCA</w:t>
      </w:r>
      <w:r w:rsidRPr="000671E8">
        <w:rPr>
          <w:rFonts w:ascii="Arial" w:hAnsi="Arial" w:cs="Arial"/>
          <w:sz w:val="20"/>
        </w:rPr>
        <w:t xml:space="preserve"> opracowana przez osobę przystępującą do konkursu w formie prezentacji multimedialnej, zapisana na </w:t>
      </w:r>
      <w:r w:rsidR="004F3CBF">
        <w:rPr>
          <w:rFonts w:ascii="Arial" w:hAnsi="Arial" w:cs="Arial"/>
          <w:sz w:val="20"/>
        </w:rPr>
        <w:t xml:space="preserve">informatycznym </w:t>
      </w:r>
      <w:r w:rsidRPr="000671E8">
        <w:rPr>
          <w:rFonts w:ascii="Arial" w:hAnsi="Arial" w:cs="Arial"/>
          <w:sz w:val="20"/>
        </w:rPr>
        <w:t xml:space="preserve">nośniku </w:t>
      </w:r>
      <w:r w:rsidR="004F3CBF">
        <w:rPr>
          <w:rFonts w:ascii="Arial" w:hAnsi="Arial" w:cs="Arial"/>
          <w:sz w:val="20"/>
        </w:rPr>
        <w:t>danych</w:t>
      </w:r>
      <w:r w:rsidRPr="000671E8">
        <w:rPr>
          <w:rFonts w:ascii="Arial" w:hAnsi="Arial" w:cs="Arial"/>
          <w:sz w:val="20"/>
        </w:rPr>
        <w:t>;</w:t>
      </w:r>
    </w:p>
    <w:p w14:paraId="5CD49221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14:paraId="61F6D646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14:paraId="558736E9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14:paraId="3F526FAC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14:paraId="5892E9F5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14:paraId="172638FE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14:paraId="30652BB6" w14:textId="2AB7BE56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oświadczenie o </w:t>
      </w:r>
      <w:r w:rsidR="00292BE9">
        <w:rPr>
          <w:rFonts w:ascii="Arial" w:hAnsi="Arial" w:cs="Arial"/>
          <w:sz w:val="20"/>
        </w:rPr>
        <w:t>nieskazaniu prawomocnym wyrokiem</w:t>
      </w:r>
      <w:r w:rsidRPr="00CD003D">
        <w:rPr>
          <w:rFonts w:ascii="Arial" w:hAnsi="Arial" w:cs="Arial"/>
          <w:sz w:val="20"/>
        </w:rPr>
        <w:t xml:space="preserve"> za umyślne przestępstwo lub przestępstwo skarbowe;</w:t>
      </w:r>
    </w:p>
    <w:p w14:paraId="344AAAE0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14:paraId="2F8A3156" w14:textId="77777777" w:rsidR="000F1AB3" w:rsidRPr="00CD003D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14:paraId="6393818A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14:paraId="2CDD680C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58166B1C" w14:textId="2DDE665A" w:rsidR="000F1AB3" w:rsidRPr="00CF5957" w:rsidRDefault="000F1AB3" w:rsidP="00933B7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lastRenderedPageBreak/>
        <w:t>Dokumenty</w:t>
      </w:r>
      <w:r w:rsidRPr="00CF5957">
        <w:rPr>
          <w:rFonts w:ascii="Arial" w:hAnsi="Arial" w:cs="Arial"/>
          <w:sz w:val="20"/>
        </w:rPr>
        <w:t xml:space="preserve">, o których mowa w ust. 3,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</w:t>
      </w:r>
      <w:r w:rsidR="002F0B0F">
        <w:rPr>
          <w:rFonts w:ascii="Arial" w:hAnsi="Arial" w:cs="Arial"/>
          <w:b/>
          <w:sz w:val="20"/>
        </w:rPr>
        <w:t xml:space="preserve">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</w:t>
      </w:r>
      <w:r w:rsidR="00BC6A51">
        <w:rPr>
          <w:rFonts w:ascii="Arial" w:hAnsi="Arial" w:cs="Arial"/>
          <w:b/>
          <w:sz w:val="20"/>
        </w:rPr>
        <w:t>,</w:t>
      </w:r>
      <w:r w:rsidRPr="00CF5957">
        <w:rPr>
          <w:rFonts w:ascii="Arial" w:hAnsi="Arial" w:cs="Arial"/>
          <w:b/>
          <w:sz w:val="20"/>
        </w:rPr>
        <w:t xml:space="preserve"> pod adresem</w:t>
      </w:r>
      <w:r w:rsidRPr="003B22E8">
        <w:rPr>
          <w:rFonts w:ascii="Arial" w:hAnsi="Arial" w:cs="Arial"/>
          <w:b/>
          <w:sz w:val="20"/>
        </w:rPr>
        <w:t>:</w:t>
      </w:r>
    </w:p>
    <w:p w14:paraId="6F1802B0" w14:textId="77777777" w:rsidR="000F1AB3" w:rsidRPr="00CF5957" w:rsidRDefault="000F1AB3" w:rsidP="009276A3">
      <w:pPr>
        <w:jc w:val="both"/>
        <w:rPr>
          <w:rFonts w:ascii="Arial" w:hAnsi="Arial" w:cs="Arial"/>
          <w:sz w:val="20"/>
        </w:rPr>
      </w:pPr>
    </w:p>
    <w:p w14:paraId="072BFAE6" w14:textId="621F87E2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 xml:space="preserve"> I TE</w:t>
      </w:r>
      <w:r w:rsidR="00BD4DC2">
        <w:rPr>
          <w:rFonts w:ascii="Arial" w:hAnsi="Arial" w:cs="Arial"/>
          <w:sz w:val="20"/>
        </w:rPr>
        <w:t>CHNOLOGII</w:t>
      </w:r>
    </w:p>
    <w:p w14:paraId="3D44FED4" w14:textId="77777777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14:paraId="1AF0EA7A" w14:textId="77777777" w:rsidR="000F1AB3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14:paraId="45EF80AA" w14:textId="77777777" w:rsidR="002B5CE1" w:rsidRPr="00CF5957" w:rsidRDefault="002B5CE1" w:rsidP="00656D08">
      <w:pPr>
        <w:jc w:val="both"/>
        <w:rPr>
          <w:rFonts w:ascii="Arial" w:hAnsi="Arial" w:cs="Arial"/>
          <w:sz w:val="20"/>
        </w:rPr>
      </w:pPr>
    </w:p>
    <w:p w14:paraId="27600D88" w14:textId="77777777" w:rsidR="000F1AB3" w:rsidRPr="00CF5957" w:rsidRDefault="000F1AB3" w:rsidP="00656D08">
      <w:pPr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14:paraId="2AF3F1A0" w14:textId="6026243C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 w:rsidRPr="001241CE">
        <w:rPr>
          <w:rFonts w:ascii="Arial" w:hAnsi="Arial" w:cs="Arial"/>
          <w:b/>
          <w:sz w:val="20"/>
        </w:rPr>
        <w:t xml:space="preserve">Konkurs </w:t>
      </w:r>
      <w:r w:rsidR="002B5CE1" w:rsidRPr="001241CE">
        <w:rPr>
          <w:rFonts w:ascii="Arial" w:hAnsi="Arial" w:cs="Arial"/>
          <w:b/>
          <w:sz w:val="20"/>
        </w:rPr>
        <w:t>[PCA/I/202</w:t>
      </w:r>
      <w:r w:rsidR="000F6388" w:rsidRPr="001241CE">
        <w:rPr>
          <w:rFonts w:ascii="Arial" w:hAnsi="Arial" w:cs="Arial"/>
          <w:b/>
          <w:sz w:val="20"/>
        </w:rPr>
        <w:t>5</w:t>
      </w:r>
      <w:r w:rsidR="002B5CE1" w:rsidRPr="001241CE">
        <w:rPr>
          <w:rFonts w:ascii="Arial" w:hAnsi="Arial" w:cs="Arial"/>
          <w:b/>
          <w:sz w:val="20"/>
        </w:rPr>
        <w:t xml:space="preserve">] </w:t>
      </w:r>
      <w:r w:rsidRPr="001241CE">
        <w:rPr>
          <w:rFonts w:ascii="Arial" w:hAnsi="Arial" w:cs="Arial"/>
          <w:b/>
          <w:sz w:val="20"/>
        </w:rPr>
        <w:t>na stanowisko</w:t>
      </w:r>
      <w:r w:rsidR="00CD0581" w:rsidRPr="001241CE">
        <w:rPr>
          <w:rFonts w:ascii="Arial" w:hAnsi="Arial" w:cs="Arial"/>
          <w:b/>
          <w:sz w:val="20"/>
        </w:rPr>
        <w:t xml:space="preserve"> </w:t>
      </w:r>
      <w:r w:rsidRPr="001241CE">
        <w:rPr>
          <w:rFonts w:ascii="Arial" w:hAnsi="Arial" w:cs="Arial"/>
          <w:b/>
          <w:sz w:val="20"/>
        </w:rPr>
        <w:t>Dyrektora</w:t>
      </w:r>
      <w:r w:rsidRPr="00915BE8">
        <w:rPr>
          <w:rFonts w:ascii="Arial" w:hAnsi="Arial" w:cs="Arial"/>
          <w:b/>
          <w:sz w:val="20"/>
        </w:rPr>
        <w:t xml:space="preserve"> </w:t>
      </w:r>
      <w:r w:rsidR="00CD0581">
        <w:rPr>
          <w:rFonts w:ascii="Arial" w:hAnsi="Arial" w:cs="Arial"/>
          <w:b/>
          <w:sz w:val="20"/>
        </w:rPr>
        <w:br/>
      </w:r>
      <w:r w:rsidRPr="00915BE8">
        <w:rPr>
          <w:rFonts w:ascii="Arial" w:hAnsi="Arial" w:cs="Arial"/>
          <w:b/>
          <w:sz w:val="20"/>
        </w:rPr>
        <w:t xml:space="preserve">Polskiego Centrum </w:t>
      </w:r>
      <w:r w:rsidR="008F58FB">
        <w:rPr>
          <w:rFonts w:ascii="Arial" w:hAnsi="Arial" w:cs="Arial"/>
          <w:b/>
          <w:sz w:val="20"/>
        </w:rPr>
        <w:t>Akredytacji</w:t>
      </w:r>
      <w:r w:rsidR="00BC6A51">
        <w:rPr>
          <w:rFonts w:ascii="Arial" w:hAnsi="Arial" w:cs="Arial"/>
          <w:b/>
          <w:sz w:val="20"/>
        </w:rPr>
        <w:t xml:space="preserve"> </w:t>
      </w:r>
      <w:r w:rsidR="00227EC7">
        <w:rPr>
          <w:rFonts w:ascii="Arial" w:hAnsi="Arial" w:cs="Arial"/>
          <w:b/>
          <w:sz w:val="20"/>
        </w:rPr>
        <w:t>– nie otwierać</w:t>
      </w:r>
      <w:r w:rsidRPr="00CF5957">
        <w:rPr>
          <w:rFonts w:ascii="Arial" w:hAnsi="Arial" w:cs="Arial"/>
          <w:sz w:val="20"/>
        </w:rPr>
        <w:t>”</w:t>
      </w:r>
    </w:p>
    <w:p w14:paraId="6B894B15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0D125B2B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144041E3" w14:textId="534105BA" w:rsidR="000F1AB3" w:rsidRDefault="000F1AB3" w:rsidP="00915BE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CA20F2" w:rsidRPr="001241CE">
        <w:rPr>
          <w:rFonts w:ascii="Arial" w:hAnsi="Arial" w:cs="Arial"/>
          <w:b/>
          <w:sz w:val="20"/>
          <w:u w:val="single"/>
        </w:rPr>
        <w:t>17 lutego</w:t>
      </w:r>
      <w:r w:rsidR="004F3CBF" w:rsidRPr="001241CE">
        <w:rPr>
          <w:rFonts w:ascii="Arial" w:hAnsi="Arial" w:cs="Arial"/>
          <w:b/>
          <w:sz w:val="20"/>
          <w:u w:val="single"/>
        </w:rPr>
        <w:t xml:space="preserve"> 2025</w:t>
      </w:r>
      <w:r w:rsidRPr="001241CE">
        <w:rPr>
          <w:rFonts w:ascii="Arial" w:hAnsi="Arial" w:cs="Arial"/>
          <w:b/>
          <w:sz w:val="20"/>
          <w:u w:val="single"/>
        </w:rPr>
        <w:t xml:space="preserve"> r. </w:t>
      </w:r>
      <w:r w:rsidR="00C5638D" w:rsidRPr="001241CE">
        <w:rPr>
          <w:rFonts w:ascii="Arial" w:hAnsi="Arial" w:cs="Arial"/>
          <w:b/>
          <w:sz w:val="20"/>
          <w:u w:val="single"/>
        </w:rPr>
        <w:t>do godz. 16.15</w:t>
      </w:r>
      <w:r w:rsidR="00C5638D">
        <w:rPr>
          <w:rFonts w:ascii="Arial" w:hAnsi="Arial" w:cs="Arial"/>
          <w:b/>
          <w:sz w:val="20"/>
        </w:rPr>
        <w:t xml:space="preserve"> (decyduje data wpływu).</w:t>
      </w:r>
    </w:p>
    <w:p w14:paraId="6088724F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6D961A63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AA0146">
        <w:rPr>
          <w:rFonts w:ascii="Arial" w:hAnsi="Arial" w:cs="Arial"/>
          <w:b/>
          <w:bCs/>
          <w:sz w:val="20"/>
        </w:rPr>
        <w:t>Za datę zgłoszenia uważa się datę jego wpływu na wskazany adres.</w:t>
      </w:r>
      <w:r w:rsidRPr="00AA0146">
        <w:rPr>
          <w:rFonts w:ascii="Arial" w:hAnsi="Arial" w:cs="Arial"/>
          <w:sz w:val="20"/>
        </w:rPr>
        <w:t xml:space="preserve"> Zgłoszenie uznaje się                             za złożone w terminie, jeżeli wpłynie ono na wskazany adres nie później niż w dniu, w którym upływa termin przyjmowania zgłoszeń.</w:t>
      </w:r>
    </w:p>
    <w:p w14:paraId="4DE836BB" w14:textId="77777777" w:rsidR="00AA0146" w:rsidRPr="00915BE8" w:rsidRDefault="00AA0146" w:rsidP="00AA0146">
      <w:pPr>
        <w:ind w:left="360"/>
        <w:jc w:val="both"/>
        <w:rPr>
          <w:rFonts w:ascii="Arial" w:hAnsi="Arial" w:cs="Arial"/>
          <w:b/>
          <w:sz w:val="20"/>
        </w:rPr>
      </w:pPr>
    </w:p>
    <w:p w14:paraId="40F70563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F966D66" w14:textId="77777777" w:rsidR="000F1AB3" w:rsidRDefault="000F1AB3" w:rsidP="00512E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CF5957">
        <w:rPr>
          <w:rFonts w:ascii="Arial" w:hAnsi="Arial" w:cs="Arial"/>
          <w:b/>
          <w:bCs/>
          <w:sz w:val="20"/>
        </w:rPr>
        <w:t>Inne informacje.</w:t>
      </w:r>
    </w:p>
    <w:p w14:paraId="28EFC064" w14:textId="77777777" w:rsidR="000F1AB3" w:rsidRDefault="000F1AB3" w:rsidP="00512E3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</w:rPr>
      </w:pPr>
    </w:p>
    <w:p w14:paraId="10B48A1B" w14:textId="537BF344" w:rsidR="000F1AB3" w:rsidRDefault="000F1AB3" w:rsidP="002927F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 xml:space="preserve">Konkurs jest przeprowadzany na podstawie </w:t>
      </w:r>
      <w:r w:rsidRPr="00C14C0D">
        <w:rPr>
          <w:rFonts w:ascii="Arial" w:hAnsi="Arial" w:cs="Arial"/>
          <w:spacing w:val="4"/>
          <w:sz w:val="20"/>
        </w:rPr>
        <w:t xml:space="preserve">ustawy z dnia 13 kwietnia 2016 r. o systemach oceny zgodności i nadzoru rynku (Dz. U. </w:t>
      </w:r>
      <w:r w:rsidR="00BD4DC2">
        <w:rPr>
          <w:rFonts w:ascii="Arial" w:hAnsi="Arial" w:cs="Arial"/>
          <w:spacing w:val="4"/>
          <w:sz w:val="20"/>
        </w:rPr>
        <w:t>z 20</w:t>
      </w:r>
      <w:r w:rsidR="004F3CBF">
        <w:rPr>
          <w:rFonts w:ascii="Arial" w:hAnsi="Arial" w:cs="Arial"/>
          <w:spacing w:val="4"/>
          <w:sz w:val="20"/>
        </w:rPr>
        <w:t>22</w:t>
      </w:r>
      <w:r w:rsidR="00BD4DC2">
        <w:rPr>
          <w:rFonts w:ascii="Arial" w:hAnsi="Arial" w:cs="Arial"/>
          <w:spacing w:val="4"/>
          <w:sz w:val="20"/>
        </w:rPr>
        <w:t xml:space="preserve"> r. </w:t>
      </w:r>
      <w:r w:rsidRPr="00C14C0D">
        <w:rPr>
          <w:rFonts w:ascii="Arial" w:hAnsi="Arial" w:cs="Arial"/>
          <w:spacing w:val="4"/>
          <w:sz w:val="20"/>
        </w:rPr>
        <w:t xml:space="preserve">poz. </w:t>
      </w:r>
      <w:r w:rsidR="004F3CBF">
        <w:rPr>
          <w:rFonts w:ascii="Arial" w:hAnsi="Arial" w:cs="Arial"/>
          <w:spacing w:val="4"/>
          <w:sz w:val="20"/>
        </w:rPr>
        <w:t>1854</w:t>
      </w:r>
      <w:r w:rsidR="00BD4DC2">
        <w:rPr>
          <w:rFonts w:ascii="Arial" w:hAnsi="Arial" w:cs="Arial"/>
          <w:spacing w:val="4"/>
          <w:sz w:val="20"/>
        </w:rPr>
        <w:t>, z późn. zm.</w:t>
      </w:r>
      <w:r w:rsidRPr="00C14C0D">
        <w:rPr>
          <w:rFonts w:ascii="Arial" w:hAnsi="Arial" w:cs="Arial"/>
          <w:spacing w:val="4"/>
          <w:sz w:val="20"/>
        </w:rPr>
        <w:t>) oraz rozporządzenia Ministra Rozwoju z dnia</w:t>
      </w:r>
      <w:r w:rsidR="00BD4DC2">
        <w:rPr>
          <w:rFonts w:ascii="Arial" w:hAnsi="Arial" w:cs="Arial"/>
          <w:spacing w:val="4"/>
          <w:sz w:val="20"/>
        </w:rPr>
        <w:t xml:space="preserve"> </w:t>
      </w:r>
      <w:r w:rsidRPr="00C14C0D">
        <w:rPr>
          <w:rFonts w:ascii="Arial" w:hAnsi="Arial" w:cs="Arial"/>
          <w:spacing w:val="4"/>
          <w:sz w:val="20"/>
        </w:rPr>
        <w:t>17 sierpnia 2016 r. w sprawie konkursów na stanowisko Dyrektora i zastępcy Dyrektora Polskiego Centrum Akredytacji (Dz. U. poz. 1349)</w:t>
      </w:r>
      <w:r>
        <w:rPr>
          <w:rFonts w:ascii="Arial" w:hAnsi="Arial" w:cs="Arial"/>
          <w:spacing w:val="4"/>
          <w:sz w:val="20"/>
        </w:rPr>
        <w:t>.</w:t>
      </w:r>
    </w:p>
    <w:p w14:paraId="7922F61C" w14:textId="77777777" w:rsidR="000F1AB3" w:rsidRPr="003B22E8" w:rsidRDefault="000F1AB3" w:rsidP="00515152">
      <w:pPr>
        <w:autoSpaceDE w:val="0"/>
        <w:autoSpaceDN w:val="0"/>
        <w:adjustRightInd w:val="0"/>
        <w:spacing w:after="120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14:paraId="4D489B3D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14:paraId="757851CB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w drugim etapie – ocenę kwalifikacji zawodowych, znajomości języka angielskiego, wiedzy </w:t>
      </w:r>
      <w:r w:rsidRPr="003B22E8">
        <w:rPr>
          <w:rFonts w:ascii="Arial" w:eastAsia="TimesNewRoman" w:hAnsi="Arial" w:cs="Arial"/>
          <w:sz w:val="20"/>
        </w:rPr>
        <w:br/>
        <w:t xml:space="preserve">i predyspozycji kandydatów do zarządzania zespołami ludzkimi, budowy i rozwoju instytucji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oraz do rozwoju kapitału ludzkiego zespołów pracowniczych.</w:t>
      </w:r>
    </w:p>
    <w:p w14:paraId="23E6C26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66BC7B0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Do udziału w drugim etapie konkursu, w ramach którego przeprowadzana jest z kandydatami rozmowa kwalifikacyjna, komisja konkursowa dopuszcza co najmniej dwie i nie więcej niż pięć osób, których zgłoszenia spełniają warunki formalne określone w ogłoszeniu o konkursie oraz otrzymały najwięcej punktów w ocenie doświadczenia zawodowego.</w:t>
      </w:r>
    </w:p>
    <w:p w14:paraId="67C88951" w14:textId="77777777" w:rsidR="000F1AB3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1348D719" w14:textId="7F3911EF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 xml:space="preserve"> (</w:t>
      </w:r>
      <w:hyperlink r:id="rId7" w:history="1">
        <w:r w:rsidR="00E36E66" w:rsidRPr="00394BB2">
          <w:rPr>
            <w:rStyle w:val="Hipercze"/>
            <w:rFonts w:ascii="Arial" w:hAnsi="Arial" w:cs="Arial"/>
            <w:sz w:val="20"/>
          </w:rPr>
          <w:t>https://www.pca.gov.pl/</w:t>
        </w:r>
      </w:hyperlink>
      <w:r w:rsidRPr="00CF5957">
        <w:rPr>
          <w:rFonts w:ascii="Arial" w:hAnsi="Arial" w:cs="Arial"/>
          <w:sz w:val="20"/>
        </w:rPr>
        <w:t>)</w:t>
      </w:r>
      <w:r w:rsidR="00E36E66">
        <w:rPr>
          <w:rFonts w:ascii="Arial" w:hAnsi="Arial" w:cs="Arial"/>
          <w:sz w:val="20"/>
        </w:rPr>
        <w:t xml:space="preserve"> </w:t>
      </w:r>
      <w:r w:rsidRPr="00CF5957">
        <w:rPr>
          <w:rFonts w:ascii="Arial" w:hAnsi="Arial" w:cs="Arial"/>
          <w:sz w:val="20"/>
        </w:rPr>
        <w:t>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>.</w:t>
      </w:r>
    </w:p>
    <w:p w14:paraId="6C70986C" w14:textId="77777777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14:paraId="687FDEBE" w14:textId="77777777" w:rsidR="007F569A" w:rsidRDefault="007F569A" w:rsidP="007F569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207CF">
        <w:rPr>
          <w:rFonts w:ascii="Arial" w:hAnsi="Arial" w:cs="Arial"/>
          <w:b/>
          <w:bCs/>
          <w:sz w:val="20"/>
        </w:rPr>
        <w:t xml:space="preserve">Dodatkowe informacje:  </w:t>
      </w:r>
    </w:p>
    <w:p w14:paraId="7B574E10" w14:textId="77777777" w:rsidR="00E207CF" w:rsidRPr="005C095B" w:rsidRDefault="00E207CF" w:rsidP="00E207C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39A935D6" w14:textId="34638206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kandydaci proszeni są o podanie nr telefonu i adresu poczty elektronicznej;</w:t>
      </w:r>
    </w:p>
    <w:p w14:paraId="097F291B" w14:textId="6DB8E104" w:rsidR="00CA20F2" w:rsidRPr="001241CE" w:rsidRDefault="00CA20F2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1241CE">
        <w:rPr>
          <w:rFonts w:ascii="Arial" w:hAnsi="Arial" w:cs="Arial"/>
          <w:sz w:val="20"/>
        </w:rPr>
        <w:t xml:space="preserve">oświadczenia, o których mowa w pkt 4), 5) i 7) </w:t>
      </w:r>
      <w:r w:rsidR="001241CE">
        <w:rPr>
          <w:rFonts w:ascii="Arial" w:hAnsi="Arial" w:cs="Arial"/>
          <w:sz w:val="20"/>
        </w:rPr>
        <w:t xml:space="preserve">w </w:t>
      </w:r>
      <w:r w:rsidRPr="001241CE">
        <w:rPr>
          <w:rFonts w:ascii="Arial" w:hAnsi="Arial" w:cs="Arial"/>
          <w:sz w:val="20"/>
        </w:rPr>
        <w:t>ust. 3 (Wymagane dokumenty)</w:t>
      </w:r>
      <w:r w:rsidR="001241CE">
        <w:rPr>
          <w:rFonts w:ascii="Arial" w:hAnsi="Arial" w:cs="Arial"/>
          <w:sz w:val="20"/>
        </w:rPr>
        <w:t>,</w:t>
      </w:r>
      <w:r w:rsidRPr="001241CE">
        <w:rPr>
          <w:rFonts w:ascii="Arial" w:hAnsi="Arial" w:cs="Arial"/>
          <w:sz w:val="20"/>
        </w:rPr>
        <w:t xml:space="preserve"> </w:t>
      </w:r>
      <w:r w:rsidR="001241CE">
        <w:rPr>
          <w:rFonts w:ascii="Arial" w:hAnsi="Arial" w:cs="Arial"/>
          <w:sz w:val="20"/>
        </w:rPr>
        <w:t>kandydaci składają</w:t>
      </w:r>
      <w:r w:rsidRPr="001241CE">
        <w:rPr>
          <w:rFonts w:ascii="Arial" w:hAnsi="Arial" w:cs="Arial"/>
          <w:sz w:val="20"/>
        </w:rPr>
        <w:t xml:space="preserve"> wypełniając </w:t>
      </w:r>
      <w:r w:rsidR="00945A8B" w:rsidRPr="001241CE">
        <w:rPr>
          <w:rFonts w:ascii="Arial" w:hAnsi="Arial" w:cs="Arial"/>
          <w:sz w:val="20"/>
        </w:rPr>
        <w:t>„W</w:t>
      </w:r>
      <w:r w:rsidRPr="001241CE">
        <w:rPr>
          <w:rFonts w:ascii="Arial" w:hAnsi="Arial" w:cs="Arial"/>
          <w:sz w:val="20"/>
        </w:rPr>
        <w:t xml:space="preserve">zór </w:t>
      </w:r>
      <w:r w:rsidR="00945A8B" w:rsidRPr="001241CE">
        <w:rPr>
          <w:rFonts w:ascii="Arial" w:hAnsi="Arial" w:cs="Arial"/>
          <w:sz w:val="20"/>
        </w:rPr>
        <w:t xml:space="preserve">– </w:t>
      </w:r>
      <w:r w:rsidRPr="001241CE">
        <w:rPr>
          <w:rFonts w:ascii="Arial" w:hAnsi="Arial" w:cs="Arial"/>
          <w:sz w:val="20"/>
        </w:rPr>
        <w:t>oświadczenia</w:t>
      </w:r>
      <w:r w:rsidR="00945A8B" w:rsidRPr="001241CE">
        <w:rPr>
          <w:rFonts w:ascii="Arial" w:hAnsi="Arial" w:cs="Arial"/>
          <w:sz w:val="20"/>
        </w:rPr>
        <w:t xml:space="preserve"> kandydata” (</w:t>
      </w:r>
      <w:r w:rsidR="001241CE" w:rsidRPr="001241CE">
        <w:rPr>
          <w:rFonts w:ascii="Arial" w:hAnsi="Arial" w:cs="Arial"/>
          <w:sz w:val="20"/>
        </w:rPr>
        <w:t>z</w:t>
      </w:r>
      <w:r w:rsidR="00945A8B" w:rsidRPr="001241CE">
        <w:rPr>
          <w:rFonts w:ascii="Arial" w:hAnsi="Arial" w:cs="Arial"/>
          <w:sz w:val="20"/>
        </w:rPr>
        <w:t>ałącznik nr 1 do niniejszego ogłoszenia)</w:t>
      </w:r>
      <w:r w:rsidRPr="001241CE">
        <w:rPr>
          <w:rFonts w:ascii="Arial" w:hAnsi="Arial" w:cs="Arial"/>
          <w:sz w:val="20"/>
        </w:rPr>
        <w:t>;</w:t>
      </w:r>
    </w:p>
    <w:p w14:paraId="640FADC1" w14:textId="34E327EB" w:rsidR="00211A4A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wymagane dokumenty </w:t>
      </w:r>
      <w:r w:rsidR="00211A4A" w:rsidRPr="00E207CF">
        <w:rPr>
          <w:rFonts w:ascii="Arial" w:hAnsi="Arial" w:cs="Arial"/>
          <w:sz w:val="20"/>
        </w:rPr>
        <w:t>należy własnoręcznie podpisać, a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w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przypadku oświadczeń opatrzyć dodatkowo aktualną datą;</w:t>
      </w:r>
    </w:p>
    <w:p w14:paraId="5FCBB318" w14:textId="11B224FA" w:rsidR="00346994" w:rsidRPr="00E207CF" w:rsidRDefault="00346994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781837">
        <w:rPr>
          <w:rFonts w:ascii="Arial" w:hAnsi="Arial" w:cs="Arial"/>
          <w:sz w:val="20"/>
        </w:rPr>
        <w:t xml:space="preserve">przed powołaniem na stanowisko </w:t>
      </w:r>
      <w:r>
        <w:rPr>
          <w:rFonts w:ascii="Arial" w:hAnsi="Arial" w:cs="Arial"/>
          <w:sz w:val="20"/>
        </w:rPr>
        <w:t xml:space="preserve">Dyrektora PCA </w:t>
      </w:r>
      <w:r w:rsidRPr="00781837">
        <w:rPr>
          <w:rFonts w:ascii="Arial" w:hAnsi="Arial" w:cs="Arial"/>
          <w:sz w:val="20"/>
        </w:rPr>
        <w:t>kandydat będzie zobligowany do złożenia zaświadczenia o niekaralności z Krajowego Rejestru Karnego</w:t>
      </w:r>
      <w:r>
        <w:rPr>
          <w:rFonts w:ascii="Arial" w:hAnsi="Arial" w:cs="Arial"/>
          <w:sz w:val="20"/>
        </w:rPr>
        <w:t>;</w:t>
      </w:r>
    </w:p>
    <w:p w14:paraId="67FFBABF" w14:textId="77777777" w:rsidR="00E207CF" w:rsidRPr="00E207CF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zgłoszenia otrzymane po terminie nie b</w:t>
      </w:r>
      <w:r w:rsidRPr="00E207CF">
        <w:rPr>
          <w:rFonts w:ascii="Arial" w:eastAsia="TimesNewRoman" w:hAnsi="Arial" w:cs="Arial"/>
          <w:sz w:val="20"/>
        </w:rPr>
        <w:t>ę</w:t>
      </w:r>
      <w:r w:rsidRPr="00E207CF">
        <w:rPr>
          <w:rFonts w:ascii="Arial" w:hAnsi="Arial" w:cs="Arial"/>
          <w:sz w:val="20"/>
        </w:rPr>
        <w:t>d</w:t>
      </w:r>
      <w:r w:rsidRPr="00E207CF">
        <w:rPr>
          <w:rFonts w:ascii="Arial" w:eastAsia="TimesNewRoman" w:hAnsi="Arial" w:cs="Arial"/>
          <w:sz w:val="20"/>
        </w:rPr>
        <w:t xml:space="preserve">ą </w:t>
      </w:r>
      <w:r w:rsidRPr="00E207CF">
        <w:rPr>
          <w:rFonts w:ascii="Arial" w:hAnsi="Arial" w:cs="Arial"/>
          <w:sz w:val="20"/>
        </w:rPr>
        <w:t>rozpatrywane;</w:t>
      </w:r>
    </w:p>
    <w:p w14:paraId="649511F0" w14:textId="6EDA5C3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po zakończeniu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dokumenty złożone przez kandydatów, którzy nie zostaną powołani, zostaną zniszczone;</w:t>
      </w:r>
    </w:p>
    <w:p w14:paraId="72BA2971" w14:textId="5F5AB01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zastrzega się możliwość anulowania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w każdym czasie, bez podania przyczyn. Dokumenty złożone przez kandydatów w tym </w:t>
      </w:r>
      <w:r w:rsidR="007F569A" w:rsidRPr="00E207CF">
        <w:rPr>
          <w:rFonts w:ascii="Arial" w:hAnsi="Arial" w:cs="Arial"/>
          <w:sz w:val="20"/>
        </w:rPr>
        <w:t>konk</w:t>
      </w:r>
      <w:r w:rsidR="00E207CF" w:rsidRPr="00E207CF">
        <w:rPr>
          <w:rFonts w:ascii="Arial" w:hAnsi="Arial" w:cs="Arial"/>
          <w:sz w:val="20"/>
        </w:rPr>
        <w:t>u</w:t>
      </w:r>
      <w:r w:rsidR="007F569A" w:rsidRPr="00E207CF">
        <w:rPr>
          <w:rFonts w:ascii="Arial" w:hAnsi="Arial" w:cs="Arial"/>
          <w:sz w:val="20"/>
        </w:rPr>
        <w:t>rsie</w:t>
      </w:r>
      <w:r w:rsidRPr="00E207CF">
        <w:rPr>
          <w:rFonts w:ascii="Arial" w:hAnsi="Arial" w:cs="Arial"/>
          <w:sz w:val="20"/>
        </w:rPr>
        <w:t xml:space="preserve"> zostaną zniszczone;</w:t>
      </w:r>
    </w:p>
    <w:p w14:paraId="6AD4CABC" w14:textId="77777777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informacje dotyczące procedury zgłoszeń wewnętrznych w rozumieniu przepisów ustawy z dnia </w:t>
      </w:r>
      <w:r w:rsidRPr="00E207CF">
        <w:rPr>
          <w:rFonts w:ascii="Arial" w:hAnsi="Arial" w:cs="Arial"/>
          <w:sz w:val="20"/>
        </w:rPr>
        <w:br/>
        <w:t xml:space="preserve">14 czerwca 2024 r. o ochronie sygnalistów (Dz.U. poz. 928) znajdują się na stronie Ministerstwa Rozwoju i Technologii: </w:t>
      </w:r>
      <w:hyperlink r:id="rId8" w:history="1">
        <w:r w:rsidRPr="00E207CF">
          <w:rPr>
            <w:rStyle w:val="Hipercze"/>
            <w:rFonts w:ascii="Arial" w:hAnsi="Arial" w:cs="Arial"/>
            <w:sz w:val="20"/>
          </w:rPr>
          <w:t>https://www.gov.pl/web/rozwoj-technologia/zglos-naruszenie-prawa</w:t>
        </w:r>
      </w:hyperlink>
      <w:r w:rsidRPr="00E207CF">
        <w:rPr>
          <w:rFonts w:ascii="Arial" w:hAnsi="Arial" w:cs="Arial"/>
          <w:sz w:val="20"/>
          <w:u w:val="single"/>
        </w:rPr>
        <w:t>.</w:t>
      </w:r>
    </w:p>
    <w:p w14:paraId="221104AB" w14:textId="77777777" w:rsidR="000F1AB3" w:rsidRPr="000A29D2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01ECCFFE" w14:textId="77777777" w:rsidR="000F1AB3" w:rsidRDefault="00C5638D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1B7F4BE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FD56F20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271AA2D" w14:textId="201C54A5" w:rsidR="00A72918" w:rsidRPr="00F367B0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lastRenderedPageBreak/>
        <w:t>KLAUZULA INFORMACYJNA</w:t>
      </w:r>
    </w:p>
    <w:p w14:paraId="4D9A45E1" w14:textId="77777777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 xml:space="preserve">DOTYCZĄCA PRZETWARZANIA DANYCH OSOBOWYCH </w:t>
      </w:r>
    </w:p>
    <w:p w14:paraId="3277B828" w14:textId="2D774C2D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A01DA6">
        <w:rPr>
          <w:rFonts w:ascii="Arial" w:hAnsi="Arial" w:cs="Arial"/>
          <w:b/>
          <w:sz w:val="16"/>
          <w:szCs w:val="16"/>
        </w:rPr>
        <w:t>W ZWIĄZKU Z KONKURSEM [PCA</w:t>
      </w:r>
      <w:r w:rsidRPr="00A01DA6">
        <w:rPr>
          <w:rFonts w:ascii="Arial" w:eastAsia="Calibri" w:hAnsi="Arial" w:cs="Arial"/>
          <w:b/>
          <w:sz w:val="16"/>
          <w:szCs w:val="16"/>
        </w:rPr>
        <w:t>/I/202</w:t>
      </w:r>
      <w:r w:rsidR="0050130A" w:rsidRPr="00A01DA6">
        <w:rPr>
          <w:rFonts w:ascii="Arial" w:eastAsia="Calibri" w:hAnsi="Arial" w:cs="Arial"/>
          <w:b/>
          <w:sz w:val="16"/>
          <w:szCs w:val="16"/>
        </w:rPr>
        <w:t>5</w:t>
      </w:r>
      <w:r w:rsidRPr="00A01DA6">
        <w:rPr>
          <w:rFonts w:ascii="Arial" w:eastAsia="Calibri" w:hAnsi="Arial" w:cs="Arial"/>
          <w:b/>
          <w:sz w:val="16"/>
          <w:szCs w:val="16"/>
        </w:rPr>
        <w:t xml:space="preserve">] </w:t>
      </w:r>
      <w:r w:rsidRPr="00A01DA6">
        <w:rPr>
          <w:rFonts w:ascii="Arial" w:hAnsi="Arial" w:cs="Arial"/>
          <w:b/>
          <w:sz w:val="16"/>
          <w:szCs w:val="16"/>
        </w:rPr>
        <w:t>NA STANOWISKO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  <w:t>DYREKTORA POLSKIEGO CENTRUM AKREDYTACJI</w:t>
      </w:r>
    </w:p>
    <w:p w14:paraId="1F03CC8F" w14:textId="77777777" w:rsidR="00A72918" w:rsidRPr="00F367B0" w:rsidRDefault="00A72918" w:rsidP="00A72918">
      <w:pPr>
        <w:tabs>
          <w:tab w:val="left" w:pos="284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72918" w:rsidRPr="00D513CB" w14:paraId="071C08FA" w14:textId="77777777" w:rsidTr="002B5CE1">
        <w:trPr>
          <w:trHeight w:val="911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9797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F5D42E3" w14:textId="77777777" w:rsidR="00A72918" w:rsidRPr="00F367B0" w:rsidRDefault="00A72918" w:rsidP="008164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7B0">
              <w:rPr>
                <w:rFonts w:ascii="Arial" w:hAnsi="Arial" w:cs="Arial"/>
                <w:sz w:val="16"/>
                <w:szCs w:val="16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oraz uchylenia dyrektywy 95/46/WE (ogólne rozporządzenie o ochronie danych) (dz. Urz. UE L Nr 119 z 4 maja 2016 r., str. 1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7B0">
              <w:rPr>
                <w:rFonts w:ascii="Arial" w:hAnsi="Arial" w:cs="Arial"/>
                <w:sz w:val="16"/>
                <w:szCs w:val="16"/>
              </w:rPr>
              <w:t>z późn. zm.), dale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 „RODO”, informuję, że:  </w:t>
            </w:r>
          </w:p>
          <w:p w14:paraId="67DBDFCB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256D26" w14:textId="0D2C2D60" w:rsidR="00A72918" w:rsidRPr="009530D0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Administratorem Pani/Pana danych osobowych jest Minister Rozwoju i Technologii z siedzibą w Warszawie,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Plac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Trzech Krzyży 3/5, mail: kancelaria@mrit.gov.pl, +48 222 500 123,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 xml:space="preserve">dres do doręczeń elektronicznych: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>AE:PL-68477-29007-EFSHR-25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adres skrytki na ePUAP: /MRPiT/SkrytkaESP.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Wykonującym obowiązki Administratora jest Dyrektor Departamentu Jednostek Nadzorowanych i Podległych.</w:t>
            </w:r>
          </w:p>
          <w:p w14:paraId="2BD9350E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Administrator wyznaczył inspektora ochrony danych, z którym można się skontaktować poprzez adres e-mail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iod@mrit.gov.pl, lub pisemnie na adres siedziby Administratora.</w:t>
            </w:r>
          </w:p>
          <w:p w14:paraId="46D52371" w14:textId="16811A32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oparciu o art. 6 ust. 1 lit. c RODO, tj.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przetwarzanie jest niezbędne do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wypełnienia obowiązku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prawnego ciążącego na Administratorze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tj. w związku z przepisami ustawy z dnia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13 kwietnia  2016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 systemach oceny zgodności i nadzoru rynku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(Dz. U. z 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 poz.</w:t>
            </w:r>
            <w:r>
              <w:rPr>
                <w:rFonts w:ascii="Arial" w:hAnsi="Arial" w:cs="Arial"/>
                <w:bCs/>
                <w:sz w:val="16"/>
                <w:szCs w:val="16"/>
              </w:rPr>
              <w:t>1854, z późn. zm.)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oraz ustawy z dnia 26 czerwca 1974 r. Kodeks pracy (Dz. U.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z 2023 r. poz. 1465, z późn. zm.)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9BD7938" w14:textId="03688DE1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celu przeprowadzenia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stanowisko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Dyrektora Polskiego Centrum Akredytacji (dalej „PCA”)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4E04B02" w14:textId="19F2D466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Odbiorcami Pani/Pana danych osobowych będzie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 xml:space="preserve">komisja konkursowa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przeprowadzając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odbiorcami mogą być również:</w:t>
            </w:r>
          </w:p>
          <w:p w14:paraId="5BAA7AB2" w14:textId="77777777" w:rsidR="00A72918" w:rsidRPr="00C96013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organy władzy publicznej oraz podmioty wykonujące zadania publiczne lub działające na zlecenie organów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władzy publicznej, w zakresie i w celach, które wynikają z przepisów powszechnie obowiązującego prawa (np.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na żądanie sądów, urzędów skarbowych, Prokuratury lub Policji);</w:t>
            </w:r>
          </w:p>
          <w:p w14:paraId="3631D8F4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inne podmioty, które na podstawie stosownych umów podpisanych z Ministerstwem Rozwoju i Technologii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(dalej „MRiT”)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przetwarzają dane osobowe, dla których Administratorem jest Minister Rozwoju i Technologii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(itd.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odmioty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świadczące usługi prawne, dostawcy systemów informatycznych i usług IT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oraz telekomunikacyjnych,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operatorzy pocztowi i kurierzy itd.).</w:t>
            </w:r>
          </w:p>
          <w:p w14:paraId="315CDDC3" w14:textId="2324891D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będą przetwarzane przez okres niezbędny do realizacji celu przetwarzania, nie krócej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niż okres wskazany w przepisach o archiwizacji, tj. ustawie z dnia 14 lipca 1983 r. o narodowym zasobie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archiwalnym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 archiwach (Dz. U. z 2020 r. poz. 164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z późn. zm.). W przypadku kandydatów, którzy nie zostaną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powołani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 stanowisko </w:t>
            </w:r>
            <w:r w:rsidR="00346994">
              <w:rPr>
                <w:rFonts w:ascii="Arial" w:hAnsi="Arial" w:cs="Arial"/>
                <w:bCs/>
                <w:sz w:val="16"/>
                <w:szCs w:val="16"/>
              </w:rPr>
              <w:t>Dyrektora PCA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dane osobowe będą przetwarzane do momentu opublikowania w Biuletynie Informacji Publicznej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KPRM, PCA i MRiT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informacji 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wyniku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a następnie zostaną zniszczone.</w:t>
            </w:r>
          </w:p>
          <w:p w14:paraId="52B44281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podlegać zautomatyzowanemu podejmowaniu decyzji lub profilowaniu.</w:t>
            </w:r>
          </w:p>
          <w:p w14:paraId="68681F5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przekazane do państw trzecich ani organizacji międzynarodowych.</w:t>
            </w:r>
          </w:p>
          <w:p w14:paraId="7D87033A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Przysługuje Pani/Panu:</w:t>
            </w:r>
          </w:p>
          <w:p w14:paraId="3F93B1DF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dostępu do swoich danych zgodnie z art. 15 RODO;</w:t>
            </w:r>
          </w:p>
          <w:p w14:paraId="201B7DC6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sprostowania swoich danych zgodnie z art. 16 RODO;</w:t>
            </w:r>
          </w:p>
          <w:p w14:paraId="59B4CC8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ograniczenia przetwarzania zgodnie z art. 18 RODO.</w:t>
            </w:r>
          </w:p>
          <w:p w14:paraId="08172858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Podanie danych osobowych jest dobrowolne, ale niezbędne do zrealizowania celu, o którym mowa w pkt 4.</w:t>
            </w:r>
          </w:p>
          <w:p w14:paraId="7B736E83" w14:textId="77777777" w:rsidR="00A72918" w:rsidRPr="00BE48AF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Przysługuje Pani/Panu prawo do wniesienia skargi do Prezesa Urzędu Ochrony Danych Osobowych z siedzibą 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Warszawie przy ul. Stawki 2, gdy uzna Pani/Pan, że przetwarzanie danych narusza przepisy RODO.</w:t>
            </w:r>
          </w:p>
          <w:p w14:paraId="1663A0C9" w14:textId="77777777" w:rsidR="00A72918" w:rsidRPr="00D513CB" w:rsidRDefault="00A72918" w:rsidP="008164F0">
            <w:pPr>
              <w:spacing w:after="200" w:line="276" w:lineRule="auto"/>
              <w:ind w:left="284"/>
              <w:jc w:val="both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D513C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59911D02" w14:textId="77777777" w:rsidR="00A72918" w:rsidRDefault="00A72918" w:rsidP="00A72918">
      <w:pPr>
        <w:pStyle w:val="Tekstpodstawowy"/>
        <w:rPr>
          <w:rFonts w:ascii="Arial" w:hAnsi="Arial" w:cs="Arial"/>
          <w:b/>
          <w:color w:val="FF0000"/>
        </w:rPr>
      </w:pPr>
    </w:p>
    <w:p w14:paraId="2F12CCCA" w14:textId="77777777" w:rsidR="00A72918" w:rsidRPr="00E43CDD" w:rsidRDefault="00A72918" w:rsidP="00A72918">
      <w:pPr>
        <w:pStyle w:val="Tekstpodstawowy"/>
        <w:rPr>
          <w:rFonts w:ascii="Arial" w:hAnsi="Arial" w:cs="Arial"/>
          <w:bCs/>
          <w:color w:val="FF0000"/>
          <w:sz w:val="16"/>
          <w:szCs w:val="16"/>
        </w:rPr>
      </w:pPr>
    </w:p>
    <w:p w14:paraId="7F472CE8" w14:textId="77777777" w:rsidR="00A72918" w:rsidRDefault="00A72918" w:rsidP="00A72918">
      <w:pPr>
        <w:pStyle w:val="Tekstpodstawowy"/>
        <w:ind w:left="993"/>
        <w:rPr>
          <w:rFonts w:ascii="Arial" w:hAnsi="Arial" w:cs="Arial"/>
          <w:bCs/>
          <w:color w:val="FF0000"/>
          <w:sz w:val="16"/>
          <w:szCs w:val="16"/>
        </w:rPr>
      </w:pPr>
    </w:p>
    <w:p w14:paraId="6892C414" w14:textId="77777777" w:rsidR="00A72918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61792096" w14:textId="77777777" w:rsidR="00A72918" w:rsidRPr="00E43CDD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165A024C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9"/>
      <w:footerReference w:type="default" r:id="rId10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AC17" w14:textId="77777777" w:rsidR="00AC57EA" w:rsidRDefault="00AC57EA" w:rsidP="000075FE">
      <w:r>
        <w:separator/>
      </w:r>
    </w:p>
  </w:endnote>
  <w:endnote w:type="continuationSeparator" w:id="0">
    <w:p w14:paraId="0F5C1B13" w14:textId="77777777" w:rsidR="00AC57EA" w:rsidRDefault="00AC57EA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952A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F82A99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3DA1" w14:textId="77777777" w:rsidR="000F1AB3" w:rsidRPr="00A72918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A72918">
      <w:rPr>
        <w:rStyle w:val="Numerstrony"/>
        <w:rFonts w:ascii="Arial" w:hAnsi="Arial" w:cs="Arial"/>
        <w:sz w:val="16"/>
        <w:szCs w:val="16"/>
      </w:rPr>
      <w:fldChar w:fldCharType="begin"/>
    </w:r>
    <w:r w:rsidR="000F1AB3" w:rsidRPr="00A72918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A72918">
      <w:rPr>
        <w:rStyle w:val="Numerstrony"/>
        <w:rFonts w:ascii="Arial" w:hAnsi="Arial" w:cs="Arial"/>
        <w:sz w:val="16"/>
        <w:szCs w:val="16"/>
      </w:rPr>
      <w:fldChar w:fldCharType="separate"/>
    </w:r>
    <w:r w:rsidR="00436C81" w:rsidRPr="00A72918">
      <w:rPr>
        <w:rStyle w:val="Numerstrony"/>
        <w:rFonts w:ascii="Arial" w:hAnsi="Arial" w:cs="Arial"/>
        <w:noProof/>
        <w:sz w:val="16"/>
        <w:szCs w:val="16"/>
      </w:rPr>
      <w:t>1</w:t>
    </w:r>
    <w:r w:rsidRPr="00A72918">
      <w:rPr>
        <w:rStyle w:val="Numerstrony"/>
        <w:rFonts w:ascii="Arial" w:hAnsi="Arial" w:cs="Arial"/>
        <w:sz w:val="16"/>
        <w:szCs w:val="16"/>
      </w:rPr>
      <w:fldChar w:fldCharType="end"/>
    </w:r>
    <w:r w:rsidR="006D2584" w:rsidRPr="00A72918">
      <w:rPr>
        <w:rStyle w:val="Numerstrony"/>
        <w:rFonts w:ascii="Arial" w:hAnsi="Arial" w:cs="Arial"/>
        <w:sz w:val="16"/>
        <w:szCs w:val="16"/>
      </w:rPr>
      <w:t>/3</w:t>
    </w:r>
  </w:p>
  <w:p w14:paraId="3FFE27A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444D7B1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FD4C" w14:textId="77777777" w:rsidR="00AC57EA" w:rsidRDefault="00AC57EA" w:rsidP="000075FE">
      <w:r>
        <w:separator/>
      </w:r>
    </w:p>
  </w:footnote>
  <w:footnote w:type="continuationSeparator" w:id="0">
    <w:p w14:paraId="7A245A1A" w14:textId="77777777" w:rsidR="00AC57EA" w:rsidRDefault="00AC57EA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07BA2258"/>
    <w:multiLevelType w:val="hybridMultilevel"/>
    <w:tmpl w:val="A9D85060"/>
    <w:lvl w:ilvl="0" w:tplc="F9026528">
      <w:start w:val="1"/>
      <w:numFmt w:val="bullet"/>
      <w:lvlText w:val="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6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6E7"/>
    <w:multiLevelType w:val="hybridMultilevel"/>
    <w:tmpl w:val="C486D938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7" w15:restartNumberingAfterBreak="0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F57D4"/>
    <w:multiLevelType w:val="hybridMultilevel"/>
    <w:tmpl w:val="2B76BD20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733DA"/>
    <w:multiLevelType w:val="hybridMultilevel"/>
    <w:tmpl w:val="CBF2A270"/>
    <w:lvl w:ilvl="0" w:tplc="1BFE2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D863A1"/>
    <w:multiLevelType w:val="hybridMultilevel"/>
    <w:tmpl w:val="67F49B9A"/>
    <w:lvl w:ilvl="0" w:tplc="6590E17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235785">
    <w:abstractNumId w:val="5"/>
  </w:num>
  <w:num w:numId="2" w16cid:durableId="839351347">
    <w:abstractNumId w:val="23"/>
  </w:num>
  <w:num w:numId="3" w16cid:durableId="1876502439">
    <w:abstractNumId w:val="35"/>
  </w:num>
  <w:num w:numId="4" w16cid:durableId="1219779205">
    <w:abstractNumId w:val="4"/>
  </w:num>
  <w:num w:numId="5" w16cid:durableId="1654525559">
    <w:abstractNumId w:val="10"/>
  </w:num>
  <w:num w:numId="6" w16cid:durableId="1930235860">
    <w:abstractNumId w:val="32"/>
  </w:num>
  <w:num w:numId="7" w16cid:durableId="1989629497">
    <w:abstractNumId w:val="29"/>
  </w:num>
  <w:num w:numId="8" w16cid:durableId="1630166171">
    <w:abstractNumId w:val="25"/>
  </w:num>
  <w:num w:numId="9" w16cid:durableId="2144426222">
    <w:abstractNumId w:val="3"/>
  </w:num>
  <w:num w:numId="10" w16cid:durableId="1499299568">
    <w:abstractNumId w:val="20"/>
  </w:num>
  <w:num w:numId="11" w16cid:durableId="1848329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579762">
    <w:abstractNumId w:val="18"/>
  </w:num>
  <w:num w:numId="13" w16cid:durableId="1443695094">
    <w:abstractNumId w:val="7"/>
  </w:num>
  <w:num w:numId="14" w16cid:durableId="1173762204">
    <w:abstractNumId w:val="11"/>
  </w:num>
  <w:num w:numId="15" w16cid:durableId="493566410">
    <w:abstractNumId w:val="26"/>
  </w:num>
  <w:num w:numId="16" w16cid:durableId="218054510">
    <w:abstractNumId w:val="33"/>
  </w:num>
  <w:num w:numId="17" w16cid:durableId="660619976">
    <w:abstractNumId w:val="15"/>
  </w:num>
  <w:num w:numId="18" w16cid:durableId="1060634676">
    <w:abstractNumId w:val="14"/>
  </w:num>
  <w:num w:numId="19" w16cid:durableId="864631667">
    <w:abstractNumId w:val="36"/>
  </w:num>
  <w:num w:numId="20" w16cid:durableId="966396019">
    <w:abstractNumId w:val="24"/>
  </w:num>
  <w:num w:numId="21" w16cid:durableId="224030910">
    <w:abstractNumId w:val="6"/>
  </w:num>
  <w:num w:numId="22" w16cid:durableId="609288566">
    <w:abstractNumId w:val="22"/>
  </w:num>
  <w:num w:numId="23" w16cid:durableId="1659648193">
    <w:abstractNumId w:val="21"/>
  </w:num>
  <w:num w:numId="24" w16cid:durableId="1685134852">
    <w:abstractNumId w:val="12"/>
  </w:num>
  <w:num w:numId="25" w16cid:durableId="10676560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9764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4268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34622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353977">
    <w:abstractNumId w:val="34"/>
  </w:num>
  <w:num w:numId="30" w16cid:durableId="1146161661">
    <w:abstractNumId w:val="8"/>
  </w:num>
  <w:num w:numId="31" w16cid:durableId="1618174068">
    <w:abstractNumId w:val="13"/>
  </w:num>
  <w:num w:numId="32" w16cid:durableId="572543906">
    <w:abstractNumId w:val="19"/>
  </w:num>
  <w:num w:numId="33" w16cid:durableId="1713654847">
    <w:abstractNumId w:val="31"/>
  </w:num>
  <w:num w:numId="34" w16cid:durableId="1138229702">
    <w:abstractNumId w:val="30"/>
  </w:num>
  <w:num w:numId="35" w16cid:durableId="880674387">
    <w:abstractNumId w:val="2"/>
  </w:num>
  <w:num w:numId="36" w16cid:durableId="548103750">
    <w:abstractNumId w:val="28"/>
  </w:num>
  <w:num w:numId="37" w16cid:durableId="1162089258">
    <w:abstractNumId w:val="1"/>
  </w:num>
  <w:num w:numId="38" w16cid:durableId="1850172431">
    <w:abstractNumId w:val="9"/>
  </w:num>
  <w:num w:numId="39" w16cid:durableId="1545823820">
    <w:abstractNumId w:val="37"/>
  </w:num>
  <w:num w:numId="40" w16cid:durableId="73743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46167"/>
    <w:rsid w:val="00050F89"/>
    <w:rsid w:val="00053C12"/>
    <w:rsid w:val="00055813"/>
    <w:rsid w:val="0006095F"/>
    <w:rsid w:val="000671E8"/>
    <w:rsid w:val="00075951"/>
    <w:rsid w:val="000918C6"/>
    <w:rsid w:val="000A29D2"/>
    <w:rsid w:val="000A5795"/>
    <w:rsid w:val="000B1E2C"/>
    <w:rsid w:val="000B4109"/>
    <w:rsid w:val="000D4745"/>
    <w:rsid w:val="000F1AB3"/>
    <w:rsid w:val="000F407C"/>
    <w:rsid w:val="000F6388"/>
    <w:rsid w:val="001003D1"/>
    <w:rsid w:val="00104F66"/>
    <w:rsid w:val="001241CE"/>
    <w:rsid w:val="00134559"/>
    <w:rsid w:val="00146CC1"/>
    <w:rsid w:val="00160DB8"/>
    <w:rsid w:val="00185889"/>
    <w:rsid w:val="001B66E7"/>
    <w:rsid w:val="001C2D5E"/>
    <w:rsid w:val="001C6E6F"/>
    <w:rsid w:val="001E7534"/>
    <w:rsid w:val="001F1F8A"/>
    <w:rsid w:val="001F7021"/>
    <w:rsid w:val="0020772C"/>
    <w:rsid w:val="00211A4A"/>
    <w:rsid w:val="00213AB1"/>
    <w:rsid w:val="00227EC7"/>
    <w:rsid w:val="00232FF8"/>
    <w:rsid w:val="002345D4"/>
    <w:rsid w:val="00244A8C"/>
    <w:rsid w:val="002473E0"/>
    <w:rsid w:val="00271A33"/>
    <w:rsid w:val="0027581C"/>
    <w:rsid w:val="00281BBD"/>
    <w:rsid w:val="00286520"/>
    <w:rsid w:val="00291F44"/>
    <w:rsid w:val="002927DF"/>
    <w:rsid w:val="002927F2"/>
    <w:rsid w:val="00292BE9"/>
    <w:rsid w:val="002932CC"/>
    <w:rsid w:val="002966AB"/>
    <w:rsid w:val="002979AF"/>
    <w:rsid w:val="00297B44"/>
    <w:rsid w:val="002A12B4"/>
    <w:rsid w:val="002A445F"/>
    <w:rsid w:val="002A50C0"/>
    <w:rsid w:val="002B131E"/>
    <w:rsid w:val="002B59B6"/>
    <w:rsid w:val="002B5CE1"/>
    <w:rsid w:val="002C7896"/>
    <w:rsid w:val="002D0276"/>
    <w:rsid w:val="002D074F"/>
    <w:rsid w:val="002D7BCA"/>
    <w:rsid w:val="002F0B0F"/>
    <w:rsid w:val="002F210E"/>
    <w:rsid w:val="002F4137"/>
    <w:rsid w:val="002F5293"/>
    <w:rsid w:val="003011F2"/>
    <w:rsid w:val="003048AA"/>
    <w:rsid w:val="003076E4"/>
    <w:rsid w:val="00310FD6"/>
    <w:rsid w:val="00341634"/>
    <w:rsid w:val="00346994"/>
    <w:rsid w:val="003504C9"/>
    <w:rsid w:val="00350F99"/>
    <w:rsid w:val="00355656"/>
    <w:rsid w:val="003643FB"/>
    <w:rsid w:val="003703DA"/>
    <w:rsid w:val="0038159E"/>
    <w:rsid w:val="0039595F"/>
    <w:rsid w:val="003A56D9"/>
    <w:rsid w:val="003B22E8"/>
    <w:rsid w:val="003B4ED9"/>
    <w:rsid w:val="003B5D09"/>
    <w:rsid w:val="003C386F"/>
    <w:rsid w:val="003C521D"/>
    <w:rsid w:val="003C5C08"/>
    <w:rsid w:val="003E3CED"/>
    <w:rsid w:val="003F413A"/>
    <w:rsid w:val="003F4AA7"/>
    <w:rsid w:val="00414654"/>
    <w:rsid w:val="00415730"/>
    <w:rsid w:val="004165D9"/>
    <w:rsid w:val="0041742A"/>
    <w:rsid w:val="00421F33"/>
    <w:rsid w:val="0043161C"/>
    <w:rsid w:val="00436C81"/>
    <w:rsid w:val="004443C0"/>
    <w:rsid w:val="00446D86"/>
    <w:rsid w:val="00467CBD"/>
    <w:rsid w:val="004842A9"/>
    <w:rsid w:val="00485025"/>
    <w:rsid w:val="004A1AD7"/>
    <w:rsid w:val="004B2E37"/>
    <w:rsid w:val="004C7BA1"/>
    <w:rsid w:val="004D3C09"/>
    <w:rsid w:val="004D5045"/>
    <w:rsid w:val="004F3CBF"/>
    <w:rsid w:val="0050130A"/>
    <w:rsid w:val="00504EF2"/>
    <w:rsid w:val="005060EA"/>
    <w:rsid w:val="00512E32"/>
    <w:rsid w:val="00515152"/>
    <w:rsid w:val="00516A69"/>
    <w:rsid w:val="00516CE6"/>
    <w:rsid w:val="005177A6"/>
    <w:rsid w:val="00524FAC"/>
    <w:rsid w:val="00527FBF"/>
    <w:rsid w:val="005333A8"/>
    <w:rsid w:val="00555834"/>
    <w:rsid w:val="00560FA7"/>
    <w:rsid w:val="00591107"/>
    <w:rsid w:val="005C095B"/>
    <w:rsid w:val="005C4C88"/>
    <w:rsid w:val="005C6210"/>
    <w:rsid w:val="005D5E76"/>
    <w:rsid w:val="005E1DA6"/>
    <w:rsid w:val="005E373A"/>
    <w:rsid w:val="005F071B"/>
    <w:rsid w:val="005F2E98"/>
    <w:rsid w:val="005F68E0"/>
    <w:rsid w:val="00606766"/>
    <w:rsid w:val="006104F0"/>
    <w:rsid w:val="006123FC"/>
    <w:rsid w:val="00626FD4"/>
    <w:rsid w:val="00634F4B"/>
    <w:rsid w:val="00644A73"/>
    <w:rsid w:val="00656D08"/>
    <w:rsid w:val="00665071"/>
    <w:rsid w:val="0067056A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CD6"/>
    <w:rsid w:val="006E5AD3"/>
    <w:rsid w:val="006E627B"/>
    <w:rsid w:val="006F6FCD"/>
    <w:rsid w:val="006F7CE3"/>
    <w:rsid w:val="007031B0"/>
    <w:rsid w:val="0070531D"/>
    <w:rsid w:val="007242C4"/>
    <w:rsid w:val="00750901"/>
    <w:rsid w:val="00753685"/>
    <w:rsid w:val="0076391B"/>
    <w:rsid w:val="00774BCB"/>
    <w:rsid w:val="00787159"/>
    <w:rsid w:val="00794A54"/>
    <w:rsid w:val="007A6DAC"/>
    <w:rsid w:val="007B0EF8"/>
    <w:rsid w:val="007B43BB"/>
    <w:rsid w:val="007C4293"/>
    <w:rsid w:val="007C54BA"/>
    <w:rsid w:val="007F3BDD"/>
    <w:rsid w:val="007F569A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D7BC0"/>
    <w:rsid w:val="008F58FB"/>
    <w:rsid w:val="008F70DD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5A8B"/>
    <w:rsid w:val="00946A0A"/>
    <w:rsid w:val="0096378A"/>
    <w:rsid w:val="00965AB6"/>
    <w:rsid w:val="0096716C"/>
    <w:rsid w:val="00973168"/>
    <w:rsid w:val="009808B8"/>
    <w:rsid w:val="00983535"/>
    <w:rsid w:val="00986E51"/>
    <w:rsid w:val="00994A8F"/>
    <w:rsid w:val="009B0ED8"/>
    <w:rsid w:val="009B4EFD"/>
    <w:rsid w:val="009C0041"/>
    <w:rsid w:val="009C6635"/>
    <w:rsid w:val="009C6DE9"/>
    <w:rsid w:val="009D12B8"/>
    <w:rsid w:val="009D54C0"/>
    <w:rsid w:val="009E43AB"/>
    <w:rsid w:val="009F74EB"/>
    <w:rsid w:val="00A01DA6"/>
    <w:rsid w:val="00A10DBF"/>
    <w:rsid w:val="00A17986"/>
    <w:rsid w:val="00A204D6"/>
    <w:rsid w:val="00A34E1E"/>
    <w:rsid w:val="00A72918"/>
    <w:rsid w:val="00A760B3"/>
    <w:rsid w:val="00A8498E"/>
    <w:rsid w:val="00A9531A"/>
    <w:rsid w:val="00A96E05"/>
    <w:rsid w:val="00AA0146"/>
    <w:rsid w:val="00AA1AF4"/>
    <w:rsid w:val="00AA2549"/>
    <w:rsid w:val="00AC57EA"/>
    <w:rsid w:val="00AD04DE"/>
    <w:rsid w:val="00AD1BB4"/>
    <w:rsid w:val="00AE4B64"/>
    <w:rsid w:val="00AF1D74"/>
    <w:rsid w:val="00B05080"/>
    <w:rsid w:val="00B20AC0"/>
    <w:rsid w:val="00B2461A"/>
    <w:rsid w:val="00B27E3E"/>
    <w:rsid w:val="00B353FB"/>
    <w:rsid w:val="00B36B58"/>
    <w:rsid w:val="00B47FF8"/>
    <w:rsid w:val="00B74A4D"/>
    <w:rsid w:val="00B7554B"/>
    <w:rsid w:val="00B80C0C"/>
    <w:rsid w:val="00B826EC"/>
    <w:rsid w:val="00B9241D"/>
    <w:rsid w:val="00B93DEE"/>
    <w:rsid w:val="00B94820"/>
    <w:rsid w:val="00BB359C"/>
    <w:rsid w:val="00BC08C1"/>
    <w:rsid w:val="00BC3D0A"/>
    <w:rsid w:val="00BC6A51"/>
    <w:rsid w:val="00BD4DC2"/>
    <w:rsid w:val="00BF6121"/>
    <w:rsid w:val="00C02720"/>
    <w:rsid w:val="00C0340D"/>
    <w:rsid w:val="00C14338"/>
    <w:rsid w:val="00C14C0D"/>
    <w:rsid w:val="00C22B44"/>
    <w:rsid w:val="00C247D4"/>
    <w:rsid w:val="00C336B8"/>
    <w:rsid w:val="00C5638D"/>
    <w:rsid w:val="00C65FAA"/>
    <w:rsid w:val="00C719C4"/>
    <w:rsid w:val="00C76441"/>
    <w:rsid w:val="00C87A70"/>
    <w:rsid w:val="00C916C1"/>
    <w:rsid w:val="00C919F7"/>
    <w:rsid w:val="00CA20F2"/>
    <w:rsid w:val="00CD003D"/>
    <w:rsid w:val="00CD0581"/>
    <w:rsid w:val="00CD5566"/>
    <w:rsid w:val="00CD6E93"/>
    <w:rsid w:val="00CF0330"/>
    <w:rsid w:val="00CF3CBC"/>
    <w:rsid w:val="00CF5957"/>
    <w:rsid w:val="00CF60E1"/>
    <w:rsid w:val="00D0096B"/>
    <w:rsid w:val="00D01835"/>
    <w:rsid w:val="00D15645"/>
    <w:rsid w:val="00D70463"/>
    <w:rsid w:val="00D745AB"/>
    <w:rsid w:val="00D7473D"/>
    <w:rsid w:val="00D814F0"/>
    <w:rsid w:val="00DC0610"/>
    <w:rsid w:val="00DC3889"/>
    <w:rsid w:val="00DC3BA5"/>
    <w:rsid w:val="00DC6D94"/>
    <w:rsid w:val="00DE0E87"/>
    <w:rsid w:val="00DE4B18"/>
    <w:rsid w:val="00E048CE"/>
    <w:rsid w:val="00E207CF"/>
    <w:rsid w:val="00E20B5B"/>
    <w:rsid w:val="00E212E9"/>
    <w:rsid w:val="00E25DEC"/>
    <w:rsid w:val="00E266EA"/>
    <w:rsid w:val="00E27462"/>
    <w:rsid w:val="00E304D6"/>
    <w:rsid w:val="00E327A6"/>
    <w:rsid w:val="00E35742"/>
    <w:rsid w:val="00E36E66"/>
    <w:rsid w:val="00E3764A"/>
    <w:rsid w:val="00E5246F"/>
    <w:rsid w:val="00E65CF9"/>
    <w:rsid w:val="00E85C91"/>
    <w:rsid w:val="00E8629E"/>
    <w:rsid w:val="00E94896"/>
    <w:rsid w:val="00E96A7E"/>
    <w:rsid w:val="00EA5049"/>
    <w:rsid w:val="00EB55F7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461A5"/>
    <w:rsid w:val="00F53CD1"/>
    <w:rsid w:val="00F80CE8"/>
    <w:rsid w:val="00F81D34"/>
    <w:rsid w:val="00F90C52"/>
    <w:rsid w:val="00F95989"/>
    <w:rsid w:val="00FA4822"/>
    <w:rsid w:val="00FB153F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7826A"/>
  <w15:docId w15:val="{FFD80916-32B0-452C-9744-DC74D91D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36E6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zglos-naruszenie-pra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Wiktorzak Beata</cp:lastModifiedBy>
  <cp:revision>2</cp:revision>
  <cp:lastPrinted>2024-12-20T12:41:00Z</cp:lastPrinted>
  <dcterms:created xsi:type="dcterms:W3CDTF">2025-01-31T12:00:00Z</dcterms:created>
  <dcterms:modified xsi:type="dcterms:W3CDTF">2025-01-31T12:00:00Z</dcterms:modified>
</cp:coreProperties>
</file>