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FB75DE">
        <w:rPr>
          <w:szCs w:val="24"/>
        </w:rPr>
        <w:t>22</w:t>
      </w:r>
      <w:r>
        <w:rPr>
          <w:szCs w:val="24"/>
        </w:rPr>
        <w:t>.202</w:t>
      </w:r>
      <w:r w:rsidR="00B53445">
        <w:rPr>
          <w:szCs w:val="24"/>
        </w:rPr>
        <w:t>2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</w:t>
      </w:r>
      <w:r w:rsidR="006D4DF6">
        <w:rPr>
          <w:sz w:val="20"/>
          <w:szCs w:val="24"/>
        </w:rPr>
        <w:t>pn.:</w:t>
      </w:r>
      <w:r w:rsidRPr="00D57245">
        <w:rPr>
          <w:sz w:val="20"/>
          <w:szCs w:val="24"/>
        </w:rPr>
        <w:t xml:space="preserve"> </w:t>
      </w:r>
      <w:r w:rsidR="00597C42">
        <w:rPr>
          <w:i/>
          <w:sz w:val="20"/>
          <w:szCs w:val="22"/>
        </w:rPr>
        <w:t>Wykonanie</w:t>
      </w:r>
      <w:r w:rsidR="007D499D">
        <w:rPr>
          <w:i/>
          <w:sz w:val="20"/>
          <w:szCs w:val="22"/>
        </w:rPr>
        <w:t xml:space="preserve"> usługi corocznego </w:t>
      </w:r>
      <w:r w:rsidR="00597C42">
        <w:rPr>
          <w:i/>
          <w:sz w:val="20"/>
          <w:szCs w:val="22"/>
        </w:rPr>
        <w:t>przeglądu stanu technicznego obiektu budowlanego</w:t>
      </w:r>
      <w:r w:rsidR="00597C42" w:rsidRPr="003C3300">
        <w:rPr>
          <w:i/>
          <w:sz w:val="20"/>
          <w:szCs w:val="22"/>
        </w:rPr>
        <w:t xml:space="preserve"> Prokuratury Regionalnej w Szczecinie przy ul. Mickiewicza 153</w:t>
      </w:r>
      <w:r w:rsidR="00597C42">
        <w:rPr>
          <w:i/>
          <w:sz w:val="20"/>
          <w:szCs w:val="22"/>
        </w:rPr>
        <w:t xml:space="preserve">, </w:t>
      </w:r>
      <w:r w:rsidR="00D61C8D" w:rsidRPr="00D61C8D">
        <w:rPr>
          <w:sz w:val="20"/>
          <w:szCs w:val="24"/>
        </w:rPr>
        <w:t>oświadczamy, iż:</w:t>
      </w:r>
    </w:p>
    <w:p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:rsidR="000C2F56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….../100), w tym ……..… VAT w wysokości ………………...…. zł.</w:t>
      </w:r>
    </w:p>
    <w:p w:rsidR="00AF6661" w:rsidRDefault="00AF6661" w:rsidP="00AF6661">
      <w:pPr>
        <w:pStyle w:val="Lista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16"/>
        <w:gridCol w:w="1316"/>
        <w:gridCol w:w="1128"/>
        <w:gridCol w:w="1838"/>
      </w:tblGrid>
      <w:tr w:rsidR="00AF6661" w:rsidRPr="00AF6661" w:rsidTr="00597C42">
        <w:trPr>
          <w:trHeight w:val="8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Lp.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Nazwa obiektu /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Ryczałtowe wynagrodzenie netto 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VAT</w:t>
            </w:r>
          </w:p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18"/>
                <w:szCs w:val="26"/>
              </w:rPr>
              <w:t>(w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jc w:val="center"/>
              <w:rPr>
                <w:sz w:val="18"/>
                <w:szCs w:val="26"/>
              </w:rPr>
            </w:pPr>
            <w:r w:rsidRPr="00AF6661">
              <w:rPr>
                <w:sz w:val="20"/>
                <w:szCs w:val="26"/>
              </w:rPr>
              <w:t>Ryczałtowe wynagrodzenie brutto (w zł)</w:t>
            </w:r>
          </w:p>
        </w:tc>
      </w:tr>
      <w:tr w:rsidR="00AF6661" w:rsidRPr="00AF6661" w:rsidTr="00597C42">
        <w:trPr>
          <w:trHeight w:val="6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jc w:val="center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61" w:rsidRPr="00AF6661" w:rsidRDefault="00AF6661" w:rsidP="00AF6661">
            <w:pPr>
              <w:spacing w:before="240" w:after="120"/>
              <w:outlineLvl w:val="7"/>
              <w:rPr>
                <w:iCs/>
                <w:sz w:val="20"/>
                <w:szCs w:val="26"/>
              </w:rPr>
            </w:pPr>
            <w:r w:rsidRPr="00AF6661">
              <w:rPr>
                <w:iCs/>
                <w:sz w:val="20"/>
                <w:szCs w:val="26"/>
              </w:rPr>
              <w:t>Wykonanie usługi corocznego przeglądu stanu technicznego obiektu budowlanego Prokuratury Regionalnej</w:t>
            </w:r>
            <w:r w:rsidR="00597C42">
              <w:rPr>
                <w:iCs/>
                <w:sz w:val="20"/>
                <w:szCs w:val="26"/>
              </w:rPr>
              <w:t xml:space="preserve"> w Szczecinie przy </w:t>
            </w:r>
            <w:r w:rsidRPr="00AF6661">
              <w:rPr>
                <w:iCs/>
                <w:sz w:val="20"/>
                <w:szCs w:val="26"/>
              </w:rPr>
              <w:t xml:space="preserve">ul. Mickiewicza </w:t>
            </w:r>
            <w:smartTag w:uri="urn:schemas-microsoft-com:office:smarttags" w:element="metricconverter">
              <w:smartTagPr>
                <w:attr w:name="ProductID" w:val="153, a"/>
              </w:smartTagPr>
              <w:r w:rsidRPr="00AF6661">
                <w:rPr>
                  <w:iCs/>
                  <w:sz w:val="20"/>
                  <w:szCs w:val="26"/>
                </w:rPr>
                <w:t>153, a</w:t>
              </w:r>
            </w:smartTag>
            <w:r w:rsidRPr="00AF6661">
              <w:rPr>
                <w:iCs/>
                <w:sz w:val="20"/>
                <w:szCs w:val="26"/>
              </w:rPr>
              <w:t xml:space="preserve"> w szczególności sprawdzenie: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elementów budynku, budowli i instalacji narażonych na szkodliwe wpływy atmosferyczne i niszczące działania czynników występujących podczas użytkowania obiektu,</w:t>
            </w:r>
          </w:p>
          <w:p w:rsidR="00AF6661" w:rsidRPr="00AF6661" w:rsidRDefault="00AF6661" w:rsidP="00AF6661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instalacji i urządzeń służących ochronie środowiska,</w:t>
            </w:r>
          </w:p>
          <w:p w:rsidR="00AF6661" w:rsidRPr="00C41E3B" w:rsidRDefault="00AF6661" w:rsidP="00C41E3B">
            <w:pPr>
              <w:numPr>
                <w:ilvl w:val="2"/>
                <w:numId w:val="49"/>
              </w:numPr>
              <w:tabs>
                <w:tab w:val="num" w:pos="188"/>
              </w:tabs>
              <w:ind w:left="188" w:hanging="188"/>
              <w:textAlignment w:val="top"/>
              <w:rPr>
                <w:sz w:val="20"/>
                <w:szCs w:val="26"/>
              </w:rPr>
            </w:pPr>
            <w:r w:rsidRPr="00AF6661">
              <w:rPr>
                <w:sz w:val="20"/>
                <w:szCs w:val="26"/>
              </w:rPr>
              <w:t>stanu technicznego przewodów kominowych (dymowych, spalinowych i wentyla</w:t>
            </w:r>
            <w:r w:rsidR="00CE78DC">
              <w:rPr>
                <w:sz w:val="20"/>
                <w:szCs w:val="26"/>
              </w:rPr>
              <w:t>cyjnych)</w:t>
            </w:r>
            <w:r w:rsidR="00C41E3B">
              <w:rPr>
                <w:sz w:val="20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61" w:rsidRPr="00AF6661" w:rsidRDefault="00AF6661" w:rsidP="00AF6661">
            <w:pPr>
              <w:spacing w:before="240" w:after="120"/>
              <w:jc w:val="right"/>
              <w:outlineLvl w:val="7"/>
              <w:rPr>
                <w:iCs/>
                <w:sz w:val="20"/>
                <w:szCs w:val="26"/>
              </w:rPr>
            </w:pPr>
          </w:p>
        </w:tc>
      </w:tr>
    </w:tbl>
    <w:p w:rsidR="00AF6661" w:rsidRPr="00D61C8D" w:rsidRDefault="00AF6661" w:rsidP="006D4DF6">
      <w:pPr>
        <w:pStyle w:val="Lista"/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0"/>
        </w:rPr>
      </w:pP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cena brutto określona w pkt 1 zawiera wszystkie koszty, jakie ponosi Zamawiający </w:t>
      </w:r>
      <w:r w:rsidR="00597C42">
        <w:rPr>
          <w:sz w:val="20"/>
        </w:rPr>
        <w:t xml:space="preserve">                     </w:t>
      </w:r>
      <w:r w:rsidR="00AF6661">
        <w:rPr>
          <w:sz w:val="20"/>
        </w:rPr>
        <w:t>w przypadku wyboru oferty.</w:t>
      </w:r>
    </w:p>
    <w:p w:rsidR="000A2093" w:rsidRPr="000A2093" w:rsidRDefault="000A2093" w:rsidP="007D499D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</w:t>
      </w:r>
      <w:r w:rsidR="00AF6661">
        <w:rPr>
          <w:sz w:val="20"/>
        </w:rPr>
        <w:t xml:space="preserve">realizacja przedmiotu nastąpi najpóźniej </w:t>
      </w:r>
      <w:r w:rsidR="00AF6661" w:rsidRPr="00AF6661">
        <w:rPr>
          <w:sz w:val="20"/>
          <w:u w:val="single"/>
        </w:rPr>
        <w:t>do dnia</w:t>
      </w:r>
      <w:r w:rsidR="006D4DF6">
        <w:rPr>
          <w:sz w:val="20"/>
          <w:u w:val="single"/>
        </w:rPr>
        <w:t xml:space="preserve"> </w:t>
      </w:r>
      <w:r w:rsidR="00FA30B2">
        <w:rPr>
          <w:sz w:val="20"/>
          <w:u w:val="single"/>
        </w:rPr>
        <w:t>9 grudnia</w:t>
      </w:r>
      <w:bookmarkStart w:id="0" w:name="_GoBack"/>
      <w:bookmarkEnd w:id="0"/>
      <w:r w:rsidR="00AF6661" w:rsidRPr="00AF6661">
        <w:rPr>
          <w:sz w:val="20"/>
          <w:u w:val="single"/>
        </w:rPr>
        <w:t xml:space="preserve"> 202</w:t>
      </w:r>
      <w:r w:rsidR="007D499D">
        <w:rPr>
          <w:sz w:val="20"/>
          <w:u w:val="single"/>
        </w:rPr>
        <w:t>2 r.</w:t>
      </w:r>
    </w:p>
    <w:p w:rsidR="007D499D" w:rsidRPr="003A1E94" w:rsidRDefault="007D499D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7D499D" w:rsidRDefault="007D499D" w:rsidP="007D499D">
      <w:pPr>
        <w:numPr>
          <w:ilvl w:val="0"/>
          <w:numId w:val="21"/>
        </w:numPr>
        <w:suppressAutoHyphens/>
        <w:spacing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Oświadczamy, </w:t>
      </w:r>
      <w:r w:rsidRPr="003A1E94">
        <w:rPr>
          <w:sz w:val="20"/>
          <w:szCs w:val="22"/>
        </w:rPr>
        <w:t>że nie jesteśmy umieszczeni na listach i nie podlegamy wykluczeniu z niniejszego postępowania na podstawie obowiązujących przepisów określonych w art.</w:t>
      </w:r>
      <w:r w:rsidR="00C41E3B">
        <w:rPr>
          <w:sz w:val="20"/>
          <w:szCs w:val="22"/>
        </w:rPr>
        <w:t xml:space="preserve"> 7 </w:t>
      </w:r>
      <w:r w:rsidRPr="003A1E94">
        <w:rPr>
          <w:sz w:val="20"/>
          <w:szCs w:val="22"/>
        </w:rPr>
        <w:t>ust.</w:t>
      </w:r>
      <w:r w:rsidR="00C41E3B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1 Ustawy z dnia                         13 kwietnia 2022</w:t>
      </w:r>
      <w:r w:rsidR="00FB75DE">
        <w:rPr>
          <w:sz w:val="20"/>
          <w:szCs w:val="22"/>
        </w:rPr>
        <w:t xml:space="preserve"> </w:t>
      </w:r>
      <w:r w:rsidRPr="003A1E94">
        <w:rPr>
          <w:sz w:val="20"/>
          <w:szCs w:val="22"/>
        </w:rPr>
        <w:t>r. o szczególnych rozwiązaniach w zakresie przeciwdziałania wspieraniu agresji na Ukrainę oraz służących ochronie bezpieczeństwa narodowego (Dz.U. poz. 835).</w:t>
      </w:r>
    </w:p>
    <w:p w:rsidR="00C02D17" w:rsidRPr="000A2093" w:rsidRDefault="00D57245" w:rsidP="007D499D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</w:t>
      </w:r>
      <w:r w:rsidR="00D61C8D">
        <w:rPr>
          <w:sz w:val="20"/>
        </w:rPr>
        <w:t>...............</w:t>
      </w:r>
      <w:r w:rsidR="000A2093">
        <w:rPr>
          <w:sz w:val="20"/>
        </w:rPr>
        <w:t>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</w:t>
      </w:r>
      <w:r w:rsidR="00D61C8D">
        <w:rPr>
          <w:sz w:val="20"/>
        </w:rPr>
        <w:t>...............</w:t>
      </w:r>
      <w:r w:rsidR="000A2093">
        <w:rPr>
          <w:sz w:val="20"/>
        </w:rPr>
        <w:t>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7D499D" w:rsidRDefault="000A2093" w:rsidP="007D499D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  <w:r w:rsidR="007D499D">
        <w:rPr>
          <w:sz w:val="18"/>
        </w:rPr>
        <w:t>.</w:t>
      </w: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6D4DF6">
      <w:footerReference w:type="even" r:id="rId7"/>
      <w:footerReference w:type="defaul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0F5E96"/>
    <w:multiLevelType w:val="hybridMultilevel"/>
    <w:tmpl w:val="E5E41E74"/>
    <w:lvl w:ilvl="0" w:tplc="4FF01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C93467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7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5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3"/>
  </w:num>
  <w:num w:numId="16">
    <w:abstractNumId w:val="35"/>
  </w:num>
  <w:num w:numId="17">
    <w:abstractNumId w:val="46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2"/>
  </w:num>
  <w:num w:numId="27">
    <w:abstractNumId w:val="4"/>
  </w:num>
  <w:num w:numId="28">
    <w:abstractNumId w:val="1"/>
  </w:num>
  <w:num w:numId="29">
    <w:abstractNumId w:val="6"/>
  </w:num>
  <w:num w:numId="30">
    <w:abstractNumId w:val="44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1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 w:numId="4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97C42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4DF6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3F35"/>
    <w:rsid w:val="007D499D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AF6661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5344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06FE2"/>
    <w:rsid w:val="00C11D45"/>
    <w:rsid w:val="00C1741B"/>
    <w:rsid w:val="00C23C92"/>
    <w:rsid w:val="00C30B4A"/>
    <w:rsid w:val="00C322F1"/>
    <w:rsid w:val="00C41E3B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8DC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0FA"/>
    <w:rsid w:val="00F7441B"/>
    <w:rsid w:val="00F7661A"/>
    <w:rsid w:val="00F77017"/>
    <w:rsid w:val="00F77357"/>
    <w:rsid w:val="00F84CDC"/>
    <w:rsid w:val="00F92DEA"/>
    <w:rsid w:val="00F957A6"/>
    <w:rsid w:val="00F95907"/>
    <w:rsid w:val="00F97062"/>
    <w:rsid w:val="00FA30B2"/>
    <w:rsid w:val="00FA6473"/>
    <w:rsid w:val="00FA6C5A"/>
    <w:rsid w:val="00FB455B"/>
    <w:rsid w:val="00FB5C4B"/>
    <w:rsid w:val="00FB75DE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2ED1D0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F666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semiHidden/>
    <w:rsid w:val="00AF6661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211</cp:revision>
  <cp:lastPrinted>2022-11-02T07:11:00Z</cp:lastPrinted>
  <dcterms:created xsi:type="dcterms:W3CDTF">2009-11-16T19:11:00Z</dcterms:created>
  <dcterms:modified xsi:type="dcterms:W3CDTF">2022-11-02T07:12:00Z</dcterms:modified>
</cp:coreProperties>
</file>