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FC87" w14:textId="77777777" w:rsidR="004A4A1A" w:rsidRPr="004A4A1A" w:rsidRDefault="004A4A1A" w:rsidP="004A4A1A">
      <w:pPr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object w:dxaOrig="641" w:dyaOrig="721" w14:anchorId="5C709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9pt;height:39pt" o:ole="" fillcolor="window">
            <v:imagedata r:id="rId7" o:title=""/>
          </v:shape>
          <o:OLEObject Type="Embed" ProgID="Word.Picture.8" ShapeID="_x0000_i1033" DrawAspect="Content" ObjectID="_1746247986" r:id="rId8"/>
        </w:object>
      </w:r>
    </w:p>
    <w:p w14:paraId="0B09BBC9" w14:textId="77777777" w:rsidR="004A4A1A" w:rsidRPr="004A4A1A" w:rsidRDefault="004A4A1A" w:rsidP="004A4A1A">
      <w:pPr>
        <w:rPr>
          <w:rFonts w:asciiTheme="minorHAnsi" w:hAnsiTheme="minorHAnsi" w:cstheme="minorHAnsi"/>
        </w:rPr>
      </w:pPr>
    </w:p>
    <w:p w14:paraId="33873711" w14:textId="197FB5BC" w:rsidR="004A4A1A" w:rsidRPr="004A4A1A" w:rsidRDefault="004A4A1A" w:rsidP="004A4A1A">
      <w:pPr>
        <w:spacing w:line="216" w:lineRule="auto"/>
        <w:rPr>
          <w:rFonts w:asciiTheme="minorHAnsi" w:hAnsiTheme="minorHAnsi" w:cstheme="minorHAnsi"/>
          <w:smallCaps/>
        </w:rPr>
      </w:pPr>
      <w:r w:rsidRPr="004A4A1A">
        <w:rPr>
          <w:rFonts w:asciiTheme="minorHAnsi" w:hAnsiTheme="minorHAnsi" w:cstheme="minorHAnsi"/>
          <w:smallCaps/>
        </w:rPr>
        <w:t>Generalny Dyrektor Ochrony Środowiska</w:t>
      </w:r>
    </w:p>
    <w:p w14:paraId="7313DF76" w14:textId="77777777" w:rsidR="004A4A1A" w:rsidRDefault="004A4A1A" w:rsidP="004A4A1A">
      <w:pPr>
        <w:spacing w:line="312" w:lineRule="auto"/>
        <w:rPr>
          <w:rFonts w:asciiTheme="minorHAnsi" w:hAnsiTheme="minorHAnsi" w:cstheme="minorHAnsi"/>
        </w:rPr>
      </w:pPr>
    </w:p>
    <w:p w14:paraId="78A59634" w14:textId="70B0B76C" w:rsidR="004A4A1A" w:rsidRDefault="004A4A1A" w:rsidP="004A4A1A">
      <w:pPr>
        <w:spacing w:line="312" w:lineRule="auto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Warszawa,</w:t>
      </w:r>
      <w:r>
        <w:rPr>
          <w:rFonts w:asciiTheme="minorHAnsi" w:hAnsiTheme="minorHAnsi" w:cstheme="minorHAnsi"/>
        </w:rPr>
        <w:t xml:space="preserve"> 18</w:t>
      </w:r>
      <w:r w:rsidRPr="004A4A1A">
        <w:rPr>
          <w:rFonts w:asciiTheme="minorHAnsi" w:hAnsiTheme="minorHAnsi" w:cstheme="minorHAnsi"/>
        </w:rPr>
        <w:t xml:space="preserve"> maja 2023 r.</w:t>
      </w:r>
    </w:p>
    <w:p w14:paraId="4EDBE57A" w14:textId="0CE9992A" w:rsidR="0024255C" w:rsidRPr="004A4A1A" w:rsidRDefault="00B57853" w:rsidP="004A4A1A">
      <w:pPr>
        <w:spacing w:line="312" w:lineRule="auto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DOOŚ-WDŚZ</w:t>
      </w:r>
      <w:r w:rsidR="004545E2" w:rsidRPr="004A4A1A">
        <w:rPr>
          <w:rFonts w:asciiTheme="minorHAnsi" w:hAnsiTheme="minorHAnsi" w:cstheme="minorHAnsi"/>
        </w:rPr>
        <w:t>OO</w:t>
      </w:r>
      <w:r w:rsidR="003C6EAE" w:rsidRPr="004A4A1A">
        <w:rPr>
          <w:rFonts w:asciiTheme="minorHAnsi" w:hAnsiTheme="minorHAnsi" w:cstheme="minorHAnsi"/>
        </w:rPr>
        <w:t>.420.</w:t>
      </w:r>
      <w:r w:rsidR="004545E2" w:rsidRPr="004A4A1A">
        <w:rPr>
          <w:rFonts w:asciiTheme="minorHAnsi" w:hAnsiTheme="minorHAnsi" w:cstheme="minorHAnsi"/>
        </w:rPr>
        <w:t>16</w:t>
      </w:r>
      <w:r w:rsidR="003C6EAE" w:rsidRPr="004A4A1A">
        <w:rPr>
          <w:rFonts w:asciiTheme="minorHAnsi" w:hAnsiTheme="minorHAnsi" w:cstheme="minorHAnsi"/>
        </w:rPr>
        <w:t>.20</w:t>
      </w:r>
      <w:r w:rsidR="004545E2" w:rsidRPr="004A4A1A">
        <w:rPr>
          <w:rFonts w:asciiTheme="minorHAnsi" w:hAnsiTheme="minorHAnsi" w:cstheme="minorHAnsi"/>
        </w:rPr>
        <w:t>20</w:t>
      </w:r>
      <w:r w:rsidR="003C6EAE" w:rsidRPr="004A4A1A">
        <w:rPr>
          <w:rFonts w:asciiTheme="minorHAnsi" w:hAnsiTheme="minorHAnsi" w:cstheme="minorHAnsi"/>
        </w:rPr>
        <w:t>.</w:t>
      </w:r>
      <w:r w:rsidR="004545E2" w:rsidRPr="004A4A1A">
        <w:rPr>
          <w:rFonts w:asciiTheme="minorHAnsi" w:hAnsiTheme="minorHAnsi" w:cstheme="minorHAnsi"/>
        </w:rPr>
        <w:t>MW/</w:t>
      </w:r>
      <w:r w:rsidR="003C6EAE" w:rsidRPr="004A4A1A">
        <w:rPr>
          <w:rFonts w:asciiTheme="minorHAnsi" w:hAnsiTheme="minorHAnsi" w:cstheme="minorHAnsi"/>
        </w:rPr>
        <w:t>KCz/</w:t>
      </w:r>
      <w:r w:rsidR="004545E2" w:rsidRPr="004A4A1A">
        <w:rPr>
          <w:rFonts w:asciiTheme="minorHAnsi" w:hAnsiTheme="minorHAnsi" w:cstheme="minorHAnsi"/>
        </w:rPr>
        <w:t>EK</w:t>
      </w:r>
      <w:r w:rsidR="000E1E18" w:rsidRPr="004A4A1A">
        <w:rPr>
          <w:rFonts w:asciiTheme="minorHAnsi" w:hAnsiTheme="minorHAnsi" w:cstheme="minorHAnsi"/>
        </w:rPr>
        <w:t>/</w:t>
      </w:r>
      <w:r w:rsidR="003C6EAE" w:rsidRPr="004A4A1A">
        <w:rPr>
          <w:rFonts w:asciiTheme="minorHAnsi" w:hAnsiTheme="minorHAnsi" w:cstheme="minorHAnsi"/>
        </w:rPr>
        <w:t>AWT.</w:t>
      </w:r>
      <w:r w:rsidR="004545E2" w:rsidRPr="004A4A1A">
        <w:rPr>
          <w:rFonts w:asciiTheme="minorHAnsi" w:hAnsiTheme="minorHAnsi" w:cstheme="minorHAnsi"/>
        </w:rPr>
        <w:t>5</w:t>
      </w:r>
      <w:r w:rsidR="006665D0" w:rsidRPr="004A4A1A">
        <w:rPr>
          <w:rFonts w:asciiTheme="minorHAnsi" w:hAnsiTheme="minorHAnsi" w:cstheme="minorHAnsi"/>
        </w:rPr>
        <w:t>8</w:t>
      </w:r>
    </w:p>
    <w:p w14:paraId="1C86EDDB" w14:textId="77777777" w:rsidR="007D0E54" w:rsidRPr="004A4A1A" w:rsidRDefault="007D0E54" w:rsidP="004A4A1A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color w:val="000000"/>
        </w:rPr>
      </w:pPr>
    </w:p>
    <w:p w14:paraId="64FF5D7F" w14:textId="2207B3BC" w:rsidR="0000210A" w:rsidRPr="004A4A1A" w:rsidRDefault="00367128" w:rsidP="004A4A1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</w:rPr>
      </w:pPr>
      <w:r w:rsidRPr="004A4A1A">
        <w:rPr>
          <w:rFonts w:asciiTheme="minorHAnsi" w:hAnsiTheme="minorHAnsi" w:cstheme="minorHAnsi"/>
          <w:color w:val="000000"/>
        </w:rPr>
        <w:t>ZAWIADOMIENIE</w:t>
      </w:r>
    </w:p>
    <w:p w14:paraId="33B2CBB8" w14:textId="3A6359E1" w:rsidR="00123138" w:rsidRPr="004A4A1A" w:rsidRDefault="00AD53BD" w:rsidP="004A4A1A">
      <w:pPr>
        <w:spacing w:line="312" w:lineRule="auto"/>
        <w:rPr>
          <w:rFonts w:asciiTheme="minorHAnsi" w:hAnsiTheme="minorHAnsi" w:cstheme="minorHAnsi"/>
          <w:color w:val="000000"/>
        </w:rPr>
      </w:pPr>
      <w:r w:rsidRPr="004A4A1A">
        <w:rPr>
          <w:rFonts w:asciiTheme="minorHAnsi" w:hAnsiTheme="minorHAnsi" w:cstheme="minorHAnsi"/>
          <w:color w:val="000000"/>
        </w:rPr>
        <w:t>Na podsta</w:t>
      </w:r>
      <w:r w:rsidR="00385C62" w:rsidRPr="004A4A1A">
        <w:rPr>
          <w:rFonts w:asciiTheme="minorHAnsi" w:hAnsiTheme="minorHAnsi" w:cstheme="minorHAnsi"/>
          <w:color w:val="000000"/>
        </w:rPr>
        <w:t>wie art. 54 § 4</w:t>
      </w:r>
      <w:r w:rsidRPr="004A4A1A">
        <w:rPr>
          <w:rFonts w:asciiTheme="minorHAnsi" w:hAnsiTheme="minorHAnsi" w:cstheme="minorHAnsi"/>
          <w:color w:val="000000"/>
        </w:rPr>
        <w:t xml:space="preserve"> ustawy z dnia 30 sierpnia 2002 r.</w:t>
      </w:r>
      <w:r w:rsidR="00D03896" w:rsidRPr="004A4A1A">
        <w:rPr>
          <w:rFonts w:asciiTheme="minorHAnsi" w:hAnsiTheme="minorHAnsi" w:cstheme="minorHAnsi"/>
          <w:color w:val="000000"/>
        </w:rPr>
        <w:t xml:space="preserve"> – </w:t>
      </w:r>
      <w:r w:rsidRPr="004A4A1A">
        <w:rPr>
          <w:rFonts w:asciiTheme="minorHAnsi" w:hAnsiTheme="minorHAnsi" w:cstheme="minorHAnsi"/>
          <w:color w:val="000000"/>
        </w:rPr>
        <w:t>Prawo o postępowaniu przed sądami administracyjnymi (</w:t>
      </w:r>
      <w:r w:rsidR="00C17407" w:rsidRPr="004A4A1A">
        <w:rPr>
          <w:rFonts w:asciiTheme="minorHAnsi" w:hAnsiTheme="minorHAnsi" w:cstheme="minorHAnsi"/>
          <w:color w:val="000000"/>
        </w:rPr>
        <w:t>Dz. U. z 20</w:t>
      </w:r>
      <w:r w:rsidR="00C60A59" w:rsidRPr="004A4A1A">
        <w:rPr>
          <w:rFonts w:asciiTheme="minorHAnsi" w:hAnsiTheme="minorHAnsi" w:cstheme="minorHAnsi"/>
          <w:color w:val="000000"/>
        </w:rPr>
        <w:t>2</w:t>
      </w:r>
      <w:r w:rsidR="004545E2" w:rsidRPr="004A4A1A">
        <w:rPr>
          <w:rFonts w:asciiTheme="minorHAnsi" w:hAnsiTheme="minorHAnsi" w:cstheme="minorHAnsi"/>
          <w:color w:val="000000"/>
        </w:rPr>
        <w:t>3</w:t>
      </w:r>
      <w:r w:rsidR="00C17407" w:rsidRPr="004A4A1A">
        <w:rPr>
          <w:rFonts w:asciiTheme="minorHAnsi" w:hAnsiTheme="minorHAnsi" w:cstheme="minorHAnsi"/>
          <w:color w:val="000000"/>
        </w:rPr>
        <w:t xml:space="preserve"> r. poz. </w:t>
      </w:r>
      <w:r w:rsidR="00C60A59" w:rsidRPr="004A4A1A">
        <w:rPr>
          <w:rFonts w:asciiTheme="minorHAnsi" w:hAnsiTheme="minorHAnsi" w:cstheme="minorHAnsi"/>
          <w:color w:val="000000"/>
        </w:rPr>
        <w:t>2</w:t>
      </w:r>
      <w:r w:rsidR="004545E2" w:rsidRPr="004A4A1A">
        <w:rPr>
          <w:rFonts w:asciiTheme="minorHAnsi" w:hAnsiTheme="minorHAnsi" w:cstheme="minorHAnsi"/>
          <w:color w:val="000000"/>
        </w:rPr>
        <w:t>5</w:t>
      </w:r>
      <w:r w:rsidR="00C60A59" w:rsidRPr="004A4A1A">
        <w:rPr>
          <w:rFonts w:asciiTheme="minorHAnsi" w:hAnsiTheme="minorHAnsi" w:cstheme="minorHAnsi"/>
          <w:color w:val="000000"/>
        </w:rPr>
        <w:t>9</w:t>
      </w:r>
      <w:r w:rsidR="00C17407" w:rsidRPr="004A4A1A">
        <w:rPr>
          <w:rFonts w:asciiTheme="minorHAnsi" w:hAnsiTheme="minorHAnsi" w:cstheme="minorHAnsi"/>
          <w:color w:val="000000"/>
        </w:rPr>
        <w:t>)</w:t>
      </w:r>
      <w:r w:rsidRPr="004A4A1A">
        <w:rPr>
          <w:rFonts w:asciiTheme="minorHAnsi" w:hAnsiTheme="minorHAnsi" w:cstheme="minorHAnsi"/>
          <w:color w:val="000000"/>
        </w:rPr>
        <w:t xml:space="preserve">, dalej </w:t>
      </w:r>
      <w:r w:rsidR="004545E2" w:rsidRPr="004A4A1A">
        <w:rPr>
          <w:rFonts w:asciiTheme="minorHAnsi" w:hAnsiTheme="minorHAnsi" w:cstheme="minorHAnsi"/>
          <w:color w:val="000000"/>
        </w:rPr>
        <w:t>p.</w:t>
      </w:r>
      <w:r w:rsidRPr="004A4A1A">
        <w:rPr>
          <w:rFonts w:asciiTheme="minorHAnsi" w:hAnsiTheme="minorHAnsi" w:cstheme="minorHAnsi"/>
          <w:color w:val="000000"/>
        </w:rPr>
        <w:t>p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Pr="004A4A1A">
        <w:rPr>
          <w:rFonts w:asciiTheme="minorHAnsi" w:hAnsiTheme="minorHAnsi" w:cstheme="minorHAnsi"/>
          <w:color w:val="000000"/>
        </w:rPr>
        <w:t>s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Pr="004A4A1A">
        <w:rPr>
          <w:rFonts w:asciiTheme="minorHAnsi" w:hAnsiTheme="minorHAnsi" w:cstheme="minorHAnsi"/>
          <w:color w:val="000000"/>
        </w:rPr>
        <w:t>a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Pr="004A4A1A">
        <w:rPr>
          <w:rFonts w:asciiTheme="minorHAnsi" w:hAnsiTheme="minorHAnsi" w:cstheme="minorHAnsi"/>
          <w:color w:val="000000"/>
        </w:rPr>
        <w:t xml:space="preserve">, </w:t>
      </w:r>
      <w:r w:rsidR="00367128" w:rsidRPr="004A4A1A">
        <w:rPr>
          <w:rFonts w:asciiTheme="minorHAnsi" w:hAnsiTheme="minorHAnsi" w:cstheme="minorHAnsi"/>
          <w:color w:val="000000"/>
        </w:rPr>
        <w:t>w związku z</w:t>
      </w:r>
      <w:r w:rsidR="00FF1553" w:rsidRPr="004A4A1A">
        <w:rPr>
          <w:rFonts w:asciiTheme="minorHAnsi" w:hAnsiTheme="minorHAnsi" w:cstheme="minorHAnsi"/>
          <w:color w:val="000000"/>
        </w:rPr>
        <w:t xml:space="preserve"> art. 74 ust. 3</w:t>
      </w:r>
      <w:r w:rsidR="00EF6B9C" w:rsidRPr="004A4A1A">
        <w:rPr>
          <w:rFonts w:asciiTheme="minorHAnsi" w:hAnsiTheme="minorHAnsi" w:cstheme="minorHAnsi"/>
          <w:color w:val="000000"/>
        </w:rPr>
        <w:t> </w:t>
      </w:r>
      <w:r w:rsidR="00FF1553" w:rsidRPr="004A4A1A">
        <w:rPr>
          <w:rFonts w:asciiTheme="minorHAnsi" w:hAnsiTheme="minorHAnsi" w:cstheme="minorHAnsi"/>
          <w:color w:val="000000"/>
        </w:rPr>
        <w:t>ustawy z dnia 3 października 2008 r. o udostępnianiu informacji o środowisku i jego ochronie, udziale społeczeństwa w ochronie środowiska oraz o ocenach oddziaływania na środowisko (</w:t>
      </w:r>
      <w:r w:rsidR="00AD2E6F" w:rsidRPr="004A4A1A">
        <w:rPr>
          <w:rFonts w:asciiTheme="minorHAnsi" w:hAnsiTheme="minorHAnsi" w:cstheme="minorHAnsi"/>
          <w:color w:val="000000"/>
        </w:rPr>
        <w:t>Dz. U. z 20</w:t>
      </w:r>
      <w:r w:rsidR="004545E2" w:rsidRPr="004A4A1A">
        <w:rPr>
          <w:rFonts w:asciiTheme="minorHAnsi" w:hAnsiTheme="minorHAnsi" w:cstheme="minorHAnsi"/>
          <w:color w:val="000000"/>
        </w:rPr>
        <w:t>17</w:t>
      </w:r>
      <w:r w:rsidR="00AD2E6F" w:rsidRPr="004A4A1A">
        <w:rPr>
          <w:rFonts w:asciiTheme="minorHAnsi" w:hAnsiTheme="minorHAnsi" w:cstheme="minorHAnsi"/>
          <w:color w:val="000000"/>
        </w:rPr>
        <w:t xml:space="preserve"> r. poz. </w:t>
      </w:r>
      <w:r w:rsidR="004545E2" w:rsidRPr="004A4A1A">
        <w:rPr>
          <w:rFonts w:asciiTheme="minorHAnsi" w:hAnsiTheme="minorHAnsi" w:cstheme="minorHAnsi"/>
          <w:color w:val="000000"/>
        </w:rPr>
        <w:t>1405, ze zm.</w:t>
      </w:r>
      <w:r w:rsidR="00FF1553" w:rsidRPr="004A4A1A">
        <w:rPr>
          <w:rFonts w:asciiTheme="minorHAnsi" w:hAnsiTheme="minorHAnsi" w:cstheme="minorHAnsi"/>
          <w:color w:val="000000"/>
        </w:rPr>
        <w:t>), dalej u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="00FF1553" w:rsidRPr="004A4A1A">
        <w:rPr>
          <w:rFonts w:asciiTheme="minorHAnsi" w:hAnsiTheme="minorHAnsi" w:cstheme="minorHAnsi"/>
          <w:color w:val="000000"/>
        </w:rPr>
        <w:t>o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="00FF1553" w:rsidRPr="004A4A1A">
        <w:rPr>
          <w:rFonts w:asciiTheme="minorHAnsi" w:hAnsiTheme="minorHAnsi" w:cstheme="minorHAnsi"/>
          <w:color w:val="000000"/>
        </w:rPr>
        <w:t>o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="00FF1553" w:rsidRPr="004A4A1A">
        <w:rPr>
          <w:rFonts w:asciiTheme="minorHAnsi" w:hAnsiTheme="minorHAnsi" w:cstheme="minorHAnsi"/>
          <w:color w:val="000000"/>
        </w:rPr>
        <w:t>ś</w:t>
      </w:r>
      <w:r w:rsidR="004545E2" w:rsidRPr="004A4A1A">
        <w:rPr>
          <w:rFonts w:asciiTheme="minorHAnsi" w:hAnsiTheme="minorHAnsi" w:cstheme="minorHAnsi"/>
          <w:color w:val="000000"/>
        </w:rPr>
        <w:t>.</w:t>
      </w:r>
      <w:r w:rsidR="00FF1553" w:rsidRPr="004A4A1A">
        <w:rPr>
          <w:rFonts w:asciiTheme="minorHAnsi" w:hAnsiTheme="minorHAnsi" w:cstheme="minorHAnsi"/>
          <w:color w:val="000000"/>
        </w:rPr>
        <w:t xml:space="preserve">, </w:t>
      </w:r>
      <w:r w:rsidR="004755B2" w:rsidRPr="004A4A1A">
        <w:rPr>
          <w:rFonts w:asciiTheme="minorHAnsi" w:hAnsiTheme="minorHAnsi" w:cstheme="minorHAnsi"/>
          <w:color w:val="000000"/>
        </w:rPr>
        <w:t>z</w:t>
      </w:r>
      <w:r w:rsidR="00367128" w:rsidRPr="004A4A1A">
        <w:rPr>
          <w:rFonts w:asciiTheme="minorHAnsi" w:hAnsiTheme="minorHAnsi" w:cstheme="minorHAnsi"/>
          <w:color w:val="000000"/>
        </w:rPr>
        <w:t xml:space="preserve">awiadamiam </w:t>
      </w:r>
      <w:r w:rsidR="00E77FA9" w:rsidRPr="004A4A1A">
        <w:rPr>
          <w:rFonts w:asciiTheme="minorHAnsi" w:hAnsiTheme="minorHAnsi" w:cstheme="minorHAnsi"/>
          <w:color w:val="000000"/>
        </w:rPr>
        <w:t>o przekazaniu</w:t>
      </w:r>
      <w:r w:rsidR="00962150" w:rsidRPr="004A4A1A">
        <w:rPr>
          <w:rFonts w:asciiTheme="minorHAnsi" w:hAnsiTheme="minorHAnsi" w:cstheme="minorHAnsi"/>
          <w:color w:val="000000"/>
        </w:rPr>
        <w:t xml:space="preserve"> do Wojewódzkiego Sąd</w:t>
      </w:r>
      <w:r w:rsidR="00592554" w:rsidRPr="004A4A1A">
        <w:rPr>
          <w:rFonts w:asciiTheme="minorHAnsi" w:hAnsiTheme="minorHAnsi" w:cstheme="minorHAnsi"/>
          <w:color w:val="000000"/>
        </w:rPr>
        <w:t xml:space="preserve">u Administracyjnego w Warszawie </w:t>
      </w:r>
      <w:r w:rsidR="002F6D96" w:rsidRPr="004A4A1A">
        <w:rPr>
          <w:rFonts w:asciiTheme="minorHAnsi" w:hAnsiTheme="minorHAnsi" w:cstheme="minorHAnsi"/>
          <w:color w:val="000000"/>
        </w:rPr>
        <w:t>skarg z</w:t>
      </w:r>
      <w:r w:rsidR="003C6EAE" w:rsidRPr="004A4A1A">
        <w:rPr>
          <w:rFonts w:asciiTheme="minorHAnsi" w:hAnsiTheme="minorHAnsi" w:cstheme="minorHAnsi"/>
          <w:color w:val="000000"/>
        </w:rPr>
        <w:t xml:space="preserve"> </w:t>
      </w:r>
      <w:r w:rsidR="004545E2" w:rsidRPr="004A4A1A">
        <w:rPr>
          <w:rFonts w:asciiTheme="minorHAnsi" w:hAnsiTheme="minorHAnsi" w:cstheme="minorHAnsi"/>
          <w:color w:val="000000"/>
        </w:rPr>
        <w:t>1</w:t>
      </w:r>
      <w:r w:rsidR="00647337" w:rsidRPr="004A4A1A">
        <w:rPr>
          <w:rFonts w:asciiTheme="minorHAnsi" w:hAnsiTheme="minorHAnsi" w:cstheme="minorHAnsi"/>
          <w:color w:val="000000"/>
        </w:rPr>
        <w:t xml:space="preserve"> </w:t>
      </w:r>
      <w:r w:rsidR="004545E2" w:rsidRPr="004A4A1A">
        <w:rPr>
          <w:rFonts w:asciiTheme="minorHAnsi" w:hAnsiTheme="minorHAnsi" w:cstheme="minorHAnsi"/>
          <w:color w:val="000000"/>
        </w:rPr>
        <w:t>marc</w:t>
      </w:r>
      <w:r w:rsidR="003C6EAE" w:rsidRPr="004A4A1A">
        <w:rPr>
          <w:rFonts w:asciiTheme="minorHAnsi" w:hAnsiTheme="minorHAnsi" w:cstheme="minorHAnsi"/>
          <w:color w:val="000000"/>
        </w:rPr>
        <w:t>a</w:t>
      </w:r>
      <w:r w:rsidR="00647337" w:rsidRPr="004A4A1A">
        <w:rPr>
          <w:rFonts w:asciiTheme="minorHAnsi" w:hAnsiTheme="minorHAnsi" w:cstheme="minorHAnsi"/>
          <w:color w:val="000000"/>
        </w:rPr>
        <w:t xml:space="preserve"> 202</w:t>
      </w:r>
      <w:r w:rsidR="004545E2" w:rsidRPr="004A4A1A">
        <w:rPr>
          <w:rFonts w:asciiTheme="minorHAnsi" w:hAnsiTheme="minorHAnsi" w:cstheme="minorHAnsi"/>
          <w:color w:val="000000"/>
        </w:rPr>
        <w:t>3</w:t>
      </w:r>
      <w:r w:rsidR="002F6D96" w:rsidRPr="004A4A1A">
        <w:rPr>
          <w:rFonts w:asciiTheme="minorHAnsi" w:hAnsiTheme="minorHAnsi" w:cstheme="minorHAnsi"/>
          <w:color w:val="000000"/>
        </w:rPr>
        <w:t xml:space="preserve"> r</w:t>
      </w:r>
      <w:r w:rsidR="0084292B" w:rsidRPr="004A4A1A">
        <w:rPr>
          <w:rFonts w:asciiTheme="minorHAnsi" w:hAnsiTheme="minorHAnsi" w:cstheme="minorHAnsi"/>
          <w:color w:val="000000"/>
        </w:rPr>
        <w:t>.</w:t>
      </w:r>
      <w:r w:rsidR="004545E2" w:rsidRPr="004A4A1A">
        <w:rPr>
          <w:rFonts w:asciiTheme="minorHAnsi" w:hAnsiTheme="minorHAnsi" w:cstheme="minorHAnsi"/>
          <w:color w:val="000000"/>
        </w:rPr>
        <w:t xml:space="preserve"> oraz z 11 marca 2023 r.</w:t>
      </w:r>
      <w:r w:rsidR="00962150" w:rsidRPr="004A4A1A">
        <w:rPr>
          <w:rFonts w:asciiTheme="minorHAnsi" w:hAnsiTheme="minorHAnsi" w:cstheme="minorHAnsi"/>
          <w:color w:val="000000"/>
        </w:rPr>
        <w:t xml:space="preserve"> na </w:t>
      </w:r>
      <w:r w:rsidR="002E148D" w:rsidRPr="004A4A1A">
        <w:rPr>
          <w:rFonts w:asciiTheme="minorHAnsi" w:hAnsiTheme="minorHAnsi" w:cstheme="minorHAnsi"/>
          <w:color w:val="000000"/>
        </w:rPr>
        <w:t>decyzję</w:t>
      </w:r>
      <w:r w:rsidR="00123138" w:rsidRPr="004A4A1A">
        <w:rPr>
          <w:rFonts w:asciiTheme="minorHAnsi" w:hAnsiTheme="minorHAnsi" w:cstheme="minorHAnsi"/>
          <w:color w:val="000000"/>
        </w:rPr>
        <w:t xml:space="preserve"> Generalnego Dyrektora Ochrony Środowiska </w:t>
      </w:r>
      <w:r w:rsidR="002E148D" w:rsidRPr="004A4A1A">
        <w:rPr>
          <w:rFonts w:asciiTheme="minorHAnsi" w:hAnsiTheme="minorHAnsi" w:cstheme="minorHAnsi"/>
          <w:color w:val="000000"/>
        </w:rPr>
        <w:t xml:space="preserve">z </w:t>
      </w:r>
      <w:r w:rsidR="004545E2" w:rsidRPr="004A4A1A">
        <w:rPr>
          <w:rFonts w:asciiTheme="minorHAnsi" w:hAnsiTheme="minorHAnsi" w:cstheme="minorHAnsi"/>
          <w:color w:val="000000"/>
        </w:rPr>
        <w:t>6</w:t>
      </w:r>
      <w:r w:rsidR="003C6EAE" w:rsidRPr="004A4A1A">
        <w:rPr>
          <w:rFonts w:asciiTheme="minorHAnsi" w:hAnsiTheme="minorHAnsi" w:cstheme="minorHAnsi"/>
          <w:color w:val="000000"/>
        </w:rPr>
        <w:t xml:space="preserve"> </w:t>
      </w:r>
      <w:r w:rsidR="004545E2" w:rsidRPr="004A4A1A">
        <w:rPr>
          <w:rFonts w:asciiTheme="minorHAnsi" w:hAnsiTheme="minorHAnsi" w:cstheme="minorHAnsi"/>
          <w:color w:val="000000"/>
        </w:rPr>
        <w:t>lutego</w:t>
      </w:r>
      <w:r w:rsidR="00647337" w:rsidRPr="004A4A1A">
        <w:rPr>
          <w:rFonts w:asciiTheme="minorHAnsi" w:hAnsiTheme="minorHAnsi" w:cstheme="minorHAnsi"/>
          <w:color w:val="000000"/>
        </w:rPr>
        <w:t xml:space="preserve"> 202</w:t>
      </w:r>
      <w:r w:rsidR="004545E2" w:rsidRPr="004A4A1A">
        <w:rPr>
          <w:rFonts w:asciiTheme="minorHAnsi" w:hAnsiTheme="minorHAnsi" w:cstheme="minorHAnsi"/>
          <w:color w:val="000000"/>
        </w:rPr>
        <w:t>3</w:t>
      </w:r>
      <w:r w:rsidR="002E148D" w:rsidRPr="004A4A1A">
        <w:rPr>
          <w:rFonts w:asciiTheme="minorHAnsi" w:hAnsiTheme="minorHAnsi" w:cstheme="minorHAnsi"/>
          <w:color w:val="000000"/>
        </w:rPr>
        <w:t xml:space="preserve"> r., znak: DOOŚ-WD</w:t>
      </w:r>
      <w:r w:rsidR="00647337" w:rsidRPr="004A4A1A">
        <w:rPr>
          <w:rFonts w:asciiTheme="minorHAnsi" w:hAnsiTheme="minorHAnsi" w:cstheme="minorHAnsi"/>
          <w:color w:val="000000"/>
        </w:rPr>
        <w:t>ŚZ</w:t>
      </w:r>
      <w:r w:rsidR="004545E2" w:rsidRPr="004A4A1A">
        <w:rPr>
          <w:rFonts w:asciiTheme="minorHAnsi" w:hAnsiTheme="minorHAnsi" w:cstheme="minorHAnsi"/>
          <w:color w:val="000000"/>
        </w:rPr>
        <w:t>OO</w:t>
      </w:r>
      <w:r w:rsidR="00647337" w:rsidRPr="004A4A1A">
        <w:rPr>
          <w:rFonts w:asciiTheme="minorHAnsi" w:hAnsiTheme="minorHAnsi" w:cstheme="minorHAnsi"/>
          <w:color w:val="000000"/>
        </w:rPr>
        <w:t>.420.</w:t>
      </w:r>
      <w:r w:rsidR="004545E2" w:rsidRPr="004A4A1A">
        <w:rPr>
          <w:rFonts w:asciiTheme="minorHAnsi" w:hAnsiTheme="minorHAnsi" w:cstheme="minorHAnsi"/>
          <w:color w:val="000000"/>
        </w:rPr>
        <w:t>16</w:t>
      </w:r>
      <w:r w:rsidR="00647337" w:rsidRPr="004A4A1A">
        <w:rPr>
          <w:rFonts w:asciiTheme="minorHAnsi" w:hAnsiTheme="minorHAnsi" w:cstheme="minorHAnsi"/>
          <w:color w:val="000000"/>
        </w:rPr>
        <w:t>.20</w:t>
      </w:r>
      <w:r w:rsidR="004545E2" w:rsidRPr="004A4A1A">
        <w:rPr>
          <w:rFonts w:asciiTheme="minorHAnsi" w:hAnsiTheme="minorHAnsi" w:cstheme="minorHAnsi"/>
          <w:color w:val="000000"/>
        </w:rPr>
        <w:t>20</w:t>
      </w:r>
      <w:r w:rsidR="00647337" w:rsidRPr="004A4A1A">
        <w:rPr>
          <w:rFonts w:asciiTheme="minorHAnsi" w:hAnsiTheme="minorHAnsi" w:cstheme="minorHAnsi"/>
          <w:color w:val="000000"/>
        </w:rPr>
        <w:t>.</w:t>
      </w:r>
      <w:r w:rsidR="004545E2" w:rsidRPr="004A4A1A">
        <w:rPr>
          <w:rFonts w:asciiTheme="minorHAnsi" w:hAnsiTheme="minorHAnsi" w:cstheme="minorHAnsi"/>
          <w:color w:val="000000"/>
        </w:rPr>
        <w:t>MW/</w:t>
      </w:r>
      <w:r w:rsidR="00647337" w:rsidRPr="004A4A1A">
        <w:rPr>
          <w:rFonts w:asciiTheme="minorHAnsi" w:hAnsiTheme="minorHAnsi" w:cstheme="minorHAnsi"/>
          <w:color w:val="000000"/>
        </w:rPr>
        <w:t>KCz</w:t>
      </w:r>
      <w:r w:rsidR="003C6EAE" w:rsidRPr="004A4A1A">
        <w:rPr>
          <w:rFonts w:asciiTheme="minorHAnsi" w:hAnsiTheme="minorHAnsi" w:cstheme="minorHAnsi"/>
          <w:color w:val="000000"/>
        </w:rPr>
        <w:t>/</w:t>
      </w:r>
      <w:r w:rsidR="004545E2" w:rsidRPr="004A4A1A">
        <w:rPr>
          <w:rFonts w:asciiTheme="minorHAnsi" w:hAnsiTheme="minorHAnsi" w:cstheme="minorHAnsi"/>
          <w:color w:val="000000"/>
        </w:rPr>
        <w:t>EK/AWT.51</w:t>
      </w:r>
      <w:r w:rsidR="002E148D" w:rsidRPr="004A4A1A">
        <w:rPr>
          <w:rFonts w:asciiTheme="minorHAnsi" w:hAnsiTheme="minorHAnsi" w:cstheme="minorHAnsi"/>
          <w:color w:val="000000"/>
        </w:rPr>
        <w:t xml:space="preserve">, </w:t>
      </w:r>
      <w:r w:rsidR="003C6EAE" w:rsidRPr="004A4A1A">
        <w:rPr>
          <w:rFonts w:asciiTheme="minorHAnsi" w:hAnsiTheme="minorHAnsi" w:cstheme="minorHAnsi"/>
          <w:color w:val="000000"/>
        </w:rPr>
        <w:t>uchylającą w części i w tym zakresie orzekającą co do istoty sprawy</w:t>
      </w:r>
      <w:r w:rsidR="00E73D54" w:rsidRPr="004A4A1A">
        <w:rPr>
          <w:rFonts w:asciiTheme="minorHAnsi" w:hAnsiTheme="minorHAnsi" w:cstheme="minorHAnsi"/>
          <w:color w:val="000000"/>
        </w:rPr>
        <w:t xml:space="preserve"> lub umarzającą postępowanie organu I instancji</w:t>
      </w:r>
      <w:r w:rsidR="003C6EAE" w:rsidRPr="004A4A1A">
        <w:rPr>
          <w:rFonts w:asciiTheme="minorHAnsi" w:hAnsiTheme="minorHAnsi" w:cstheme="minorHAnsi"/>
          <w:color w:val="000000"/>
        </w:rPr>
        <w:t>, a w pozostałym zakresie utrzymującą w mocy decyzję Regionalnego Dyrektora Ochrony Środowiska w</w:t>
      </w:r>
      <w:r w:rsidR="004545E2" w:rsidRPr="004A4A1A">
        <w:rPr>
          <w:rFonts w:asciiTheme="minorHAnsi" w:hAnsiTheme="minorHAnsi" w:cstheme="minorHAnsi"/>
          <w:color w:val="000000"/>
        </w:rPr>
        <w:t xml:space="preserve"> Łodzi </w:t>
      </w:r>
      <w:r w:rsidR="003C6EAE" w:rsidRPr="004A4A1A">
        <w:rPr>
          <w:rFonts w:asciiTheme="minorHAnsi" w:hAnsiTheme="minorHAnsi" w:cstheme="minorHAnsi"/>
          <w:color w:val="000000"/>
        </w:rPr>
        <w:t xml:space="preserve">z </w:t>
      </w:r>
      <w:r w:rsidR="004545E2" w:rsidRPr="004A4A1A">
        <w:rPr>
          <w:rFonts w:asciiTheme="minorHAnsi" w:hAnsiTheme="minorHAnsi" w:cstheme="minorHAnsi"/>
          <w:color w:val="000000"/>
        </w:rPr>
        <w:t>2</w:t>
      </w:r>
      <w:r w:rsidR="003C6EAE" w:rsidRPr="004A4A1A">
        <w:rPr>
          <w:rFonts w:asciiTheme="minorHAnsi" w:hAnsiTheme="minorHAnsi" w:cstheme="minorHAnsi"/>
          <w:color w:val="000000"/>
        </w:rPr>
        <w:t xml:space="preserve"> </w:t>
      </w:r>
      <w:r w:rsidR="004545E2" w:rsidRPr="004A4A1A">
        <w:rPr>
          <w:rFonts w:asciiTheme="minorHAnsi" w:hAnsiTheme="minorHAnsi" w:cstheme="minorHAnsi"/>
          <w:color w:val="000000"/>
        </w:rPr>
        <w:t>marca</w:t>
      </w:r>
      <w:r w:rsidR="003C6EAE" w:rsidRPr="004A4A1A">
        <w:rPr>
          <w:rFonts w:asciiTheme="minorHAnsi" w:hAnsiTheme="minorHAnsi" w:cstheme="minorHAnsi"/>
          <w:color w:val="000000"/>
        </w:rPr>
        <w:t xml:space="preserve"> 20</w:t>
      </w:r>
      <w:r w:rsidR="004545E2" w:rsidRPr="004A4A1A">
        <w:rPr>
          <w:rFonts w:asciiTheme="minorHAnsi" w:hAnsiTheme="minorHAnsi" w:cstheme="minorHAnsi"/>
          <w:color w:val="000000"/>
        </w:rPr>
        <w:t>20</w:t>
      </w:r>
      <w:r w:rsidR="003C6EAE" w:rsidRPr="004A4A1A">
        <w:rPr>
          <w:rFonts w:asciiTheme="minorHAnsi" w:hAnsiTheme="minorHAnsi" w:cstheme="minorHAnsi"/>
          <w:color w:val="000000"/>
        </w:rPr>
        <w:t xml:space="preserve"> r., znak: </w:t>
      </w:r>
      <w:r w:rsidR="004545E2" w:rsidRPr="004A4A1A">
        <w:rPr>
          <w:rFonts w:asciiTheme="minorHAnsi" w:hAnsiTheme="minorHAnsi" w:cstheme="minorHAnsi"/>
        </w:rPr>
        <w:t>WOOŚ.420.51.2018.MOl.46</w:t>
      </w:r>
      <w:r w:rsidR="003C6EAE" w:rsidRPr="004A4A1A">
        <w:rPr>
          <w:rFonts w:asciiTheme="minorHAnsi" w:hAnsiTheme="minorHAnsi" w:cstheme="minorHAnsi"/>
          <w:color w:val="000000"/>
        </w:rPr>
        <w:t xml:space="preserve">, o środowiskowych uwarunkowaniach dla przedsięwzięcia pn.: </w:t>
      </w:r>
      <w:r w:rsidR="004545E2" w:rsidRPr="004A4A1A">
        <w:rPr>
          <w:rFonts w:asciiTheme="minorHAnsi" w:hAnsiTheme="minorHAnsi" w:cstheme="minorHAnsi"/>
          <w:color w:val="000000"/>
        </w:rPr>
        <w:t>Przebudowa sieci gazowej w ramach obwodnicy Łodzi</w:t>
      </w:r>
      <w:r w:rsidR="002E148D" w:rsidRPr="004A4A1A">
        <w:rPr>
          <w:rFonts w:asciiTheme="minorHAnsi" w:hAnsiTheme="minorHAnsi" w:cstheme="minorHAnsi"/>
          <w:color w:val="000000"/>
        </w:rPr>
        <w:t>.</w:t>
      </w:r>
    </w:p>
    <w:p w14:paraId="6D3E31F9" w14:textId="7FDB51FA" w:rsidR="00056380" w:rsidRPr="004A4A1A" w:rsidRDefault="00056380" w:rsidP="004A4A1A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4A4A1A">
        <w:rPr>
          <w:rFonts w:asciiTheme="minorHAnsi" w:hAnsiTheme="minorHAnsi" w:cstheme="minorHAnsi"/>
        </w:rPr>
        <w:t xml:space="preserve">Jednocześnie informuję, że </w:t>
      </w:r>
      <w:r w:rsidR="00592554" w:rsidRPr="004A4A1A">
        <w:rPr>
          <w:rFonts w:asciiTheme="minorHAnsi" w:hAnsiTheme="minorHAnsi" w:cstheme="minorHAnsi"/>
        </w:rPr>
        <w:t xml:space="preserve">– </w:t>
      </w:r>
      <w:r w:rsidRPr="004A4A1A">
        <w:rPr>
          <w:rFonts w:asciiTheme="minorHAnsi" w:hAnsiTheme="minorHAnsi" w:cstheme="minorHAnsi"/>
        </w:rPr>
        <w:t xml:space="preserve">zgodnie z art. 33 § 1a </w:t>
      </w:r>
      <w:r w:rsidR="004545E2" w:rsidRPr="004A4A1A">
        <w:rPr>
          <w:rFonts w:asciiTheme="minorHAnsi" w:hAnsiTheme="minorHAnsi" w:cstheme="minorHAnsi"/>
        </w:rPr>
        <w:t>p.</w:t>
      </w:r>
      <w:r w:rsidRPr="004A4A1A">
        <w:rPr>
          <w:rFonts w:asciiTheme="minorHAnsi" w:hAnsiTheme="minorHAnsi" w:cstheme="minorHAnsi"/>
        </w:rPr>
        <w:t>p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s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a</w:t>
      </w:r>
      <w:r w:rsidR="004545E2" w:rsidRPr="004A4A1A">
        <w:rPr>
          <w:rFonts w:asciiTheme="minorHAnsi" w:hAnsiTheme="minorHAnsi" w:cstheme="minorHAnsi"/>
        </w:rPr>
        <w:t>.</w:t>
      </w:r>
      <w:r w:rsidR="00592554" w:rsidRPr="004A4A1A">
        <w:rPr>
          <w:rFonts w:asciiTheme="minorHAnsi" w:hAnsiTheme="minorHAnsi" w:cstheme="minorHAnsi"/>
        </w:rPr>
        <w:t xml:space="preserve"> –</w:t>
      </w:r>
      <w:r w:rsidR="00EF6B9C" w:rsidRPr="004A4A1A">
        <w:rPr>
          <w:rFonts w:asciiTheme="minorHAnsi" w:hAnsiTheme="minorHAnsi" w:cstheme="minorHAnsi"/>
        </w:rPr>
        <w:t xml:space="preserve"> </w:t>
      </w:r>
      <w:r w:rsidRPr="004A4A1A">
        <w:rPr>
          <w:rFonts w:asciiTheme="minorHAnsi" w:hAnsiTheme="minorHAnsi" w:cstheme="minorHAnsi"/>
        </w:rPr>
        <w:t>osoba, która brała udział w</w:t>
      </w:r>
      <w:r w:rsidR="00B44990" w:rsidRPr="004A4A1A">
        <w:rPr>
          <w:rFonts w:asciiTheme="minorHAnsi" w:hAnsiTheme="minorHAnsi" w:cstheme="minorHAnsi"/>
        </w:rPr>
        <w:t> </w:t>
      </w:r>
      <w:r w:rsidRPr="004A4A1A">
        <w:rPr>
          <w:rFonts w:asciiTheme="minorHAnsi" w:hAnsiTheme="minorHAnsi" w:cstheme="minorHAnsi"/>
        </w:rPr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6101F63" w14:textId="77777777" w:rsidR="00056380" w:rsidRPr="004A4A1A" w:rsidRDefault="00056380" w:rsidP="004A4A1A">
      <w:pPr>
        <w:spacing w:line="312" w:lineRule="auto"/>
        <w:rPr>
          <w:rFonts w:asciiTheme="minorHAnsi" w:hAnsiTheme="minorHAnsi" w:cstheme="minorHAnsi"/>
        </w:rPr>
      </w:pPr>
    </w:p>
    <w:p w14:paraId="3390CB3E" w14:textId="77777777" w:rsidR="005E4A7E" w:rsidRPr="004A4A1A" w:rsidRDefault="005E4A7E" w:rsidP="004A4A1A">
      <w:pPr>
        <w:spacing w:line="312" w:lineRule="auto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Upubliczniono w dniach: od ………………… do …………………</w:t>
      </w:r>
    </w:p>
    <w:p w14:paraId="54D1DECA" w14:textId="4015F400" w:rsidR="004B13F6" w:rsidRPr="004A4A1A" w:rsidRDefault="005E4A7E" w:rsidP="004A4A1A">
      <w:pPr>
        <w:spacing w:line="312" w:lineRule="auto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Pieczęć urzędu i podpis:</w:t>
      </w:r>
    </w:p>
    <w:p w14:paraId="125CE059" w14:textId="1D566275" w:rsidR="004B13F6" w:rsidRPr="004A4A1A" w:rsidRDefault="004B13F6" w:rsidP="004A4A1A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C8487DB" w14:textId="434B7120" w:rsidR="0084292B" w:rsidRDefault="004A4A1A" w:rsidP="004A4A1A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upoważnienia Generalnego Dyrektora Ochrony Środowiska </w:t>
      </w:r>
    </w:p>
    <w:p w14:paraId="65807E7B" w14:textId="461E6F33" w:rsidR="004A4A1A" w:rsidRDefault="004A4A1A" w:rsidP="004A4A1A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 o Środowiskowych Uwarunkowaniach w zakresie Inwestycji Liniowych w Departamencie Ocen Oddziaływania na Środowisko</w:t>
      </w:r>
    </w:p>
    <w:p w14:paraId="55F8B3B6" w14:textId="72AD2625" w:rsidR="004A4A1A" w:rsidRPr="004A4A1A" w:rsidRDefault="004A4A1A" w:rsidP="004A4A1A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Anna Bieroza-Ćwierzyńska</w:t>
      </w:r>
    </w:p>
    <w:p w14:paraId="2BC02D51" w14:textId="2FE0BA0C" w:rsidR="00647337" w:rsidRPr="004A4A1A" w:rsidRDefault="00647337" w:rsidP="004A4A1A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472C2A5" w14:textId="0791EAC3" w:rsidR="005E4A7E" w:rsidRPr="004A4A1A" w:rsidRDefault="005E4A7E" w:rsidP="004A4A1A">
      <w:pPr>
        <w:pStyle w:val="Bezodstpw1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 xml:space="preserve">Art. 33 § 1a </w:t>
      </w:r>
      <w:r w:rsidR="004545E2" w:rsidRPr="004A4A1A">
        <w:rPr>
          <w:rFonts w:asciiTheme="minorHAnsi" w:hAnsiTheme="minorHAnsi" w:cstheme="minorHAnsi"/>
        </w:rPr>
        <w:t>p.</w:t>
      </w:r>
      <w:r w:rsidRPr="004A4A1A">
        <w:rPr>
          <w:rFonts w:asciiTheme="minorHAnsi" w:hAnsiTheme="minorHAnsi" w:cstheme="minorHAnsi"/>
        </w:rPr>
        <w:t>p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s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a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</w:t>
      </w:r>
      <w:r w:rsidRPr="004A4A1A">
        <w:rPr>
          <w:rFonts w:asciiTheme="minorHAnsi" w:hAnsiTheme="minorHAnsi" w:cstheme="minorHAnsi"/>
        </w:rPr>
        <w:lastRenderedPageBreak/>
        <w:t>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1A226A9" w14:textId="36F9A819" w:rsidR="004B13F6" w:rsidRPr="004A4A1A" w:rsidRDefault="006D068F" w:rsidP="004A4A1A">
      <w:pPr>
        <w:pStyle w:val="Bezodstpw1"/>
        <w:rPr>
          <w:rFonts w:asciiTheme="minorHAnsi" w:hAnsiTheme="minorHAnsi" w:cstheme="minorHAnsi"/>
          <w:u w:val="single"/>
        </w:rPr>
      </w:pPr>
      <w:r w:rsidRPr="004A4A1A">
        <w:rPr>
          <w:rFonts w:asciiTheme="minorHAnsi" w:hAnsiTheme="minorHAnsi" w:cstheme="minorHAnsi"/>
        </w:rPr>
        <w:t xml:space="preserve">Art. 54 § 4 </w:t>
      </w:r>
      <w:r w:rsidR="004545E2" w:rsidRPr="004A4A1A">
        <w:rPr>
          <w:rFonts w:asciiTheme="minorHAnsi" w:hAnsiTheme="minorHAnsi" w:cstheme="minorHAnsi"/>
        </w:rPr>
        <w:t>p.</w:t>
      </w:r>
      <w:r w:rsidRPr="004A4A1A">
        <w:rPr>
          <w:rFonts w:asciiTheme="minorHAnsi" w:hAnsiTheme="minorHAnsi" w:cstheme="minorHAnsi"/>
        </w:rPr>
        <w:t>p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s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a</w:t>
      </w:r>
      <w:r w:rsidR="004545E2" w:rsidRPr="004A4A1A">
        <w:rPr>
          <w:rFonts w:asciiTheme="minorHAnsi" w:hAnsiTheme="minorHAnsi" w:cstheme="minorHAnsi"/>
        </w:rPr>
        <w:t>.</w:t>
      </w:r>
      <w:r w:rsidR="004B13F6" w:rsidRPr="004A4A1A">
        <w:rPr>
          <w:rFonts w:asciiTheme="minorHAnsi" w:hAnsiTheme="minorHAnsi" w:cstheme="minorHAnsi"/>
        </w:rPr>
        <w:t xml:space="preserve"> </w:t>
      </w:r>
      <w:r w:rsidR="0018489F" w:rsidRPr="004A4A1A">
        <w:rPr>
          <w:rFonts w:asciiTheme="minorHAnsi" w:hAnsiTheme="minorHAnsi" w:cstheme="minorHAnsi"/>
        </w:rPr>
        <w:t xml:space="preserve">W przypadku, o którym mowa w art. 33 § 1a, organ zawiadamia o przekazaniu skargi wraz </w:t>
      </w:r>
      <w:r w:rsidR="009B376D" w:rsidRPr="004A4A1A">
        <w:rPr>
          <w:rFonts w:asciiTheme="minorHAnsi" w:hAnsiTheme="minorHAnsi" w:cstheme="minorHAnsi"/>
        </w:rPr>
        <w:br/>
      </w:r>
      <w:r w:rsidR="0018489F" w:rsidRPr="004A4A1A">
        <w:rPr>
          <w:rFonts w:asciiTheme="minorHAnsi" w:hAnsiTheme="minorHAnsi" w:cstheme="minorHAnsi"/>
        </w:rPr>
        <w:t>z odpowiedzią na skargę przez obwieszczenie w siedzibie organu i na jego stronie internetowej oraz w sposób zwyczajowo przyjęty w danej miejscowości, pouczając o treści tego przepisu.</w:t>
      </w:r>
    </w:p>
    <w:p w14:paraId="53F21C21" w14:textId="20CABBF3" w:rsidR="004545E2" w:rsidRPr="004A4A1A" w:rsidRDefault="00AD2E6F" w:rsidP="004A4A1A">
      <w:pPr>
        <w:pStyle w:val="Bezodstpw1"/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Art. 74 ust. 3 u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o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o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>ś</w:t>
      </w:r>
      <w:r w:rsidR="004545E2" w:rsidRPr="004A4A1A">
        <w:rPr>
          <w:rFonts w:asciiTheme="minorHAnsi" w:hAnsiTheme="minorHAnsi" w:cstheme="minorHAnsi"/>
        </w:rPr>
        <w:t>.</w:t>
      </w:r>
      <w:r w:rsidRPr="004A4A1A">
        <w:rPr>
          <w:rFonts w:asciiTheme="minorHAnsi" w:hAnsiTheme="minorHAnsi" w:cstheme="minorHAnsi"/>
        </w:rPr>
        <w:t xml:space="preserve"> </w:t>
      </w:r>
      <w:r w:rsidR="004545E2" w:rsidRPr="004A4A1A">
        <w:rPr>
          <w:rFonts w:asciiTheme="minorHAnsi" w:hAnsiTheme="minorHAnsi" w:cstheme="minorHAnsi"/>
        </w:rPr>
        <w:t>Jeżeli liczba stron postępowania o wydanie decyzji o środowiskowych uwarunkowaniach przekracza 20, stosuje się przepis art. 49 Kodeksu postępowania administracyjnego.</w:t>
      </w:r>
    </w:p>
    <w:p w14:paraId="15C75A9C" w14:textId="255CEB2A" w:rsidR="005E4A7E" w:rsidRPr="004A4A1A" w:rsidRDefault="004545E2" w:rsidP="004A4A1A">
      <w:pPr>
        <w:rPr>
          <w:rFonts w:asciiTheme="minorHAnsi" w:hAnsiTheme="minorHAnsi" w:cstheme="minorHAnsi"/>
        </w:rPr>
      </w:pPr>
      <w:r w:rsidRPr="004A4A1A">
        <w:rPr>
          <w:rFonts w:asciiTheme="minorHAnsi" w:hAnsiTheme="minorHAnsi" w:cstheme="minorHAnsi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5E4A7E" w:rsidRPr="004A4A1A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F565C" w14:textId="77777777" w:rsidR="00EB50D1" w:rsidRDefault="00EB50D1">
      <w:r>
        <w:separator/>
      </w:r>
    </w:p>
  </w:endnote>
  <w:endnote w:type="continuationSeparator" w:id="0">
    <w:p w14:paraId="01D92A25" w14:textId="77777777" w:rsidR="00EB50D1" w:rsidRDefault="00EB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634DC40D" w14:textId="327B974A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F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E1EC" w14:textId="77777777" w:rsidR="00EB50D1" w:rsidRDefault="00EB50D1">
      <w:r>
        <w:separator/>
      </w:r>
    </w:p>
  </w:footnote>
  <w:footnote w:type="continuationSeparator" w:id="0">
    <w:p w14:paraId="5E2EBE4F" w14:textId="77777777" w:rsidR="00EB50D1" w:rsidRDefault="00EB5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38234">
    <w:abstractNumId w:val="12"/>
  </w:num>
  <w:num w:numId="2" w16cid:durableId="712264832">
    <w:abstractNumId w:val="11"/>
  </w:num>
  <w:num w:numId="3" w16cid:durableId="403988956">
    <w:abstractNumId w:val="2"/>
  </w:num>
  <w:num w:numId="4" w16cid:durableId="1245066976">
    <w:abstractNumId w:val="9"/>
  </w:num>
  <w:num w:numId="5" w16cid:durableId="1751537634">
    <w:abstractNumId w:val="19"/>
  </w:num>
  <w:num w:numId="6" w16cid:durableId="1159468885">
    <w:abstractNumId w:val="6"/>
  </w:num>
  <w:num w:numId="7" w16cid:durableId="760956653">
    <w:abstractNumId w:val="1"/>
  </w:num>
  <w:num w:numId="8" w16cid:durableId="1349328778">
    <w:abstractNumId w:val="3"/>
  </w:num>
  <w:num w:numId="9" w16cid:durableId="836311535">
    <w:abstractNumId w:val="4"/>
  </w:num>
  <w:num w:numId="10" w16cid:durableId="309791548">
    <w:abstractNumId w:val="14"/>
  </w:num>
  <w:num w:numId="11" w16cid:durableId="38866570">
    <w:abstractNumId w:val="15"/>
  </w:num>
  <w:num w:numId="12" w16cid:durableId="1518034537">
    <w:abstractNumId w:val="8"/>
  </w:num>
  <w:num w:numId="13" w16cid:durableId="1399594248">
    <w:abstractNumId w:val="16"/>
  </w:num>
  <w:num w:numId="14" w16cid:durableId="797067922">
    <w:abstractNumId w:val="17"/>
  </w:num>
  <w:num w:numId="15" w16cid:durableId="783232930">
    <w:abstractNumId w:val="10"/>
  </w:num>
  <w:num w:numId="16" w16cid:durableId="809203475">
    <w:abstractNumId w:val="0"/>
  </w:num>
  <w:num w:numId="17" w16cid:durableId="1445806083">
    <w:abstractNumId w:val="18"/>
  </w:num>
  <w:num w:numId="18" w16cid:durableId="249197580">
    <w:abstractNumId w:val="7"/>
  </w:num>
  <w:num w:numId="19" w16cid:durableId="65229840">
    <w:abstractNumId w:val="20"/>
  </w:num>
  <w:num w:numId="20" w16cid:durableId="2023386929">
    <w:abstractNumId w:val="21"/>
  </w:num>
  <w:num w:numId="21" w16cid:durableId="419257645">
    <w:abstractNumId w:val="5"/>
  </w:num>
  <w:num w:numId="22" w16cid:durableId="10927792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1E18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FE8"/>
    <w:rsid w:val="00145C3F"/>
    <w:rsid w:val="00147A66"/>
    <w:rsid w:val="00147AF5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B759D"/>
    <w:rsid w:val="001C1FE4"/>
    <w:rsid w:val="001C2B11"/>
    <w:rsid w:val="001C45D4"/>
    <w:rsid w:val="001C571B"/>
    <w:rsid w:val="001D4343"/>
    <w:rsid w:val="001D523C"/>
    <w:rsid w:val="001E44DD"/>
    <w:rsid w:val="001E5D30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2C8A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6EAE"/>
    <w:rsid w:val="003C705E"/>
    <w:rsid w:val="003C7F56"/>
    <w:rsid w:val="003D243D"/>
    <w:rsid w:val="003D2823"/>
    <w:rsid w:val="003D4889"/>
    <w:rsid w:val="003D4F7F"/>
    <w:rsid w:val="003D7F34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2D8A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45E2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A4A1A"/>
    <w:rsid w:val="004B0094"/>
    <w:rsid w:val="004B13F6"/>
    <w:rsid w:val="004B44B5"/>
    <w:rsid w:val="004B7B7A"/>
    <w:rsid w:val="004C75A1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4EA5"/>
    <w:rsid w:val="00575DE7"/>
    <w:rsid w:val="00576419"/>
    <w:rsid w:val="005825AC"/>
    <w:rsid w:val="00586BA5"/>
    <w:rsid w:val="00587E55"/>
    <w:rsid w:val="00592554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17C9"/>
    <w:rsid w:val="006445BD"/>
    <w:rsid w:val="0064649C"/>
    <w:rsid w:val="00647337"/>
    <w:rsid w:val="00663AAC"/>
    <w:rsid w:val="006665D0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7BF8"/>
    <w:rsid w:val="006F2A58"/>
    <w:rsid w:val="006F4097"/>
    <w:rsid w:val="00700677"/>
    <w:rsid w:val="0070495B"/>
    <w:rsid w:val="00705199"/>
    <w:rsid w:val="007058B3"/>
    <w:rsid w:val="007110AD"/>
    <w:rsid w:val="00711A6B"/>
    <w:rsid w:val="007123F5"/>
    <w:rsid w:val="007133D5"/>
    <w:rsid w:val="00717AD1"/>
    <w:rsid w:val="007200FE"/>
    <w:rsid w:val="00720885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0E54"/>
    <w:rsid w:val="007D3378"/>
    <w:rsid w:val="007D3A0C"/>
    <w:rsid w:val="007E0B85"/>
    <w:rsid w:val="007F2B77"/>
    <w:rsid w:val="007F570D"/>
    <w:rsid w:val="007F6CC0"/>
    <w:rsid w:val="00801390"/>
    <w:rsid w:val="0081368D"/>
    <w:rsid w:val="00814661"/>
    <w:rsid w:val="00816DA1"/>
    <w:rsid w:val="008208E4"/>
    <w:rsid w:val="00830CDB"/>
    <w:rsid w:val="0083263D"/>
    <w:rsid w:val="00835C94"/>
    <w:rsid w:val="00840B7D"/>
    <w:rsid w:val="0084292B"/>
    <w:rsid w:val="00842A77"/>
    <w:rsid w:val="00842FEC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05405"/>
    <w:rsid w:val="00910D65"/>
    <w:rsid w:val="00911D06"/>
    <w:rsid w:val="009122E8"/>
    <w:rsid w:val="00920F67"/>
    <w:rsid w:val="00922476"/>
    <w:rsid w:val="009268B9"/>
    <w:rsid w:val="00936324"/>
    <w:rsid w:val="00941FDE"/>
    <w:rsid w:val="0094409B"/>
    <w:rsid w:val="009471C2"/>
    <w:rsid w:val="00955400"/>
    <w:rsid w:val="00957552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4186"/>
    <w:rsid w:val="00A34AC2"/>
    <w:rsid w:val="00A4004C"/>
    <w:rsid w:val="00A4122E"/>
    <w:rsid w:val="00A417A1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B08C9"/>
    <w:rsid w:val="00AB1A8C"/>
    <w:rsid w:val="00AC12BA"/>
    <w:rsid w:val="00AC3CB6"/>
    <w:rsid w:val="00AC564E"/>
    <w:rsid w:val="00AD0D3D"/>
    <w:rsid w:val="00AD2E6F"/>
    <w:rsid w:val="00AD370C"/>
    <w:rsid w:val="00AD53BD"/>
    <w:rsid w:val="00AE6142"/>
    <w:rsid w:val="00AF0704"/>
    <w:rsid w:val="00AF2167"/>
    <w:rsid w:val="00AF3BAB"/>
    <w:rsid w:val="00B00578"/>
    <w:rsid w:val="00B0249D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A28"/>
    <w:rsid w:val="00BB1CEA"/>
    <w:rsid w:val="00BB58FE"/>
    <w:rsid w:val="00BC0DFB"/>
    <w:rsid w:val="00BC0F67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36FF4"/>
    <w:rsid w:val="00C40EDB"/>
    <w:rsid w:val="00C45D02"/>
    <w:rsid w:val="00C4653C"/>
    <w:rsid w:val="00C4673B"/>
    <w:rsid w:val="00C5033F"/>
    <w:rsid w:val="00C539C6"/>
    <w:rsid w:val="00C60A59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C3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44461"/>
    <w:rsid w:val="00E462B9"/>
    <w:rsid w:val="00E47AAA"/>
    <w:rsid w:val="00E64AB7"/>
    <w:rsid w:val="00E672C4"/>
    <w:rsid w:val="00E72ECF"/>
    <w:rsid w:val="00E73D54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7669"/>
    <w:rsid w:val="00EB50D1"/>
    <w:rsid w:val="00EB5AD4"/>
    <w:rsid w:val="00EB6AEE"/>
    <w:rsid w:val="00EB7124"/>
    <w:rsid w:val="00EC21A7"/>
    <w:rsid w:val="00EC44CC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A68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Agnieszka Wątrobska</cp:lastModifiedBy>
  <cp:revision>3</cp:revision>
  <cp:lastPrinted>2016-01-11T06:56:00Z</cp:lastPrinted>
  <dcterms:created xsi:type="dcterms:W3CDTF">2023-05-22T06:03:00Z</dcterms:created>
  <dcterms:modified xsi:type="dcterms:W3CDTF">2023-05-22T06:07:00Z</dcterms:modified>
</cp:coreProperties>
</file>