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851"/>
        <w:gridCol w:w="1260"/>
        <w:gridCol w:w="320"/>
        <w:gridCol w:w="440"/>
        <w:gridCol w:w="740"/>
        <w:gridCol w:w="960"/>
        <w:gridCol w:w="1495"/>
      </w:tblGrid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419C1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1647825" cy="609600"/>
                      <wp:effectExtent l="0" t="0" r="28575" b="1905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0866" cy="5993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419C1" w:rsidRDefault="00C419C1" w:rsidP="00C419C1">
                                  <w:pPr>
                                    <w:pStyle w:val="Normalny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 xml:space="preserve">Załącznik nr 1 do Ogłoszenia  nr 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 xml:space="preserve"> z dnia 11.04.2024 o zbędnych i zużytych składnikach majątku ruchomego Prokuratury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>Okregowej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 xml:space="preserve"> w Słupsku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6.75pt;margin-top:2.25pt;width:129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" fillcolor="white [3201]" strokecolor="#7f7f7f [1601]">
                      <v:textbox>
                        <w:txbxContent>
                          <w:p w:rsidR="00C419C1" w:rsidRDefault="00C419C1" w:rsidP="00C419C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t xml:space="preserve">Załącznik nr 1 do Ogłoszenia  nr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t xml:space="preserve"> z dnia 11.04.2024 o zbędnych i zużytych składnikach majątku ruchomego Prokuratury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t>Okregowej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t xml:space="preserve"> w Słupsku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C419C1" w:rsidRPr="00C419C1">
              <w:trPr>
                <w:trHeight w:val="255"/>
                <w:tblCellSpacing w:w="0" w:type="dxa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419C1" w:rsidRPr="00C419C1" w:rsidRDefault="00C419C1" w:rsidP="00C419C1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pl-PL"/>
                    </w:rPr>
                  </w:pPr>
                  <w:r w:rsidRPr="00C419C1">
                    <w:rPr>
                      <w:rFonts w:ascii="Arial" w:eastAsia="Times New Roman" w:hAnsi="Arial" w:cs="Arial"/>
                      <w:sz w:val="12"/>
                      <w:szCs w:val="12"/>
                      <w:lang w:eastAsia="pl-PL"/>
                    </w:rPr>
                    <w:t> </w:t>
                  </w:r>
                </w:p>
              </w:tc>
            </w:tr>
          </w:tbl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9C1" w:rsidRPr="00C419C1" w:rsidTr="00C419C1">
        <w:trPr>
          <w:trHeight w:val="495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L.p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nr-inwentarzowy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nazwa przedmiotu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j.m</w:t>
            </w:r>
            <w:proofErr w:type="spellEnd"/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ilość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wartość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wartość rynkowa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stan techniczny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5-XXXV-35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Obraz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0,34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spłowiały ,przetarty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III-05-14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Segment 2 częściowy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829,60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414,80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1-II-248/5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Stolik z kafli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85,40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42,70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dobry,ruchoma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podstawa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1-II-240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Stolik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29,28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14,64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II-00-10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Stolik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103,70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51,85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II-01-6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Stół do tenisa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1 000,00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500,00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1-II-274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Końcówka stołu konferencyjnego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195,20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97,60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1-III-356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Szafka pod telefon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35,00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XXXI-16-32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Podgrzewacz wody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685,00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68,50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XXXI-16-30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Podgrzewacz wody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685,00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68,50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XXX-17-15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Camry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zakamieniony, przecieka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XXX-21-35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Zelmer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62,99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zakamieniony, przecieka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XXX-12-9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Philips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404,77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40,48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zakamieniony, przecieka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XXX-19-1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Manta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zakamieniony, przecieka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XXX-12-2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Philips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404,77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40,48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zakamieniony, przecieka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XXX-09-4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Philips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zakamieniony, przecieka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XXV-03-11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Niszczarka Aurora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155,00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15,50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XXV-06-15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 xml:space="preserve">Niszczarka </w:t>
            </w: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Fellowes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951,60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95,16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niesprawna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XXXVIII-21-6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Urna na dokumenty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215,00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21,50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połamana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XXV-16-234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Latarka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uszkodzony transformator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XXVII-16-2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Lampka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niesprawna, połamana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XXVII-07-11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Lampka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niesprawna, połamana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1-XXVII-136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Lampka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niesprawna, połamana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XXXVIII-06-9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Dozownik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64,40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6,44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XIX-03-26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TR 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XIX-22-1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Panasonic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XIX-06-41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Panasonic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178,49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17,85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XXXVIII-07-17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Zegar ścienny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XXXI-07-17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Wentylator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XXXI-07-28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Wentylator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XXXIII-16-9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Zestaw głośnomówiący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99,99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XXXI-06-13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 xml:space="preserve">Wentylator </w:t>
            </w: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stojacy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229,00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22,90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XXXI-07-31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 xml:space="preserve">Wentylator </w:t>
            </w: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stojacy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XXXI-03-8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Wentylator biurkowy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279,00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27,90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XXXI-06-4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Wentylator biurkowy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65,86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6,59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lastRenderedPageBreak/>
              <w:t>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 xml:space="preserve">Maszyna Olimpia </w:t>
            </w: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Carera</w:t>
            </w:r>
            <w:proofErr w:type="spellEnd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 xml:space="preserve"> de </w:t>
            </w: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lux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625,00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312,50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XXXI-17-1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Ekspres automatyczny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1 277,66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127,77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V-12-16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Fotel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1 115,71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111,57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1-V-208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Fotel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475,00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47,50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l-PL"/>
              </w:rPr>
              <w:t>IV-00-31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1V-192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Fotel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310,00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31,00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1-IV-618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237,90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23,79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IV-03-9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114,68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11,47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IV-08-9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5-IV-322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93,88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l-PL"/>
              </w:rPr>
              <w:t>5-IV-367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92,72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9,27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l-PL"/>
              </w:rPr>
              <w:t>5-IV-368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92,72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9,27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5-IV-343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129,32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12,93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5-IV-350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129,32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12,93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IV-04-9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116,25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11,63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IV-02-8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124,30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12,43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IV-02-9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124,30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12,43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51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5-IV-321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93,88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wyeksploatowane,brudne</w:t>
            </w:r>
            <w:proofErr w:type="spellEnd"/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poprzecierane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XXXVIII-00-38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taczka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proofErr w:type="spellStart"/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skorodowana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1-04-9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Biurko zestaw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915,00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457,50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III-04-45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Szafa przeszklona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512,40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256,20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5-III-309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Biblioteczka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500,20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250,10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Szafa ubraniowa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1-I-101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Biurko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1,71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0,86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1-V-155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Fotel skórzany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756,40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75,64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wyeksploatowany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XXXV-16-40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Obraz (kwiaty w wazonie)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spłowiały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1.XXIII.122/5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 Optima SP20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658,00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329,00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 Optima SP20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694,00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347,00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1-XXIII-136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 Olimpia Carrera de Lux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694,00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347,00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XXXVII-16-2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Kwietnik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38,00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19,00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XXIII-04-11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 Optima SP28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1 458,74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729,37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XXX-04-14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Philips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XIX-16-9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Panasonic KXTS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111,87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11,19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XIX-16-8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Panasonic KXTS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111,87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11,19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XXX-21-48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Zelmer ZCK7616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62,99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lastRenderedPageBreak/>
              <w:t>72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XXX-06-16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Zelmer 332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XIX-03-11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Panasonic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12,00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XXX-05-19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 Philips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1-XXII-71/5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Radiomagnetofon Grundig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160,00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16,00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XXXI-07-23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Wentylator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33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1-XXVII-107/5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Lampka biała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27034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 xml:space="preserve">Biurko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0,84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0,42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I-149-5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Biurko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430,66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215,33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II-97-10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Biurko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132,00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66,00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II-04-14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Stolik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289,75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144,88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dobry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1-XXXIII-92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 Carrera II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654,41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327,21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13,00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IV-05-72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309,00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30,90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89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5-IV-332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ISO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170,00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17,00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1-IV-499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 obrotowe (arch.)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14,00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49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II-04-11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Stolik okolicznościowych (arch.)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115,90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57,95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5-II-154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Stolik (arch.)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0,17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0,09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XIX-03-19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Telefon stacjonarny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XXIII-16-5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754,00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377,00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5-XXIII-89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654,41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327,21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694,00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347,00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5-XXIII-95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675,88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337,94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I-XXIII-103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 Carrera de Lux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625,00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312,50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XXXI-16-2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Wentylator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32,50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5-XXIII-100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675,88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337,94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654,41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327,21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694,00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347,00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XXIII-16-6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484,00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242,00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3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IV-98-9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Krzesło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93,00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9,30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XXX-04-3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Czajnik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11,90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niesprawny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1-XXIII-103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Maszyna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szt.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625,00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C419C1"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  <w:t>62,50 zł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sprawna</w:t>
            </w:r>
          </w:p>
        </w:tc>
      </w:tr>
      <w:tr w:rsidR="00C419C1" w:rsidRPr="00C419C1" w:rsidTr="00C419C1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30634,52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419C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9 468 zł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9C1" w:rsidRPr="00C419C1" w:rsidRDefault="00C419C1" w:rsidP="00C419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</w:tr>
    </w:tbl>
    <w:p w:rsidR="007D16D7" w:rsidRDefault="007D16D7"/>
    <w:sectPr w:rsidR="007D1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11"/>
    <w:rsid w:val="007D16D7"/>
    <w:rsid w:val="00C419C1"/>
    <w:rsid w:val="00E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0D61450-4A73-4433-ACCC-466D7C0E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419C1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419C1"/>
    <w:rPr>
      <w:color w:val="954F72"/>
      <w:u w:val="single"/>
    </w:rPr>
  </w:style>
  <w:style w:type="paragraph" w:customStyle="1" w:styleId="font5">
    <w:name w:val="font5"/>
    <w:basedOn w:val="Normalny"/>
    <w:rsid w:val="00C419C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64">
    <w:name w:val="xl64"/>
    <w:basedOn w:val="Normalny"/>
    <w:rsid w:val="00C419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C419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6">
    <w:name w:val="xl66"/>
    <w:basedOn w:val="Normalny"/>
    <w:rsid w:val="00C419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419C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8">
    <w:name w:val="xl68"/>
    <w:basedOn w:val="Normalny"/>
    <w:rsid w:val="00C419C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70">
    <w:name w:val="xl70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71">
    <w:name w:val="xl71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72">
    <w:name w:val="xl72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73">
    <w:name w:val="xl73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74">
    <w:name w:val="xl74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2"/>
      <w:szCs w:val="12"/>
      <w:lang w:eastAsia="pl-PL"/>
    </w:rPr>
  </w:style>
  <w:style w:type="paragraph" w:customStyle="1" w:styleId="xl75">
    <w:name w:val="xl75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2"/>
      <w:szCs w:val="12"/>
      <w:lang w:eastAsia="pl-PL"/>
    </w:rPr>
  </w:style>
  <w:style w:type="paragraph" w:customStyle="1" w:styleId="xl76">
    <w:name w:val="xl76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77">
    <w:name w:val="xl77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78">
    <w:name w:val="xl78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79">
    <w:name w:val="xl79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0">
    <w:name w:val="xl80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1">
    <w:name w:val="xl81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2">
    <w:name w:val="xl82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3">
    <w:name w:val="xl83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4">
    <w:name w:val="xl84"/>
    <w:basedOn w:val="Normalny"/>
    <w:rsid w:val="00C419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5">
    <w:name w:val="xl85"/>
    <w:basedOn w:val="Normalny"/>
    <w:rsid w:val="00C419C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6">
    <w:name w:val="xl86"/>
    <w:basedOn w:val="Normalny"/>
    <w:rsid w:val="00C419C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87">
    <w:name w:val="xl87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88">
    <w:name w:val="xl88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2"/>
      <w:szCs w:val="12"/>
      <w:lang w:eastAsia="pl-PL"/>
    </w:rPr>
  </w:style>
  <w:style w:type="paragraph" w:customStyle="1" w:styleId="xl89">
    <w:name w:val="xl89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2"/>
      <w:szCs w:val="12"/>
      <w:lang w:eastAsia="pl-PL"/>
    </w:rPr>
  </w:style>
  <w:style w:type="paragraph" w:customStyle="1" w:styleId="xl90">
    <w:name w:val="xl90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2"/>
      <w:szCs w:val="12"/>
      <w:lang w:eastAsia="pl-PL"/>
    </w:rPr>
  </w:style>
  <w:style w:type="paragraph" w:customStyle="1" w:styleId="xl91">
    <w:name w:val="xl91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12"/>
      <w:szCs w:val="12"/>
      <w:lang w:eastAsia="pl-PL"/>
    </w:rPr>
  </w:style>
  <w:style w:type="paragraph" w:customStyle="1" w:styleId="xl92">
    <w:name w:val="xl92"/>
    <w:basedOn w:val="Normalny"/>
    <w:rsid w:val="00C41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2"/>
      <w:szCs w:val="12"/>
      <w:lang w:eastAsia="pl-PL"/>
    </w:rPr>
  </w:style>
  <w:style w:type="paragraph" w:customStyle="1" w:styleId="xl93">
    <w:name w:val="xl93"/>
    <w:basedOn w:val="Normalny"/>
    <w:rsid w:val="00C419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94">
    <w:name w:val="xl94"/>
    <w:basedOn w:val="Normalny"/>
    <w:rsid w:val="00C419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419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6426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2</cp:revision>
  <dcterms:created xsi:type="dcterms:W3CDTF">2024-04-11T06:53:00Z</dcterms:created>
  <dcterms:modified xsi:type="dcterms:W3CDTF">2024-04-11T06:54:00Z</dcterms:modified>
</cp:coreProperties>
</file>