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92AAC9" w14:textId="728914FB" w:rsidR="00E07DAC" w:rsidRPr="002539E4" w:rsidRDefault="00FD60BF">
      <w:pPr>
        <w:rPr>
          <w:rFonts w:ascii="Times New Roman" w:hAnsi="Times New Roman" w:cs="Times New Roman"/>
          <w:b/>
          <w:bCs/>
        </w:rPr>
      </w:pPr>
      <w:r w:rsidRPr="002539E4">
        <w:rPr>
          <w:rFonts w:ascii="Times New Roman" w:hAnsi="Times New Roman" w:cs="Times New Roman"/>
          <w:b/>
          <w:bCs/>
        </w:rPr>
        <w:t>PSSE w Mławie – Klauzula Informacyjna PSSE zgłoszeń sygnalistów.</w:t>
      </w:r>
    </w:p>
    <w:p w14:paraId="09FB49B4" w14:textId="1EBB069C" w:rsidR="00FD60BF" w:rsidRPr="00FD60BF" w:rsidRDefault="00FD60BF">
      <w:pPr>
        <w:rPr>
          <w:rFonts w:ascii="Times New Roman" w:hAnsi="Times New Roman" w:cs="Times New Roman"/>
        </w:rPr>
      </w:pPr>
      <w:r w:rsidRPr="00FD60BF">
        <w:rPr>
          <w:rFonts w:ascii="Times New Roman" w:hAnsi="Times New Roman" w:cs="Times New Roman"/>
        </w:rPr>
        <w:t>OCHRONA DANYCH OSOBOWYCH – informacja dotycząca przetwarzania danych osobowych</w:t>
      </w:r>
    </w:p>
    <w:p w14:paraId="69DCC75E" w14:textId="308B1BE7" w:rsidR="00FD60BF" w:rsidRPr="00FD60BF" w:rsidRDefault="00FD60BF" w:rsidP="002539E4">
      <w:pPr>
        <w:jc w:val="both"/>
        <w:rPr>
          <w:rFonts w:ascii="Times New Roman" w:hAnsi="Times New Roman" w:cs="Times New Roman"/>
        </w:rPr>
      </w:pPr>
      <w:r w:rsidRPr="00FD60BF">
        <w:rPr>
          <w:rFonts w:ascii="Times New Roman" w:hAnsi="Times New Roman" w:cs="Times New Roman"/>
        </w:rPr>
        <w:t>Celem Klauzuli Informacyjnej jest realizacja obowiązków prawnych jakie zostały nałożone na Administratora danych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 RODO).</w:t>
      </w:r>
    </w:p>
    <w:p w14:paraId="334D3CA2" w14:textId="4677CB99" w:rsidR="00FD60BF" w:rsidRPr="00FD60BF" w:rsidRDefault="00FD60BF" w:rsidP="002539E4">
      <w:pPr>
        <w:jc w:val="both"/>
        <w:rPr>
          <w:rFonts w:ascii="Times New Roman" w:hAnsi="Times New Roman" w:cs="Times New Roman"/>
        </w:rPr>
      </w:pPr>
      <w:r w:rsidRPr="00FD60BF">
        <w:rPr>
          <w:rFonts w:ascii="Times New Roman" w:hAnsi="Times New Roman" w:cs="Times New Roman"/>
        </w:rPr>
        <w:t>Dane, które przetwarzamy otrzymaliśmy bezpośrednio od osoby, której dotyczą lub zostały nam przekazane przez osoby zgłaszające naruszenie. Zgodnie z art. 13 oraz art. 14 ogólnego rozporządzenia o ochronie danych osobowych z dnia 27 kwietnia 2016 r. (Dz. Urz. UE L 119 z 04.05.2016) zwanym dalej RODO.</w:t>
      </w:r>
    </w:p>
    <w:p w14:paraId="02FCA764" w14:textId="5A4B184A" w:rsidR="00FD60BF" w:rsidRPr="00FD60BF" w:rsidRDefault="00FD60BF" w:rsidP="00FD60BF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6F0373">
        <w:rPr>
          <w:rFonts w:ascii="Times New Roman" w:hAnsi="Times New Roman" w:cs="Times New Roman"/>
          <w:b/>
          <w:bCs/>
        </w:rPr>
        <w:t>Administrator danych osobowych</w:t>
      </w:r>
      <w:r w:rsidRPr="00FD60BF">
        <w:rPr>
          <w:rFonts w:ascii="Times New Roman" w:hAnsi="Times New Roman" w:cs="Times New Roman"/>
        </w:rPr>
        <w:t xml:space="preserve"> </w:t>
      </w:r>
      <w:r w:rsidR="00CA130C">
        <w:rPr>
          <w:rFonts w:ascii="Times New Roman" w:hAnsi="Times New Roman" w:cs="Times New Roman"/>
        </w:rPr>
        <w:br/>
      </w:r>
      <w:r w:rsidRPr="00FD60BF">
        <w:rPr>
          <w:rFonts w:ascii="Times New Roman" w:hAnsi="Times New Roman" w:cs="Times New Roman"/>
        </w:rPr>
        <w:t>Administratorem Pani/Pana danych osobowych jest Powiatowa Stacja Sanitarno-Epidemiologiczna w Mławie reprezentowana przez Dyrektora Powiatowej Stacji Sanitarno-Epidemiologicznej z siedzibą w Mławie przy Plac 1 Maja 6, 06-500 Mława.</w:t>
      </w:r>
    </w:p>
    <w:p w14:paraId="7E7DF176" w14:textId="3422724E" w:rsidR="00FD60BF" w:rsidRDefault="00FD60BF" w:rsidP="00FD60BF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6F0373">
        <w:rPr>
          <w:rFonts w:ascii="Times New Roman" w:hAnsi="Times New Roman" w:cs="Times New Roman"/>
          <w:b/>
          <w:bCs/>
        </w:rPr>
        <w:t>Inspektor Ochrony Danych</w:t>
      </w:r>
      <w:r w:rsidRPr="00FD60BF">
        <w:rPr>
          <w:rFonts w:ascii="Times New Roman" w:hAnsi="Times New Roman" w:cs="Times New Roman"/>
        </w:rPr>
        <w:t xml:space="preserve"> </w:t>
      </w:r>
      <w:r w:rsidRPr="00FD60BF">
        <w:rPr>
          <w:rFonts w:ascii="Times New Roman" w:hAnsi="Times New Roman" w:cs="Times New Roman"/>
        </w:rPr>
        <w:br/>
        <w:t>Wyznaczono Inspektora Ochrony Danych Pana Piotra Laskowskiego, z którym można się skontaktować w sprawach ochrony swoich danych osobowych</w:t>
      </w:r>
      <w:r w:rsidRPr="00FD60BF">
        <w:rPr>
          <w:rFonts w:ascii="Times New Roman" w:hAnsi="Times New Roman" w:cs="Times New Roman"/>
        </w:rPr>
        <w:br/>
        <w:t xml:space="preserve">pod e-mailem </w:t>
      </w:r>
      <w:hyperlink r:id="rId5" w:history="1">
        <w:r w:rsidRPr="00FD60BF">
          <w:rPr>
            <w:rStyle w:val="Hipercze"/>
            <w:rFonts w:ascii="Times New Roman" w:hAnsi="Times New Roman"/>
            <w:color w:val="auto"/>
            <w:u w:val="none"/>
          </w:rPr>
          <w:t>piotr.laskowski@sanepid.gov.pl</w:t>
        </w:r>
      </w:hyperlink>
      <w:r w:rsidRPr="00FD60BF">
        <w:rPr>
          <w:rFonts w:ascii="Times New Roman" w:hAnsi="Times New Roman" w:cs="Times New Roman"/>
        </w:rPr>
        <w:t xml:space="preserve"> lub pisemnie na adres siedziby.</w:t>
      </w:r>
    </w:p>
    <w:p w14:paraId="60F0C305" w14:textId="325BBEF5" w:rsidR="00FD60BF" w:rsidRDefault="00FD60BF" w:rsidP="00FD60BF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6F0373">
        <w:rPr>
          <w:rFonts w:ascii="Times New Roman" w:hAnsi="Times New Roman" w:cs="Times New Roman"/>
          <w:b/>
          <w:bCs/>
        </w:rPr>
        <w:t>Cel i podstawa prawna przetwarzania danych</w:t>
      </w:r>
      <w:r w:rsidRPr="00FD60B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br/>
      </w:r>
      <w:r w:rsidRPr="00FD60BF">
        <w:rPr>
          <w:rFonts w:ascii="Times New Roman" w:hAnsi="Times New Roman" w:cs="Times New Roman"/>
        </w:rPr>
        <w:t>Pani/Pana dane osobowe są przetwarzane w związku z obsługą zgłoszeń dotyczących naruszeń prawa, w szczególności w celu:</w:t>
      </w:r>
      <w:r>
        <w:rPr>
          <w:rFonts w:ascii="Times New Roman" w:hAnsi="Times New Roman" w:cs="Times New Roman"/>
        </w:rPr>
        <w:br/>
      </w:r>
      <w:r w:rsidRPr="00FD60BF">
        <w:rPr>
          <w:rFonts w:ascii="Times New Roman" w:hAnsi="Times New Roman" w:cs="Times New Roman"/>
        </w:rPr>
        <w:t>− przyjęcia i analizy zgłoszenia,</w:t>
      </w:r>
      <w:r>
        <w:rPr>
          <w:rFonts w:ascii="Times New Roman" w:hAnsi="Times New Roman" w:cs="Times New Roman"/>
        </w:rPr>
        <w:br/>
      </w:r>
      <w:r w:rsidRPr="00FD60BF">
        <w:rPr>
          <w:rFonts w:ascii="Times New Roman" w:hAnsi="Times New Roman" w:cs="Times New Roman"/>
        </w:rPr>
        <w:t>− weryfikacji zasadności zgłoszenia,</w:t>
      </w:r>
      <w:r>
        <w:rPr>
          <w:rFonts w:ascii="Times New Roman" w:hAnsi="Times New Roman" w:cs="Times New Roman"/>
        </w:rPr>
        <w:br/>
      </w:r>
      <w:r w:rsidRPr="00FD60BF">
        <w:rPr>
          <w:rFonts w:ascii="Times New Roman" w:hAnsi="Times New Roman" w:cs="Times New Roman"/>
        </w:rPr>
        <w:t>− prowadzenia rejestru zgłoszeń naruszeń,</w:t>
      </w:r>
      <w:r>
        <w:rPr>
          <w:rFonts w:ascii="Times New Roman" w:hAnsi="Times New Roman" w:cs="Times New Roman"/>
        </w:rPr>
        <w:br/>
      </w:r>
      <w:r w:rsidRPr="00FD60BF">
        <w:rPr>
          <w:rFonts w:ascii="Times New Roman" w:hAnsi="Times New Roman" w:cs="Times New Roman"/>
        </w:rPr>
        <w:t>− prowadzenia postępowania wyjaśniającego i innych działań następczych, zgodnie z ustawą o ochronie sygnalistów,</w:t>
      </w:r>
      <w:r>
        <w:rPr>
          <w:rFonts w:ascii="Times New Roman" w:hAnsi="Times New Roman" w:cs="Times New Roman"/>
        </w:rPr>
        <w:br/>
      </w:r>
      <w:r w:rsidRPr="00FD60BF">
        <w:rPr>
          <w:rFonts w:ascii="Times New Roman" w:hAnsi="Times New Roman" w:cs="Times New Roman"/>
        </w:rPr>
        <w:t>− przekazywania zgłoszeń właściwym organom administracji publicznej, jeżeli wymagają tego przepisy prawa.</w:t>
      </w:r>
    </w:p>
    <w:p w14:paraId="245D6778" w14:textId="77777777" w:rsidR="00FD60BF" w:rsidRDefault="00FD60BF" w:rsidP="00FD60BF">
      <w:pPr>
        <w:pStyle w:val="Akapitzlist"/>
        <w:rPr>
          <w:rFonts w:ascii="Times New Roman" w:hAnsi="Times New Roman" w:cs="Times New Roman"/>
        </w:rPr>
      </w:pPr>
    </w:p>
    <w:p w14:paraId="5BF42FA2" w14:textId="7615BC5B" w:rsidR="00FD60BF" w:rsidRDefault="00FD60BF" w:rsidP="00FD60BF">
      <w:pPr>
        <w:pStyle w:val="Akapitzlist"/>
        <w:rPr>
          <w:rFonts w:ascii="Times New Roman" w:hAnsi="Times New Roman" w:cs="Times New Roman"/>
        </w:rPr>
      </w:pPr>
      <w:r w:rsidRPr="00FD60BF">
        <w:rPr>
          <w:rFonts w:ascii="Times New Roman" w:hAnsi="Times New Roman" w:cs="Times New Roman"/>
        </w:rPr>
        <w:t>Podstawy prawne przetwarzania:</w:t>
      </w:r>
      <w:r>
        <w:rPr>
          <w:rFonts w:ascii="Times New Roman" w:hAnsi="Times New Roman" w:cs="Times New Roman"/>
        </w:rPr>
        <w:br/>
      </w:r>
      <w:r w:rsidRPr="00FD60BF">
        <w:rPr>
          <w:rFonts w:ascii="Times New Roman" w:hAnsi="Times New Roman" w:cs="Times New Roman"/>
        </w:rPr>
        <w:t>− art. 6 ust. 1 lit. c RODO– obowiązek prawny ciążący na Administratorze wynikający z ustawy z 14 czerwca 2024 r. o ochronie sygnalistów,</w:t>
      </w:r>
      <w:r>
        <w:rPr>
          <w:rFonts w:ascii="Times New Roman" w:hAnsi="Times New Roman" w:cs="Times New Roman"/>
        </w:rPr>
        <w:br/>
      </w:r>
      <w:r w:rsidRPr="00FD60BF">
        <w:rPr>
          <w:rFonts w:ascii="Times New Roman" w:hAnsi="Times New Roman" w:cs="Times New Roman"/>
        </w:rPr>
        <w:t>− art. 6 ust. 1 lit. e RODO– wykonanie zadania realizowanego w interesie publicznym,</w:t>
      </w:r>
      <w:r>
        <w:rPr>
          <w:rFonts w:ascii="Times New Roman" w:hAnsi="Times New Roman" w:cs="Times New Roman"/>
        </w:rPr>
        <w:br/>
      </w:r>
      <w:r w:rsidRPr="00FD60BF">
        <w:rPr>
          <w:rFonts w:ascii="Times New Roman" w:hAnsi="Times New Roman" w:cs="Times New Roman"/>
        </w:rPr>
        <w:t>− art. 6 ust. 1 lit. f RODO– prawnie uzasadniony interes Administratora, jakim jest zapewnienie zgodności działania WSSE z prawem.</w:t>
      </w:r>
    </w:p>
    <w:p w14:paraId="514A45EA" w14:textId="77777777" w:rsidR="00FD60BF" w:rsidRDefault="00FD60BF" w:rsidP="00FD60BF">
      <w:pPr>
        <w:pStyle w:val="Akapitzlist"/>
        <w:rPr>
          <w:rFonts w:ascii="Times New Roman" w:hAnsi="Times New Roman" w:cs="Times New Roman"/>
        </w:rPr>
      </w:pPr>
    </w:p>
    <w:p w14:paraId="52522C4F" w14:textId="77777777" w:rsidR="00B47DBC" w:rsidRDefault="00B47DBC" w:rsidP="00FD60BF">
      <w:pPr>
        <w:pStyle w:val="Akapitzlist"/>
        <w:rPr>
          <w:rFonts w:ascii="Times New Roman" w:hAnsi="Times New Roman" w:cs="Times New Roman"/>
        </w:rPr>
      </w:pPr>
    </w:p>
    <w:p w14:paraId="3D0389C6" w14:textId="77777777" w:rsidR="00B47DBC" w:rsidRDefault="00B47DBC" w:rsidP="00FD60BF">
      <w:pPr>
        <w:pStyle w:val="Akapitzlist"/>
        <w:rPr>
          <w:rFonts w:ascii="Times New Roman" w:hAnsi="Times New Roman" w:cs="Times New Roman"/>
        </w:rPr>
      </w:pPr>
    </w:p>
    <w:p w14:paraId="01EA9467" w14:textId="77777777" w:rsidR="00B47DBC" w:rsidRDefault="00B47DBC" w:rsidP="00FD60BF">
      <w:pPr>
        <w:pStyle w:val="Akapitzlist"/>
        <w:rPr>
          <w:rFonts w:ascii="Times New Roman" w:hAnsi="Times New Roman" w:cs="Times New Roman"/>
        </w:rPr>
      </w:pPr>
    </w:p>
    <w:p w14:paraId="7B0A674F" w14:textId="2E98E1F3" w:rsidR="00FD60BF" w:rsidRPr="00B47DBC" w:rsidRDefault="00FD60BF" w:rsidP="00B47DBC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6F0373">
        <w:rPr>
          <w:rFonts w:ascii="Times New Roman" w:hAnsi="Times New Roman" w:cs="Times New Roman"/>
          <w:b/>
          <w:bCs/>
        </w:rPr>
        <w:lastRenderedPageBreak/>
        <w:t>Poufność tożsamości sygnalisty</w:t>
      </w:r>
      <w:r w:rsidR="00B47DBC">
        <w:rPr>
          <w:rFonts w:ascii="Times New Roman" w:hAnsi="Times New Roman" w:cs="Times New Roman"/>
        </w:rPr>
        <w:br/>
      </w:r>
      <w:r w:rsidRPr="00B47DBC">
        <w:rPr>
          <w:rFonts w:ascii="Times New Roman" w:hAnsi="Times New Roman" w:cs="Times New Roman"/>
        </w:rPr>
        <w:t>Administrator zapewnia bezwzględną poufność tożsamości sygnalisty oraz osób, których dotyczy zgłoszenie, zgodnie z ustawą z 14 czerwca 2024 r. o ochronie sygnalistów. Poufność ta obowiązuje na wszystkich etapach obsługi zgłoszenia.</w:t>
      </w:r>
    </w:p>
    <w:p w14:paraId="7303CC9B" w14:textId="4BC69637" w:rsidR="00FD60BF" w:rsidRDefault="00FD60BF" w:rsidP="00FD60BF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6F0373">
        <w:rPr>
          <w:rFonts w:ascii="Times New Roman" w:hAnsi="Times New Roman" w:cs="Times New Roman"/>
          <w:b/>
          <w:bCs/>
        </w:rPr>
        <w:t>Odbiorcy danych</w:t>
      </w:r>
      <w:r>
        <w:rPr>
          <w:rFonts w:ascii="Times New Roman" w:hAnsi="Times New Roman" w:cs="Times New Roman"/>
        </w:rPr>
        <w:br/>
      </w:r>
      <w:r w:rsidR="006E7E8E" w:rsidRPr="006E7E8E">
        <w:rPr>
          <w:rFonts w:ascii="Times New Roman" w:hAnsi="Times New Roman" w:cs="Times New Roman"/>
        </w:rPr>
        <w:t>Odbiorcami danych mogą być:</w:t>
      </w:r>
      <w:r w:rsidR="006E7E8E">
        <w:rPr>
          <w:rFonts w:ascii="Times New Roman" w:hAnsi="Times New Roman" w:cs="Times New Roman"/>
        </w:rPr>
        <w:br/>
      </w:r>
      <w:r w:rsidR="006E7E8E" w:rsidRPr="006E7E8E">
        <w:rPr>
          <w:rFonts w:ascii="Times New Roman" w:hAnsi="Times New Roman" w:cs="Times New Roman"/>
        </w:rPr>
        <w:t>− organy administracji publicznej uprawnione na mocy przepisów prawa,</w:t>
      </w:r>
      <w:r w:rsidR="006E7E8E">
        <w:rPr>
          <w:rFonts w:ascii="Times New Roman" w:hAnsi="Times New Roman" w:cs="Times New Roman"/>
        </w:rPr>
        <w:br/>
      </w:r>
      <w:r w:rsidR="006E7E8E" w:rsidRPr="006E7E8E">
        <w:rPr>
          <w:rFonts w:ascii="Times New Roman" w:hAnsi="Times New Roman" w:cs="Times New Roman"/>
        </w:rPr>
        <w:t>− podmioty uczestniczące w postępowaniu administracyjnym lub kontrolnym,</w:t>
      </w:r>
      <w:r w:rsidR="006E7E8E">
        <w:rPr>
          <w:rFonts w:ascii="Times New Roman" w:hAnsi="Times New Roman" w:cs="Times New Roman"/>
        </w:rPr>
        <w:br/>
      </w:r>
      <w:r w:rsidR="006E7E8E" w:rsidRPr="006E7E8E">
        <w:rPr>
          <w:rFonts w:ascii="Times New Roman" w:hAnsi="Times New Roman" w:cs="Times New Roman"/>
        </w:rPr>
        <w:t>− inne podmioty uprawnione do otrzymania informacji na podstawie odrębnych przepisów.</w:t>
      </w:r>
    </w:p>
    <w:p w14:paraId="1B816D17" w14:textId="0F94A405" w:rsidR="006E7E8E" w:rsidRDefault="006E7E8E" w:rsidP="00FD60BF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6F0373">
        <w:rPr>
          <w:rFonts w:ascii="Times New Roman" w:hAnsi="Times New Roman" w:cs="Times New Roman"/>
          <w:b/>
          <w:bCs/>
        </w:rPr>
        <w:t>Działania następcze</w:t>
      </w:r>
      <w:r>
        <w:rPr>
          <w:rFonts w:ascii="Times New Roman" w:hAnsi="Times New Roman" w:cs="Times New Roman"/>
        </w:rPr>
        <w:br/>
      </w:r>
      <w:r w:rsidRPr="006E7E8E">
        <w:rPr>
          <w:rFonts w:ascii="Times New Roman" w:hAnsi="Times New Roman" w:cs="Times New Roman"/>
        </w:rPr>
        <w:t>Przetwarzanie danych może obejmować tzw. działania następcze, takie jak:</w:t>
      </w:r>
      <w:r>
        <w:rPr>
          <w:rFonts w:ascii="Times New Roman" w:hAnsi="Times New Roman" w:cs="Times New Roman"/>
        </w:rPr>
        <w:br/>
      </w:r>
      <w:r w:rsidRPr="006E7E8E">
        <w:rPr>
          <w:rFonts w:ascii="Times New Roman" w:hAnsi="Times New Roman" w:cs="Times New Roman"/>
        </w:rPr>
        <w:t>− postępowania wyjaśniające,</w:t>
      </w:r>
      <w:r>
        <w:rPr>
          <w:rFonts w:ascii="Times New Roman" w:hAnsi="Times New Roman" w:cs="Times New Roman"/>
        </w:rPr>
        <w:br/>
      </w:r>
      <w:r w:rsidRPr="006E7E8E">
        <w:rPr>
          <w:rFonts w:ascii="Times New Roman" w:hAnsi="Times New Roman" w:cs="Times New Roman"/>
        </w:rPr>
        <w:t>− czynności kontrolne,</w:t>
      </w:r>
      <w:r>
        <w:rPr>
          <w:rFonts w:ascii="Times New Roman" w:hAnsi="Times New Roman" w:cs="Times New Roman"/>
        </w:rPr>
        <w:br/>
      </w:r>
      <w:r w:rsidRPr="006E7E8E">
        <w:rPr>
          <w:rFonts w:ascii="Times New Roman" w:hAnsi="Times New Roman" w:cs="Times New Roman"/>
        </w:rPr>
        <w:t>− przekazanie sprawy właściwemu organowi,</w:t>
      </w:r>
      <w:r>
        <w:rPr>
          <w:rFonts w:ascii="Times New Roman" w:hAnsi="Times New Roman" w:cs="Times New Roman"/>
        </w:rPr>
        <w:br/>
      </w:r>
      <w:r w:rsidRPr="006E7E8E">
        <w:rPr>
          <w:rFonts w:ascii="Times New Roman" w:hAnsi="Times New Roman" w:cs="Times New Roman"/>
        </w:rPr>
        <w:t xml:space="preserve">− zamknięcie procedury zgłoszenia. </w:t>
      </w:r>
      <w:r>
        <w:rPr>
          <w:rFonts w:ascii="Times New Roman" w:hAnsi="Times New Roman" w:cs="Times New Roman"/>
        </w:rPr>
        <w:br/>
      </w:r>
      <w:r w:rsidRPr="006E7E8E">
        <w:rPr>
          <w:rFonts w:ascii="Times New Roman" w:hAnsi="Times New Roman" w:cs="Times New Roman"/>
        </w:rPr>
        <w:t>Zakres działań następczych wynika z ustawy o ochronie sygnalistów.</w:t>
      </w:r>
    </w:p>
    <w:p w14:paraId="4456C897" w14:textId="48D761A0" w:rsidR="006E7E8E" w:rsidRPr="006F0373" w:rsidRDefault="006E7E8E" w:rsidP="00FD60BF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 w:rsidRPr="006F0373">
        <w:rPr>
          <w:rFonts w:ascii="Times New Roman" w:hAnsi="Times New Roman" w:cs="Times New Roman"/>
          <w:b/>
          <w:bCs/>
        </w:rPr>
        <w:t>Okres przechowywania danych</w:t>
      </w:r>
    </w:p>
    <w:p w14:paraId="3B2CBD73" w14:textId="46550C3E" w:rsidR="006E7E8E" w:rsidRDefault="006E7E8E" w:rsidP="002539E4">
      <w:pPr>
        <w:pStyle w:val="Akapitzlist"/>
        <w:jc w:val="both"/>
        <w:rPr>
          <w:rFonts w:ascii="Times New Roman" w:hAnsi="Times New Roman" w:cs="Times New Roman"/>
        </w:rPr>
      </w:pPr>
      <w:r w:rsidRPr="006E7E8E">
        <w:rPr>
          <w:rFonts w:ascii="Times New Roman" w:hAnsi="Times New Roman" w:cs="Times New Roman"/>
        </w:rPr>
        <w:t xml:space="preserve">Dane będą przechowywane przez okres niezbędny do realizacji celów przetwarzania, </w:t>
      </w:r>
      <w:r w:rsidR="002539E4">
        <w:rPr>
          <w:rFonts w:ascii="Times New Roman" w:hAnsi="Times New Roman" w:cs="Times New Roman"/>
        </w:rPr>
        <w:br/>
      </w:r>
      <w:r w:rsidRPr="006E7E8E">
        <w:rPr>
          <w:rFonts w:ascii="Times New Roman" w:hAnsi="Times New Roman" w:cs="Times New Roman"/>
        </w:rPr>
        <w:t>a następnie przez czas wynikający z przepisów o archiwizacji, w szczególności ustawy o narodowym zasobie archiwalnym i archiwach oraz jednolitego rzeczowego wykazu akt.</w:t>
      </w:r>
    </w:p>
    <w:p w14:paraId="6A361D3E" w14:textId="43DBDB11" w:rsidR="006E7E8E" w:rsidRPr="006F0373" w:rsidRDefault="006E7E8E" w:rsidP="006E7E8E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 w:rsidRPr="006F0373">
        <w:rPr>
          <w:rFonts w:ascii="Times New Roman" w:hAnsi="Times New Roman" w:cs="Times New Roman"/>
          <w:b/>
          <w:bCs/>
        </w:rPr>
        <w:t>Prawa osób, których dane dotyczą</w:t>
      </w:r>
    </w:p>
    <w:p w14:paraId="26F4D782" w14:textId="3DE9DA37" w:rsidR="006E7E8E" w:rsidRDefault="006E7E8E" w:rsidP="006E7E8E">
      <w:pPr>
        <w:pStyle w:val="Akapitzlist"/>
        <w:rPr>
          <w:rFonts w:ascii="Times New Roman" w:hAnsi="Times New Roman" w:cs="Times New Roman"/>
        </w:rPr>
      </w:pPr>
      <w:r w:rsidRPr="006E7E8E">
        <w:rPr>
          <w:rFonts w:ascii="Times New Roman" w:hAnsi="Times New Roman" w:cs="Times New Roman"/>
        </w:rPr>
        <w:t>Przysługuje Pani/Panu prawo do:</w:t>
      </w:r>
      <w:r>
        <w:rPr>
          <w:rFonts w:ascii="Times New Roman" w:hAnsi="Times New Roman" w:cs="Times New Roman"/>
        </w:rPr>
        <w:br/>
      </w:r>
      <w:r w:rsidRPr="006E7E8E">
        <w:rPr>
          <w:rFonts w:ascii="Times New Roman" w:hAnsi="Times New Roman" w:cs="Times New Roman"/>
        </w:rPr>
        <w:t>− dostępu do danych i otrzymania ich kopii,</w:t>
      </w:r>
      <w:r>
        <w:rPr>
          <w:rFonts w:ascii="Times New Roman" w:hAnsi="Times New Roman" w:cs="Times New Roman"/>
        </w:rPr>
        <w:br/>
      </w:r>
      <w:r w:rsidRPr="006E7E8E">
        <w:rPr>
          <w:rFonts w:ascii="Times New Roman" w:hAnsi="Times New Roman" w:cs="Times New Roman"/>
        </w:rPr>
        <w:t>− sprostowania danych,</w:t>
      </w:r>
      <w:r>
        <w:rPr>
          <w:rFonts w:ascii="Times New Roman" w:hAnsi="Times New Roman" w:cs="Times New Roman"/>
        </w:rPr>
        <w:br/>
      </w:r>
      <w:r w:rsidRPr="006E7E8E">
        <w:rPr>
          <w:rFonts w:ascii="Times New Roman" w:hAnsi="Times New Roman" w:cs="Times New Roman"/>
        </w:rPr>
        <w:t>− ograniczenia przetwarzania,</w:t>
      </w:r>
      <w:r>
        <w:rPr>
          <w:rFonts w:ascii="Times New Roman" w:hAnsi="Times New Roman" w:cs="Times New Roman"/>
        </w:rPr>
        <w:br/>
      </w:r>
      <w:r w:rsidRPr="006E7E8E">
        <w:rPr>
          <w:rFonts w:ascii="Times New Roman" w:hAnsi="Times New Roman" w:cs="Times New Roman"/>
        </w:rPr>
        <w:t>− wniesienia sprzeciwu wobec przetwarzania w przypadkach określonych w RODO.</w:t>
      </w:r>
    </w:p>
    <w:p w14:paraId="7BF04D68" w14:textId="0B65D1A3" w:rsidR="006E7E8E" w:rsidRDefault="006E7E8E" w:rsidP="006E7E8E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6F0373">
        <w:rPr>
          <w:rFonts w:ascii="Times New Roman" w:hAnsi="Times New Roman" w:cs="Times New Roman"/>
          <w:b/>
          <w:bCs/>
        </w:rPr>
        <w:t>Prawo wniesienia skargi</w:t>
      </w:r>
      <w:r>
        <w:rPr>
          <w:rFonts w:ascii="Times New Roman" w:hAnsi="Times New Roman" w:cs="Times New Roman"/>
        </w:rPr>
        <w:br/>
      </w:r>
      <w:r w:rsidRPr="006E7E8E">
        <w:rPr>
          <w:rFonts w:ascii="Times New Roman" w:hAnsi="Times New Roman" w:cs="Times New Roman"/>
        </w:rPr>
        <w:t>Ma Pani/Pan prawo wniesienia skargi do Prezesa Urzędu Ochrony Danych Osobowych, jeżeli uzna Pani/Pan, że przetwarzanie danych narusza przepisy RODO.</w:t>
      </w:r>
    </w:p>
    <w:p w14:paraId="58081D13" w14:textId="09A4F82B" w:rsidR="006E7E8E" w:rsidRDefault="006E7E8E" w:rsidP="002539E4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6F0373">
        <w:rPr>
          <w:rFonts w:ascii="Times New Roman" w:hAnsi="Times New Roman" w:cs="Times New Roman"/>
          <w:b/>
          <w:bCs/>
        </w:rPr>
        <w:t>Obowiązek podania danych</w:t>
      </w:r>
      <w:r>
        <w:rPr>
          <w:rFonts w:ascii="Times New Roman" w:hAnsi="Times New Roman" w:cs="Times New Roman"/>
        </w:rPr>
        <w:br/>
      </w:r>
      <w:r w:rsidRPr="006E7E8E">
        <w:rPr>
          <w:rFonts w:ascii="Times New Roman" w:hAnsi="Times New Roman" w:cs="Times New Roman"/>
        </w:rPr>
        <w:t>Podanie danych osobowych jest obowiązkiem wynikającym z przepisów prawa i jest niezbędne do rozpatrzenia sprawy oraz prowadzenia postępowania przez właściwy organ Państwowej Inspekcji Sanitarnej.</w:t>
      </w:r>
    </w:p>
    <w:p w14:paraId="5EAE5B08" w14:textId="3C3463A2" w:rsidR="006E7E8E" w:rsidRPr="006E7E8E" w:rsidRDefault="006E7E8E" w:rsidP="006E7E8E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6F0373">
        <w:rPr>
          <w:rFonts w:ascii="Times New Roman" w:hAnsi="Times New Roman" w:cs="Times New Roman"/>
          <w:b/>
          <w:bCs/>
        </w:rPr>
        <w:t>Zautomatyzowane podejmowanie decyzji</w:t>
      </w:r>
      <w:r>
        <w:rPr>
          <w:rFonts w:ascii="Times New Roman" w:hAnsi="Times New Roman" w:cs="Times New Roman"/>
        </w:rPr>
        <w:br/>
      </w:r>
      <w:r w:rsidRPr="006E7E8E">
        <w:rPr>
          <w:rFonts w:ascii="Times New Roman" w:hAnsi="Times New Roman" w:cs="Times New Roman"/>
        </w:rPr>
        <w:t>Pani/Pana dane nie będą wykorzystywane do zautomatyzowanego podejmowania decyzji ani profilowania.</w:t>
      </w:r>
    </w:p>
    <w:sectPr w:rsidR="006E7E8E" w:rsidRPr="006E7E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ED48BD"/>
    <w:multiLevelType w:val="hybridMultilevel"/>
    <w:tmpl w:val="EE0C06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79681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403"/>
    <w:rsid w:val="002539E4"/>
    <w:rsid w:val="00606DA3"/>
    <w:rsid w:val="006E7E8E"/>
    <w:rsid w:val="006F0373"/>
    <w:rsid w:val="008B7E6D"/>
    <w:rsid w:val="00AD1403"/>
    <w:rsid w:val="00B01383"/>
    <w:rsid w:val="00B47DBC"/>
    <w:rsid w:val="00CA130C"/>
    <w:rsid w:val="00E07DAC"/>
    <w:rsid w:val="00EC01CD"/>
    <w:rsid w:val="00FD6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FBADF"/>
  <w15:chartTrackingRefBased/>
  <w15:docId w15:val="{B94E3585-85B0-489F-9C3A-7BEC03DD5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D14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D14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D14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D14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D14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D14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D14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D14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D14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D14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D14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D14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D140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D140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D140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D140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D140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D140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D14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D14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D14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D14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D14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D140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D140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D140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D14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D140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D1403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uiPriority w:val="99"/>
    <w:rsid w:val="00FD60BF"/>
    <w:rPr>
      <w:rFonts w:cs="Times New Roman"/>
      <w:color w:val="FF0000"/>
      <w:u w:val="single" w:color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iotr.laskowski@sanepid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595</Words>
  <Characters>3576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Mława - Aleksandra Kędzierska</dc:creator>
  <cp:keywords/>
  <dc:description/>
  <cp:lastModifiedBy>PSSE Mława - Aleksandra Kędzierska</cp:lastModifiedBy>
  <cp:revision>12</cp:revision>
  <cp:lastPrinted>2026-06-16T09:06:00Z</cp:lastPrinted>
  <dcterms:created xsi:type="dcterms:W3CDTF">2026-06-16T08:53:00Z</dcterms:created>
  <dcterms:modified xsi:type="dcterms:W3CDTF">2026-06-16T09:14:00Z</dcterms:modified>
</cp:coreProperties>
</file>