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A7C63"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Załącznik nr 1: Szczegółowy opis parametrów technicznych i funkcjonalności </w:t>
      </w:r>
    </w:p>
    <w:p w14:paraId="20029FB5" w14:textId="77777777" w:rsidR="00CF1E67" w:rsidRPr="00CF1E67" w:rsidRDefault="00CF1E67" w:rsidP="00CF1E67">
      <w:pPr>
        <w:pStyle w:val="paragraph"/>
        <w:numPr>
          <w:ilvl w:val="0"/>
          <w:numId w:val="18"/>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Cel: </w:t>
      </w:r>
    </w:p>
    <w:p w14:paraId="1FB5B002" w14:textId="77777777" w:rsidR="00CF1E67" w:rsidRPr="00CF1E67" w:rsidRDefault="00CF1E67" w:rsidP="006F5716">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Zamawiający planuje zakup pakietów subskrypcji, zasobów chmury obliczeniowej oraz licencji oprogramowania serwerowego wraz ze wsparciem Software Assurance Microsoft albo pakietów subskrypcji, zasobów chmury obliczeniowej oraz licencji oprogramowania serwerowego wraz ze wsparciem technicznym równoważnych do Microsoft zwanych dalej Oprogramowaniem, dla jednostek organizacyjnych Państwowej Inspekcji Pracy. </w:t>
      </w:r>
    </w:p>
    <w:p w14:paraId="182DFA9F"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W ramach realizacji zamówienia, Wykonawca dostarczy następujące oprogramowanie Microsoft: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4860"/>
        <w:gridCol w:w="2400"/>
        <w:gridCol w:w="990"/>
      </w:tblGrid>
      <w:tr w:rsidR="00CF1E67" w:rsidRPr="00CF1E67" w14:paraId="4327D924" w14:textId="77777777" w:rsidTr="00CF1E67">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36F45A96"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b/>
                <w:bCs/>
                <w:spacing w:val="20"/>
              </w:rPr>
              <w:t>LP. </w:t>
            </w:r>
            <w:r w:rsidRPr="00CF1E67">
              <w:rPr>
                <w:rFonts w:asciiTheme="minorHAnsi" w:hAnsiTheme="minorHAnsi" w:cstheme="minorHAnsi"/>
                <w:spacing w:val="20"/>
              </w:rPr>
              <w: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57440881"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b/>
                <w:bCs/>
                <w:spacing w:val="20"/>
              </w:rPr>
              <w:t>Nazwa produktu </w:t>
            </w:r>
            <w:r w:rsidRPr="00CF1E67">
              <w:rPr>
                <w:rFonts w:asciiTheme="minorHAnsi" w:hAnsiTheme="minorHAnsi" w:cstheme="minorHAnsi"/>
                <w:spacing w:val="20"/>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80718CC"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b/>
                <w:bCs/>
                <w:spacing w:val="20"/>
              </w:rPr>
              <w:t>Numer katalogowy </w:t>
            </w:r>
            <w:r w:rsidRPr="00CF1E67">
              <w:rPr>
                <w:rFonts w:asciiTheme="minorHAnsi" w:hAnsiTheme="minorHAnsi" w:cstheme="minorHAnsi"/>
                <w:spacing w:val="20"/>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34F4570"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b/>
                <w:bCs/>
                <w:spacing w:val="20"/>
              </w:rPr>
              <w:t>Liczba</w:t>
            </w:r>
            <w:r w:rsidRPr="00CF1E67">
              <w:rPr>
                <w:rFonts w:asciiTheme="minorHAnsi" w:hAnsiTheme="minorHAnsi" w:cstheme="minorHAnsi"/>
                <w:spacing w:val="20"/>
              </w:rPr>
              <w:t> </w:t>
            </w:r>
          </w:p>
        </w:tc>
      </w:tr>
      <w:tr w:rsidR="00CF1E67" w:rsidRPr="00CF1E67" w14:paraId="7CDE5762" w14:textId="77777777" w:rsidTr="00CF1E67">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6AC212DE"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1  </w:t>
            </w:r>
          </w:p>
        </w:tc>
        <w:tc>
          <w:tcPr>
            <w:tcW w:w="48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5AB1DB" w14:textId="77777777" w:rsidR="00CF1E67" w:rsidRPr="00CF1E67" w:rsidRDefault="00CF1E67" w:rsidP="00CF1E67">
            <w:pPr>
              <w:pStyle w:val="paragraph"/>
              <w:spacing w:line="276" w:lineRule="auto"/>
              <w:rPr>
                <w:rFonts w:asciiTheme="minorHAnsi" w:hAnsiTheme="minorHAnsi" w:cstheme="minorHAnsi"/>
                <w:spacing w:val="20"/>
              </w:rPr>
            </w:pPr>
            <w:proofErr w:type="spellStart"/>
            <w:r w:rsidRPr="00CF1E67">
              <w:rPr>
                <w:rFonts w:asciiTheme="minorHAnsi" w:hAnsiTheme="minorHAnsi" w:cstheme="minorHAnsi"/>
                <w:spacing w:val="20"/>
              </w:rPr>
              <w:t>Defender</w:t>
            </w:r>
            <w:proofErr w:type="spellEnd"/>
            <w:r w:rsidRPr="00CF1E67">
              <w:rPr>
                <w:rFonts w:asciiTheme="minorHAnsi" w:hAnsiTheme="minorHAnsi" w:cstheme="minorHAnsi"/>
                <w:spacing w:val="20"/>
              </w:rPr>
              <w:t xml:space="preserve"> </w:t>
            </w:r>
            <w:proofErr w:type="spellStart"/>
            <w:r w:rsidRPr="00CF1E67">
              <w:rPr>
                <w:rFonts w:asciiTheme="minorHAnsi" w:hAnsiTheme="minorHAnsi" w:cstheme="minorHAnsi"/>
                <w:spacing w:val="20"/>
              </w:rPr>
              <w:t>Endpoint</w:t>
            </w:r>
            <w:proofErr w:type="spellEnd"/>
            <w:r w:rsidRPr="00CF1E67">
              <w:rPr>
                <w:rFonts w:asciiTheme="minorHAnsi" w:hAnsiTheme="minorHAnsi" w:cstheme="minorHAnsi"/>
                <w:spacing w:val="20"/>
              </w:rPr>
              <w:t xml:space="preserve"> Server </w:t>
            </w:r>
            <w:proofErr w:type="spellStart"/>
            <w:r w:rsidRPr="00CF1E67">
              <w:rPr>
                <w:rFonts w:asciiTheme="minorHAnsi" w:hAnsiTheme="minorHAnsi" w:cstheme="minorHAnsi"/>
                <w:spacing w:val="20"/>
              </w:rPr>
              <w:t>Sub</w:t>
            </w:r>
            <w:proofErr w:type="spellEnd"/>
            <w:r w:rsidRPr="00CF1E67">
              <w:rPr>
                <w:rFonts w:asciiTheme="minorHAnsi" w:hAnsiTheme="minorHAnsi" w:cstheme="minorHAnsi"/>
                <w:spacing w:val="20"/>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65E4EA"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1NZ-00004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0BD45A"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500 </w:t>
            </w:r>
          </w:p>
        </w:tc>
      </w:tr>
      <w:tr w:rsidR="00CF1E67" w:rsidRPr="00CF1E67" w14:paraId="214FD1CF" w14:textId="77777777" w:rsidTr="00CF1E67">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78CB50DF"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2  </w:t>
            </w:r>
          </w:p>
        </w:tc>
        <w:tc>
          <w:tcPr>
            <w:tcW w:w="48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EA6809"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lang w:val="en-US"/>
              </w:rPr>
              <w:t>M365 E5 Security Sub Per User</w:t>
            </w:r>
            <w:r w:rsidRPr="00CF1E67">
              <w:rPr>
                <w:rFonts w:asciiTheme="minorHAnsi" w:hAnsiTheme="minorHAnsi" w:cstheme="minorHAnsi"/>
                <w:spacing w:val="20"/>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A5DFD5"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PEJ-00002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88E1EB"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1200 </w:t>
            </w:r>
          </w:p>
        </w:tc>
      </w:tr>
      <w:tr w:rsidR="00CF1E67" w:rsidRPr="00CF1E67" w14:paraId="418E1095" w14:textId="77777777" w:rsidTr="00CF1E67">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0E30B916"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3 </w:t>
            </w:r>
          </w:p>
        </w:tc>
        <w:tc>
          <w:tcPr>
            <w:tcW w:w="48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392E05"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lang w:val="en-US"/>
              </w:rPr>
              <w:t>EMS E5 SU EMS E3 Per User</w:t>
            </w:r>
            <w:r w:rsidRPr="00CF1E67">
              <w:rPr>
                <w:rFonts w:asciiTheme="minorHAnsi" w:hAnsiTheme="minorHAnsi" w:cstheme="minorHAnsi"/>
                <w:spacing w:val="20"/>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A77C63"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CE6-00004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5BC47F"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1560 </w:t>
            </w:r>
          </w:p>
        </w:tc>
      </w:tr>
      <w:tr w:rsidR="00CF1E67" w:rsidRPr="00CF1E67" w14:paraId="76A86C5A" w14:textId="77777777" w:rsidTr="00CF1E67">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021EF2CF"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4 </w:t>
            </w:r>
          </w:p>
        </w:tc>
        <w:tc>
          <w:tcPr>
            <w:tcW w:w="48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559808"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lang w:val="en-US"/>
              </w:rPr>
              <w:t>Defender Endpoint P2 Sub Per User</w:t>
            </w:r>
            <w:r w:rsidRPr="00CF1E67">
              <w:rPr>
                <w:rFonts w:asciiTheme="minorHAnsi" w:hAnsiTheme="minorHAnsi" w:cstheme="minorHAnsi"/>
                <w:spacing w:val="20"/>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B66AE4"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QLS-00003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2F5A50"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1560 </w:t>
            </w:r>
          </w:p>
        </w:tc>
      </w:tr>
      <w:tr w:rsidR="00CF1E67" w:rsidRPr="00CF1E67" w14:paraId="730913B5" w14:textId="77777777" w:rsidTr="00CF1E67">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3651A8DD"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5 </w:t>
            </w:r>
          </w:p>
        </w:tc>
        <w:tc>
          <w:tcPr>
            <w:tcW w:w="48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C7FCF9" w14:textId="77777777" w:rsidR="00CF1E67" w:rsidRPr="00CF1E67" w:rsidRDefault="00CF1E67" w:rsidP="00CF1E67">
            <w:pPr>
              <w:pStyle w:val="paragraph"/>
              <w:spacing w:line="276" w:lineRule="auto"/>
              <w:rPr>
                <w:rFonts w:asciiTheme="minorHAnsi" w:hAnsiTheme="minorHAnsi" w:cstheme="minorHAnsi"/>
                <w:spacing w:val="20"/>
              </w:rPr>
            </w:pPr>
            <w:proofErr w:type="spellStart"/>
            <w:r w:rsidRPr="00CF1E67">
              <w:rPr>
                <w:rFonts w:asciiTheme="minorHAnsi" w:hAnsiTheme="minorHAnsi" w:cstheme="minorHAnsi"/>
                <w:spacing w:val="20"/>
              </w:rPr>
              <w:t>Azure</w:t>
            </w:r>
            <w:proofErr w:type="spellEnd"/>
            <w:r w:rsidRPr="00CF1E67">
              <w:rPr>
                <w:rFonts w:asciiTheme="minorHAnsi" w:hAnsiTheme="minorHAnsi" w:cstheme="minorHAnsi"/>
                <w:spacing w:val="20"/>
              </w:rPr>
              <w:t xml:space="preserve"> </w:t>
            </w:r>
            <w:proofErr w:type="spellStart"/>
            <w:r w:rsidRPr="00CF1E67">
              <w:rPr>
                <w:rFonts w:asciiTheme="minorHAnsi" w:hAnsiTheme="minorHAnsi" w:cstheme="minorHAnsi"/>
                <w:spacing w:val="20"/>
              </w:rPr>
              <w:t>prepayment</w:t>
            </w:r>
            <w:proofErr w:type="spellEnd"/>
            <w:r w:rsidRPr="00CF1E67">
              <w:rPr>
                <w:rFonts w:asciiTheme="minorHAnsi" w:hAnsiTheme="minorHAnsi" w:cstheme="minorHAnsi"/>
                <w:spacing w:val="20"/>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40E2BB"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6QK-00001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46E698"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6 </w:t>
            </w:r>
          </w:p>
        </w:tc>
      </w:tr>
      <w:tr w:rsidR="00CF1E67" w:rsidRPr="00CF1E67" w14:paraId="301C753F" w14:textId="77777777" w:rsidTr="00CF1E67">
        <w:trPr>
          <w:trHeight w:val="300"/>
        </w:trPr>
        <w:tc>
          <w:tcPr>
            <w:tcW w:w="660" w:type="dxa"/>
            <w:tcBorders>
              <w:top w:val="single" w:sz="6" w:space="0" w:color="auto"/>
              <w:left w:val="single" w:sz="6" w:space="0" w:color="auto"/>
              <w:bottom w:val="single" w:sz="6" w:space="0" w:color="auto"/>
              <w:right w:val="single" w:sz="6" w:space="0" w:color="auto"/>
            </w:tcBorders>
            <w:shd w:val="clear" w:color="auto" w:fill="auto"/>
            <w:hideMark/>
          </w:tcPr>
          <w:p w14:paraId="3E45F353"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6 </w:t>
            </w:r>
          </w:p>
        </w:tc>
        <w:tc>
          <w:tcPr>
            <w:tcW w:w="486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9498A3" w14:textId="77777777" w:rsidR="00CF1E67" w:rsidRPr="00CF1E67" w:rsidRDefault="00CF1E67" w:rsidP="00CF1E67">
            <w:pPr>
              <w:pStyle w:val="paragraph"/>
              <w:spacing w:line="276" w:lineRule="auto"/>
              <w:rPr>
                <w:rFonts w:asciiTheme="minorHAnsi" w:hAnsiTheme="minorHAnsi" w:cstheme="minorHAnsi"/>
                <w:spacing w:val="20"/>
              </w:rPr>
            </w:pPr>
            <w:bookmarkStart w:id="0" w:name="_Hlk203981377"/>
            <w:r w:rsidRPr="00CF1E67">
              <w:rPr>
                <w:rFonts w:asciiTheme="minorHAnsi" w:hAnsiTheme="minorHAnsi" w:cstheme="minorHAnsi"/>
                <w:spacing w:val="20"/>
                <w:lang w:val="en-US"/>
              </w:rPr>
              <w:t xml:space="preserve">CIS Suite Datacenter Core </w:t>
            </w:r>
            <w:proofErr w:type="spellStart"/>
            <w:r w:rsidRPr="00CF1E67">
              <w:rPr>
                <w:rFonts w:asciiTheme="minorHAnsi" w:hAnsiTheme="minorHAnsi" w:cstheme="minorHAnsi"/>
                <w:spacing w:val="20"/>
                <w:lang w:val="en-US"/>
              </w:rPr>
              <w:t>ALng</w:t>
            </w:r>
            <w:proofErr w:type="spellEnd"/>
            <w:r w:rsidRPr="00CF1E67">
              <w:rPr>
                <w:rFonts w:asciiTheme="minorHAnsi" w:hAnsiTheme="minorHAnsi" w:cstheme="minorHAnsi"/>
                <w:spacing w:val="20"/>
                <w:lang w:val="en-US"/>
              </w:rPr>
              <w:t xml:space="preserve"> LSA 16L</w:t>
            </w:r>
            <w:r w:rsidRPr="00CF1E67">
              <w:rPr>
                <w:rFonts w:asciiTheme="minorHAnsi" w:hAnsiTheme="minorHAnsi" w:cstheme="minorHAnsi"/>
                <w:spacing w:val="20"/>
              </w:rPr>
              <w:t> </w:t>
            </w:r>
            <w:bookmarkEnd w:id="0"/>
          </w:p>
        </w:tc>
        <w:tc>
          <w:tcPr>
            <w:tcW w:w="24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B064C2"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9GS-00128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161B28"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4 </w:t>
            </w:r>
          </w:p>
        </w:tc>
      </w:tr>
    </w:tbl>
    <w:p w14:paraId="50C3609C" w14:textId="77777777" w:rsidR="00CF1E67" w:rsidRPr="00CF1E67" w:rsidRDefault="00CF1E67" w:rsidP="00CF1E67">
      <w:pPr>
        <w:pStyle w:val="paragraph"/>
        <w:spacing w:after="0" w:afterAutospacing="0" w:line="276" w:lineRule="auto"/>
        <w:rPr>
          <w:rFonts w:asciiTheme="minorHAnsi" w:hAnsiTheme="minorHAnsi" w:cstheme="minorHAnsi"/>
          <w:spacing w:val="20"/>
        </w:rPr>
      </w:pPr>
      <w:r w:rsidRPr="00CF1E67">
        <w:rPr>
          <w:rFonts w:asciiTheme="minorHAnsi" w:hAnsiTheme="minorHAnsi" w:cstheme="minorHAnsi"/>
          <w:spacing w:val="20"/>
        </w:rPr>
        <w:t>Zamawiający informuje, że: </w:t>
      </w:r>
    </w:p>
    <w:p w14:paraId="725E20CD" w14:textId="77777777" w:rsidR="00CF1E67" w:rsidRPr="00CF1E67" w:rsidRDefault="00CF1E67" w:rsidP="00CF1E67">
      <w:pPr>
        <w:pStyle w:val="paragraph"/>
        <w:numPr>
          <w:ilvl w:val="0"/>
          <w:numId w:val="19"/>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posiada środowisko chmurowe (</w:t>
      </w:r>
      <w:proofErr w:type="spellStart"/>
      <w:r w:rsidRPr="00CF1E67">
        <w:rPr>
          <w:rFonts w:asciiTheme="minorHAnsi" w:hAnsiTheme="minorHAnsi" w:cstheme="minorHAnsi"/>
          <w:spacing w:val="20"/>
        </w:rPr>
        <w:t>tenant</w:t>
      </w:r>
      <w:proofErr w:type="spellEnd"/>
      <w:r w:rsidRPr="00CF1E67">
        <w:rPr>
          <w:rFonts w:asciiTheme="minorHAnsi" w:hAnsiTheme="minorHAnsi" w:cstheme="minorHAnsi"/>
          <w:spacing w:val="20"/>
        </w:rPr>
        <w:t>) na platformie Microsoft, na którym musi być zapewniona kontynuacja subskrypcji oprogramowania Microsoft; </w:t>
      </w:r>
    </w:p>
    <w:p w14:paraId="201D5A67" w14:textId="77777777" w:rsidR="00CF1E67" w:rsidRPr="00CF1E67" w:rsidRDefault="00CF1E67" w:rsidP="00CF1E67">
      <w:pPr>
        <w:pStyle w:val="paragraph"/>
        <w:numPr>
          <w:ilvl w:val="0"/>
          <w:numId w:val="2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posiada umowę Enterprise Agreement o numerze 47951772, której ważność kończy się 31 grudnia 2026 roku. Zamawiający nie dopuszcza dostarczenia oprogramowania firmy Microsoft w ramach innej umowy niż posiadanej Enterprise Agreement. </w:t>
      </w:r>
    </w:p>
    <w:p w14:paraId="2121D3B2" w14:textId="68C11056"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 xml:space="preserve">W ramach w/w umowy posiada pakiet subskrypcji EMS E3 </w:t>
      </w:r>
      <w:proofErr w:type="spellStart"/>
      <w:r w:rsidRPr="00CF1E67">
        <w:rPr>
          <w:rFonts w:asciiTheme="minorHAnsi" w:hAnsiTheme="minorHAnsi" w:cstheme="minorHAnsi"/>
          <w:spacing w:val="20"/>
        </w:rPr>
        <w:t>ALng</w:t>
      </w:r>
      <w:proofErr w:type="spellEnd"/>
      <w:r w:rsidRPr="00CF1E67">
        <w:rPr>
          <w:rFonts w:asciiTheme="minorHAnsi" w:hAnsiTheme="minorHAnsi" w:cstheme="minorHAnsi"/>
          <w:spacing w:val="20"/>
        </w:rPr>
        <w:t xml:space="preserve"> </w:t>
      </w:r>
      <w:proofErr w:type="spellStart"/>
      <w:r w:rsidRPr="00CF1E67">
        <w:rPr>
          <w:rFonts w:asciiTheme="minorHAnsi" w:hAnsiTheme="minorHAnsi" w:cstheme="minorHAnsi"/>
          <w:spacing w:val="20"/>
        </w:rPr>
        <w:t>Sub</w:t>
      </w:r>
      <w:proofErr w:type="spellEnd"/>
      <w:r w:rsidRPr="00CF1E67">
        <w:rPr>
          <w:rFonts w:asciiTheme="minorHAnsi" w:hAnsiTheme="minorHAnsi" w:cstheme="minorHAnsi"/>
          <w:spacing w:val="20"/>
        </w:rPr>
        <w:t xml:space="preserve"> Per User (numer katalogowy AAA-10732), O365 E3 FUSL EEA </w:t>
      </w:r>
      <w:proofErr w:type="spellStart"/>
      <w:r w:rsidRPr="00CF1E67">
        <w:rPr>
          <w:rFonts w:asciiTheme="minorHAnsi" w:hAnsiTheme="minorHAnsi" w:cstheme="minorHAnsi"/>
          <w:spacing w:val="20"/>
        </w:rPr>
        <w:t>Sub</w:t>
      </w:r>
      <w:proofErr w:type="spellEnd"/>
      <w:r w:rsidRPr="00CF1E67">
        <w:rPr>
          <w:rFonts w:asciiTheme="minorHAnsi" w:hAnsiTheme="minorHAnsi" w:cstheme="minorHAnsi"/>
          <w:spacing w:val="20"/>
        </w:rPr>
        <w:t xml:space="preserve"> Per Use</w:t>
      </w:r>
      <w:r w:rsidR="005E2544">
        <w:rPr>
          <w:rFonts w:asciiTheme="minorHAnsi" w:hAnsiTheme="minorHAnsi" w:cstheme="minorHAnsi"/>
          <w:spacing w:val="20"/>
        </w:rPr>
        <w:t xml:space="preserve">r </w:t>
      </w:r>
      <w:r w:rsidRPr="00CF1E67">
        <w:rPr>
          <w:rFonts w:asciiTheme="minorHAnsi" w:hAnsiTheme="minorHAnsi" w:cstheme="minorHAnsi"/>
          <w:spacing w:val="20"/>
        </w:rPr>
        <w:t xml:space="preserve">(numer katalogowy 84Q-00004) oraz  </w:t>
      </w:r>
      <w:proofErr w:type="spellStart"/>
      <w:r w:rsidRPr="00CF1E67">
        <w:rPr>
          <w:rFonts w:asciiTheme="minorHAnsi" w:hAnsiTheme="minorHAnsi" w:cstheme="minorHAnsi"/>
          <w:spacing w:val="20"/>
        </w:rPr>
        <w:t>Teams</w:t>
      </w:r>
      <w:proofErr w:type="spellEnd"/>
      <w:r w:rsidRPr="00CF1E67">
        <w:rPr>
          <w:rFonts w:asciiTheme="minorHAnsi" w:hAnsiTheme="minorHAnsi" w:cstheme="minorHAnsi"/>
          <w:spacing w:val="20"/>
        </w:rPr>
        <w:t xml:space="preserve"> EEA </w:t>
      </w:r>
      <w:proofErr w:type="spellStart"/>
      <w:r w:rsidRPr="00CF1E67">
        <w:rPr>
          <w:rFonts w:asciiTheme="minorHAnsi" w:hAnsiTheme="minorHAnsi" w:cstheme="minorHAnsi"/>
          <w:spacing w:val="20"/>
        </w:rPr>
        <w:t>Sub</w:t>
      </w:r>
      <w:proofErr w:type="spellEnd"/>
      <w:r w:rsidRPr="00CF1E67">
        <w:rPr>
          <w:rFonts w:asciiTheme="minorHAnsi" w:hAnsiTheme="minorHAnsi" w:cstheme="minorHAnsi"/>
          <w:spacing w:val="20"/>
        </w:rPr>
        <w:t xml:space="preserve"> Per User (numer katalogowy 8Y8-00001) w odpowiedniej ilości. </w:t>
      </w:r>
    </w:p>
    <w:p w14:paraId="29C328EF" w14:textId="77777777" w:rsidR="00CF1E67" w:rsidRPr="00CF1E67" w:rsidRDefault="00CF1E67" w:rsidP="00CF1E67">
      <w:pPr>
        <w:pStyle w:val="paragraph"/>
        <w:spacing w:line="276" w:lineRule="auto"/>
        <w:rPr>
          <w:rFonts w:asciiTheme="minorHAnsi" w:hAnsiTheme="minorHAnsi" w:cstheme="minorHAnsi"/>
          <w:spacing w:val="20"/>
        </w:rPr>
      </w:pPr>
      <w:r w:rsidRPr="00CF1E67">
        <w:rPr>
          <w:rFonts w:asciiTheme="minorHAnsi" w:hAnsiTheme="minorHAnsi" w:cstheme="minorHAnsi"/>
          <w:spacing w:val="20"/>
        </w:rPr>
        <w:t xml:space="preserve">Zamawiający wymaga dostarczenia licencji i/lub aktywacji subskrypcji Microsoft w terminie 7 dni kalendarzowych od dnia podpisania umowy ważnych do końca posiadanej umowy </w:t>
      </w:r>
      <w:proofErr w:type="spellStart"/>
      <w:r w:rsidRPr="00CF1E67">
        <w:rPr>
          <w:rFonts w:asciiTheme="minorHAnsi" w:hAnsiTheme="minorHAnsi" w:cstheme="minorHAnsi"/>
          <w:spacing w:val="20"/>
        </w:rPr>
        <w:t>Enterprisa</w:t>
      </w:r>
      <w:proofErr w:type="spellEnd"/>
      <w:r w:rsidRPr="00CF1E67">
        <w:rPr>
          <w:rFonts w:asciiTheme="minorHAnsi" w:hAnsiTheme="minorHAnsi" w:cstheme="minorHAnsi"/>
          <w:spacing w:val="20"/>
        </w:rPr>
        <w:t xml:space="preserve"> Agreement. Zamawiający wymaga dostarczenia licencji w ciągu 7 dni kalendarzowych od podpisania umowy </w:t>
      </w:r>
    </w:p>
    <w:p w14:paraId="6A2348D4" w14:textId="14E356A0" w:rsidR="00CF1E67" w:rsidRPr="00CF1E67" w:rsidRDefault="00CF1E67" w:rsidP="00CF1E67">
      <w:pPr>
        <w:pStyle w:val="paragraph"/>
        <w:numPr>
          <w:ilvl w:val="0"/>
          <w:numId w:val="2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lastRenderedPageBreak/>
        <w:t>Zamawiający dopuszcza zaoferowanie pakietów równoważnych do Oprogramowania.  </w:t>
      </w:r>
    </w:p>
    <w:p w14:paraId="66ADCAC0" w14:textId="77777777" w:rsidR="00CF1E67" w:rsidRPr="00CF1E67" w:rsidRDefault="00CF1E67" w:rsidP="00021687">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Jeżeli Zamawiający określił w OPZ wymagania z użyciem nazw własnych produktów lub marek producentów, w szczególności w obszarze specyfikacji przedmiotu zamówienia, to  należy traktować wskazane produkty jako rozwiązania wzorcowe. W każdym takim przypadku Zamawiający oczekuje dostarczenia produktów wzorcowych albo równoważnych, spełniających poniższe warunki równoważności. </w:t>
      </w:r>
    </w:p>
    <w:p w14:paraId="34480A82" w14:textId="77777777" w:rsidR="00CF1E67" w:rsidRPr="00CF1E67" w:rsidRDefault="00CF1E67" w:rsidP="00021687">
      <w:pPr>
        <w:pStyle w:val="paragraph"/>
        <w:numPr>
          <w:ilvl w:val="0"/>
          <w:numId w:val="22"/>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Zamawiający posiada licencje na oprogramowanie firmy Microsoft oraz wdrożone systemy informatyczne, które korzystają oraz współpracują z innymi rozwiązaniami firmy Microsoft tj. </w:t>
      </w:r>
      <w:r w:rsidRPr="00CF1E67">
        <w:rPr>
          <w:rFonts w:asciiTheme="minorHAnsi" w:hAnsiTheme="minorHAnsi" w:cstheme="minorHAnsi"/>
          <w:spacing w:val="20"/>
          <w:lang w:val="en-US"/>
        </w:rPr>
        <w:t xml:space="preserve">Active Directory Domain Services, Microsoft Azure, Microsoft Windows 10/11/Server 2016, Server 2019, Server 2022, Server 2025, Microsoft Office w </w:t>
      </w:r>
      <w:proofErr w:type="spellStart"/>
      <w:r w:rsidRPr="00CF1E67">
        <w:rPr>
          <w:rFonts w:asciiTheme="minorHAnsi" w:hAnsiTheme="minorHAnsi" w:cstheme="minorHAnsi"/>
          <w:spacing w:val="20"/>
          <w:lang w:val="en-US"/>
        </w:rPr>
        <w:t>różnych</w:t>
      </w:r>
      <w:proofErr w:type="spellEnd"/>
      <w:r w:rsidRPr="00CF1E67">
        <w:rPr>
          <w:rFonts w:asciiTheme="minorHAnsi" w:hAnsiTheme="minorHAnsi" w:cstheme="minorHAnsi"/>
          <w:spacing w:val="20"/>
          <w:lang w:val="en-US"/>
        </w:rPr>
        <w:t xml:space="preserve"> </w:t>
      </w:r>
      <w:proofErr w:type="spellStart"/>
      <w:r w:rsidRPr="00CF1E67">
        <w:rPr>
          <w:rFonts w:asciiTheme="minorHAnsi" w:hAnsiTheme="minorHAnsi" w:cstheme="minorHAnsi"/>
          <w:spacing w:val="20"/>
          <w:lang w:val="en-US"/>
        </w:rPr>
        <w:t>wersjach</w:t>
      </w:r>
      <w:proofErr w:type="spellEnd"/>
      <w:r w:rsidRPr="00CF1E67">
        <w:rPr>
          <w:rFonts w:asciiTheme="minorHAnsi" w:hAnsiTheme="minorHAnsi" w:cstheme="minorHAnsi"/>
          <w:spacing w:val="20"/>
          <w:lang w:val="en-US"/>
        </w:rPr>
        <w:t xml:space="preserve">, SharePoint </w:t>
      </w:r>
      <w:proofErr w:type="spellStart"/>
      <w:r w:rsidRPr="00CF1E67">
        <w:rPr>
          <w:rFonts w:asciiTheme="minorHAnsi" w:hAnsiTheme="minorHAnsi" w:cstheme="minorHAnsi"/>
          <w:spacing w:val="20"/>
          <w:lang w:val="en-US"/>
        </w:rPr>
        <w:t>oraz</w:t>
      </w:r>
      <w:proofErr w:type="spellEnd"/>
      <w:r w:rsidRPr="00CF1E67">
        <w:rPr>
          <w:rFonts w:asciiTheme="minorHAnsi" w:hAnsiTheme="minorHAnsi" w:cstheme="minorHAnsi"/>
          <w:spacing w:val="20"/>
          <w:lang w:val="en-US"/>
        </w:rPr>
        <w:t xml:space="preserve"> </w:t>
      </w:r>
      <w:proofErr w:type="spellStart"/>
      <w:r w:rsidRPr="00CF1E67">
        <w:rPr>
          <w:rFonts w:asciiTheme="minorHAnsi" w:hAnsiTheme="minorHAnsi" w:cstheme="minorHAnsi"/>
          <w:spacing w:val="20"/>
          <w:lang w:val="en-US"/>
        </w:rPr>
        <w:t>systemy</w:t>
      </w:r>
      <w:proofErr w:type="spellEnd"/>
      <w:r w:rsidRPr="00CF1E67">
        <w:rPr>
          <w:rFonts w:asciiTheme="minorHAnsi" w:hAnsiTheme="minorHAnsi" w:cstheme="minorHAnsi"/>
          <w:spacing w:val="20"/>
          <w:lang w:val="en-US"/>
        </w:rPr>
        <w:t xml:space="preserve"> </w:t>
      </w:r>
      <w:proofErr w:type="spellStart"/>
      <w:r w:rsidRPr="00CF1E67">
        <w:rPr>
          <w:rFonts w:asciiTheme="minorHAnsi" w:hAnsiTheme="minorHAnsi" w:cstheme="minorHAnsi"/>
          <w:spacing w:val="20"/>
          <w:lang w:val="en-US"/>
        </w:rPr>
        <w:t>innych</w:t>
      </w:r>
      <w:proofErr w:type="spellEnd"/>
      <w:r w:rsidRPr="00CF1E67">
        <w:rPr>
          <w:rFonts w:asciiTheme="minorHAnsi" w:hAnsiTheme="minorHAnsi" w:cstheme="minorHAnsi"/>
          <w:spacing w:val="20"/>
          <w:lang w:val="en-US"/>
        </w:rPr>
        <w:t xml:space="preserve"> </w:t>
      </w:r>
      <w:proofErr w:type="spellStart"/>
      <w:r w:rsidRPr="00CF1E67">
        <w:rPr>
          <w:rFonts w:asciiTheme="minorHAnsi" w:hAnsiTheme="minorHAnsi" w:cstheme="minorHAnsi"/>
          <w:spacing w:val="20"/>
          <w:lang w:val="en-US"/>
        </w:rPr>
        <w:t>producentów</w:t>
      </w:r>
      <w:proofErr w:type="spellEnd"/>
      <w:r w:rsidRPr="00CF1E67">
        <w:rPr>
          <w:rFonts w:asciiTheme="minorHAnsi" w:hAnsiTheme="minorHAnsi" w:cstheme="minorHAnsi"/>
          <w:spacing w:val="20"/>
          <w:lang w:val="en-US"/>
        </w:rPr>
        <w:t>.</w:t>
      </w:r>
      <w:r w:rsidRPr="00CF1E67">
        <w:rPr>
          <w:rFonts w:asciiTheme="minorHAnsi" w:hAnsiTheme="minorHAnsi" w:cstheme="minorHAnsi"/>
          <w:spacing w:val="20"/>
        </w:rPr>
        <w:t> </w:t>
      </w:r>
    </w:p>
    <w:p w14:paraId="4AC7E023" w14:textId="77777777" w:rsidR="00CF1E67" w:rsidRPr="00CF1E67" w:rsidRDefault="00CF1E67" w:rsidP="0039541C">
      <w:pPr>
        <w:pStyle w:val="paragraph"/>
        <w:numPr>
          <w:ilvl w:val="0"/>
          <w:numId w:val="2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W przypadku dostarczania oprogramowania równoważnego względem wyspecyfikowanego przez Zamawiającego w OPZ, Wykonawca musi na swoją odpowiedzialność i swój koszt udowodnić, że dostarczane oprogramowanie spełnia wszystkie wymagania i warunki określone w OPZ, w szczególności w zakresie: </w:t>
      </w:r>
    </w:p>
    <w:p w14:paraId="70EE806B" w14:textId="77777777" w:rsidR="00CF1E67" w:rsidRPr="00CF1E67" w:rsidRDefault="00CF1E67" w:rsidP="00CF1E67">
      <w:pPr>
        <w:pStyle w:val="paragraph"/>
        <w:numPr>
          <w:ilvl w:val="0"/>
          <w:numId w:val="24"/>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warunków licencji/sublicencji w każdym aspekcie licencjonowania/ sublicencjonowania, które muszą być identyczne lub rozszerzone, przy czym rozszerzony zakres musi zawierać również wszystkie elementy licencjonowania, </w:t>
      </w:r>
    </w:p>
    <w:p w14:paraId="08C183AF" w14:textId="77777777" w:rsidR="00CF1E67" w:rsidRPr="00CF1E67" w:rsidRDefault="00CF1E67" w:rsidP="005E2544">
      <w:pPr>
        <w:pStyle w:val="paragraph"/>
        <w:numPr>
          <w:ilvl w:val="0"/>
          <w:numId w:val="25"/>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funkcjonalności równoważnej oprogramowania, która nie może być gorsza od funkcjonalności wymienionych w rozdziale III „Opis wymagań minimalnych dla licencji równoważnej” oraz w rozdziale I, gdzie kody produktu wzorcowego definiują funkcjonalności, jakie musi spełnić produkt równoważny, </w:t>
      </w:r>
    </w:p>
    <w:p w14:paraId="02E578F7" w14:textId="77777777" w:rsidR="00CF1E67" w:rsidRPr="00CF1E67" w:rsidRDefault="00CF1E67" w:rsidP="00CF1E67">
      <w:pPr>
        <w:pStyle w:val="paragraph"/>
        <w:numPr>
          <w:ilvl w:val="0"/>
          <w:numId w:val="26"/>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oprogramowanie równoważne musi być kompatybilne i w sposób niezakłócony współdziałać z innymi systemami oraz oprogramowaniem Microsoft oraz innych producentów funkcjonującym u Zamawiającego, oraz w żaden sposób nie naruszać ich warunków licencyjnych, </w:t>
      </w:r>
    </w:p>
    <w:p w14:paraId="385E4B89" w14:textId="77777777" w:rsidR="00CF1E67" w:rsidRPr="00CF1E67" w:rsidRDefault="00CF1E67" w:rsidP="00CF1E67">
      <w:pPr>
        <w:pStyle w:val="paragraph"/>
        <w:numPr>
          <w:ilvl w:val="0"/>
          <w:numId w:val="27"/>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oprogramowanie równoważne nie może zakłócić pracy środowiska systemowo-programowego Zamawiającego, </w:t>
      </w:r>
    </w:p>
    <w:p w14:paraId="14849C45" w14:textId="77777777" w:rsidR="00CF1E67" w:rsidRPr="00CF1E67" w:rsidRDefault="00CF1E67" w:rsidP="00CF1E67">
      <w:pPr>
        <w:pStyle w:val="paragraph"/>
        <w:numPr>
          <w:ilvl w:val="0"/>
          <w:numId w:val="28"/>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oprogramowanie równoważne musi w pełni współpracować z systemami Zamawiającego, opartymi o dotychczas użytkowane oprogramowanie, </w:t>
      </w:r>
    </w:p>
    <w:p w14:paraId="3E6BB0D9" w14:textId="77777777" w:rsidR="00CF1E67" w:rsidRPr="00CF1E67" w:rsidRDefault="00CF1E67" w:rsidP="00CF1E67">
      <w:pPr>
        <w:pStyle w:val="paragraph"/>
        <w:numPr>
          <w:ilvl w:val="0"/>
          <w:numId w:val="29"/>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oprogramowanie równoważne musi zapewniać pełną, równoległą współpracę w czasie rzeczywistym i pełną funkcjonalną zamienność </w:t>
      </w:r>
      <w:r w:rsidRPr="00CF1E67">
        <w:rPr>
          <w:rFonts w:asciiTheme="minorHAnsi" w:hAnsiTheme="minorHAnsi" w:cstheme="minorHAnsi"/>
          <w:spacing w:val="20"/>
        </w:rPr>
        <w:lastRenderedPageBreak/>
        <w:t xml:space="preserve">oprogramowania równoważnego z wyspecyfikowanym oprogramowaniem firmy Microsoft tj. </w:t>
      </w:r>
      <w:r w:rsidRPr="00CF1E67">
        <w:rPr>
          <w:rFonts w:asciiTheme="minorHAnsi" w:hAnsiTheme="minorHAnsi" w:cstheme="minorHAnsi"/>
          <w:spacing w:val="20"/>
          <w:lang w:val="en-US"/>
        </w:rPr>
        <w:t xml:space="preserve">Active Directory Domain Services, Microsoft Azure, Microsoft Windows 10/11/Server 2016, Server 2019, Server 2022, Server 2025, Microsoft Office w </w:t>
      </w:r>
      <w:proofErr w:type="spellStart"/>
      <w:r w:rsidRPr="00CF1E67">
        <w:rPr>
          <w:rFonts w:asciiTheme="minorHAnsi" w:hAnsiTheme="minorHAnsi" w:cstheme="minorHAnsi"/>
          <w:spacing w:val="20"/>
          <w:lang w:val="en-US"/>
        </w:rPr>
        <w:t>różnych</w:t>
      </w:r>
      <w:proofErr w:type="spellEnd"/>
      <w:r w:rsidRPr="00CF1E67">
        <w:rPr>
          <w:rFonts w:asciiTheme="minorHAnsi" w:hAnsiTheme="minorHAnsi" w:cstheme="minorHAnsi"/>
          <w:spacing w:val="20"/>
          <w:lang w:val="en-US"/>
        </w:rPr>
        <w:t xml:space="preserve"> </w:t>
      </w:r>
      <w:proofErr w:type="spellStart"/>
      <w:r w:rsidRPr="00CF1E67">
        <w:rPr>
          <w:rFonts w:asciiTheme="minorHAnsi" w:hAnsiTheme="minorHAnsi" w:cstheme="minorHAnsi"/>
          <w:spacing w:val="20"/>
          <w:lang w:val="en-US"/>
        </w:rPr>
        <w:t>wersjach</w:t>
      </w:r>
      <w:proofErr w:type="spellEnd"/>
      <w:r w:rsidRPr="00CF1E67">
        <w:rPr>
          <w:rFonts w:asciiTheme="minorHAnsi" w:hAnsiTheme="minorHAnsi" w:cstheme="minorHAnsi"/>
          <w:spacing w:val="20"/>
          <w:lang w:val="en-US"/>
        </w:rPr>
        <w:t xml:space="preserve">, SharePoint </w:t>
      </w:r>
      <w:proofErr w:type="spellStart"/>
      <w:r w:rsidRPr="00CF1E67">
        <w:rPr>
          <w:rFonts w:asciiTheme="minorHAnsi" w:hAnsiTheme="minorHAnsi" w:cstheme="minorHAnsi"/>
          <w:spacing w:val="20"/>
          <w:lang w:val="en-US"/>
        </w:rPr>
        <w:t>oraz</w:t>
      </w:r>
      <w:proofErr w:type="spellEnd"/>
      <w:r w:rsidRPr="00CF1E67">
        <w:rPr>
          <w:rFonts w:asciiTheme="minorHAnsi" w:hAnsiTheme="minorHAnsi" w:cstheme="minorHAnsi"/>
          <w:spacing w:val="20"/>
          <w:lang w:val="en-US"/>
        </w:rPr>
        <w:t xml:space="preserve"> </w:t>
      </w:r>
      <w:proofErr w:type="spellStart"/>
      <w:r w:rsidRPr="00CF1E67">
        <w:rPr>
          <w:rFonts w:asciiTheme="minorHAnsi" w:hAnsiTheme="minorHAnsi" w:cstheme="minorHAnsi"/>
          <w:spacing w:val="20"/>
          <w:lang w:val="en-US"/>
        </w:rPr>
        <w:t>systemy</w:t>
      </w:r>
      <w:proofErr w:type="spellEnd"/>
      <w:r w:rsidRPr="00CF1E67">
        <w:rPr>
          <w:rFonts w:asciiTheme="minorHAnsi" w:hAnsiTheme="minorHAnsi" w:cstheme="minorHAnsi"/>
          <w:spacing w:val="20"/>
          <w:lang w:val="en-US"/>
        </w:rPr>
        <w:t xml:space="preserve"> </w:t>
      </w:r>
      <w:proofErr w:type="spellStart"/>
      <w:r w:rsidRPr="00CF1E67">
        <w:rPr>
          <w:rFonts w:asciiTheme="minorHAnsi" w:hAnsiTheme="minorHAnsi" w:cstheme="minorHAnsi"/>
          <w:spacing w:val="20"/>
          <w:lang w:val="en-US"/>
        </w:rPr>
        <w:t>innych</w:t>
      </w:r>
      <w:proofErr w:type="spellEnd"/>
      <w:r w:rsidRPr="00CF1E67">
        <w:rPr>
          <w:rFonts w:asciiTheme="minorHAnsi" w:hAnsiTheme="minorHAnsi" w:cstheme="minorHAnsi"/>
          <w:spacing w:val="20"/>
          <w:lang w:val="en-US"/>
        </w:rPr>
        <w:t xml:space="preserve"> </w:t>
      </w:r>
      <w:proofErr w:type="spellStart"/>
      <w:r w:rsidRPr="00CF1E67">
        <w:rPr>
          <w:rFonts w:asciiTheme="minorHAnsi" w:hAnsiTheme="minorHAnsi" w:cstheme="minorHAnsi"/>
          <w:spacing w:val="20"/>
          <w:lang w:val="en-US"/>
        </w:rPr>
        <w:t>producentów</w:t>
      </w:r>
      <w:proofErr w:type="spellEnd"/>
      <w:r w:rsidRPr="00CF1E67">
        <w:rPr>
          <w:rFonts w:asciiTheme="minorHAnsi" w:hAnsiTheme="minorHAnsi" w:cstheme="minorHAnsi"/>
          <w:spacing w:val="20"/>
          <w:lang w:val="en-US"/>
        </w:rPr>
        <w:t xml:space="preserve">, </w:t>
      </w:r>
      <w:proofErr w:type="spellStart"/>
      <w:r w:rsidRPr="00CF1E67">
        <w:rPr>
          <w:rFonts w:asciiTheme="minorHAnsi" w:hAnsiTheme="minorHAnsi" w:cstheme="minorHAnsi"/>
          <w:spacing w:val="20"/>
          <w:lang w:val="en-US"/>
        </w:rPr>
        <w:t>które</w:t>
      </w:r>
      <w:proofErr w:type="spellEnd"/>
      <w:r w:rsidRPr="00CF1E67">
        <w:rPr>
          <w:rFonts w:asciiTheme="minorHAnsi" w:hAnsiTheme="minorHAnsi" w:cstheme="minorHAnsi"/>
          <w:spacing w:val="20"/>
          <w:lang w:val="en-US"/>
        </w:rPr>
        <w:t xml:space="preserve"> </w:t>
      </w:r>
      <w:proofErr w:type="spellStart"/>
      <w:r w:rsidRPr="00CF1E67">
        <w:rPr>
          <w:rFonts w:asciiTheme="minorHAnsi" w:hAnsiTheme="minorHAnsi" w:cstheme="minorHAnsi"/>
          <w:spacing w:val="20"/>
          <w:lang w:val="en-US"/>
        </w:rPr>
        <w:t>funkcjonują</w:t>
      </w:r>
      <w:proofErr w:type="spellEnd"/>
      <w:r w:rsidRPr="00CF1E67">
        <w:rPr>
          <w:rFonts w:asciiTheme="minorHAnsi" w:hAnsiTheme="minorHAnsi" w:cstheme="minorHAnsi"/>
          <w:spacing w:val="20"/>
          <w:lang w:val="en-US"/>
        </w:rPr>
        <w:t xml:space="preserve"> u </w:t>
      </w:r>
      <w:proofErr w:type="spellStart"/>
      <w:r w:rsidRPr="00CF1E67">
        <w:rPr>
          <w:rFonts w:asciiTheme="minorHAnsi" w:hAnsiTheme="minorHAnsi" w:cstheme="minorHAnsi"/>
          <w:spacing w:val="20"/>
          <w:lang w:val="en-US"/>
        </w:rPr>
        <w:t>Zamawiającego</w:t>
      </w:r>
      <w:proofErr w:type="spellEnd"/>
      <w:r w:rsidRPr="00CF1E67">
        <w:rPr>
          <w:rFonts w:asciiTheme="minorHAnsi" w:hAnsiTheme="minorHAnsi" w:cstheme="minorHAnsi"/>
          <w:spacing w:val="20"/>
          <w:lang w:val="en-US"/>
        </w:rPr>
        <w:t>,</w:t>
      </w:r>
      <w:r w:rsidRPr="00CF1E67">
        <w:rPr>
          <w:rFonts w:asciiTheme="minorHAnsi" w:hAnsiTheme="minorHAnsi" w:cstheme="minorHAnsi"/>
          <w:spacing w:val="20"/>
        </w:rPr>
        <w:t> </w:t>
      </w:r>
    </w:p>
    <w:p w14:paraId="446C4DFF" w14:textId="64CA772B" w:rsidR="00CF1E67" w:rsidRPr="00CF1E67" w:rsidRDefault="00CF1E67" w:rsidP="0039541C">
      <w:pPr>
        <w:pStyle w:val="paragraph"/>
        <w:numPr>
          <w:ilvl w:val="0"/>
          <w:numId w:val="3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W przypadku zaproponowania oprogramowania równoważnego Wykonawca przeprowadzi na własny koszt instalację, konfigurację i integrację dostarczonego oprogramowania. Wykonawca przeprowadzi migrację wszelkich danych i konfiguracji, zapewniając identyczne funkcjonowanie całego środowiska w stosunku do aktualnego środowiska. Przerwa w działaniu aktualnie eksploatowanego środowiska produkcyjnego nie może być dłuższa niż  7 godzin. </w:t>
      </w:r>
    </w:p>
    <w:p w14:paraId="09F90F53" w14:textId="77777777" w:rsidR="00CF1E67" w:rsidRPr="00CF1E67" w:rsidRDefault="00CF1E67" w:rsidP="0039541C">
      <w:pPr>
        <w:pStyle w:val="paragraph"/>
        <w:numPr>
          <w:ilvl w:val="0"/>
          <w:numId w:val="3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W przypadku zaoferowania przez Wykonawcę oprogramowania równoważnego Wykonawca dokona konfiguracji, transferu wiedzy oraz danych w zakresie utrzymania i rozwoju rozwiązania opartego o zaproponowane oprogramowanie. </w:t>
      </w:r>
    </w:p>
    <w:p w14:paraId="32CD94E8" w14:textId="77777777" w:rsidR="00CF1E67" w:rsidRPr="00CF1E67" w:rsidRDefault="00CF1E67" w:rsidP="0039541C">
      <w:pPr>
        <w:pStyle w:val="paragraph"/>
        <w:numPr>
          <w:ilvl w:val="0"/>
          <w:numId w:val="32"/>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W przypadku, gdy zaoferowane przez Wykonawcę oprogramowanie równoważne nie będzie właściwie współdziałać ze sprzętem i oprogramowaniem funkcjonującym u Zamawiającego lub spowoduje zakłócenia w funkcjonowaniu pracy środowiska sprzętowo-programowego u Zamawiającego, Wykonawca pokryje wszystkie koszty związane z przywróceniem i sprawnym działaniem infrastruktury sprzętowo-programowej Zamawiającego oraz na własny koszt dokona niezbędnych modyfikacji przywracających właściwe działanie środowiska sprzętowo-programowego Zamawiającego, również po usunięciu oprogramowania równoważnego. </w:t>
      </w:r>
    </w:p>
    <w:p w14:paraId="13D65323" w14:textId="77777777" w:rsidR="00CF1E67" w:rsidRPr="00CF1E67" w:rsidRDefault="00CF1E67" w:rsidP="0039541C">
      <w:pPr>
        <w:pStyle w:val="paragraph"/>
        <w:numPr>
          <w:ilvl w:val="0"/>
          <w:numId w:val="3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Oprogramowanie równoważne dostarczane przez Wykonawcę nie może powodować utraty kompatybilności oraz wsparcia/gwarancji producentów używanego i współpracującego z nim oprogramowania u Zamawiającego. </w:t>
      </w:r>
    </w:p>
    <w:p w14:paraId="20402ACD" w14:textId="77777777" w:rsidR="00CF1E67" w:rsidRPr="00CF1E67" w:rsidRDefault="00CF1E67" w:rsidP="0039541C">
      <w:pPr>
        <w:pStyle w:val="paragraph"/>
        <w:numPr>
          <w:ilvl w:val="0"/>
          <w:numId w:val="34"/>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Oprogramowanie równoważne dostarczone przez Wykonawcę nie może w momencie składania przez niego oferty mieć statusu zakończenia wsparcia technicznego producenta. Niedopuszczalne jest użycie oprogramowania równoważnego, dla którego producent oprogramowania współpracującego ogłosił zaprzestanie wsparcia w jego nowszych wersjach. </w:t>
      </w:r>
    </w:p>
    <w:p w14:paraId="58B6C014" w14:textId="77777777" w:rsidR="00CF1E67" w:rsidRPr="00CF1E67" w:rsidRDefault="00CF1E67" w:rsidP="0039541C">
      <w:pPr>
        <w:pStyle w:val="paragraph"/>
        <w:numPr>
          <w:ilvl w:val="0"/>
          <w:numId w:val="35"/>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W przypadku dostawy oprogramowania równoważnego Wykonawca zobowiązany jest: </w:t>
      </w:r>
    </w:p>
    <w:p w14:paraId="75F3B5A6" w14:textId="77777777" w:rsidR="00CF1E67" w:rsidRPr="00CF1E67" w:rsidRDefault="00CF1E67" w:rsidP="0039541C">
      <w:pPr>
        <w:pStyle w:val="paragraph"/>
        <w:numPr>
          <w:ilvl w:val="0"/>
          <w:numId w:val="36"/>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lastRenderedPageBreak/>
        <w:t>dostarczyć i uruchomić (wdrożyć) oprogramowanie równoważne w środowisku systemowo-programowym Zamawiającego dla wszystkich użytkowników w terminie do 14 dni od dnia podpisania Umowy, </w:t>
      </w:r>
    </w:p>
    <w:p w14:paraId="218CA136" w14:textId="77777777" w:rsidR="00CF1E67" w:rsidRPr="00CF1E67" w:rsidRDefault="00CF1E67" w:rsidP="0039541C">
      <w:pPr>
        <w:pStyle w:val="paragraph"/>
        <w:numPr>
          <w:ilvl w:val="0"/>
          <w:numId w:val="37"/>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dostarczyć wszelkie dodatkowe licencje - niezbędne do prawidłowego funkcjonowania oprogramowania równoważnego, </w:t>
      </w:r>
    </w:p>
    <w:p w14:paraId="2B114A7E" w14:textId="77777777" w:rsidR="00CF1E67" w:rsidRPr="00CF1E67" w:rsidRDefault="00CF1E67" w:rsidP="0039541C">
      <w:pPr>
        <w:pStyle w:val="paragraph"/>
        <w:numPr>
          <w:ilvl w:val="0"/>
          <w:numId w:val="38"/>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przeprowadzić pełną migrację kont, oraz wszystkich danych z obecnie używanego systemu na system równoważny. </w:t>
      </w:r>
    </w:p>
    <w:p w14:paraId="51638E40" w14:textId="77777777" w:rsidR="00CF1E67" w:rsidRPr="00CF1E67" w:rsidRDefault="00CF1E67" w:rsidP="0039541C">
      <w:pPr>
        <w:pStyle w:val="paragraph"/>
        <w:numPr>
          <w:ilvl w:val="0"/>
          <w:numId w:val="39"/>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Opis wymagań minimalnych dla licencji równoważnej: </w:t>
      </w:r>
    </w:p>
    <w:p w14:paraId="23286A8F" w14:textId="22ADBE3A" w:rsidR="00CF1E67" w:rsidRPr="00CF1E67" w:rsidRDefault="00CF1E67" w:rsidP="0039541C">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Zamawiający wymaga dostarczenia licencji oraz instalacji i migracji obecnego środowiska w terminie 14 dni roboczych od podpisania umowy.  </w:t>
      </w:r>
    </w:p>
    <w:p w14:paraId="608CBE19" w14:textId="77777777" w:rsidR="00CF1E67" w:rsidRPr="00CF1E67" w:rsidRDefault="00CF1E67" w:rsidP="0039541C">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Zamawiający wymaga, aby oprogramowanie równoważne do pakietów wymienionych w pozycjach od 1 do 4 tabeli wskazanej w rozdziale I OPZ, spełniało niżej wymienione wymagania: </w:t>
      </w:r>
    </w:p>
    <w:p w14:paraId="1265B03C" w14:textId="52F00DC8" w:rsidR="00CF1E67" w:rsidRPr="00CF1E67" w:rsidRDefault="00CF1E67" w:rsidP="005E2544">
      <w:pPr>
        <w:pStyle w:val="paragraph"/>
        <w:spacing w:before="0" w:beforeAutospacing="0" w:after="0" w:afterAutospacing="0" w:line="276" w:lineRule="auto"/>
        <w:ind w:left="1069"/>
        <w:rPr>
          <w:rFonts w:asciiTheme="minorHAnsi" w:hAnsiTheme="minorHAnsi" w:cstheme="minorHAnsi"/>
          <w:spacing w:val="20"/>
        </w:rPr>
      </w:pPr>
      <w:r w:rsidRPr="00CF1E67">
        <w:rPr>
          <w:rFonts w:asciiTheme="minorHAnsi" w:hAnsiTheme="minorHAnsi" w:cstheme="minorHAnsi"/>
          <w:spacing w:val="20"/>
        </w:rPr>
        <w:t>Wymagania funkcjonalne: </w:t>
      </w:r>
    </w:p>
    <w:p w14:paraId="62269788" w14:textId="3F6C9D37" w:rsidR="00CF1E67" w:rsidRPr="00CF1E67" w:rsidRDefault="00CF1E67" w:rsidP="005E2544">
      <w:pPr>
        <w:pStyle w:val="paragraph"/>
        <w:numPr>
          <w:ilvl w:val="1"/>
          <w:numId w:val="284"/>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Tożsamość i zarządzanie dostępem: </w:t>
      </w:r>
    </w:p>
    <w:p w14:paraId="502C1A9C" w14:textId="77777777" w:rsidR="005E2544" w:rsidRDefault="00CF1E67" w:rsidP="005E2544">
      <w:pPr>
        <w:pStyle w:val="paragraph"/>
        <w:numPr>
          <w:ilvl w:val="1"/>
          <w:numId w:val="4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wykrywanie i reagowanie na ryzyko związane z kontami użytkowników, </w:t>
      </w:r>
    </w:p>
    <w:p w14:paraId="55DA030F" w14:textId="1F066119" w:rsidR="005E2544" w:rsidRDefault="00CF1E67" w:rsidP="005E2544">
      <w:pPr>
        <w:pStyle w:val="paragraph"/>
        <w:numPr>
          <w:ilvl w:val="1"/>
          <w:numId w:val="40"/>
        </w:numPr>
        <w:spacing w:before="0" w:beforeAutospacing="0" w:after="0" w:afterAutospacing="0" w:line="276" w:lineRule="auto"/>
        <w:rPr>
          <w:rFonts w:asciiTheme="minorHAnsi" w:hAnsiTheme="minorHAnsi" w:cstheme="minorHAnsi"/>
          <w:spacing w:val="20"/>
        </w:rPr>
      </w:pPr>
      <w:r w:rsidRPr="005E2544">
        <w:rPr>
          <w:rFonts w:asciiTheme="minorHAnsi" w:hAnsiTheme="minorHAnsi" w:cstheme="minorHAnsi"/>
          <w:spacing w:val="20"/>
        </w:rPr>
        <w:t>konfiguracja polityk dostępu opartych na ryzyku, urządzeniach i</w:t>
      </w:r>
      <w:r w:rsidR="00021687">
        <w:rPr>
          <w:rFonts w:asciiTheme="minorHAnsi" w:hAnsiTheme="minorHAnsi" w:cstheme="minorHAnsi"/>
          <w:spacing w:val="20"/>
        </w:rPr>
        <w:t> </w:t>
      </w:r>
      <w:r w:rsidRPr="005E2544">
        <w:rPr>
          <w:rFonts w:asciiTheme="minorHAnsi" w:hAnsiTheme="minorHAnsi" w:cstheme="minorHAnsi"/>
          <w:spacing w:val="20"/>
        </w:rPr>
        <w:t>lokalizacji, </w:t>
      </w:r>
    </w:p>
    <w:p w14:paraId="7CF084D9" w14:textId="77777777" w:rsidR="005E2544" w:rsidRDefault="00CF1E67" w:rsidP="005E2544">
      <w:pPr>
        <w:pStyle w:val="paragraph"/>
        <w:numPr>
          <w:ilvl w:val="1"/>
          <w:numId w:val="40"/>
        </w:numPr>
        <w:spacing w:before="0" w:beforeAutospacing="0" w:after="0" w:afterAutospacing="0" w:line="276" w:lineRule="auto"/>
        <w:rPr>
          <w:rFonts w:asciiTheme="minorHAnsi" w:hAnsiTheme="minorHAnsi" w:cstheme="minorHAnsi"/>
          <w:spacing w:val="20"/>
        </w:rPr>
      </w:pPr>
      <w:r w:rsidRPr="005E2544">
        <w:rPr>
          <w:rFonts w:asciiTheme="minorHAnsi" w:hAnsiTheme="minorHAnsi" w:cstheme="minorHAnsi"/>
          <w:spacing w:val="20"/>
        </w:rPr>
        <w:t xml:space="preserve">zarządzanie uprawnieniami administratorów z dostępem </w:t>
      </w:r>
      <w:proofErr w:type="spellStart"/>
      <w:r w:rsidRPr="005E2544">
        <w:rPr>
          <w:rFonts w:asciiTheme="minorHAnsi" w:hAnsiTheme="minorHAnsi" w:cstheme="minorHAnsi"/>
          <w:spacing w:val="20"/>
        </w:rPr>
        <w:t>just</w:t>
      </w:r>
      <w:proofErr w:type="spellEnd"/>
      <w:r w:rsidRPr="005E2544">
        <w:rPr>
          <w:rFonts w:asciiTheme="minorHAnsi" w:hAnsiTheme="minorHAnsi" w:cstheme="minorHAnsi"/>
          <w:spacing w:val="20"/>
        </w:rPr>
        <w:t>-in-</w:t>
      </w:r>
      <w:proofErr w:type="spellStart"/>
      <w:r w:rsidRPr="005E2544">
        <w:rPr>
          <w:rFonts w:asciiTheme="minorHAnsi" w:hAnsiTheme="minorHAnsi" w:cstheme="minorHAnsi"/>
          <w:spacing w:val="20"/>
        </w:rPr>
        <w:t>time</w:t>
      </w:r>
      <w:proofErr w:type="spellEnd"/>
      <w:r w:rsidRPr="005E2544">
        <w:rPr>
          <w:rFonts w:asciiTheme="minorHAnsi" w:hAnsiTheme="minorHAnsi" w:cstheme="minorHAnsi"/>
          <w:spacing w:val="20"/>
        </w:rPr>
        <w:t xml:space="preserve"> (JIT), </w:t>
      </w:r>
    </w:p>
    <w:p w14:paraId="19B28F8D" w14:textId="77777777" w:rsidR="005E2544" w:rsidRDefault="00CF1E67" w:rsidP="005E2544">
      <w:pPr>
        <w:pStyle w:val="paragraph"/>
        <w:numPr>
          <w:ilvl w:val="1"/>
          <w:numId w:val="40"/>
        </w:numPr>
        <w:spacing w:before="0" w:beforeAutospacing="0" w:after="0" w:afterAutospacing="0" w:line="276" w:lineRule="auto"/>
        <w:rPr>
          <w:rFonts w:asciiTheme="minorHAnsi" w:hAnsiTheme="minorHAnsi" w:cstheme="minorHAnsi"/>
          <w:spacing w:val="20"/>
        </w:rPr>
      </w:pPr>
      <w:r w:rsidRPr="005E2544">
        <w:rPr>
          <w:rFonts w:asciiTheme="minorHAnsi" w:hAnsiTheme="minorHAnsi" w:cstheme="minorHAnsi"/>
          <w:spacing w:val="20"/>
        </w:rPr>
        <w:t>wymuszanie wieloskładnikowego uwierzytelniania dla wszystkich użytkowników, </w:t>
      </w:r>
    </w:p>
    <w:p w14:paraId="3CB34352" w14:textId="0046FA18" w:rsidR="005E2544" w:rsidRPr="005E2544" w:rsidRDefault="00CF1E67" w:rsidP="005E2544">
      <w:pPr>
        <w:pStyle w:val="paragraph"/>
        <w:numPr>
          <w:ilvl w:val="1"/>
          <w:numId w:val="40"/>
        </w:numPr>
        <w:spacing w:before="0" w:beforeAutospacing="0" w:after="0" w:afterAutospacing="0" w:line="276" w:lineRule="auto"/>
        <w:rPr>
          <w:rFonts w:asciiTheme="minorHAnsi" w:hAnsiTheme="minorHAnsi" w:cstheme="minorHAnsi"/>
          <w:spacing w:val="20"/>
        </w:rPr>
      </w:pPr>
      <w:r w:rsidRPr="005E2544">
        <w:rPr>
          <w:rFonts w:asciiTheme="minorHAnsi" w:hAnsiTheme="minorHAnsi" w:cstheme="minorHAnsi"/>
          <w:spacing w:val="20"/>
        </w:rPr>
        <w:t>umożliwienie użytkownikom samodzielnej zmiany haseł</w:t>
      </w:r>
      <w:r w:rsidR="005E2544">
        <w:rPr>
          <w:rFonts w:asciiTheme="minorHAnsi" w:hAnsiTheme="minorHAnsi" w:cstheme="minorHAnsi"/>
          <w:spacing w:val="20"/>
        </w:rPr>
        <w:t>.</w:t>
      </w:r>
      <w:r w:rsidRPr="005E2544">
        <w:rPr>
          <w:rFonts w:asciiTheme="minorHAnsi" w:hAnsiTheme="minorHAnsi" w:cstheme="minorHAnsi"/>
          <w:spacing w:val="20"/>
        </w:rPr>
        <w:t> </w:t>
      </w:r>
    </w:p>
    <w:p w14:paraId="38C823F2" w14:textId="40AE3B5D" w:rsidR="00CF1E67" w:rsidRPr="00CF1E67" w:rsidRDefault="00CF1E67" w:rsidP="005E2544">
      <w:pPr>
        <w:pStyle w:val="paragraph"/>
        <w:spacing w:before="0" w:beforeAutospacing="0" w:after="0" w:afterAutospacing="0" w:line="276" w:lineRule="auto"/>
        <w:ind w:left="1069"/>
        <w:rPr>
          <w:rFonts w:asciiTheme="minorHAnsi" w:hAnsiTheme="minorHAnsi" w:cstheme="minorHAnsi"/>
          <w:spacing w:val="20"/>
        </w:rPr>
      </w:pPr>
      <w:r w:rsidRPr="00CF1E67">
        <w:rPr>
          <w:rFonts w:asciiTheme="minorHAnsi" w:hAnsiTheme="minorHAnsi" w:cstheme="minorHAnsi"/>
          <w:spacing w:val="20"/>
        </w:rPr>
        <w:t>Zaawansowana ochrona punktów końcowych: </w:t>
      </w:r>
    </w:p>
    <w:p w14:paraId="17765A26" w14:textId="77777777" w:rsidR="005E2544" w:rsidRDefault="00CF1E67" w:rsidP="005E2544">
      <w:pPr>
        <w:pStyle w:val="paragraph"/>
        <w:numPr>
          <w:ilvl w:val="1"/>
          <w:numId w:val="38"/>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ochrona przed zaawansowanymi zagrożeniami, takimi jak </w:t>
      </w:r>
      <w:proofErr w:type="spellStart"/>
      <w:r w:rsidRPr="00CF1E67">
        <w:rPr>
          <w:rFonts w:asciiTheme="minorHAnsi" w:hAnsiTheme="minorHAnsi" w:cstheme="minorHAnsi"/>
          <w:spacing w:val="20"/>
        </w:rPr>
        <w:t>ransomware</w:t>
      </w:r>
      <w:proofErr w:type="spellEnd"/>
      <w:r w:rsidRPr="00CF1E67">
        <w:rPr>
          <w:rFonts w:asciiTheme="minorHAnsi" w:hAnsiTheme="minorHAnsi" w:cstheme="minorHAnsi"/>
          <w:spacing w:val="20"/>
        </w:rPr>
        <w:t xml:space="preserve"> i ataki zero-</w:t>
      </w:r>
      <w:proofErr w:type="spellStart"/>
      <w:r w:rsidRPr="00CF1E67">
        <w:rPr>
          <w:rFonts w:asciiTheme="minorHAnsi" w:hAnsiTheme="minorHAnsi" w:cstheme="minorHAnsi"/>
          <w:spacing w:val="20"/>
        </w:rPr>
        <w:t>day</w:t>
      </w:r>
      <w:proofErr w:type="spellEnd"/>
      <w:r w:rsidRPr="00CF1E67">
        <w:rPr>
          <w:rFonts w:asciiTheme="minorHAnsi" w:hAnsiTheme="minorHAnsi" w:cstheme="minorHAnsi"/>
          <w:spacing w:val="20"/>
        </w:rPr>
        <w:t>, </w:t>
      </w:r>
    </w:p>
    <w:p w14:paraId="07A4C2BC" w14:textId="77777777" w:rsidR="005E2544" w:rsidRDefault="00CF1E67" w:rsidP="005E2544">
      <w:pPr>
        <w:pStyle w:val="paragraph"/>
        <w:numPr>
          <w:ilvl w:val="1"/>
          <w:numId w:val="38"/>
        </w:numPr>
        <w:spacing w:before="0" w:beforeAutospacing="0" w:after="0" w:afterAutospacing="0" w:line="276" w:lineRule="auto"/>
        <w:rPr>
          <w:rFonts w:asciiTheme="minorHAnsi" w:hAnsiTheme="minorHAnsi" w:cstheme="minorHAnsi"/>
          <w:spacing w:val="20"/>
        </w:rPr>
      </w:pPr>
      <w:r w:rsidRPr="005E2544">
        <w:rPr>
          <w:rFonts w:asciiTheme="minorHAnsi" w:hAnsiTheme="minorHAnsi" w:cstheme="minorHAnsi"/>
          <w:spacing w:val="20"/>
        </w:rPr>
        <w:t xml:space="preserve">automatyczna analiza i </w:t>
      </w:r>
      <w:proofErr w:type="spellStart"/>
      <w:r w:rsidRPr="005E2544">
        <w:rPr>
          <w:rFonts w:asciiTheme="minorHAnsi" w:hAnsiTheme="minorHAnsi" w:cstheme="minorHAnsi"/>
          <w:spacing w:val="20"/>
        </w:rPr>
        <w:t>remediacja</w:t>
      </w:r>
      <w:proofErr w:type="spellEnd"/>
      <w:r w:rsidRPr="005E2544">
        <w:rPr>
          <w:rFonts w:asciiTheme="minorHAnsi" w:hAnsiTheme="minorHAnsi" w:cstheme="minorHAnsi"/>
          <w:spacing w:val="20"/>
        </w:rPr>
        <w:t xml:space="preserve"> zagrożeń na urządzeniach, </w:t>
      </w:r>
    </w:p>
    <w:p w14:paraId="368DFAE8" w14:textId="77777777" w:rsidR="005E2544" w:rsidRDefault="00CF1E67" w:rsidP="005E2544">
      <w:pPr>
        <w:pStyle w:val="paragraph"/>
        <w:numPr>
          <w:ilvl w:val="1"/>
          <w:numId w:val="38"/>
        </w:numPr>
        <w:spacing w:before="0" w:beforeAutospacing="0" w:after="0" w:afterAutospacing="0" w:line="276" w:lineRule="auto"/>
        <w:rPr>
          <w:rFonts w:asciiTheme="minorHAnsi" w:hAnsiTheme="minorHAnsi" w:cstheme="minorHAnsi"/>
          <w:spacing w:val="20"/>
        </w:rPr>
      </w:pPr>
      <w:r w:rsidRPr="005E2544">
        <w:rPr>
          <w:rFonts w:asciiTheme="minorHAnsi" w:hAnsiTheme="minorHAnsi" w:cstheme="minorHAnsi"/>
          <w:spacing w:val="20"/>
        </w:rPr>
        <w:t>zarządzanie podatnościami w organizacji i rekomendacje dotyczące poprawy bezpieczeństwa, </w:t>
      </w:r>
    </w:p>
    <w:p w14:paraId="3807E411" w14:textId="4F736068" w:rsidR="005E2544" w:rsidRPr="005E2544" w:rsidRDefault="00CF1E67" w:rsidP="005E2544">
      <w:pPr>
        <w:pStyle w:val="paragraph"/>
        <w:numPr>
          <w:ilvl w:val="1"/>
          <w:numId w:val="38"/>
        </w:numPr>
        <w:spacing w:before="0" w:beforeAutospacing="0" w:after="0" w:afterAutospacing="0" w:line="276" w:lineRule="auto"/>
        <w:rPr>
          <w:rFonts w:asciiTheme="minorHAnsi" w:hAnsiTheme="minorHAnsi" w:cstheme="minorHAnsi"/>
          <w:spacing w:val="20"/>
        </w:rPr>
      </w:pPr>
      <w:r w:rsidRPr="005E2544">
        <w:rPr>
          <w:rFonts w:asciiTheme="minorHAnsi" w:hAnsiTheme="minorHAnsi" w:cstheme="minorHAnsi"/>
          <w:spacing w:val="20"/>
        </w:rPr>
        <w:t>integracja z Microsoft Intune w celu egzekwowania polityk bezpieczeństwa; </w:t>
      </w:r>
    </w:p>
    <w:p w14:paraId="0FA28F55" w14:textId="67024AAE" w:rsidR="00CF1E67" w:rsidRPr="00CF1E67" w:rsidRDefault="00CF1E67" w:rsidP="005E2544">
      <w:pPr>
        <w:pStyle w:val="paragraph"/>
        <w:spacing w:before="0" w:beforeAutospacing="0" w:after="0" w:afterAutospacing="0" w:line="276" w:lineRule="auto"/>
        <w:ind w:left="1069"/>
        <w:rPr>
          <w:rFonts w:asciiTheme="minorHAnsi" w:hAnsiTheme="minorHAnsi" w:cstheme="minorHAnsi"/>
          <w:spacing w:val="20"/>
        </w:rPr>
      </w:pPr>
      <w:r w:rsidRPr="00CF1E67">
        <w:rPr>
          <w:rFonts w:asciiTheme="minorHAnsi" w:hAnsiTheme="minorHAnsi" w:cstheme="minorHAnsi"/>
          <w:spacing w:val="20"/>
        </w:rPr>
        <w:t>Ochrona poczty i współpracy: </w:t>
      </w:r>
    </w:p>
    <w:p w14:paraId="6F832965" w14:textId="77777777" w:rsidR="005E2544" w:rsidRDefault="00CF1E67" w:rsidP="005E2544">
      <w:pPr>
        <w:pStyle w:val="paragraph"/>
        <w:numPr>
          <w:ilvl w:val="1"/>
          <w:numId w:val="37"/>
        </w:numPr>
        <w:spacing w:before="0" w:beforeAutospacing="0" w:after="0" w:afterAutospacing="0" w:line="276" w:lineRule="auto"/>
        <w:rPr>
          <w:rFonts w:asciiTheme="minorHAnsi" w:hAnsiTheme="minorHAnsi" w:cstheme="minorHAnsi"/>
          <w:spacing w:val="20"/>
        </w:rPr>
      </w:pPr>
      <w:proofErr w:type="spellStart"/>
      <w:r w:rsidRPr="00CF1E67">
        <w:rPr>
          <w:rFonts w:asciiTheme="minorHAnsi" w:hAnsiTheme="minorHAnsi" w:cstheme="minorHAnsi"/>
          <w:spacing w:val="20"/>
          <w:lang w:val="en-US"/>
        </w:rPr>
        <w:t>ochrona</w:t>
      </w:r>
      <w:proofErr w:type="spellEnd"/>
      <w:r w:rsidRPr="00CF1E67">
        <w:rPr>
          <w:rFonts w:asciiTheme="minorHAnsi" w:hAnsiTheme="minorHAnsi" w:cstheme="minorHAnsi"/>
          <w:spacing w:val="20"/>
          <w:lang w:val="en-US"/>
        </w:rPr>
        <w:t xml:space="preserve"> </w:t>
      </w:r>
      <w:proofErr w:type="spellStart"/>
      <w:r w:rsidRPr="00CF1E67">
        <w:rPr>
          <w:rFonts w:asciiTheme="minorHAnsi" w:hAnsiTheme="minorHAnsi" w:cstheme="minorHAnsi"/>
          <w:spacing w:val="20"/>
          <w:lang w:val="en-US"/>
        </w:rPr>
        <w:t>przed</w:t>
      </w:r>
      <w:proofErr w:type="spellEnd"/>
      <w:r w:rsidRPr="00CF1E67">
        <w:rPr>
          <w:rFonts w:asciiTheme="minorHAnsi" w:hAnsiTheme="minorHAnsi" w:cstheme="minorHAnsi"/>
          <w:spacing w:val="20"/>
          <w:lang w:val="en-US"/>
        </w:rPr>
        <w:t xml:space="preserve"> </w:t>
      </w:r>
      <w:proofErr w:type="spellStart"/>
      <w:r w:rsidRPr="00CF1E67">
        <w:rPr>
          <w:rFonts w:asciiTheme="minorHAnsi" w:hAnsiTheme="minorHAnsi" w:cstheme="minorHAnsi"/>
          <w:spacing w:val="20"/>
          <w:lang w:val="en-US"/>
        </w:rPr>
        <w:t>phishingiem</w:t>
      </w:r>
      <w:proofErr w:type="spellEnd"/>
      <w:r w:rsidRPr="00CF1E67">
        <w:rPr>
          <w:rFonts w:asciiTheme="minorHAnsi" w:hAnsiTheme="minorHAnsi" w:cstheme="minorHAnsi"/>
          <w:spacing w:val="20"/>
          <w:lang w:val="en-US"/>
        </w:rPr>
        <w:t xml:space="preserve">, malware </w:t>
      </w:r>
      <w:proofErr w:type="spellStart"/>
      <w:r w:rsidRPr="00CF1E67">
        <w:rPr>
          <w:rFonts w:asciiTheme="minorHAnsi" w:hAnsiTheme="minorHAnsi" w:cstheme="minorHAnsi"/>
          <w:spacing w:val="20"/>
          <w:lang w:val="en-US"/>
        </w:rPr>
        <w:t>i</w:t>
      </w:r>
      <w:proofErr w:type="spellEnd"/>
      <w:r w:rsidRPr="00CF1E67">
        <w:rPr>
          <w:rFonts w:asciiTheme="minorHAnsi" w:hAnsiTheme="minorHAnsi" w:cstheme="minorHAnsi"/>
          <w:spacing w:val="20"/>
          <w:lang w:val="en-US"/>
        </w:rPr>
        <w:t xml:space="preserve"> </w:t>
      </w:r>
      <w:proofErr w:type="spellStart"/>
      <w:r w:rsidRPr="00CF1E67">
        <w:rPr>
          <w:rFonts w:asciiTheme="minorHAnsi" w:hAnsiTheme="minorHAnsi" w:cstheme="minorHAnsi"/>
          <w:spacing w:val="20"/>
          <w:lang w:val="en-US"/>
        </w:rPr>
        <w:t>atakami</w:t>
      </w:r>
      <w:proofErr w:type="spellEnd"/>
      <w:r w:rsidRPr="00CF1E67">
        <w:rPr>
          <w:rFonts w:asciiTheme="minorHAnsi" w:hAnsiTheme="minorHAnsi" w:cstheme="minorHAnsi"/>
          <w:spacing w:val="20"/>
          <w:lang w:val="en-US"/>
        </w:rPr>
        <w:t xml:space="preserve"> Business Email Compromise (BEC),</w:t>
      </w:r>
      <w:r w:rsidRPr="00CF1E67">
        <w:rPr>
          <w:rFonts w:asciiTheme="minorHAnsi" w:hAnsiTheme="minorHAnsi" w:cstheme="minorHAnsi"/>
          <w:spacing w:val="20"/>
        </w:rPr>
        <w:t> </w:t>
      </w:r>
    </w:p>
    <w:p w14:paraId="1DA32C35" w14:textId="77777777" w:rsidR="005E2544" w:rsidRDefault="00CF1E67" w:rsidP="005E2544">
      <w:pPr>
        <w:pStyle w:val="paragraph"/>
        <w:numPr>
          <w:ilvl w:val="1"/>
          <w:numId w:val="37"/>
        </w:numPr>
        <w:spacing w:before="0" w:beforeAutospacing="0" w:after="0" w:afterAutospacing="0" w:line="276" w:lineRule="auto"/>
        <w:rPr>
          <w:rFonts w:asciiTheme="minorHAnsi" w:hAnsiTheme="minorHAnsi" w:cstheme="minorHAnsi"/>
          <w:spacing w:val="20"/>
        </w:rPr>
      </w:pPr>
      <w:proofErr w:type="spellStart"/>
      <w:r w:rsidRPr="005E2544">
        <w:rPr>
          <w:rFonts w:asciiTheme="minorHAnsi" w:hAnsiTheme="minorHAnsi" w:cstheme="minorHAnsi"/>
          <w:spacing w:val="20"/>
        </w:rPr>
        <w:t>sandboxing</w:t>
      </w:r>
      <w:proofErr w:type="spellEnd"/>
      <w:r w:rsidRPr="005E2544">
        <w:rPr>
          <w:rFonts w:asciiTheme="minorHAnsi" w:hAnsiTheme="minorHAnsi" w:cstheme="minorHAnsi"/>
          <w:spacing w:val="20"/>
        </w:rPr>
        <w:t xml:space="preserve"> załączników i skanowanie linków w czasie rzeczywistym (</w:t>
      </w:r>
      <w:proofErr w:type="spellStart"/>
      <w:r w:rsidRPr="005E2544">
        <w:rPr>
          <w:rFonts w:asciiTheme="minorHAnsi" w:hAnsiTheme="minorHAnsi" w:cstheme="minorHAnsi"/>
          <w:spacing w:val="20"/>
        </w:rPr>
        <w:t>Safe</w:t>
      </w:r>
      <w:proofErr w:type="spellEnd"/>
      <w:r w:rsidRPr="005E2544">
        <w:rPr>
          <w:rFonts w:asciiTheme="minorHAnsi" w:hAnsiTheme="minorHAnsi" w:cstheme="minorHAnsi"/>
          <w:spacing w:val="20"/>
        </w:rPr>
        <w:t xml:space="preserve"> Links, </w:t>
      </w:r>
      <w:proofErr w:type="spellStart"/>
      <w:r w:rsidRPr="005E2544">
        <w:rPr>
          <w:rFonts w:asciiTheme="minorHAnsi" w:hAnsiTheme="minorHAnsi" w:cstheme="minorHAnsi"/>
          <w:spacing w:val="20"/>
        </w:rPr>
        <w:t>Safe</w:t>
      </w:r>
      <w:proofErr w:type="spellEnd"/>
      <w:r w:rsidRPr="005E2544">
        <w:rPr>
          <w:rFonts w:asciiTheme="minorHAnsi" w:hAnsiTheme="minorHAnsi" w:cstheme="minorHAnsi"/>
          <w:spacing w:val="20"/>
        </w:rPr>
        <w:t xml:space="preserve"> </w:t>
      </w:r>
      <w:proofErr w:type="spellStart"/>
      <w:r w:rsidRPr="005E2544">
        <w:rPr>
          <w:rFonts w:asciiTheme="minorHAnsi" w:hAnsiTheme="minorHAnsi" w:cstheme="minorHAnsi"/>
          <w:spacing w:val="20"/>
        </w:rPr>
        <w:t>Attachments</w:t>
      </w:r>
      <w:proofErr w:type="spellEnd"/>
      <w:r w:rsidRPr="005E2544">
        <w:rPr>
          <w:rFonts w:asciiTheme="minorHAnsi" w:hAnsiTheme="minorHAnsi" w:cstheme="minorHAnsi"/>
          <w:spacing w:val="20"/>
        </w:rPr>
        <w:t>), </w:t>
      </w:r>
    </w:p>
    <w:p w14:paraId="4AE67574" w14:textId="77777777" w:rsidR="005E2544" w:rsidRDefault="00CF1E67" w:rsidP="005E2544">
      <w:pPr>
        <w:pStyle w:val="paragraph"/>
        <w:numPr>
          <w:ilvl w:val="1"/>
          <w:numId w:val="37"/>
        </w:numPr>
        <w:spacing w:before="0" w:beforeAutospacing="0" w:after="0" w:afterAutospacing="0" w:line="276" w:lineRule="auto"/>
        <w:rPr>
          <w:rFonts w:asciiTheme="minorHAnsi" w:hAnsiTheme="minorHAnsi" w:cstheme="minorHAnsi"/>
          <w:spacing w:val="20"/>
        </w:rPr>
      </w:pPr>
      <w:r w:rsidRPr="005E2544">
        <w:rPr>
          <w:rFonts w:asciiTheme="minorHAnsi" w:hAnsiTheme="minorHAnsi" w:cstheme="minorHAnsi"/>
          <w:spacing w:val="20"/>
        </w:rPr>
        <w:lastRenderedPageBreak/>
        <w:t>zautomatyzowane dochodzenia i reakcje na incydenty bezpieczeństwa, </w:t>
      </w:r>
    </w:p>
    <w:p w14:paraId="3253A310" w14:textId="27D36DA9" w:rsidR="005E2544" w:rsidRPr="005E2544" w:rsidRDefault="00CF1E67" w:rsidP="005E2544">
      <w:pPr>
        <w:pStyle w:val="paragraph"/>
        <w:numPr>
          <w:ilvl w:val="1"/>
          <w:numId w:val="37"/>
        </w:numPr>
        <w:spacing w:before="0" w:beforeAutospacing="0" w:after="0" w:afterAutospacing="0" w:line="276" w:lineRule="auto"/>
        <w:rPr>
          <w:rFonts w:asciiTheme="minorHAnsi" w:hAnsiTheme="minorHAnsi" w:cstheme="minorHAnsi"/>
          <w:spacing w:val="20"/>
        </w:rPr>
      </w:pPr>
      <w:r w:rsidRPr="005E2544">
        <w:rPr>
          <w:rFonts w:asciiTheme="minorHAnsi" w:hAnsiTheme="minorHAnsi" w:cstheme="minorHAnsi"/>
          <w:spacing w:val="20"/>
        </w:rPr>
        <w:t>monitorowanie i analiza zagrożeń w wiadomościach e-mail oraz komunikatorach</w:t>
      </w:r>
      <w:r w:rsidR="005E2544">
        <w:rPr>
          <w:rFonts w:asciiTheme="minorHAnsi" w:hAnsiTheme="minorHAnsi" w:cstheme="minorHAnsi"/>
          <w:spacing w:val="20"/>
        </w:rPr>
        <w:t>.</w:t>
      </w:r>
    </w:p>
    <w:p w14:paraId="470546E0" w14:textId="77777777" w:rsidR="005E2544" w:rsidRDefault="00CF1E67" w:rsidP="005E2544">
      <w:pPr>
        <w:pStyle w:val="paragraph"/>
        <w:spacing w:before="0" w:beforeAutospacing="0" w:after="0" w:afterAutospacing="0" w:line="276" w:lineRule="auto"/>
        <w:ind w:left="1069"/>
        <w:rPr>
          <w:rFonts w:asciiTheme="minorHAnsi" w:hAnsiTheme="minorHAnsi" w:cstheme="minorHAnsi"/>
          <w:spacing w:val="20"/>
        </w:rPr>
      </w:pPr>
      <w:r w:rsidRPr="00CF1E67">
        <w:rPr>
          <w:rFonts w:asciiTheme="minorHAnsi" w:hAnsiTheme="minorHAnsi" w:cstheme="minorHAnsi"/>
          <w:spacing w:val="20"/>
        </w:rPr>
        <w:t>Ochrona danych i zgodność: </w:t>
      </w:r>
    </w:p>
    <w:p w14:paraId="2EA147AC" w14:textId="77777777" w:rsidR="005E2544" w:rsidRDefault="00CF1E67" w:rsidP="005E2544">
      <w:pPr>
        <w:pStyle w:val="paragraph"/>
        <w:numPr>
          <w:ilvl w:val="1"/>
          <w:numId w:val="36"/>
        </w:numPr>
        <w:spacing w:before="0" w:beforeAutospacing="0" w:after="0" w:afterAutospacing="0" w:line="276" w:lineRule="auto"/>
        <w:rPr>
          <w:rFonts w:asciiTheme="minorHAnsi" w:hAnsiTheme="minorHAnsi" w:cstheme="minorHAnsi"/>
          <w:spacing w:val="20"/>
        </w:rPr>
      </w:pPr>
      <w:r w:rsidRPr="005E2544">
        <w:rPr>
          <w:rFonts w:asciiTheme="minorHAnsi" w:hAnsiTheme="minorHAnsi" w:cstheme="minorHAnsi"/>
          <w:spacing w:val="20"/>
        </w:rPr>
        <w:t>klasyfikacja i szyfrowanie dokumentów w oparciu o etykiety poufności, </w:t>
      </w:r>
    </w:p>
    <w:p w14:paraId="37E40212" w14:textId="77777777" w:rsidR="005E2544" w:rsidRDefault="00CF1E67" w:rsidP="005E2544">
      <w:pPr>
        <w:pStyle w:val="paragraph"/>
        <w:numPr>
          <w:ilvl w:val="1"/>
          <w:numId w:val="36"/>
        </w:numPr>
        <w:spacing w:before="0" w:beforeAutospacing="0" w:after="0" w:afterAutospacing="0" w:line="276" w:lineRule="auto"/>
        <w:rPr>
          <w:rFonts w:asciiTheme="minorHAnsi" w:hAnsiTheme="minorHAnsi" w:cstheme="minorHAnsi"/>
          <w:spacing w:val="20"/>
        </w:rPr>
      </w:pPr>
      <w:r w:rsidRPr="005E2544">
        <w:rPr>
          <w:rFonts w:asciiTheme="minorHAnsi" w:hAnsiTheme="minorHAnsi" w:cstheme="minorHAnsi"/>
          <w:spacing w:val="20"/>
        </w:rPr>
        <w:t>ochrona przed wyciekiem danych w e-mailach, komunikatorach, </w:t>
      </w:r>
    </w:p>
    <w:p w14:paraId="330297B8" w14:textId="77777777" w:rsidR="005E2544" w:rsidRDefault="00CF1E67" w:rsidP="005E2544">
      <w:pPr>
        <w:pStyle w:val="paragraph"/>
        <w:numPr>
          <w:ilvl w:val="1"/>
          <w:numId w:val="36"/>
        </w:numPr>
        <w:spacing w:before="0" w:beforeAutospacing="0" w:after="0" w:afterAutospacing="0" w:line="276" w:lineRule="auto"/>
        <w:rPr>
          <w:rFonts w:asciiTheme="minorHAnsi" w:hAnsiTheme="minorHAnsi" w:cstheme="minorHAnsi"/>
          <w:spacing w:val="20"/>
        </w:rPr>
      </w:pPr>
      <w:r w:rsidRPr="005E2544">
        <w:rPr>
          <w:rFonts w:asciiTheme="minorHAnsi" w:hAnsiTheme="minorHAnsi" w:cstheme="minorHAnsi"/>
          <w:spacing w:val="20"/>
        </w:rPr>
        <w:t>wykrywanie podejrzanych działań użytkowników wewnątrz organizacji, </w:t>
      </w:r>
    </w:p>
    <w:p w14:paraId="1650EE0B" w14:textId="32EE75C7" w:rsidR="005E2544" w:rsidRPr="005E2544" w:rsidRDefault="00CF1E67" w:rsidP="005E2544">
      <w:pPr>
        <w:pStyle w:val="paragraph"/>
        <w:numPr>
          <w:ilvl w:val="1"/>
          <w:numId w:val="36"/>
        </w:numPr>
        <w:spacing w:before="0" w:beforeAutospacing="0" w:after="0" w:afterAutospacing="0" w:line="276" w:lineRule="auto"/>
        <w:rPr>
          <w:rFonts w:asciiTheme="minorHAnsi" w:hAnsiTheme="minorHAnsi" w:cstheme="minorHAnsi"/>
          <w:spacing w:val="20"/>
        </w:rPr>
      </w:pPr>
      <w:r w:rsidRPr="005E2544">
        <w:rPr>
          <w:rFonts w:asciiTheme="minorHAnsi" w:hAnsiTheme="minorHAnsi" w:cstheme="minorHAnsi"/>
          <w:spacing w:val="20"/>
        </w:rPr>
        <w:t>zaawansowane monitorowanie aktywności użytkowników i administratorów. </w:t>
      </w:r>
    </w:p>
    <w:p w14:paraId="4544CF78" w14:textId="77777777" w:rsidR="00CF1E67" w:rsidRPr="00CF1E67" w:rsidRDefault="00CF1E67" w:rsidP="0039541C">
      <w:pPr>
        <w:pStyle w:val="paragraph"/>
        <w:numPr>
          <w:ilvl w:val="0"/>
          <w:numId w:val="62"/>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Zarządzanie i monitoring: </w:t>
      </w:r>
    </w:p>
    <w:p w14:paraId="5B850040" w14:textId="77777777" w:rsidR="005E2544" w:rsidRDefault="00CF1E67" w:rsidP="005E2544">
      <w:pPr>
        <w:pStyle w:val="paragraph"/>
        <w:numPr>
          <w:ilvl w:val="2"/>
          <w:numId w:val="64"/>
        </w:numPr>
        <w:spacing w:before="0" w:beforeAutospacing="0" w:after="0" w:afterAutospacing="0" w:line="276" w:lineRule="auto"/>
        <w:ind w:left="1418" w:hanging="284"/>
        <w:rPr>
          <w:rFonts w:asciiTheme="minorHAnsi" w:hAnsiTheme="minorHAnsi" w:cstheme="minorHAnsi"/>
          <w:spacing w:val="20"/>
        </w:rPr>
      </w:pPr>
      <w:r w:rsidRPr="00CF1E67">
        <w:rPr>
          <w:rFonts w:asciiTheme="minorHAnsi" w:hAnsiTheme="minorHAnsi" w:cstheme="minorHAnsi"/>
          <w:spacing w:val="20"/>
        </w:rPr>
        <w:t>możliwość monitorowania i raportowania incydentów bezpieczeństwa w czasie rzeczywistym, </w:t>
      </w:r>
    </w:p>
    <w:p w14:paraId="55643A44" w14:textId="4585EA22" w:rsidR="005E2544" w:rsidRPr="005E2544" w:rsidRDefault="00CF1E67" w:rsidP="005E2544">
      <w:pPr>
        <w:pStyle w:val="paragraph"/>
        <w:numPr>
          <w:ilvl w:val="2"/>
          <w:numId w:val="64"/>
        </w:numPr>
        <w:spacing w:before="0" w:beforeAutospacing="0" w:after="0" w:afterAutospacing="0" w:line="276" w:lineRule="auto"/>
        <w:ind w:left="567" w:firstLine="567"/>
        <w:rPr>
          <w:rFonts w:asciiTheme="minorHAnsi" w:hAnsiTheme="minorHAnsi" w:cstheme="minorHAnsi"/>
          <w:spacing w:val="20"/>
        </w:rPr>
      </w:pPr>
      <w:r w:rsidRPr="005E2544">
        <w:rPr>
          <w:rFonts w:asciiTheme="minorHAnsi" w:hAnsiTheme="minorHAnsi" w:cstheme="minorHAnsi"/>
          <w:spacing w:val="20"/>
        </w:rPr>
        <w:t>automatyzacja reakcji na zagrożenia. </w:t>
      </w:r>
    </w:p>
    <w:p w14:paraId="0233E2A0" w14:textId="77777777" w:rsidR="00CF1E67" w:rsidRPr="00CF1E67" w:rsidRDefault="00CF1E67" w:rsidP="0039541C">
      <w:pPr>
        <w:pStyle w:val="paragraph"/>
        <w:numPr>
          <w:ilvl w:val="0"/>
          <w:numId w:val="65"/>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Usługa bezpieczeństwa informacji, która pozwala na stworzenie mechanizmów ochrony wybranych zasobów informacji w systemach jej obiegu i udostępniania. Zamawiający informuje, iż Zamawiającemu zależy, aby w oprogramowaniu SPL były widoczne lub odczytywalne informacje/logi z oferowanego produktu. Możliwość przekierowania w bezpieczny sposób logów do SPL lub inny sposób pozwalający na odczytanie logów generowanych przez O365 np. poprzez bezpieczne API i aplikacje/</w:t>
      </w:r>
      <w:proofErr w:type="spellStart"/>
      <w:r w:rsidRPr="00CF1E67">
        <w:rPr>
          <w:rFonts w:asciiTheme="minorHAnsi" w:hAnsiTheme="minorHAnsi" w:cstheme="minorHAnsi"/>
          <w:spacing w:val="20"/>
        </w:rPr>
        <w:t>addon</w:t>
      </w:r>
      <w:proofErr w:type="spellEnd"/>
      <w:r w:rsidRPr="00CF1E67">
        <w:rPr>
          <w:rFonts w:asciiTheme="minorHAnsi" w:hAnsiTheme="minorHAnsi" w:cstheme="minorHAnsi"/>
          <w:spacing w:val="20"/>
        </w:rPr>
        <w:t xml:space="preserve"> w SPL. Dobór rozwiązania pozostawiamy Wykonawcy, jednakże Zamawiający preferuje wykorzystanie bezpiecznego API. </w:t>
      </w:r>
    </w:p>
    <w:p w14:paraId="0F22D77A" w14:textId="17A6BCE5" w:rsidR="00CF1E67" w:rsidRDefault="00CF1E67" w:rsidP="0039541C">
      <w:pPr>
        <w:pStyle w:val="paragraph"/>
        <w:numPr>
          <w:ilvl w:val="0"/>
          <w:numId w:val="66"/>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ATP (Advanced </w:t>
      </w:r>
      <w:proofErr w:type="spellStart"/>
      <w:r w:rsidRPr="00CF1E67">
        <w:rPr>
          <w:rFonts w:asciiTheme="minorHAnsi" w:hAnsiTheme="minorHAnsi" w:cstheme="minorHAnsi"/>
          <w:spacing w:val="20"/>
        </w:rPr>
        <w:t>Threat</w:t>
      </w:r>
      <w:proofErr w:type="spellEnd"/>
      <w:r w:rsidRPr="00CF1E67">
        <w:rPr>
          <w:rFonts w:asciiTheme="minorHAnsi" w:hAnsiTheme="minorHAnsi" w:cstheme="minorHAnsi"/>
          <w:spacing w:val="20"/>
        </w:rPr>
        <w:t xml:space="preserve"> </w:t>
      </w:r>
      <w:proofErr w:type="spellStart"/>
      <w:r w:rsidRPr="00CF1E67">
        <w:rPr>
          <w:rFonts w:asciiTheme="minorHAnsi" w:hAnsiTheme="minorHAnsi" w:cstheme="minorHAnsi"/>
          <w:spacing w:val="20"/>
        </w:rPr>
        <w:t>Protection</w:t>
      </w:r>
      <w:proofErr w:type="spellEnd"/>
      <w:r w:rsidRPr="00CF1E67">
        <w:rPr>
          <w:rFonts w:asciiTheme="minorHAnsi" w:hAnsiTheme="minorHAnsi" w:cstheme="minorHAnsi"/>
          <w:spacing w:val="20"/>
        </w:rPr>
        <w:t>) usługa skanowania załączników wiadomości e-mail, dokumentów przechowywanych w aplikacjach Zamawiającego w celu lokalizowania i usuwania złośliwej zawartości. Ponadto ATP ma umożliwiać skanowanie adresów URL w wiadomościach e-mail, aby upewnić się, że są one bezpieczne. </w:t>
      </w:r>
    </w:p>
    <w:p w14:paraId="676B408E" w14:textId="77777777" w:rsidR="006F5716" w:rsidRPr="00CF1E67" w:rsidRDefault="006F5716" w:rsidP="006F5716">
      <w:pPr>
        <w:pStyle w:val="paragraph"/>
        <w:spacing w:before="0" w:beforeAutospacing="0" w:after="0" w:afterAutospacing="0" w:line="276" w:lineRule="auto"/>
        <w:ind w:left="720"/>
        <w:rPr>
          <w:rFonts w:asciiTheme="minorHAnsi" w:hAnsiTheme="minorHAnsi" w:cstheme="minorHAnsi"/>
          <w:spacing w:val="20"/>
        </w:rPr>
      </w:pPr>
    </w:p>
    <w:p w14:paraId="46B12196" w14:textId="724195C7" w:rsidR="00CF1E67" w:rsidRPr="00CF1E67" w:rsidRDefault="00CF1E67" w:rsidP="0039541C">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Zamawiający wymaga, aby produkt równoważny do zasobów chmury obliczeniowej wymienionych w pozycji 5 </w:t>
      </w:r>
      <w:r w:rsidR="00245EF7">
        <w:rPr>
          <w:rFonts w:asciiTheme="minorHAnsi" w:hAnsiTheme="minorHAnsi" w:cstheme="minorHAnsi"/>
          <w:spacing w:val="20"/>
        </w:rPr>
        <w:t>(</w:t>
      </w:r>
      <w:proofErr w:type="spellStart"/>
      <w:r w:rsidR="00245EF7" w:rsidRPr="00CF1E67">
        <w:rPr>
          <w:rFonts w:asciiTheme="minorHAnsi" w:hAnsiTheme="minorHAnsi" w:cstheme="minorHAnsi"/>
          <w:spacing w:val="20"/>
        </w:rPr>
        <w:t>Azure</w:t>
      </w:r>
      <w:proofErr w:type="spellEnd"/>
      <w:r w:rsidR="00245EF7" w:rsidRPr="00CF1E67">
        <w:rPr>
          <w:rFonts w:asciiTheme="minorHAnsi" w:hAnsiTheme="minorHAnsi" w:cstheme="minorHAnsi"/>
          <w:spacing w:val="20"/>
        </w:rPr>
        <w:t xml:space="preserve"> </w:t>
      </w:r>
      <w:proofErr w:type="spellStart"/>
      <w:r w:rsidR="00245EF7" w:rsidRPr="00CF1E67">
        <w:rPr>
          <w:rFonts w:asciiTheme="minorHAnsi" w:hAnsiTheme="minorHAnsi" w:cstheme="minorHAnsi"/>
          <w:spacing w:val="20"/>
        </w:rPr>
        <w:t>prepayment</w:t>
      </w:r>
      <w:proofErr w:type="spellEnd"/>
      <w:r w:rsidR="00245EF7">
        <w:rPr>
          <w:rFonts w:asciiTheme="minorHAnsi" w:hAnsiTheme="minorHAnsi" w:cstheme="minorHAnsi"/>
          <w:spacing w:val="20"/>
        </w:rPr>
        <w:t xml:space="preserve">) </w:t>
      </w:r>
      <w:r w:rsidRPr="00CF1E67">
        <w:rPr>
          <w:rFonts w:asciiTheme="minorHAnsi" w:hAnsiTheme="minorHAnsi" w:cstheme="minorHAnsi"/>
          <w:spacing w:val="20"/>
        </w:rPr>
        <w:t>tabeli wskazanej w rozdziale I OPZ, spełniał niżej wymienione wymagania: </w:t>
      </w:r>
    </w:p>
    <w:p w14:paraId="14624F29" w14:textId="77777777" w:rsidR="00CF1E67" w:rsidRPr="00CF1E67" w:rsidRDefault="00CF1E67" w:rsidP="0039541C">
      <w:pPr>
        <w:pStyle w:val="paragraph"/>
        <w:numPr>
          <w:ilvl w:val="0"/>
          <w:numId w:val="67"/>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Subskrypcja standardowej, powszechnie dostępnej przez Internet usługi hostowanej typu COTS (Commercial Of-The-</w:t>
      </w:r>
      <w:proofErr w:type="spellStart"/>
      <w:r w:rsidRPr="00CF1E67">
        <w:rPr>
          <w:rFonts w:asciiTheme="minorHAnsi" w:hAnsiTheme="minorHAnsi" w:cstheme="minorHAnsi"/>
          <w:spacing w:val="20"/>
        </w:rPr>
        <w:t>Shelf</w:t>
      </w:r>
      <w:proofErr w:type="spellEnd"/>
      <w:r w:rsidRPr="00CF1E67">
        <w:rPr>
          <w:rFonts w:asciiTheme="minorHAnsi" w:hAnsiTheme="minorHAnsi" w:cstheme="minorHAnsi"/>
          <w:spacing w:val="20"/>
        </w:rPr>
        <w:t xml:space="preserve">) udostępniająca skalowalną platformę i pozwalająca wykorzystać w ramach zakupionej puli </w:t>
      </w:r>
      <w:r w:rsidRPr="00CF1E67">
        <w:rPr>
          <w:rFonts w:asciiTheme="minorHAnsi" w:hAnsiTheme="minorHAnsi" w:cstheme="minorHAnsi"/>
          <w:spacing w:val="20"/>
        </w:rPr>
        <w:lastRenderedPageBreak/>
        <w:t>zasobów – maszyny wirtualne, systemy operacyjne, silniki baz danych oraz inne aplikacje i usługi PaaS oraz IaaS spełniająca poniżej opisane wymagania. </w:t>
      </w:r>
    </w:p>
    <w:p w14:paraId="1A839F4E" w14:textId="77777777" w:rsidR="00CF1E67" w:rsidRPr="00CF1E67" w:rsidRDefault="00CF1E67" w:rsidP="0039541C">
      <w:pPr>
        <w:pStyle w:val="paragraph"/>
        <w:numPr>
          <w:ilvl w:val="0"/>
          <w:numId w:val="68"/>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Pula zasobów zakupionych w pakiecie musi umożliwić wykorzystanie: </w:t>
      </w:r>
    </w:p>
    <w:p w14:paraId="46832AC8" w14:textId="14F6CDA7" w:rsidR="00CF1E67" w:rsidRPr="00CF1E67" w:rsidRDefault="00CF1E67" w:rsidP="0039541C">
      <w:pPr>
        <w:pStyle w:val="paragraph"/>
        <w:numPr>
          <w:ilvl w:val="1"/>
          <w:numId w:val="28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Minimum 1 jednostki obliczeniowej o parametrach - 1 rdzeń procesora, 1,7 GB RAM, pod kontrolą systemu operacyjnego Windows Server lub Linux (wybrane dystrybucje), </w:t>
      </w:r>
    </w:p>
    <w:p w14:paraId="310D2462" w14:textId="165377CC" w:rsidR="00CF1E67" w:rsidRPr="00CF1E67" w:rsidRDefault="00CF1E67" w:rsidP="0039541C">
      <w:pPr>
        <w:pStyle w:val="paragraph"/>
        <w:numPr>
          <w:ilvl w:val="1"/>
          <w:numId w:val="28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Minimum 50 GB dostępnej lokalnie redundantnej przestrzeni dyskowej,  </w:t>
      </w:r>
    </w:p>
    <w:p w14:paraId="60398264" w14:textId="702F3609" w:rsidR="00CF1E67" w:rsidRPr="00CF1E67" w:rsidRDefault="00CF1E67" w:rsidP="0039541C">
      <w:pPr>
        <w:pStyle w:val="paragraph"/>
        <w:numPr>
          <w:ilvl w:val="1"/>
          <w:numId w:val="28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Minimum 50 GB dostępnej </w:t>
      </w:r>
      <w:proofErr w:type="spellStart"/>
      <w:r w:rsidRPr="00CF1E67">
        <w:rPr>
          <w:rFonts w:asciiTheme="minorHAnsi" w:hAnsiTheme="minorHAnsi" w:cstheme="minorHAnsi"/>
          <w:spacing w:val="20"/>
        </w:rPr>
        <w:t>georedundantnej</w:t>
      </w:r>
      <w:proofErr w:type="spellEnd"/>
      <w:r w:rsidRPr="00CF1E67">
        <w:rPr>
          <w:rFonts w:asciiTheme="minorHAnsi" w:hAnsiTheme="minorHAnsi" w:cstheme="minorHAnsi"/>
          <w:spacing w:val="20"/>
        </w:rPr>
        <w:t xml:space="preserve"> przestrzeni dyskowej (odległości min. 100km między lokalizacjami), </w:t>
      </w:r>
    </w:p>
    <w:p w14:paraId="194C1869" w14:textId="735BF132" w:rsidR="00CF1E67" w:rsidRPr="00CF1E67" w:rsidRDefault="00CF1E67" w:rsidP="0039541C">
      <w:pPr>
        <w:pStyle w:val="paragraph"/>
        <w:numPr>
          <w:ilvl w:val="1"/>
          <w:numId w:val="28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Minimum 100 GB transferu danych do i z usługi miesięcznie. </w:t>
      </w:r>
    </w:p>
    <w:p w14:paraId="17514512" w14:textId="78551E75" w:rsidR="00CF1E67" w:rsidRPr="00CF1E67" w:rsidRDefault="00CF1E67" w:rsidP="0039541C">
      <w:pPr>
        <w:pStyle w:val="paragraph"/>
        <w:numPr>
          <w:ilvl w:val="1"/>
          <w:numId w:val="28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Dostępny portal administracyjny, pozwalający na uruchamianie poprzez wybór dostępnych usług.  </w:t>
      </w:r>
    </w:p>
    <w:p w14:paraId="23D37D9C" w14:textId="1C96C706" w:rsidR="00CF1E67" w:rsidRPr="00CF1E67" w:rsidRDefault="00CF1E67" w:rsidP="0039541C">
      <w:pPr>
        <w:pStyle w:val="paragraph"/>
        <w:numPr>
          <w:ilvl w:val="1"/>
          <w:numId w:val="28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powoływania maszyn wirtualnych poprzez wybór z gotowych szablonów zawierających różne ich konfiguracje (liczbę rdzeni, pamięci). </w:t>
      </w:r>
    </w:p>
    <w:p w14:paraId="03869AC0" w14:textId="68931E76" w:rsidR="00CF1E67" w:rsidRPr="00CF1E67" w:rsidRDefault="00CF1E67" w:rsidP="0039541C">
      <w:pPr>
        <w:pStyle w:val="paragraph"/>
        <w:numPr>
          <w:ilvl w:val="1"/>
          <w:numId w:val="28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wyboru różnych rodzajów dysków i ich pojemności. </w:t>
      </w:r>
    </w:p>
    <w:p w14:paraId="5DEB5964" w14:textId="145800C3" w:rsidR="00CF1E67" w:rsidRPr="00CF1E67" w:rsidRDefault="00CF1E67" w:rsidP="0039541C">
      <w:pPr>
        <w:pStyle w:val="paragraph"/>
        <w:numPr>
          <w:ilvl w:val="1"/>
          <w:numId w:val="28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Zarządzanie za pomocą graficznego interfejsu użytkownika oraz skryptów, z możliwością zdalnego dostępu. </w:t>
      </w:r>
    </w:p>
    <w:p w14:paraId="28D14086" w14:textId="7D97B161" w:rsidR="00CF1E67" w:rsidRPr="00CF1E67" w:rsidRDefault="00CF1E67" w:rsidP="0039541C">
      <w:pPr>
        <w:pStyle w:val="paragraph"/>
        <w:numPr>
          <w:ilvl w:val="1"/>
          <w:numId w:val="28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Komunikacja z mechanizmami zarządzania usługi poprzez REST API.  </w:t>
      </w:r>
    </w:p>
    <w:p w14:paraId="7EA51D6E" w14:textId="38E4E72F" w:rsidR="00CF1E67" w:rsidRPr="00CF1E67" w:rsidRDefault="00CF1E67" w:rsidP="0039541C">
      <w:pPr>
        <w:pStyle w:val="paragraph"/>
        <w:numPr>
          <w:ilvl w:val="1"/>
          <w:numId w:val="28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przechowywania danych spełniająca następujące wymagania (opcjonalnie dostępnych w ramach usługi): </w:t>
      </w:r>
    </w:p>
    <w:p w14:paraId="1F67137A" w14:textId="6B4F7C3F" w:rsidR="00CF1E67" w:rsidRPr="00CF1E67" w:rsidRDefault="00CF1E67" w:rsidP="0039541C">
      <w:pPr>
        <w:pStyle w:val="paragraph"/>
        <w:numPr>
          <w:ilvl w:val="1"/>
          <w:numId w:val="28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Wysoka skalowalność, auto-partycjonowanie, </w:t>
      </w:r>
      <w:proofErr w:type="spellStart"/>
      <w:r w:rsidRPr="00CF1E67">
        <w:rPr>
          <w:rFonts w:asciiTheme="minorHAnsi" w:hAnsiTheme="minorHAnsi" w:cstheme="minorHAnsi"/>
          <w:spacing w:val="20"/>
        </w:rPr>
        <w:t>load-balancing</w:t>
      </w:r>
      <w:proofErr w:type="spellEnd"/>
      <w:r w:rsidRPr="00CF1E67">
        <w:rPr>
          <w:rFonts w:asciiTheme="minorHAnsi" w:hAnsiTheme="minorHAnsi" w:cstheme="minorHAnsi"/>
          <w:spacing w:val="20"/>
        </w:rPr>
        <w:t>  </w:t>
      </w:r>
    </w:p>
    <w:p w14:paraId="5062F561" w14:textId="7C1C84F8" w:rsidR="00CF1E67" w:rsidRPr="00CF1E67" w:rsidRDefault="00CF1E67" w:rsidP="0039541C">
      <w:pPr>
        <w:pStyle w:val="paragraph"/>
        <w:numPr>
          <w:ilvl w:val="1"/>
          <w:numId w:val="28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Obsługa przechowywania danych udostępnianych jako </w:t>
      </w:r>
      <w:proofErr w:type="spellStart"/>
      <w:r w:rsidRPr="00CF1E67">
        <w:rPr>
          <w:rFonts w:asciiTheme="minorHAnsi" w:hAnsiTheme="minorHAnsi" w:cstheme="minorHAnsi"/>
          <w:spacing w:val="20"/>
        </w:rPr>
        <w:t>blob</w:t>
      </w:r>
      <w:proofErr w:type="spellEnd"/>
      <w:r w:rsidRPr="00CF1E67">
        <w:rPr>
          <w:rFonts w:asciiTheme="minorHAnsi" w:hAnsiTheme="minorHAnsi" w:cstheme="minorHAnsi"/>
          <w:spacing w:val="20"/>
        </w:rPr>
        <w:t>, tablica, dysk, plik, kolejka </w:t>
      </w:r>
    </w:p>
    <w:p w14:paraId="7F6C5DB4" w14:textId="59834088" w:rsidR="00CF1E67" w:rsidRPr="00CF1E67" w:rsidRDefault="00CF1E67" w:rsidP="0039541C">
      <w:pPr>
        <w:pStyle w:val="paragraph"/>
        <w:numPr>
          <w:ilvl w:val="1"/>
          <w:numId w:val="28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Wsparcie dla systemów klienckich Windows i Linux </w:t>
      </w:r>
    </w:p>
    <w:p w14:paraId="7B53CFED" w14:textId="1C230941" w:rsidR="00CF1E67" w:rsidRPr="00CF1E67" w:rsidRDefault="00CF1E67" w:rsidP="0039541C">
      <w:pPr>
        <w:pStyle w:val="paragraph"/>
        <w:numPr>
          <w:ilvl w:val="1"/>
          <w:numId w:val="28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Skalowalność pojedynczego zasobu pamięci 500TB </w:t>
      </w:r>
    </w:p>
    <w:p w14:paraId="74A9A904" w14:textId="77777777" w:rsidR="0039541C" w:rsidRDefault="00CF1E67" w:rsidP="0039541C">
      <w:pPr>
        <w:pStyle w:val="paragraph"/>
        <w:numPr>
          <w:ilvl w:val="1"/>
          <w:numId w:val="28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Replikacja danych - min. 3 kopie w ramach pojedynczej lokalizacji </w:t>
      </w:r>
    </w:p>
    <w:p w14:paraId="55A30EB3" w14:textId="1DD7A38A" w:rsidR="00CF1E67" w:rsidRPr="00CF1E67" w:rsidRDefault="00CF1E67" w:rsidP="0039541C">
      <w:pPr>
        <w:pStyle w:val="paragraph"/>
        <w:numPr>
          <w:ilvl w:val="1"/>
          <w:numId w:val="280"/>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Replikacja do innej lokalizacji oddalonej o min 100km od lokalizacji podstawowej </w:t>
      </w:r>
    </w:p>
    <w:p w14:paraId="3DCD9B0E"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Udostępnienie zasobów pamięci poprzez REST API </w:t>
      </w:r>
    </w:p>
    <w:p w14:paraId="6ABD9F4B"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Gotowe biblioteki programistyczne środowisk programowania: .NET, Java/Android, Node.js, PHP, </w:t>
      </w:r>
      <w:proofErr w:type="spellStart"/>
      <w:r w:rsidRPr="00CF1E67">
        <w:rPr>
          <w:rFonts w:asciiTheme="minorHAnsi" w:hAnsiTheme="minorHAnsi" w:cstheme="minorHAnsi"/>
          <w:spacing w:val="20"/>
        </w:rPr>
        <w:t>Ruby</w:t>
      </w:r>
      <w:proofErr w:type="spellEnd"/>
      <w:r w:rsidRPr="00CF1E67">
        <w:rPr>
          <w:rFonts w:asciiTheme="minorHAnsi" w:hAnsiTheme="minorHAnsi" w:cstheme="minorHAnsi"/>
          <w:spacing w:val="20"/>
        </w:rPr>
        <w:t xml:space="preserve">, </w:t>
      </w:r>
      <w:proofErr w:type="spellStart"/>
      <w:r w:rsidRPr="00CF1E67">
        <w:rPr>
          <w:rFonts w:asciiTheme="minorHAnsi" w:hAnsiTheme="minorHAnsi" w:cstheme="minorHAnsi"/>
          <w:spacing w:val="20"/>
        </w:rPr>
        <w:t>Python</w:t>
      </w:r>
      <w:proofErr w:type="spellEnd"/>
      <w:r w:rsidRPr="00CF1E67">
        <w:rPr>
          <w:rFonts w:asciiTheme="minorHAnsi" w:hAnsiTheme="minorHAnsi" w:cstheme="minorHAnsi"/>
          <w:spacing w:val="20"/>
        </w:rPr>
        <w:t>, PowerShell </w:t>
      </w:r>
    </w:p>
    <w:p w14:paraId="62618905"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Konfigurowalne usługi wyszukiwania treści w zasobach własnych i </w:t>
      </w:r>
      <w:proofErr w:type="spellStart"/>
      <w:r w:rsidRPr="00CF1E67">
        <w:rPr>
          <w:rFonts w:asciiTheme="minorHAnsi" w:hAnsiTheme="minorHAnsi" w:cstheme="minorHAnsi"/>
          <w:spacing w:val="20"/>
        </w:rPr>
        <w:t>internet</w:t>
      </w:r>
      <w:proofErr w:type="spellEnd"/>
      <w:r w:rsidRPr="00CF1E67">
        <w:rPr>
          <w:rFonts w:asciiTheme="minorHAnsi" w:hAnsiTheme="minorHAnsi" w:cstheme="minorHAnsi"/>
          <w:spacing w:val="20"/>
        </w:rPr>
        <w:t>. </w:t>
      </w:r>
    </w:p>
    <w:p w14:paraId="18B1166F"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Konfigurowalne usługi analizy wyszukanych treści. </w:t>
      </w:r>
    </w:p>
    <w:p w14:paraId="379A1263"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lastRenderedPageBreak/>
        <w:t xml:space="preserve">Dostępność usług umożliwiających uruchamianie aplikacji WWW w modelu gotowej do wykorzystania usługi, z utrzymywanymi przez dostawcę usług komponentami infrastruktury i możliwości w pełni automatycznego skalowania. Usługi te powinny zapewniać możliwość uruchamiania aplikacji działających w minimum następujących technologiach: ASP .NET, PHP, </w:t>
      </w:r>
      <w:proofErr w:type="spellStart"/>
      <w:r w:rsidRPr="00CF1E67">
        <w:rPr>
          <w:rFonts w:asciiTheme="minorHAnsi" w:hAnsiTheme="minorHAnsi" w:cstheme="minorHAnsi"/>
          <w:spacing w:val="20"/>
        </w:rPr>
        <w:t>Python</w:t>
      </w:r>
      <w:proofErr w:type="spellEnd"/>
      <w:r w:rsidRPr="00CF1E67">
        <w:rPr>
          <w:rFonts w:asciiTheme="minorHAnsi" w:hAnsiTheme="minorHAnsi" w:cstheme="minorHAnsi"/>
          <w:spacing w:val="20"/>
        </w:rPr>
        <w:t xml:space="preserve">, Java, </w:t>
      </w:r>
      <w:proofErr w:type="spellStart"/>
      <w:r w:rsidRPr="00CF1E67">
        <w:rPr>
          <w:rFonts w:asciiTheme="minorHAnsi" w:hAnsiTheme="minorHAnsi" w:cstheme="minorHAnsi"/>
          <w:spacing w:val="20"/>
        </w:rPr>
        <w:t>Node,js</w:t>
      </w:r>
      <w:proofErr w:type="spellEnd"/>
      <w:r w:rsidRPr="00CF1E67">
        <w:rPr>
          <w:rFonts w:asciiTheme="minorHAnsi" w:hAnsiTheme="minorHAnsi" w:cstheme="minorHAnsi"/>
          <w:spacing w:val="20"/>
        </w:rPr>
        <w:t>. </w:t>
      </w:r>
    </w:p>
    <w:p w14:paraId="67B7FC72"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Dostępność gotowej usługi realizującej backup serwerów oraz stacji roboczych – zarówno wirtualnych, jak i fizycznych. Usługa musi zapewniać całościowy scenariusz backupu, bez konieczności instalacji komponentów spoza samej usługi, z możliwością definiowania polityk backupowych, wbudowanym szyfrowaniem i możliwością zdefiniowania rozporoszonej geograficznie przestrzeni magazynowej. </w:t>
      </w:r>
    </w:p>
    <w:p w14:paraId="694CC796"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Dostępność relacyjnej i nierelacyjnej bazy danych, w tym oparte o technologię </w:t>
      </w:r>
      <w:proofErr w:type="spellStart"/>
      <w:r w:rsidRPr="00CF1E67">
        <w:rPr>
          <w:rFonts w:asciiTheme="minorHAnsi" w:hAnsiTheme="minorHAnsi" w:cstheme="minorHAnsi"/>
          <w:spacing w:val="20"/>
        </w:rPr>
        <w:t>Hadoop</w:t>
      </w:r>
      <w:proofErr w:type="spellEnd"/>
      <w:r w:rsidRPr="00CF1E67">
        <w:rPr>
          <w:rFonts w:asciiTheme="minorHAnsi" w:hAnsiTheme="minorHAnsi" w:cstheme="minorHAnsi"/>
          <w:spacing w:val="20"/>
        </w:rPr>
        <w:t>, dostępnych jako gotowe do wykorzystania usługi o poziomie dostępności minimum 99,9%.  </w:t>
      </w:r>
    </w:p>
    <w:p w14:paraId="7E27B760"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Dostępność środowisk zapewniających możliwość strumieniowego przetwarzania danych  z użyciem klastrów opartych o technologie Apache Kafka i Apache </w:t>
      </w:r>
      <w:proofErr w:type="spellStart"/>
      <w:r w:rsidRPr="00CF1E67">
        <w:rPr>
          <w:rFonts w:asciiTheme="minorHAnsi" w:hAnsiTheme="minorHAnsi" w:cstheme="minorHAnsi"/>
          <w:spacing w:val="20"/>
        </w:rPr>
        <w:t>Storm</w:t>
      </w:r>
      <w:proofErr w:type="spellEnd"/>
      <w:r w:rsidRPr="00CF1E67">
        <w:rPr>
          <w:rFonts w:asciiTheme="minorHAnsi" w:hAnsiTheme="minorHAnsi" w:cstheme="minorHAnsi"/>
          <w:spacing w:val="20"/>
        </w:rPr>
        <w:t>  dostępnych jako gotowe do wykorzystania usługi o poziomie dostępności minimum 99,9%. </w:t>
      </w:r>
    </w:p>
    <w:p w14:paraId="5206E4F5"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Możliwość </w:t>
      </w:r>
      <w:proofErr w:type="spellStart"/>
      <w:r w:rsidRPr="00CF1E67">
        <w:rPr>
          <w:rFonts w:asciiTheme="minorHAnsi" w:hAnsiTheme="minorHAnsi" w:cstheme="minorHAnsi"/>
          <w:spacing w:val="20"/>
        </w:rPr>
        <w:t>serializacji</w:t>
      </w:r>
      <w:proofErr w:type="spellEnd"/>
      <w:r w:rsidRPr="00CF1E67">
        <w:rPr>
          <w:rFonts w:asciiTheme="minorHAnsi" w:hAnsiTheme="minorHAnsi" w:cstheme="minorHAnsi"/>
          <w:spacing w:val="20"/>
        </w:rPr>
        <w:t xml:space="preserve"> do określonego formatu tekstowego (np. opartego o XML lub JSON) rozwiązań opartych o maszyny wirtualne, wraz z ich konfiguracją, w sposób umożliwiający ich automatyczną </w:t>
      </w:r>
      <w:proofErr w:type="spellStart"/>
      <w:r w:rsidRPr="00CF1E67">
        <w:rPr>
          <w:rFonts w:asciiTheme="minorHAnsi" w:hAnsiTheme="minorHAnsi" w:cstheme="minorHAnsi"/>
          <w:spacing w:val="20"/>
        </w:rPr>
        <w:t>deserializację</w:t>
      </w:r>
      <w:proofErr w:type="spellEnd"/>
      <w:r w:rsidRPr="00CF1E67">
        <w:rPr>
          <w:rFonts w:asciiTheme="minorHAnsi" w:hAnsiTheme="minorHAnsi" w:cstheme="minorHAnsi"/>
          <w:spacing w:val="20"/>
        </w:rPr>
        <w:t xml:space="preserve"> i utworzenie na tej podstawie gotowego do pracy środowiska. </w:t>
      </w:r>
    </w:p>
    <w:p w14:paraId="2EEA6CBF"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Dostępny portal administracyjny, pozwalający na uruchamianie usług poprzez wybór spośród dostępnych usług.  </w:t>
      </w:r>
    </w:p>
    <w:p w14:paraId="496C5C83"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powoływania maszyn wirtualnych poprzez wybór z gotowych szablonów zawierających różne ich konfiguracje (liczbę rdzeni, pamięci). </w:t>
      </w:r>
    </w:p>
    <w:p w14:paraId="7D028A84"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Włączenie reguł wymuszających stosowanie się do odpowiedniej nomenklatury nazewnictwa zasobów w obrębie środowiska, wymuszając wykorzystanie ustalonego modelu nazw, prefiksów dla określonych typów zasobów </w:t>
      </w:r>
    </w:p>
    <w:p w14:paraId="5EF583C0"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Dostępność usług umożliwiających utworzenie prywatnego repozytorium obrazów kontenerów w standardzie zgodnym z Docker. </w:t>
      </w:r>
    </w:p>
    <w:p w14:paraId="162338EC"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Dostępność usług umożliwiających utworzenie gotowej do działania infrastruktury utrzymania aplikacji w formie kontenerów zgodnych z </w:t>
      </w:r>
      <w:r w:rsidRPr="00CF1E67">
        <w:rPr>
          <w:rFonts w:asciiTheme="minorHAnsi" w:hAnsiTheme="minorHAnsi" w:cstheme="minorHAnsi"/>
          <w:spacing w:val="20"/>
        </w:rPr>
        <w:lastRenderedPageBreak/>
        <w:t>Docker – usługi działającej w formie PaaS, w szczególności bez konieczności ręcznego konfigurowania węzłów roboczych i zarządzających. </w:t>
      </w:r>
    </w:p>
    <w:p w14:paraId="5CC8A98A"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Dostępność relacyjnych baz danych, zgodnych z MySQL i z </w:t>
      </w:r>
      <w:proofErr w:type="spellStart"/>
      <w:r w:rsidRPr="00CF1E67">
        <w:rPr>
          <w:rFonts w:asciiTheme="minorHAnsi" w:hAnsiTheme="minorHAnsi" w:cstheme="minorHAnsi"/>
          <w:spacing w:val="20"/>
        </w:rPr>
        <w:t>PostgreSQL</w:t>
      </w:r>
      <w:proofErr w:type="spellEnd"/>
      <w:r w:rsidRPr="00CF1E67">
        <w:rPr>
          <w:rFonts w:asciiTheme="minorHAnsi" w:hAnsiTheme="minorHAnsi" w:cstheme="minorHAnsi"/>
          <w:spacing w:val="20"/>
        </w:rPr>
        <w:t>,  dostępnych jako gotowe do wykorzystania usługi o poziomie dostępności minimum 99,9%.  </w:t>
      </w:r>
    </w:p>
    <w:p w14:paraId="299B41AE"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Dostępność bazy danych typu </w:t>
      </w:r>
      <w:proofErr w:type="spellStart"/>
      <w:r w:rsidRPr="00CF1E67">
        <w:rPr>
          <w:rFonts w:asciiTheme="minorHAnsi" w:hAnsiTheme="minorHAnsi" w:cstheme="minorHAnsi"/>
          <w:spacing w:val="20"/>
        </w:rPr>
        <w:t>NoSQL</w:t>
      </w:r>
      <w:proofErr w:type="spellEnd"/>
      <w:r w:rsidRPr="00CF1E67">
        <w:rPr>
          <w:rFonts w:asciiTheme="minorHAnsi" w:hAnsiTheme="minorHAnsi" w:cstheme="minorHAnsi"/>
          <w:spacing w:val="20"/>
        </w:rPr>
        <w:t xml:space="preserve">, oferującej API dostępowe zgodne z </w:t>
      </w:r>
      <w:proofErr w:type="spellStart"/>
      <w:r w:rsidRPr="00CF1E67">
        <w:rPr>
          <w:rFonts w:asciiTheme="minorHAnsi" w:hAnsiTheme="minorHAnsi" w:cstheme="minorHAnsi"/>
          <w:spacing w:val="20"/>
        </w:rPr>
        <w:t>MongoDB</w:t>
      </w:r>
      <w:proofErr w:type="spellEnd"/>
      <w:r w:rsidRPr="00CF1E67">
        <w:rPr>
          <w:rFonts w:asciiTheme="minorHAnsi" w:hAnsiTheme="minorHAnsi" w:cstheme="minorHAnsi"/>
          <w:spacing w:val="20"/>
        </w:rPr>
        <w:t xml:space="preserve"> dostępnej jako gotowe do wykorzystania usługi o poziomie dostępności minimum 99,9%. </w:t>
      </w:r>
    </w:p>
    <w:p w14:paraId="363499CB"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Przynajmniej dwa jasno zdefiniowane poziomy spójności danych dla bazy </w:t>
      </w:r>
      <w:proofErr w:type="spellStart"/>
      <w:r w:rsidRPr="00CF1E67">
        <w:rPr>
          <w:rFonts w:asciiTheme="minorHAnsi" w:hAnsiTheme="minorHAnsi" w:cstheme="minorHAnsi"/>
          <w:spacing w:val="20"/>
        </w:rPr>
        <w:t>NoSQL</w:t>
      </w:r>
      <w:proofErr w:type="spellEnd"/>
      <w:r w:rsidRPr="00CF1E67">
        <w:rPr>
          <w:rFonts w:asciiTheme="minorHAnsi" w:hAnsiTheme="minorHAnsi" w:cstheme="minorHAnsi"/>
          <w:spacing w:val="20"/>
        </w:rPr>
        <w:t>. </w:t>
      </w:r>
    </w:p>
    <w:p w14:paraId="202C47D8"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automatycznej dystrybucji danych pomiędzy różne regiony oraz ulokowane w nich centra obliczeniowe wraz z możliwością ręcznego jak i automatycznego przełączania replik </w:t>
      </w:r>
    </w:p>
    <w:p w14:paraId="5E609F95"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zestawienia dedykowanego łącza pomiędzy siedzibą Zamawiającego a dostawcą usług chmurowych w technologii opartej o światłowody. </w:t>
      </w:r>
    </w:p>
    <w:p w14:paraId="6674881F"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Posiadanie przez dostawcę centrów przetwarzania, działających w trybie 24/7 zespołów monitorujących i zwalczających cyberataki oraz przedstawiających cykliczne raporty na temat aktualnych zagrożeń i sposobie ich zwalczania. </w:t>
      </w:r>
    </w:p>
    <w:p w14:paraId="78E4CBFA"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Akcelerowana, definiowana programowo sieć wirtualna w środowisku, wspierająca akcelerację SR-IOV, realizowana na akcelerowanych interfejsach sieciowych FPGA, do 30Gb/s. </w:t>
      </w:r>
    </w:p>
    <w:p w14:paraId="428FFDBE"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śledzenia ruchu sieciowego. </w:t>
      </w:r>
    </w:p>
    <w:p w14:paraId="33C21644"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Dostępność mechanizmów analizy działania wielowarstwowych aplikacji poprzez umieszczanie kodu JavaScript wewnątrz stron internetowych lub doklejanie kodu do aplikacji czy instalacji agenta na serwerze, umożliwiając korelowanie i analizowanie od frontu po sam serwer aplikacji czy bazy danych. </w:t>
      </w:r>
    </w:p>
    <w:p w14:paraId="117C70F0"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wykorzystania usług SMB 3.0 do współdzielenia plików wykorzystując szyfrowanie podczas transmisji, jako usługa. </w:t>
      </w:r>
    </w:p>
    <w:p w14:paraId="435D0AEC"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zdefiniowania szablonu maszyny wirtualnej włącznie z konfiguracją aplikacji, uruchamiania serwisów poprzez zdefiniowanie stanu oczekiwanego w postaci plików konfiguracyjnych. </w:t>
      </w:r>
    </w:p>
    <w:p w14:paraId="6BF8A477" w14:textId="77777777" w:rsidR="0039541C"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Możliwość budowania potoków automatyzacji wdrażania i uruchamiania aplikacji zarówno w postaci infrastruktury pod aplikację, jak </w:t>
      </w:r>
      <w:r w:rsidRPr="00CF1E67">
        <w:rPr>
          <w:rFonts w:asciiTheme="minorHAnsi" w:hAnsiTheme="minorHAnsi" w:cstheme="minorHAnsi"/>
          <w:spacing w:val="20"/>
        </w:rPr>
        <w:lastRenderedPageBreak/>
        <w:t>i budowania kontenerów oraz wdrażania i uruchamiania aplikacji, testowania aplikacji i generowania raportów z procesu. </w:t>
      </w:r>
    </w:p>
    <w:p w14:paraId="0F813DF3" w14:textId="67D4DB94" w:rsidR="00CF1E67" w:rsidRPr="00CF1E67"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Przewidywalny koszt budowy i utrzymania: </w:t>
      </w:r>
    </w:p>
    <w:p w14:paraId="19F3ED92" w14:textId="77777777" w:rsidR="0039541C" w:rsidRDefault="00CF1E67" w:rsidP="0039541C">
      <w:pPr>
        <w:pStyle w:val="paragraph"/>
        <w:numPr>
          <w:ilvl w:val="1"/>
          <w:numId w:val="68"/>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Oparcie się o usługi typu subskrypcji standardowej, powszechnie dostępnej przez </w:t>
      </w:r>
      <w:proofErr w:type="spellStart"/>
      <w:r w:rsidRPr="00CF1E67">
        <w:rPr>
          <w:rFonts w:asciiTheme="minorHAnsi" w:hAnsiTheme="minorHAnsi" w:cstheme="minorHAnsi"/>
          <w:spacing w:val="20"/>
        </w:rPr>
        <w:t>internet</w:t>
      </w:r>
      <w:proofErr w:type="spellEnd"/>
      <w:r w:rsidRPr="00CF1E67">
        <w:rPr>
          <w:rFonts w:asciiTheme="minorHAnsi" w:hAnsiTheme="minorHAnsi" w:cstheme="minorHAnsi"/>
          <w:spacing w:val="20"/>
        </w:rPr>
        <w:t xml:space="preserve"> usługi hostowanej typu COTS (Commercial Of-The-</w:t>
      </w:r>
      <w:proofErr w:type="spellStart"/>
      <w:r w:rsidRPr="00CF1E67">
        <w:rPr>
          <w:rFonts w:asciiTheme="minorHAnsi" w:hAnsiTheme="minorHAnsi" w:cstheme="minorHAnsi"/>
          <w:spacing w:val="20"/>
        </w:rPr>
        <w:t>Shelf</w:t>
      </w:r>
      <w:proofErr w:type="spellEnd"/>
      <w:r w:rsidRPr="00CF1E67">
        <w:rPr>
          <w:rFonts w:asciiTheme="minorHAnsi" w:hAnsiTheme="minorHAnsi" w:cstheme="minorHAnsi"/>
          <w:spacing w:val="20"/>
        </w:rPr>
        <w:t>) o przewidywalnym koszcie określonym jasnymi zasadami wyceny. </w:t>
      </w:r>
    </w:p>
    <w:p w14:paraId="2A23D275" w14:textId="77777777" w:rsidR="0039541C" w:rsidRDefault="00CF1E67" w:rsidP="0039541C">
      <w:pPr>
        <w:pStyle w:val="paragraph"/>
        <w:numPr>
          <w:ilvl w:val="1"/>
          <w:numId w:val="68"/>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Dostępność kalkulatora wykorzystania usługi pozwalającego na oszacowanie kosztów wykorzystania zakupionej puli zasobów. </w:t>
      </w:r>
    </w:p>
    <w:p w14:paraId="702AAF92" w14:textId="77777777" w:rsidR="0039541C" w:rsidRDefault="00CF1E67" w:rsidP="0039541C">
      <w:pPr>
        <w:pStyle w:val="paragraph"/>
        <w:numPr>
          <w:ilvl w:val="1"/>
          <w:numId w:val="68"/>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zmiany wymaganych parametrów usługi i jej skalowania zgodnie z potrzebami. </w:t>
      </w:r>
    </w:p>
    <w:p w14:paraId="43ED738F" w14:textId="77777777" w:rsidR="0039541C" w:rsidRDefault="00CF1E67" w:rsidP="0039541C">
      <w:pPr>
        <w:pStyle w:val="paragraph"/>
        <w:numPr>
          <w:ilvl w:val="1"/>
          <w:numId w:val="68"/>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automatycznego skalowania mocy obliczeniowej usług. </w:t>
      </w:r>
    </w:p>
    <w:p w14:paraId="3691E30A" w14:textId="358ED77C" w:rsidR="00CF1E67" w:rsidRPr="00CF1E67" w:rsidRDefault="00CF1E67" w:rsidP="0039541C">
      <w:pPr>
        <w:pStyle w:val="paragraph"/>
        <w:numPr>
          <w:ilvl w:val="1"/>
          <w:numId w:val="68"/>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Płatność za fizyczne wykorzystanie usług z możliwością ich okresowego wyłączania. </w:t>
      </w:r>
    </w:p>
    <w:p w14:paraId="15BFBA5F" w14:textId="2B82CCFD" w:rsidR="00CF1E67" w:rsidRPr="00CF1E67" w:rsidRDefault="00CF1E67" w:rsidP="0039541C">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Zgodność ze standardami  </w:t>
      </w:r>
    </w:p>
    <w:p w14:paraId="1B2B2EC1" w14:textId="77777777" w:rsidR="0039541C" w:rsidRDefault="00CF1E67" w:rsidP="0039541C">
      <w:pPr>
        <w:pStyle w:val="paragraph"/>
        <w:numPr>
          <w:ilvl w:val="1"/>
          <w:numId w:val="67"/>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Dostępność narzędzi wspomagających migrację aplikacji i danych zarówno ze środowisk własnych do usługi, jak i z usługi na dowolną inną platformę opartą o standard serwerów x64, a więc pozwalających na przeniesienie usług w przypadku podjęcia takiej decyzji. </w:t>
      </w:r>
    </w:p>
    <w:p w14:paraId="5A7B8B21" w14:textId="332485BB" w:rsidR="00CF1E67" w:rsidRPr="00CF1E67" w:rsidRDefault="00CF1E67" w:rsidP="0039541C">
      <w:pPr>
        <w:pStyle w:val="paragraph"/>
        <w:numPr>
          <w:ilvl w:val="1"/>
          <w:numId w:val="67"/>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Zastosowanie w usłudze powszechnie uznanych i rozpowszechnionych standardów przemysłowych, pozwalających na potencjalne wykorzystanie różnych technologii i rozwiązań w ramach jednej platformy, potwierdzonych aktualnymi wynikami audytów, w szczególności: </w:t>
      </w:r>
    </w:p>
    <w:p w14:paraId="5845AA99" w14:textId="77777777" w:rsidR="006F5716" w:rsidRDefault="00CF1E67" w:rsidP="006F5716">
      <w:pPr>
        <w:pStyle w:val="paragraph"/>
        <w:numPr>
          <w:ilvl w:val="1"/>
          <w:numId w:val="66"/>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lang w:val="en-US"/>
        </w:rPr>
        <w:t>ISO 27001, ISO 27002, ISO 27017, ISO 27018</w:t>
      </w:r>
      <w:r w:rsidRPr="00CF1E67">
        <w:rPr>
          <w:rFonts w:asciiTheme="minorHAnsi" w:hAnsiTheme="minorHAnsi" w:cstheme="minorHAnsi"/>
          <w:spacing w:val="20"/>
        </w:rPr>
        <w:t> </w:t>
      </w:r>
    </w:p>
    <w:p w14:paraId="2F39D60A" w14:textId="77777777" w:rsidR="006F5716" w:rsidRDefault="00CF1E67" w:rsidP="006F5716">
      <w:pPr>
        <w:pStyle w:val="paragraph"/>
        <w:numPr>
          <w:ilvl w:val="1"/>
          <w:numId w:val="66"/>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lang w:val="en-US"/>
        </w:rPr>
        <w:t>SOC 1, SOC 2, SOC 3</w:t>
      </w:r>
      <w:r w:rsidRPr="00CF1E67">
        <w:rPr>
          <w:rFonts w:asciiTheme="minorHAnsi" w:hAnsiTheme="minorHAnsi" w:cstheme="minorHAnsi"/>
          <w:spacing w:val="20"/>
        </w:rPr>
        <w:t> </w:t>
      </w:r>
    </w:p>
    <w:p w14:paraId="36FC8B68" w14:textId="353E39BD" w:rsidR="00CF1E67" w:rsidRDefault="00CF1E67" w:rsidP="006F5716">
      <w:pPr>
        <w:pStyle w:val="paragraph"/>
        <w:numPr>
          <w:ilvl w:val="1"/>
          <w:numId w:val="66"/>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lang w:val="en-US"/>
        </w:rPr>
        <w:t>Open Authentication Standard – OAuth</w:t>
      </w:r>
      <w:r w:rsidRPr="00CF1E67">
        <w:rPr>
          <w:rFonts w:asciiTheme="minorHAnsi" w:hAnsiTheme="minorHAnsi" w:cstheme="minorHAnsi"/>
          <w:spacing w:val="20"/>
        </w:rPr>
        <w:t> </w:t>
      </w:r>
    </w:p>
    <w:p w14:paraId="08C747DD" w14:textId="77777777" w:rsidR="005E2544" w:rsidRPr="00CF1E67" w:rsidRDefault="005E2544" w:rsidP="005E2544">
      <w:pPr>
        <w:pStyle w:val="paragraph"/>
        <w:spacing w:before="0" w:beforeAutospacing="0" w:after="0" w:afterAutospacing="0" w:line="276" w:lineRule="auto"/>
        <w:ind w:left="1800"/>
        <w:rPr>
          <w:rFonts w:asciiTheme="minorHAnsi" w:hAnsiTheme="minorHAnsi" w:cstheme="minorHAnsi"/>
          <w:spacing w:val="20"/>
        </w:rPr>
      </w:pPr>
    </w:p>
    <w:p w14:paraId="117CE6E8" w14:textId="73E414E5" w:rsidR="00CF1E67" w:rsidRPr="00CF1E67" w:rsidRDefault="00CF1E67" w:rsidP="006F5716">
      <w:pPr>
        <w:pStyle w:val="paragraph"/>
        <w:numPr>
          <w:ilvl w:val="1"/>
          <w:numId w:val="67"/>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lang w:val="en-US"/>
        </w:rPr>
        <w:t xml:space="preserve">W </w:t>
      </w:r>
      <w:proofErr w:type="spellStart"/>
      <w:r w:rsidRPr="00CF1E67">
        <w:rPr>
          <w:rFonts w:asciiTheme="minorHAnsi" w:hAnsiTheme="minorHAnsi" w:cstheme="minorHAnsi"/>
          <w:spacing w:val="20"/>
          <w:lang w:val="en-US"/>
        </w:rPr>
        <w:t>zakresie</w:t>
      </w:r>
      <w:proofErr w:type="spellEnd"/>
      <w:r w:rsidRPr="00CF1E67">
        <w:rPr>
          <w:rFonts w:asciiTheme="minorHAnsi" w:hAnsiTheme="minorHAnsi" w:cstheme="minorHAnsi"/>
          <w:spacing w:val="20"/>
          <w:lang w:val="en-US"/>
        </w:rPr>
        <w:t xml:space="preserve"> </w:t>
      </w:r>
      <w:proofErr w:type="spellStart"/>
      <w:r w:rsidRPr="00CF1E67">
        <w:rPr>
          <w:rFonts w:asciiTheme="minorHAnsi" w:hAnsiTheme="minorHAnsi" w:cstheme="minorHAnsi"/>
          <w:spacing w:val="20"/>
          <w:lang w:val="en-US"/>
        </w:rPr>
        <w:t>interoperacyjności</w:t>
      </w:r>
      <w:proofErr w:type="spellEnd"/>
      <w:r w:rsidRPr="00CF1E67">
        <w:rPr>
          <w:rFonts w:asciiTheme="minorHAnsi" w:hAnsiTheme="minorHAnsi" w:cstheme="minorHAnsi"/>
          <w:spacing w:val="20"/>
          <w:lang w:val="en-US"/>
        </w:rPr>
        <w:t>: </w:t>
      </w:r>
      <w:r w:rsidRPr="00CF1E67">
        <w:rPr>
          <w:rFonts w:asciiTheme="minorHAnsi" w:hAnsiTheme="minorHAnsi" w:cstheme="minorHAnsi"/>
          <w:spacing w:val="20"/>
        </w:rPr>
        <w:t> </w:t>
      </w:r>
    </w:p>
    <w:p w14:paraId="08B433F9" w14:textId="77777777" w:rsidR="006F5716" w:rsidRDefault="00CF1E67" w:rsidP="006F5716">
      <w:pPr>
        <w:pStyle w:val="paragraph"/>
        <w:numPr>
          <w:ilvl w:val="1"/>
          <w:numId w:val="65"/>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lang w:val="en-US"/>
        </w:rPr>
        <w:t>HTTP(S) - TLS</w:t>
      </w:r>
      <w:r w:rsidRPr="00CF1E67">
        <w:rPr>
          <w:rFonts w:asciiTheme="minorHAnsi" w:hAnsiTheme="minorHAnsi" w:cstheme="minorHAnsi"/>
          <w:spacing w:val="20"/>
        </w:rPr>
        <w:t> </w:t>
      </w:r>
    </w:p>
    <w:p w14:paraId="547A616E" w14:textId="77777777" w:rsidR="006F5716" w:rsidRDefault="00CF1E67" w:rsidP="006F5716">
      <w:pPr>
        <w:pStyle w:val="paragraph"/>
        <w:numPr>
          <w:ilvl w:val="1"/>
          <w:numId w:val="65"/>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lang w:val="en-US"/>
        </w:rPr>
        <w:t>Docker</w:t>
      </w:r>
      <w:r w:rsidRPr="00CF1E67">
        <w:rPr>
          <w:rFonts w:asciiTheme="minorHAnsi" w:hAnsiTheme="minorHAnsi" w:cstheme="minorHAnsi"/>
          <w:spacing w:val="20"/>
        </w:rPr>
        <w:t> </w:t>
      </w:r>
    </w:p>
    <w:p w14:paraId="1562D7F9" w14:textId="2E5A2CEE" w:rsidR="00CF1E67" w:rsidRDefault="00CF1E67" w:rsidP="006F5716">
      <w:pPr>
        <w:pStyle w:val="paragraph"/>
        <w:numPr>
          <w:ilvl w:val="1"/>
          <w:numId w:val="65"/>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REST API </w:t>
      </w:r>
    </w:p>
    <w:p w14:paraId="72CC2740" w14:textId="77777777" w:rsidR="005E2544" w:rsidRPr="00CF1E67" w:rsidRDefault="005E2544" w:rsidP="005E2544">
      <w:pPr>
        <w:pStyle w:val="paragraph"/>
        <w:spacing w:before="0" w:beforeAutospacing="0" w:after="0" w:afterAutospacing="0" w:line="276" w:lineRule="auto"/>
        <w:ind w:left="1800"/>
        <w:rPr>
          <w:rFonts w:asciiTheme="minorHAnsi" w:hAnsiTheme="minorHAnsi" w:cstheme="minorHAnsi"/>
          <w:spacing w:val="20"/>
        </w:rPr>
      </w:pPr>
    </w:p>
    <w:p w14:paraId="0C04303F" w14:textId="48D6867F" w:rsidR="00CF1E67" w:rsidRPr="00CF1E67" w:rsidRDefault="00CF1E67" w:rsidP="006F5716">
      <w:pPr>
        <w:pStyle w:val="paragraph"/>
        <w:numPr>
          <w:ilvl w:val="1"/>
          <w:numId w:val="67"/>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W zakresie programowania: </w:t>
      </w:r>
    </w:p>
    <w:p w14:paraId="357B21A1" w14:textId="77777777" w:rsidR="006F5716" w:rsidRDefault="00CF1E67" w:rsidP="006F5716">
      <w:pPr>
        <w:pStyle w:val="paragraph"/>
        <w:numPr>
          <w:ilvl w:val="1"/>
          <w:numId w:val="64"/>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lang w:val="en-US"/>
        </w:rPr>
        <w:t>Java</w:t>
      </w:r>
      <w:r w:rsidRPr="00CF1E67">
        <w:rPr>
          <w:rFonts w:asciiTheme="minorHAnsi" w:hAnsiTheme="minorHAnsi" w:cstheme="minorHAnsi"/>
          <w:spacing w:val="20"/>
        </w:rPr>
        <w:t> </w:t>
      </w:r>
    </w:p>
    <w:p w14:paraId="3CF4CEF1" w14:textId="77777777" w:rsidR="006F5716" w:rsidRDefault="00CF1E67" w:rsidP="006F5716">
      <w:pPr>
        <w:pStyle w:val="paragraph"/>
        <w:numPr>
          <w:ilvl w:val="1"/>
          <w:numId w:val="64"/>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lang w:val="en-US"/>
        </w:rPr>
        <w:t>NET</w:t>
      </w:r>
      <w:r w:rsidRPr="00CF1E67">
        <w:rPr>
          <w:rFonts w:asciiTheme="minorHAnsi" w:hAnsiTheme="minorHAnsi" w:cstheme="minorHAnsi"/>
          <w:spacing w:val="20"/>
        </w:rPr>
        <w:t> </w:t>
      </w:r>
    </w:p>
    <w:p w14:paraId="08DAEE11" w14:textId="77777777" w:rsidR="006F5716" w:rsidRDefault="00CF1E67" w:rsidP="006F5716">
      <w:pPr>
        <w:pStyle w:val="paragraph"/>
        <w:numPr>
          <w:ilvl w:val="1"/>
          <w:numId w:val="64"/>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lang w:val="en-US"/>
        </w:rPr>
        <w:lastRenderedPageBreak/>
        <w:t>PHP</w:t>
      </w:r>
      <w:r w:rsidRPr="00CF1E67">
        <w:rPr>
          <w:rFonts w:asciiTheme="minorHAnsi" w:hAnsiTheme="minorHAnsi" w:cstheme="minorHAnsi"/>
          <w:spacing w:val="20"/>
        </w:rPr>
        <w:t> </w:t>
      </w:r>
    </w:p>
    <w:p w14:paraId="30DFA204" w14:textId="77777777" w:rsidR="006F5716" w:rsidRDefault="00CF1E67" w:rsidP="006F5716">
      <w:pPr>
        <w:pStyle w:val="paragraph"/>
        <w:numPr>
          <w:ilvl w:val="1"/>
          <w:numId w:val="64"/>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lang w:val="en-US"/>
        </w:rPr>
        <w:t>Python</w:t>
      </w:r>
      <w:r w:rsidRPr="00CF1E67">
        <w:rPr>
          <w:rFonts w:asciiTheme="minorHAnsi" w:hAnsiTheme="minorHAnsi" w:cstheme="minorHAnsi"/>
          <w:spacing w:val="20"/>
        </w:rPr>
        <w:t> </w:t>
      </w:r>
    </w:p>
    <w:p w14:paraId="40B0B302" w14:textId="77777777" w:rsidR="006F5716" w:rsidRDefault="00CF1E67" w:rsidP="006F5716">
      <w:pPr>
        <w:pStyle w:val="paragraph"/>
        <w:numPr>
          <w:ilvl w:val="1"/>
          <w:numId w:val="64"/>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lang w:val="en-US"/>
        </w:rPr>
        <w:t>Node.js</w:t>
      </w:r>
      <w:r w:rsidRPr="00CF1E67">
        <w:rPr>
          <w:rFonts w:asciiTheme="minorHAnsi" w:hAnsiTheme="minorHAnsi" w:cstheme="minorHAnsi"/>
          <w:spacing w:val="20"/>
        </w:rPr>
        <w:t> </w:t>
      </w:r>
    </w:p>
    <w:p w14:paraId="1F0D01DC" w14:textId="77777777" w:rsidR="006F5716" w:rsidRDefault="00CF1E67" w:rsidP="006F5716">
      <w:pPr>
        <w:pStyle w:val="paragraph"/>
        <w:numPr>
          <w:ilvl w:val="1"/>
          <w:numId w:val="64"/>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Wsparcie narzędziowe w Visual Studio i </w:t>
      </w:r>
      <w:proofErr w:type="spellStart"/>
      <w:r w:rsidRPr="00CF1E67">
        <w:rPr>
          <w:rFonts w:asciiTheme="minorHAnsi" w:hAnsiTheme="minorHAnsi" w:cstheme="minorHAnsi"/>
          <w:spacing w:val="20"/>
        </w:rPr>
        <w:t>Eclipse</w:t>
      </w:r>
      <w:proofErr w:type="spellEnd"/>
      <w:r w:rsidRPr="00CF1E67">
        <w:rPr>
          <w:rFonts w:asciiTheme="minorHAnsi" w:hAnsiTheme="minorHAnsi" w:cstheme="minorHAnsi"/>
          <w:spacing w:val="20"/>
        </w:rPr>
        <w:t> </w:t>
      </w:r>
    </w:p>
    <w:p w14:paraId="72045507" w14:textId="1ADCAE07" w:rsidR="00CF1E67" w:rsidRPr="00CF1E67" w:rsidRDefault="00CF1E67" w:rsidP="006F5716">
      <w:pPr>
        <w:pStyle w:val="paragraph"/>
        <w:numPr>
          <w:ilvl w:val="1"/>
          <w:numId w:val="64"/>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Wsparcie usługi dla standardowych rozwiązań </w:t>
      </w:r>
      <w:proofErr w:type="spellStart"/>
      <w:r w:rsidRPr="00CF1E67">
        <w:rPr>
          <w:rFonts w:asciiTheme="minorHAnsi" w:hAnsiTheme="minorHAnsi" w:cstheme="minorHAnsi"/>
          <w:spacing w:val="20"/>
        </w:rPr>
        <w:t>OpenSource</w:t>
      </w:r>
      <w:proofErr w:type="spellEnd"/>
      <w:r w:rsidRPr="00CF1E67">
        <w:rPr>
          <w:rFonts w:asciiTheme="minorHAnsi" w:hAnsiTheme="minorHAnsi" w:cstheme="minorHAnsi"/>
          <w:spacing w:val="20"/>
        </w:rPr>
        <w:t xml:space="preserve"> takich jak </w:t>
      </w:r>
      <w:proofErr w:type="spellStart"/>
      <w:r w:rsidRPr="00CF1E67">
        <w:rPr>
          <w:rFonts w:asciiTheme="minorHAnsi" w:hAnsiTheme="minorHAnsi" w:cstheme="minorHAnsi"/>
          <w:spacing w:val="20"/>
        </w:rPr>
        <w:t>WordPress</w:t>
      </w:r>
      <w:proofErr w:type="spellEnd"/>
      <w:r w:rsidRPr="00CF1E67">
        <w:rPr>
          <w:rFonts w:asciiTheme="minorHAnsi" w:hAnsiTheme="minorHAnsi" w:cstheme="minorHAnsi"/>
          <w:spacing w:val="20"/>
        </w:rPr>
        <w:t xml:space="preserve">, </w:t>
      </w:r>
      <w:proofErr w:type="spellStart"/>
      <w:r w:rsidRPr="00CF1E67">
        <w:rPr>
          <w:rFonts w:asciiTheme="minorHAnsi" w:hAnsiTheme="minorHAnsi" w:cstheme="minorHAnsi"/>
          <w:spacing w:val="20"/>
        </w:rPr>
        <w:t>Joomla</w:t>
      </w:r>
      <w:proofErr w:type="spellEnd"/>
      <w:r w:rsidRPr="00CF1E67">
        <w:rPr>
          <w:rFonts w:asciiTheme="minorHAnsi" w:hAnsiTheme="minorHAnsi" w:cstheme="minorHAnsi"/>
          <w:spacing w:val="20"/>
        </w:rPr>
        <w:t xml:space="preserve">, </w:t>
      </w:r>
      <w:proofErr w:type="spellStart"/>
      <w:r w:rsidRPr="00CF1E67">
        <w:rPr>
          <w:rFonts w:asciiTheme="minorHAnsi" w:hAnsiTheme="minorHAnsi" w:cstheme="minorHAnsi"/>
          <w:spacing w:val="20"/>
        </w:rPr>
        <w:t>Drupal</w:t>
      </w:r>
      <w:proofErr w:type="spellEnd"/>
      <w:r w:rsidRPr="00CF1E67">
        <w:rPr>
          <w:rFonts w:asciiTheme="minorHAnsi" w:hAnsiTheme="minorHAnsi" w:cstheme="minorHAnsi"/>
          <w:spacing w:val="20"/>
        </w:rPr>
        <w:t xml:space="preserve">, </w:t>
      </w:r>
      <w:proofErr w:type="spellStart"/>
      <w:r w:rsidRPr="00CF1E67">
        <w:rPr>
          <w:rFonts w:asciiTheme="minorHAnsi" w:hAnsiTheme="minorHAnsi" w:cstheme="minorHAnsi"/>
          <w:spacing w:val="20"/>
        </w:rPr>
        <w:t>OrchardCMS</w:t>
      </w:r>
      <w:proofErr w:type="spellEnd"/>
      <w:r w:rsidRPr="00CF1E67">
        <w:rPr>
          <w:rFonts w:asciiTheme="minorHAnsi" w:hAnsiTheme="minorHAnsi" w:cstheme="minorHAnsi"/>
          <w:spacing w:val="20"/>
        </w:rPr>
        <w:t xml:space="preserve">, </w:t>
      </w:r>
      <w:proofErr w:type="spellStart"/>
      <w:r w:rsidRPr="00CF1E67">
        <w:rPr>
          <w:rFonts w:asciiTheme="minorHAnsi" w:hAnsiTheme="minorHAnsi" w:cstheme="minorHAnsi"/>
          <w:spacing w:val="20"/>
        </w:rPr>
        <w:t>MediaWiki</w:t>
      </w:r>
      <w:proofErr w:type="spellEnd"/>
      <w:r w:rsidRPr="00CF1E67">
        <w:rPr>
          <w:rFonts w:asciiTheme="minorHAnsi" w:hAnsiTheme="minorHAnsi" w:cstheme="minorHAnsi"/>
          <w:spacing w:val="20"/>
        </w:rPr>
        <w:t xml:space="preserve">, </w:t>
      </w:r>
      <w:proofErr w:type="spellStart"/>
      <w:r w:rsidRPr="00CF1E67">
        <w:rPr>
          <w:rFonts w:asciiTheme="minorHAnsi" w:hAnsiTheme="minorHAnsi" w:cstheme="minorHAnsi"/>
          <w:spacing w:val="20"/>
        </w:rPr>
        <w:t>phpBB</w:t>
      </w:r>
      <w:proofErr w:type="spellEnd"/>
      <w:r w:rsidRPr="00CF1E67">
        <w:rPr>
          <w:rFonts w:asciiTheme="minorHAnsi" w:hAnsiTheme="minorHAnsi" w:cstheme="minorHAnsi"/>
          <w:spacing w:val="20"/>
        </w:rPr>
        <w:t>. Dostępność w ramach usługi predefiniowanych obrazów z tym oprogramowaniem. </w:t>
      </w:r>
    </w:p>
    <w:p w14:paraId="2B3EDC70" w14:textId="26FBD675" w:rsidR="00CF1E67" w:rsidRPr="00CF1E67" w:rsidRDefault="00CF1E67" w:rsidP="006F5716">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Dostępność systemów i ich bezpieczeństwo </w:t>
      </w:r>
    </w:p>
    <w:p w14:paraId="64542D50" w14:textId="77777777" w:rsidR="006F5716"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t>Usługa powinna zapewniać SLA na wszystkie swoje usługi (łącznie z pojedynczą instancją maszyny wirtualnej) na poziomie minimum 99,9%. </w:t>
      </w:r>
    </w:p>
    <w:p w14:paraId="583D10D1" w14:textId="77777777" w:rsidR="006F5716"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t>Dostępność mechanizmów pełnej rozliczalności działań użytkowników w usługach. </w:t>
      </w:r>
    </w:p>
    <w:p w14:paraId="58B1A3CA" w14:textId="77777777" w:rsidR="006F5716"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t>Dostępność na żądanie wyników aktualnych audytów, w tym audytów bezpieczeństwa, dla usług i centrów przetwarzania danych oferujących te usługi i audytów związanych z certyfikatami ISO. </w:t>
      </w:r>
    </w:p>
    <w:p w14:paraId="4BB1ED17" w14:textId="77777777" w:rsidR="006F5716"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t>Możliwość automatycznej, niewpływającej na ciągłość pracy systemu instalacji poprawek dla wybranych składników usługi, </w:t>
      </w:r>
    </w:p>
    <w:p w14:paraId="736E3592" w14:textId="77777777" w:rsidR="006F5716"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t xml:space="preserve">Dostępność mechanizmów monitorowania </w:t>
      </w:r>
      <w:proofErr w:type="spellStart"/>
      <w:r w:rsidRPr="00CF1E67">
        <w:rPr>
          <w:rFonts w:asciiTheme="minorHAnsi" w:hAnsiTheme="minorHAnsi" w:cstheme="minorHAnsi"/>
          <w:spacing w:val="20"/>
        </w:rPr>
        <w:t>zachowań</w:t>
      </w:r>
      <w:proofErr w:type="spellEnd"/>
      <w:r w:rsidRPr="00CF1E67">
        <w:rPr>
          <w:rFonts w:asciiTheme="minorHAnsi" w:hAnsiTheme="minorHAnsi" w:cstheme="minorHAnsi"/>
          <w:spacing w:val="20"/>
        </w:rPr>
        <w:t xml:space="preserve"> użytkowników usługi oraz prób dostępu do przetwarzanych/składowanych w usłudze danych Zamawiającego, </w:t>
      </w:r>
    </w:p>
    <w:p w14:paraId="7380DC80" w14:textId="77777777" w:rsidR="006F5716"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t>Możliwość niezaprzeczalnego uwierzytelnienia na bazie usługi katalogowej będącej składową hostowanej usługi.  </w:t>
      </w:r>
    </w:p>
    <w:p w14:paraId="0D5F954E" w14:textId="77777777" w:rsidR="006F5716"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t xml:space="preserve">Możliwość realizacji uwierzytelnienia za pomocą modelu pojedynczego logowania (single </w:t>
      </w:r>
      <w:proofErr w:type="spellStart"/>
      <w:r w:rsidRPr="00CF1E67">
        <w:rPr>
          <w:rFonts w:asciiTheme="minorHAnsi" w:hAnsiTheme="minorHAnsi" w:cstheme="minorHAnsi"/>
          <w:spacing w:val="20"/>
        </w:rPr>
        <w:t>sign</w:t>
      </w:r>
      <w:proofErr w:type="spellEnd"/>
      <w:r w:rsidRPr="00CF1E67">
        <w:rPr>
          <w:rFonts w:asciiTheme="minorHAnsi" w:hAnsiTheme="minorHAnsi" w:cstheme="minorHAnsi"/>
          <w:spacing w:val="20"/>
        </w:rPr>
        <w:t>-on) na bazie własnej usługi katalogowej Active Directory. </w:t>
      </w:r>
    </w:p>
    <w:p w14:paraId="39D59E8D" w14:textId="77777777" w:rsidR="006F5716"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t>Dostępność mechanizmu uwierzytelnienia wieloskładnikowego. </w:t>
      </w:r>
    </w:p>
    <w:p w14:paraId="73C9CD76" w14:textId="77777777" w:rsidR="006F5716"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t>Dostępność logów informujących o wszystkich zdarzeniach uwierzytelnienia do usług i danych Zamawiającego, zakończonych powodzeniem lub niepowodzeniem oraz prób uwierzytelnienia przy pomocy tożsamości będących na listach „wykradzione”. </w:t>
      </w:r>
    </w:p>
    <w:p w14:paraId="60A88642" w14:textId="77777777" w:rsidR="006F5716"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t xml:space="preserve">Dostępność raportów odnośnie logów z urządzeń potencjalnie zainfekowanych, z sieci </w:t>
      </w:r>
      <w:proofErr w:type="spellStart"/>
      <w:r w:rsidRPr="00CF1E67">
        <w:rPr>
          <w:rFonts w:asciiTheme="minorHAnsi" w:hAnsiTheme="minorHAnsi" w:cstheme="minorHAnsi"/>
          <w:spacing w:val="20"/>
        </w:rPr>
        <w:t>botnetowych</w:t>
      </w:r>
      <w:proofErr w:type="spellEnd"/>
      <w:r w:rsidRPr="00CF1E67">
        <w:rPr>
          <w:rFonts w:asciiTheme="minorHAnsi" w:hAnsiTheme="minorHAnsi" w:cstheme="minorHAnsi"/>
          <w:spacing w:val="20"/>
        </w:rPr>
        <w:t>,  </w:t>
      </w:r>
    </w:p>
    <w:p w14:paraId="649D1532" w14:textId="77777777" w:rsidR="006F5716"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t>Możliwość zestawienia bezpiecznego (szyfrowanego) połączenia z lokalną infrastrukturą sprzętową, pozwalającego na zachowanie jednolitej adresacji IP (rozwiązanie VPN). </w:t>
      </w:r>
    </w:p>
    <w:p w14:paraId="7CE30B15" w14:textId="77777777" w:rsidR="006F5716"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lastRenderedPageBreak/>
        <w:t xml:space="preserve">Wbudowane mechanizmy zabezpieczające przez atakami </w:t>
      </w:r>
      <w:proofErr w:type="spellStart"/>
      <w:r w:rsidRPr="00CF1E67">
        <w:rPr>
          <w:rFonts w:asciiTheme="minorHAnsi" w:hAnsiTheme="minorHAnsi" w:cstheme="minorHAnsi"/>
          <w:spacing w:val="20"/>
        </w:rPr>
        <w:t>DDoS</w:t>
      </w:r>
      <w:proofErr w:type="spellEnd"/>
      <w:r w:rsidRPr="00CF1E67">
        <w:rPr>
          <w:rFonts w:asciiTheme="minorHAnsi" w:hAnsiTheme="minorHAnsi" w:cstheme="minorHAnsi"/>
          <w:spacing w:val="20"/>
        </w:rPr>
        <w:t>,  </w:t>
      </w:r>
    </w:p>
    <w:p w14:paraId="35D30795" w14:textId="77777777" w:rsidR="006F5716"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t>Przynajmniej dwa równorzędne ośrodki przetwarzania danych, odległe od siebie o co najmniej 500 km, znajdujące się na terenie Unii Europejskiej, przynajmniej jeden ośrodek przetwarzania danych na terenie Polski. </w:t>
      </w:r>
    </w:p>
    <w:p w14:paraId="059379DA" w14:textId="77777777" w:rsidR="006F5716"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t>Silnik rekomendacji zabezpieczeń infrastruktury oparty o algorytmy nauczania maszynowego. </w:t>
      </w:r>
    </w:p>
    <w:p w14:paraId="5E06E761" w14:textId="77777777" w:rsidR="006F5716"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t>Dostępność usługi umożliwiającej przechowywanie certyfikatów, haseł dostępu zgodnie ze standardem FIPS 140-2 poziomu 2 lub równoważną. </w:t>
      </w:r>
    </w:p>
    <w:p w14:paraId="0DCF64D0" w14:textId="77777777" w:rsidR="006F5716"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t>Gradacja zakresu uprawnień i budowa konfigurowalnych zasad i ról dostępu do środowiska do poziomu pojedynczych kart sieciowych, dysków czy zarządzania uprawnieniami (tzw. RBAC, Role-</w:t>
      </w:r>
      <w:proofErr w:type="spellStart"/>
      <w:r w:rsidRPr="00CF1E67">
        <w:rPr>
          <w:rFonts w:asciiTheme="minorHAnsi" w:hAnsiTheme="minorHAnsi" w:cstheme="minorHAnsi"/>
          <w:spacing w:val="20"/>
        </w:rPr>
        <w:t>Based</w:t>
      </w:r>
      <w:proofErr w:type="spellEnd"/>
      <w:r w:rsidRPr="00CF1E67">
        <w:rPr>
          <w:rFonts w:asciiTheme="minorHAnsi" w:hAnsiTheme="minorHAnsi" w:cstheme="minorHAnsi"/>
          <w:spacing w:val="20"/>
        </w:rPr>
        <w:t xml:space="preserve"> Access Control). </w:t>
      </w:r>
    </w:p>
    <w:p w14:paraId="46651B3A" w14:textId="77777777" w:rsidR="006F5716"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t>Dostępność usługi katalogu tożsamości i przynależności użytkowników do grup wspierający OAuth2 oraz pojedynczego logowania, umożliwiający budowanie logowania przy pomocy dostawców firm trzecich. </w:t>
      </w:r>
    </w:p>
    <w:p w14:paraId="39AA14E9" w14:textId="769828E0" w:rsidR="00CF1E67" w:rsidRPr="00CF1E67" w:rsidRDefault="00CF1E67" w:rsidP="006F5716">
      <w:pPr>
        <w:pStyle w:val="paragraph"/>
        <w:numPr>
          <w:ilvl w:val="2"/>
          <w:numId w:val="64"/>
        </w:numPr>
        <w:spacing w:before="0" w:beforeAutospacing="0" w:after="0" w:afterAutospacing="0" w:line="276" w:lineRule="auto"/>
        <w:ind w:left="1418" w:firstLine="0"/>
        <w:rPr>
          <w:rFonts w:asciiTheme="minorHAnsi" w:hAnsiTheme="minorHAnsi" w:cstheme="minorHAnsi"/>
          <w:spacing w:val="20"/>
        </w:rPr>
      </w:pPr>
      <w:r w:rsidRPr="00CF1E67">
        <w:rPr>
          <w:rFonts w:asciiTheme="minorHAnsi" w:hAnsiTheme="minorHAnsi" w:cstheme="minorHAnsi"/>
          <w:spacing w:val="20"/>
        </w:rPr>
        <w:t>Oba centra danych powinny posiadać przynajmniej trzy z wymienionych certyfikacji: TIER-III, UK G-</w:t>
      </w:r>
      <w:proofErr w:type="spellStart"/>
      <w:r w:rsidRPr="00CF1E67">
        <w:rPr>
          <w:rFonts w:asciiTheme="minorHAnsi" w:hAnsiTheme="minorHAnsi" w:cstheme="minorHAnsi"/>
          <w:spacing w:val="20"/>
        </w:rPr>
        <w:t>Cloud</w:t>
      </w:r>
      <w:proofErr w:type="spellEnd"/>
      <w:r w:rsidRPr="00CF1E67">
        <w:rPr>
          <w:rFonts w:asciiTheme="minorHAnsi" w:hAnsiTheme="minorHAnsi" w:cstheme="minorHAnsi"/>
          <w:spacing w:val="20"/>
        </w:rPr>
        <w:t>, ENISA IAF, SOC 1, SOC 2 lub innych, równoważnych w zakresie sposobu oceny bezpieczeństwa. </w:t>
      </w:r>
    </w:p>
    <w:p w14:paraId="4CF10423" w14:textId="08D475EA" w:rsidR="00CF1E67" w:rsidRPr="00CF1E67" w:rsidRDefault="00CF1E67" w:rsidP="006F5716">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Zamawiający wymaga dostępności następujących mechanizmów bezpieczeństwa w ramach usługi: </w:t>
      </w:r>
    </w:p>
    <w:p w14:paraId="47BC7993" w14:textId="77777777" w:rsidR="006F5716" w:rsidRDefault="00CF1E67" w:rsidP="006F5716">
      <w:pPr>
        <w:pStyle w:val="paragraph"/>
        <w:numPr>
          <w:ilvl w:val="1"/>
          <w:numId w:val="6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Bramki VPN. </w:t>
      </w:r>
    </w:p>
    <w:p w14:paraId="5FCA74AA" w14:textId="77777777" w:rsidR="006F5716" w:rsidRDefault="00CF1E67" w:rsidP="006F5716">
      <w:pPr>
        <w:pStyle w:val="paragraph"/>
        <w:numPr>
          <w:ilvl w:val="1"/>
          <w:numId w:val="6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Obsługi </w:t>
      </w:r>
      <w:proofErr w:type="spellStart"/>
      <w:r w:rsidRPr="00CF1E67">
        <w:rPr>
          <w:rFonts w:asciiTheme="minorHAnsi" w:hAnsiTheme="minorHAnsi" w:cstheme="minorHAnsi"/>
          <w:spacing w:val="20"/>
        </w:rPr>
        <w:t>IPSec</w:t>
      </w:r>
      <w:proofErr w:type="spellEnd"/>
      <w:r w:rsidRPr="00CF1E67">
        <w:rPr>
          <w:rFonts w:asciiTheme="minorHAnsi" w:hAnsiTheme="minorHAnsi" w:cstheme="minorHAnsi"/>
          <w:spacing w:val="20"/>
        </w:rPr>
        <w:t>. </w:t>
      </w:r>
    </w:p>
    <w:p w14:paraId="66B1E70D" w14:textId="77777777" w:rsidR="006F5716" w:rsidRDefault="00CF1E67" w:rsidP="006F5716">
      <w:pPr>
        <w:pStyle w:val="paragraph"/>
        <w:numPr>
          <w:ilvl w:val="1"/>
          <w:numId w:val="6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Akceleracji SSL. </w:t>
      </w:r>
    </w:p>
    <w:p w14:paraId="7028308F" w14:textId="77777777" w:rsidR="006F5716" w:rsidRDefault="00CF1E67" w:rsidP="006F5716">
      <w:pPr>
        <w:pStyle w:val="paragraph"/>
        <w:numPr>
          <w:ilvl w:val="1"/>
          <w:numId w:val="63"/>
        </w:numPr>
        <w:spacing w:before="0" w:beforeAutospacing="0" w:after="0" w:afterAutospacing="0" w:line="276" w:lineRule="auto"/>
        <w:rPr>
          <w:rFonts w:asciiTheme="minorHAnsi" w:hAnsiTheme="minorHAnsi" w:cstheme="minorHAnsi"/>
          <w:spacing w:val="20"/>
        </w:rPr>
      </w:pPr>
      <w:proofErr w:type="spellStart"/>
      <w:r w:rsidRPr="00CF1E67">
        <w:rPr>
          <w:rFonts w:asciiTheme="minorHAnsi" w:hAnsiTheme="minorHAnsi" w:cstheme="minorHAnsi"/>
          <w:spacing w:val="20"/>
        </w:rPr>
        <w:t>Firewalla</w:t>
      </w:r>
      <w:proofErr w:type="spellEnd"/>
      <w:r w:rsidRPr="00CF1E67">
        <w:rPr>
          <w:rFonts w:asciiTheme="minorHAnsi" w:hAnsiTheme="minorHAnsi" w:cstheme="minorHAnsi"/>
          <w:spacing w:val="20"/>
        </w:rPr>
        <w:t xml:space="preserve"> warstwy aplikacyjnej – WAF </w:t>
      </w:r>
    </w:p>
    <w:p w14:paraId="70D952CF" w14:textId="77777777" w:rsidR="006F5716" w:rsidRDefault="00CF1E67" w:rsidP="006F5716">
      <w:pPr>
        <w:pStyle w:val="paragraph"/>
        <w:numPr>
          <w:ilvl w:val="1"/>
          <w:numId w:val="63"/>
        </w:numPr>
        <w:spacing w:before="0" w:beforeAutospacing="0" w:after="0" w:afterAutospacing="0" w:line="276" w:lineRule="auto"/>
        <w:rPr>
          <w:rFonts w:asciiTheme="minorHAnsi" w:hAnsiTheme="minorHAnsi" w:cstheme="minorHAnsi"/>
          <w:spacing w:val="20"/>
        </w:rPr>
      </w:pPr>
      <w:proofErr w:type="spellStart"/>
      <w:r w:rsidRPr="00CF1E67">
        <w:rPr>
          <w:rFonts w:asciiTheme="minorHAnsi" w:hAnsiTheme="minorHAnsi" w:cstheme="minorHAnsi"/>
          <w:spacing w:val="20"/>
        </w:rPr>
        <w:t>Load</w:t>
      </w:r>
      <w:proofErr w:type="spellEnd"/>
      <w:r w:rsidRPr="00CF1E67">
        <w:rPr>
          <w:rFonts w:asciiTheme="minorHAnsi" w:hAnsiTheme="minorHAnsi" w:cstheme="minorHAnsi"/>
          <w:spacing w:val="20"/>
        </w:rPr>
        <w:t xml:space="preserve"> </w:t>
      </w:r>
      <w:proofErr w:type="spellStart"/>
      <w:r w:rsidRPr="00CF1E67">
        <w:rPr>
          <w:rFonts w:asciiTheme="minorHAnsi" w:hAnsiTheme="minorHAnsi" w:cstheme="minorHAnsi"/>
          <w:spacing w:val="20"/>
        </w:rPr>
        <w:t>balancera</w:t>
      </w:r>
      <w:proofErr w:type="spellEnd"/>
      <w:r w:rsidRPr="00CF1E67">
        <w:rPr>
          <w:rFonts w:asciiTheme="minorHAnsi" w:hAnsiTheme="minorHAnsi" w:cstheme="minorHAnsi"/>
          <w:spacing w:val="20"/>
        </w:rPr>
        <w:t xml:space="preserve"> wspierającego Cookie </w:t>
      </w:r>
      <w:proofErr w:type="spellStart"/>
      <w:r w:rsidRPr="00CF1E67">
        <w:rPr>
          <w:rFonts w:asciiTheme="minorHAnsi" w:hAnsiTheme="minorHAnsi" w:cstheme="minorHAnsi"/>
          <w:spacing w:val="20"/>
        </w:rPr>
        <w:t>Affinity</w:t>
      </w:r>
      <w:proofErr w:type="spellEnd"/>
      <w:r w:rsidRPr="00CF1E67">
        <w:rPr>
          <w:rFonts w:asciiTheme="minorHAnsi" w:hAnsiTheme="minorHAnsi" w:cstheme="minorHAnsi"/>
          <w:spacing w:val="20"/>
        </w:rPr>
        <w:t> </w:t>
      </w:r>
    </w:p>
    <w:p w14:paraId="64FB42AE" w14:textId="77777777" w:rsidR="006F5716" w:rsidRDefault="00CF1E67" w:rsidP="006F5716">
      <w:pPr>
        <w:pStyle w:val="paragraph"/>
        <w:numPr>
          <w:ilvl w:val="1"/>
          <w:numId w:val="6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Systemu przeciwdziałania włamaniom – IPS. </w:t>
      </w:r>
    </w:p>
    <w:p w14:paraId="3CC126DE" w14:textId="77777777" w:rsidR="006F5716" w:rsidRDefault="006F5716" w:rsidP="006F5716">
      <w:pPr>
        <w:pStyle w:val="paragraph"/>
        <w:numPr>
          <w:ilvl w:val="1"/>
          <w:numId w:val="63"/>
        </w:numPr>
        <w:spacing w:before="0" w:beforeAutospacing="0" w:after="0" w:afterAutospacing="0" w:line="276" w:lineRule="auto"/>
        <w:rPr>
          <w:rFonts w:asciiTheme="minorHAnsi" w:hAnsiTheme="minorHAnsi" w:cstheme="minorHAnsi"/>
          <w:spacing w:val="20"/>
        </w:rPr>
      </w:pPr>
      <w:r>
        <w:rPr>
          <w:rFonts w:asciiTheme="minorHAnsi" w:hAnsiTheme="minorHAnsi" w:cstheme="minorHAnsi"/>
          <w:spacing w:val="20"/>
        </w:rPr>
        <w:t>S</w:t>
      </w:r>
      <w:r w:rsidR="00CF1E67" w:rsidRPr="00CF1E67">
        <w:rPr>
          <w:rFonts w:asciiTheme="minorHAnsi" w:hAnsiTheme="minorHAnsi" w:cstheme="minorHAnsi"/>
          <w:spacing w:val="20"/>
        </w:rPr>
        <w:t>ystemu wykrywania włamań - IDS. </w:t>
      </w:r>
    </w:p>
    <w:p w14:paraId="20554B51" w14:textId="77777777" w:rsidR="006F5716" w:rsidRDefault="00CF1E67" w:rsidP="006F5716">
      <w:pPr>
        <w:pStyle w:val="paragraph"/>
        <w:numPr>
          <w:ilvl w:val="1"/>
          <w:numId w:val="6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Zasoby ludzkie w zakresie utrzymania usługi realizacji zadania prewencji, identyfikacji zagrożeń oraz natychmiastowe reagowanie na wszelkie incydenty bezpieczeństwa IT.  </w:t>
      </w:r>
    </w:p>
    <w:p w14:paraId="1273B55B" w14:textId="3CEB0CC2" w:rsidR="00CF1E67" w:rsidRPr="00CF1E67" w:rsidRDefault="00CF1E67" w:rsidP="006F5716">
      <w:pPr>
        <w:pStyle w:val="paragraph"/>
        <w:numPr>
          <w:ilvl w:val="1"/>
          <w:numId w:val="6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Posiadanie przez dostawcę centrów przetwarzania, działających w trybie 24/7 zespołów monitorujących i zwalczających cyberataki </w:t>
      </w:r>
      <w:r w:rsidRPr="00CF1E67">
        <w:rPr>
          <w:rFonts w:asciiTheme="minorHAnsi" w:hAnsiTheme="minorHAnsi" w:cstheme="minorHAnsi"/>
          <w:spacing w:val="20"/>
        </w:rPr>
        <w:lastRenderedPageBreak/>
        <w:t>oraz przedstawiających cykliczne raporty na temat aktualnych zagrożeń i sposobie ich zwalczania. </w:t>
      </w:r>
    </w:p>
    <w:p w14:paraId="7C011FD9" w14:textId="615BC586" w:rsidR="00CF1E67" w:rsidRPr="00CF1E67" w:rsidRDefault="00CF1E67" w:rsidP="006F5716">
      <w:pPr>
        <w:pStyle w:val="paragraph"/>
        <w:numPr>
          <w:ilvl w:val="1"/>
          <w:numId w:val="28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Zgodność z obowiązującym prawem </w:t>
      </w:r>
      <w:r w:rsidR="006F5716">
        <w:rPr>
          <w:rFonts w:asciiTheme="minorHAnsi" w:hAnsiTheme="minorHAnsi" w:cstheme="minorHAnsi"/>
          <w:spacing w:val="20"/>
        </w:rPr>
        <w:t>p</w:t>
      </w:r>
      <w:r w:rsidRPr="00CF1E67">
        <w:rPr>
          <w:rFonts w:asciiTheme="minorHAnsi" w:hAnsiTheme="minorHAnsi" w:cstheme="minorHAnsi"/>
          <w:spacing w:val="20"/>
        </w:rPr>
        <w:t xml:space="preserve">olskim i </w:t>
      </w:r>
      <w:r w:rsidR="006F5716">
        <w:rPr>
          <w:rFonts w:asciiTheme="minorHAnsi" w:hAnsiTheme="minorHAnsi" w:cstheme="minorHAnsi"/>
          <w:spacing w:val="20"/>
        </w:rPr>
        <w:t>u</w:t>
      </w:r>
      <w:r w:rsidRPr="00CF1E67">
        <w:rPr>
          <w:rFonts w:asciiTheme="minorHAnsi" w:hAnsiTheme="minorHAnsi" w:cstheme="minorHAnsi"/>
          <w:spacing w:val="20"/>
        </w:rPr>
        <w:t>nijnym </w:t>
      </w:r>
    </w:p>
    <w:p w14:paraId="5BBC1FEA" w14:textId="77777777" w:rsidR="006F5716" w:rsidRDefault="00CF1E67" w:rsidP="006F5716">
      <w:pPr>
        <w:pStyle w:val="paragraph"/>
        <w:numPr>
          <w:ilvl w:val="2"/>
          <w:numId w:val="63"/>
        </w:numPr>
        <w:spacing w:before="0" w:beforeAutospacing="0" w:after="0" w:afterAutospacing="0" w:line="276" w:lineRule="auto"/>
        <w:ind w:left="1701" w:hanging="283"/>
        <w:rPr>
          <w:rFonts w:asciiTheme="minorHAnsi" w:hAnsiTheme="minorHAnsi" w:cstheme="minorHAnsi"/>
          <w:spacing w:val="20"/>
        </w:rPr>
      </w:pPr>
      <w:r w:rsidRPr="00CF1E67">
        <w:rPr>
          <w:rFonts w:asciiTheme="minorHAnsi" w:hAnsiTheme="minorHAnsi" w:cstheme="minorHAnsi"/>
          <w:spacing w:val="20"/>
        </w:rPr>
        <w:t>Zawarcie w umowie na wykorzystanie zamawianej usługi tzw. Klauzul Umownych opublikowanych przez Komisję Europejską w zakresie ochrony danych osobowych, </w:t>
      </w:r>
    </w:p>
    <w:p w14:paraId="784A5487" w14:textId="77777777" w:rsidR="006F5716" w:rsidRDefault="00CF1E67" w:rsidP="006F5716">
      <w:pPr>
        <w:pStyle w:val="paragraph"/>
        <w:numPr>
          <w:ilvl w:val="2"/>
          <w:numId w:val="63"/>
        </w:numPr>
        <w:spacing w:before="0" w:beforeAutospacing="0" w:after="0" w:afterAutospacing="0" w:line="276" w:lineRule="auto"/>
        <w:ind w:left="1701" w:hanging="283"/>
        <w:rPr>
          <w:rFonts w:asciiTheme="minorHAnsi" w:hAnsiTheme="minorHAnsi" w:cstheme="minorHAnsi"/>
          <w:spacing w:val="20"/>
        </w:rPr>
      </w:pPr>
      <w:r w:rsidRPr="00CF1E67">
        <w:rPr>
          <w:rFonts w:asciiTheme="minorHAnsi" w:hAnsiTheme="minorHAnsi" w:cstheme="minorHAnsi"/>
          <w:spacing w:val="20"/>
        </w:rPr>
        <w:t>Możliwość zastrzeżenia miejsca przetwarzania/składowania danych w usłudze do terytorium krajów członkowskich Unii Europejskiej. </w:t>
      </w:r>
    </w:p>
    <w:p w14:paraId="43C823E5" w14:textId="77777777" w:rsidR="006F5716" w:rsidRDefault="00CF1E67" w:rsidP="006F5716">
      <w:pPr>
        <w:pStyle w:val="paragraph"/>
        <w:numPr>
          <w:ilvl w:val="2"/>
          <w:numId w:val="63"/>
        </w:numPr>
        <w:spacing w:before="0" w:beforeAutospacing="0" w:after="0" w:afterAutospacing="0" w:line="276" w:lineRule="auto"/>
        <w:ind w:left="1701" w:hanging="283"/>
        <w:rPr>
          <w:rFonts w:asciiTheme="minorHAnsi" w:hAnsiTheme="minorHAnsi" w:cstheme="minorHAnsi"/>
          <w:spacing w:val="20"/>
        </w:rPr>
      </w:pPr>
      <w:r w:rsidRPr="00CF1E67">
        <w:rPr>
          <w:rFonts w:asciiTheme="minorHAnsi" w:hAnsiTheme="minorHAnsi" w:cstheme="minorHAnsi"/>
          <w:spacing w:val="20"/>
        </w:rPr>
        <w:t>Zobowiązania umowne potwierdzające zgodność z RODO, </w:t>
      </w:r>
    </w:p>
    <w:p w14:paraId="55E045A6" w14:textId="77777777" w:rsidR="006F5716" w:rsidRDefault="00CF1E67" w:rsidP="006F5716">
      <w:pPr>
        <w:pStyle w:val="paragraph"/>
        <w:numPr>
          <w:ilvl w:val="2"/>
          <w:numId w:val="63"/>
        </w:numPr>
        <w:spacing w:before="0" w:beforeAutospacing="0" w:after="0" w:afterAutospacing="0" w:line="276" w:lineRule="auto"/>
        <w:ind w:left="1701" w:hanging="283"/>
        <w:rPr>
          <w:rFonts w:asciiTheme="minorHAnsi" w:hAnsiTheme="minorHAnsi" w:cstheme="minorHAnsi"/>
          <w:spacing w:val="20"/>
        </w:rPr>
      </w:pPr>
      <w:r w:rsidRPr="00CF1E67">
        <w:rPr>
          <w:rFonts w:asciiTheme="minorHAnsi" w:hAnsiTheme="minorHAnsi" w:cstheme="minorHAnsi"/>
          <w:spacing w:val="20"/>
        </w:rPr>
        <w:t>Zapewnienie przetwarzania danych osobowych zgodnie z wymaganiami przepisów prawa, a w szczególności w zakresie ochrony danych osobowych w tym Rozporządzenia Parlamentu Europejskiego i Rady (UE) 2016/679 z dnia 27 kwietnia 2016 roku w sprawie ochrony osób fizycznych w związku z przetwarzaniem danych osobowych i w sprawie swobodnego przepływu takich danych oraz uchylenia dyrektywy 95/46/WE (RODO), </w:t>
      </w:r>
    </w:p>
    <w:p w14:paraId="300F6B63" w14:textId="77777777" w:rsidR="006F5716" w:rsidRDefault="00CF1E67" w:rsidP="006F5716">
      <w:pPr>
        <w:pStyle w:val="paragraph"/>
        <w:numPr>
          <w:ilvl w:val="2"/>
          <w:numId w:val="63"/>
        </w:numPr>
        <w:spacing w:before="0" w:beforeAutospacing="0" w:after="0" w:afterAutospacing="0" w:line="276" w:lineRule="auto"/>
        <w:ind w:left="1701" w:hanging="283"/>
        <w:rPr>
          <w:rFonts w:asciiTheme="minorHAnsi" w:hAnsiTheme="minorHAnsi" w:cstheme="minorHAnsi"/>
          <w:spacing w:val="20"/>
        </w:rPr>
      </w:pPr>
      <w:r w:rsidRPr="00CF1E67">
        <w:rPr>
          <w:rFonts w:asciiTheme="minorHAnsi" w:hAnsiTheme="minorHAnsi" w:cstheme="minorHAnsi"/>
          <w:spacing w:val="20"/>
        </w:rPr>
        <w:t>Zobowiązanie umowne o pozostawieniu całkowitej własności przetwarzanych/składowanych w usłudze danych po stronie Zamawiającego. </w:t>
      </w:r>
    </w:p>
    <w:p w14:paraId="40B22165" w14:textId="77777777" w:rsidR="006F5716" w:rsidRDefault="00CF1E67" w:rsidP="006F5716">
      <w:pPr>
        <w:pStyle w:val="paragraph"/>
        <w:numPr>
          <w:ilvl w:val="2"/>
          <w:numId w:val="63"/>
        </w:numPr>
        <w:spacing w:before="0" w:beforeAutospacing="0" w:after="0" w:afterAutospacing="0" w:line="276" w:lineRule="auto"/>
        <w:ind w:left="1701" w:hanging="283"/>
        <w:rPr>
          <w:rFonts w:asciiTheme="minorHAnsi" w:hAnsiTheme="minorHAnsi" w:cstheme="minorHAnsi"/>
          <w:spacing w:val="20"/>
        </w:rPr>
      </w:pPr>
      <w:r w:rsidRPr="00CF1E67">
        <w:rPr>
          <w:rFonts w:asciiTheme="minorHAnsi" w:hAnsiTheme="minorHAnsi" w:cstheme="minorHAnsi"/>
          <w:spacing w:val="20"/>
        </w:rPr>
        <w:t>Mechanizmy pozwalające na realizację wymagań rozliczalności i monitorowania użytkowników i usług. </w:t>
      </w:r>
    </w:p>
    <w:p w14:paraId="26C4C696" w14:textId="77777777" w:rsidR="006F5716" w:rsidRDefault="00CF1E67" w:rsidP="006F5716">
      <w:pPr>
        <w:pStyle w:val="paragraph"/>
        <w:numPr>
          <w:ilvl w:val="2"/>
          <w:numId w:val="63"/>
        </w:numPr>
        <w:spacing w:before="0" w:beforeAutospacing="0" w:after="0" w:afterAutospacing="0" w:line="276" w:lineRule="auto"/>
        <w:ind w:left="1701" w:hanging="283"/>
        <w:rPr>
          <w:rFonts w:asciiTheme="minorHAnsi" w:hAnsiTheme="minorHAnsi" w:cstheme="minorHAnsi"/>
          <w:spacing w:val="20"/>
        </w:rPr>
      </w:pPr>
      <w:r w:rsidRPr="00CF1E67">
        <w:rPr>
          <w:rFonts w:asciiTheme="minorHAnsi" w:hAnsiTheme="minorHAnsi" w:cstheme="minorHAnsi"/>
          <w:spacing w:val="20"/>
        </w:rPr>
        <w:t>Gwarancja usunięcia danych Zamawiającego z usługi po zakończeniu umowy. </w:t>
      </w:r>
    </w:p>
    <w:p w14:paraId="17899652" w14:textId="77777777" w:rsidR="006F5716" w:rsidRDefault="00CF1E67" w:rsidP="006F5716">
      <w:pPr>
        <w:pStyle w:val="paragraph"/>
        <w:numPr>
          <w:ilvl w:val="2"/>
          <w:numId w:val="63"/>
        </w:numPr>
        <w:spacing w:before="0" w:beforeAutospacing="0" w:after="0" w:afterAutospacing="0" w:line="276" w:lineRule="auto"/>
        <w:ind w:left="1701" w:hanging="283"/>
        <w:rPr>
          <w:rFonts w:asciiTheme="minorHAnsi" w:hAnsiTheme="minorHAnsi" w:cstheme="minorHAnsi"/>
          <w:spacing w:val="20"/>
        </w:rPr>
      </w:pPr>
      <w:r w:rsidRPr="00CF1E67">
        <w:rPr>
          <w:rFonts w:asciiTheme="minorHAnsi" w:hAnsiTheme="minorHAnsi" w:cstheme="minorHAnsi"/>
          <w:spacing w:val="20"/>
        </w:rPr>
        <w:t>Gwarancja braku dostępu do danych Zamawiającego w usłudze, z wyłączeniem działań serwisowych wykonywanych wyłącznie przez uprawnione osoby z organizacji Dostawcy usługi. </w:t>
      </w:r>
    </w:p>
    <w:p w14:paraId="62A08043" w14:textId="1F158485" w:rsidR="00CF1E67" w:rsidRPr="00CF1E67" w:rsidRDefault="00CF1E67" w:rsidP="006F5716">
      <w:pPr>
        <w:pStyle w:val="paragraph"/>
        <w:numPr>
          <w:ilvl w:val="2"/>
          <w:numId w:val="63"/>
        </w:numPr>
        <w:spacing w:before="0" w:beforeAutospacing="0" w:after="0" w:afterAutospacing="0" w:line="276" w:lineRule="auto"/>
        <w:ind w:left="1701" w:hanging="283"/>
        <w:rPr>
          <w:rFonts w:asciiTheme="minorHAnsi" w:hAnsiTheme="minorHAnsi" w:cstheme="minorHAnsi"/>
          <w:spacing w:val="20"/>
        </w:rPr>
      </w:pPr>
      <w:r w:rsidRPr="00CF1E67">
        <w:rPr>
          <w:rFonts w:asciiTheme="minorHAnsi" w:hAnsiTheme="minorHAnsi" w:cstheme="minorHAnsi"/>
          <w:spacing w:val="20"/>
        </w:rPr>
        <w:t>Gwarancja usunięcia danych w terminie do 180 dni od wygaśnięcia subskrypcji i zakończenia umowy. </w:t>
      </w:r>
    </w:p>
    <w:p w14:paraId="5A5E8528" w14:textId="77777777" w:rsidR="006F5716" w:rsidRDefault="006F5716" w:rsidP="0039541C">
      <w:pPr>
        <w:pStyle w:val="paragraph"/>
        <w:spacing w:before="0" w:beforeAutospacing="0" w:after="0" w:afterAutospacing="0" w:line="276" w:lineRule="auto"/>
        <w:rPr>
          <w:rFonts w:asciiTheme="minorHAnsi" w:hAnsiTheme="minorHAnsi" w:cstheme="minorHAnsi"/>
          <w:spacing w:val="20"/>
        </w:rPr>
      </w:pPr>
    </w:p>
    <w:p w14:paraId="4A19A3D8" w14:textId="4D1283FE" w:rsidR="00CF1E67" w:rsidRPr="00CF1E67" w:rsidRDefault="00CF1E67" w:rsidP="0039541C">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Dla pozycji 6 tabeli wskazanej w rozdziale I OPZ</w:t>
      </w:r>
      <w:r w:rsidR="006F5716">
        <w:rPr>
          <w:rFonts w:asciiTheme="minorHAnsi" w:hAnsiTheme="minorHAnsi" w:cstheme="minorHAnsi"/>
          <w:spacing w:val="20"/>
        </w:rPr>
        <w:t xml:space="preserve"> (dotyczy: </w:t>
      </w:r>
      <w:r w:rsidR="006F5716" w:rsidRPr="00CF1E67">
        <w:rPr>
          <w:rFonts w:asciiTheme="minorHAnsi" w:hAnsiTheme="minorHAnsi" w:cstheme="minorHAnsi"/>
          <w:spacing w:val="20"/>
          <w:lang w:val="en-US"/>
        </w:rPr>
        <w:t xml:space="preserve">CIS Suite Datacenter Core </w:t>
      </w:r>
      <w:proofErr w:type="spellStart"/>
      <w:r w:rsidR="006F5716" w:rsidRPr="00CF1E67">
        <w:rPr>
          <w:rFonts w:asciiTheme="minorHAnsi" w:hAnsiTheme="minorHAnsi" w:cstheme="minorHAnsi"/>
          <w:spacing w:val="20"/>
          <w:lang w:val="en-US"/>
        </w:rPr>
        <w:t>ALng</w:t>
      </w:r>
      <w:proofErr w:type="spellEnd"/>
      <w:r w:rsidR="006F5716" w:rsidRPr="00CF1E67">
        <w:rPr>
          <w:rFonts w:asciiTheme="minorHAnsi" w:hAnsiTheme="minorHAnsi" w:cstheme="minorHAnsi"/>
          <w:spacing w:val="20"/>
          <w:lang w:val="en-US"/>
        </w:rPr>
        <w:t xml:space="preserve"> LSA 16L</w:t>
      </w:r>
      <w:r w:rsidR="006F5716">
        <w:rPr>
          <w:rFonts w:asciiTheme="minorHAnsi" w:hAnsiTheme="minorHAnsi" w:cstheme="minorHAnsi"/>
          <w:spacing w:val="20"/>
        </w:rPr>
        <w:t>)</w:t>
      </w:r>
      <w:r w:rsidRPr="00CF1E67">
        <w:rPr>
          <w:rFonts w:asciiTheme="minorHAnsi" w:hAnsiTheme="minorHAnsi" w:cstheme="minorHAnsi"/>
          <w:spacing w:val="20"/>
        </w:rPr>
        <w:t>, Zamawiający wymaga, aby oprogramowanie równoważne spełniało poniższe wymagania: </w:t>
      </w:r>
    </w:p>
    <w:p w14:paraId="41BBE9A5"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Licencje muszą pozwalać na przenoszenie pomiędzy serwerami fizycznymi jak również hostami farmy serwerów wirtualnych. </w:t>
      </w:r>
    </w:p>
    <w:p w14:paraId="13512AE5"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 xml:space="preserve">Licencje mają być niewyłączne, nieodwołalne, nieograniczone terytorialnie - umożliwiające korzystanie z oprogramowania w każdej </w:t>
      </w:r>
      <w:r w:rsidRPr="00CF1E67">
        <w:rPr>
          <w:rFonts w:asciiTheme="minorHAnsi" w:hAnsiTheme="minorHAnsi" w:cstheme="minorHAnsi"/>
          <w:spacing w:val="20"/>
        </w:rPr>
        <w:lastRenderedPageBreak/>
        <w:t>lokalizacji Zamawiającego na terytorium Polski, a także za granicą bez dodatkowych opłat lub ograniczeń terytorialnych </w:t>
      </w:r>
    </w:p>
    <w:p w14:paraId="11BE8A44"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Licencje muszą pochodzić z legalnego źródła tj. musi pochodzić od producenta, oficjalnego partnera lub autoryzowanego dystrybutora </w:t>
      </w:r>
    </w:p>
    <w:p w14:paraId="5EA1904E"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Licencje muszą być zgodne z przepisami prawa polskiego, w tym ustawy o prawie autorskim i prawach pokrewnych  </w:t>
      </w:r>
    </w:p>
    <w:p w14:paraId="29CCB45E"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Licencja nie może zawierać zobowiązań do dodatkowych opłat za działania związane z użytkowaniem licencji przez Zamawiającego w okresie jej trwania , </w:t>
      </w:r>
    </w:p>
    <w:p w14:paraId="6A1E0009"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Licencja nie może przewidywać korzystania z oprogramowania od dodatkowych warunków, </w:t>
      </w:r>
    </w:p>
    <w:p w14:paraId="13BF7A35"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Licencjonowanie musi uwzględniać dostarczanie przez producenta oprogramowania poprawek krytycznych i opcjonalnych do zakupionej wersji oprogramowania i prawo do bezpłatnej ich instalacji w okresie przynajmniej 5 lat od daty publikacji oprogramowania przez producenta tego oprogramowania. </w:t>
      </w:r>
    </w:p>
    <w:p w14:paraId="5BA2EB21"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 xml:space="preserve">Wymagane jest zapewnienie możliwości korzystania z wcześniejszych wersji Zamawianego oprogramowania (umożliwia </w:t>
      </w:r>
      <w:proofErr w:type="spellStart"/>
      <w:r w:rsidRPr="00CF1E67">
        <w:rPr>
          <w:rFonts w:asciiTheme="minorHAnsi" w:hAnsiTheme="minorHAnsi" w:cstheme="minorHAnsi"/>
          <w:spacing w:val="20"/>
        </w:rPr>
        <w:t>downgrading</w:t>
      </w:r>
      <w:proofErr w:type="spellEnd"/>
      <w:r w:rsidRPr="00CF1E67">
        <w:rPr>
          <w:rFonts w:asciiTheme="minorHAnsi" w:hAnsiTheme="minorHAnsi" w:cstheme="minorHAnsi"/>
          <w:spacing w:val="20"/>
        </w:rPr>
        <w:t>) i korzystania z kopii zamiennych (możliwość kopiowania oprogramowania na wiele urządzeń przy wykorzystaniu jednego standardowego obrazu uzyskanego z nośników dostępnych w programach licencji grupowych), z prawem do wielokrotnego użycia jednego obrazu dysku w procesie instalacji i tworzenia kopii zapasowych. </w:t>
      </w:r>
    </w:p>
    <w:p w14:paraId="2A393947"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Licencjonowane uruchomienie dowolnej liczby serwerów Windows Server na każdym węźle klastra. </w:t>
      </w:r>
    </w:p>
    <w:p w14:paraId="218441AA"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Wysoka dostępność (HA) dla zainstalowanych maszyn wirtualnych (VM). </w:t>
      </w:r>
    </w:p>
    <w:p w14:paraId="15D894B2"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Automatyczna zmiana ustawień pamięci RAM a także dysków podczas pracy maszyny wirtualnej. </w:t>
      </w:r>
    </w:p>
    <w:p w14:paraId="001A4183"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 xml:space="preserve">Przenoszenie uruchomionych maszyn wirtualnych pomiędzy węzłami klastra z zachowaniem ciągłości i integralności jej pracy (live </w:t>
      </w:r>
      <w:proofErr w:type="spellStart"/>
      <w:r w:rsidRPr="00CF1E67">
        <w:rPr>
          <w:rFonts w:asciiTheme="minorHAnsi" w:hAnsiTheme="minorHAnsi" w:cstheme="minorHAnsi"/>
          <w:spacing w:val="20"/>
        </w:rPr>
        <w:t>migration</w:t>
      </w:r>
      <w:proofErr w:type="spellEnd"/>
      <w:r w:rsidRPr="00CF1E67">
        <w:rPr>
          <w:rFonts w:asciiTheme="minorHAnsi" w:hAnsiTheme="minorHAnsi" w:cstheme="minorHAnsi"/>
          <w:spacing w:val="20"/>
        </w:rPr>
        <w:t>). </w:t>
      </w:r>
    </w:p>
    <w:p w14:paraId="61F6A7F3"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Mechanizm szyfrowania dysków. </w:t>
      </w:r>
    </w:p>
    <w:p w14:paraId="6A1DBA84"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Współpraca z procesorami o architekturze x86 – 64bit. </w:t>
      </w:r>
    </w:p>
    <w:p w14:paraId="3618D122"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Instalacja i użytkowanie aplikacji 32-bit. i 64-bit. na dostarczonym systemie operacyjnym. </w:t>
      </w:r>
    </w:p>
    <w:p w14:paraId="45FD955F"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Możliwość budowania klastrów składających się z 64 węzłów. </w:t>
      </w:r>
    </w:p>
    <w:p w14:paraId="02E6FD75"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Praca w roli klienta domeny Microsoft Active Directory. </w:t>
      </w:r>
    </w:p>
    <w:p w14:paraId="3F688D04"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lastRenderedPageBreak/>
        <w:t>Możliwość uruchomienia roli kontrolera domeny Microsoft Active Directory na poziomie funkcjonalności Microsoft Windows Server 2025. </w:t>
      </w:r>
    </w:p>
    <w:p w14:paraId="5F43A2B5"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 xml:space="preserve">Możliwość federowania klastrów typu </w:t>
      </w:r>
      <w:proofErr w:type="spellStart"/>
      <w:r w:rsidRPr="00CF1E67">
        <w:rPr>
          <w:rFonts w:asciiTheme="minorHAnsi" w:hAnsiTheme="minorHAnsi" w:cstheme="minorHAnsi"/>
          <w:spacing w:val="20"/>
        </w:rPr>
        <w:t>failover</w:t>
      </w:r>
      <w:proofErr w:type="spellEnd"/>
      <w:r w:rsidRPr="00CF1E67">
        <w:rPr>
          <w:rFonts w:asciiTheme="minorHAnsi" w:hAnsiTheme="minorHAnsi" w:cstheme="minorHAnsi"/>
          <w:spacing w:val="20"/>
        </w:rPr>
        <w:t xml:space="preserve"> w zespół klastrów z możliwością przenoszenia maszyn wirtualnych wewnątrz zespołu. </w:t>
      </w:r>
    </w:p>
    <w:p w14:paraId="27DE39CD"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Możliwość uruchomienia roli serwera plików z uwierzytelnieniem i autoryzacją dostępu w domenie Microsoft Active Directory. </w:t>
      </w:r>
    </w:p>
    <w:p w14:paraId="62ACD976"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Możliwość uruchomienia roli serwera wydruku z uwierzytelnieniem i autoryzacją dostępu w domenie Microsoft Active Directory. </w:t>
      </w:r>
    </w:p>
    <w:p w14:paraId="6A9FDBDF"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 xml:space="preserve">W ramach dostarczonej licencji zawarte prawo do użytkowania i dostęp do oprogramowania oferowanego przez producenta systemu operacyjnego umożliwiającego </w:t>
      </w:r>
      <w:proofErr w:type="spellStart"/>
      <w:r w:rsidRPr="00CF1E67">
        <w:rPr>
          <w:rFonts w:asciiTheme="minorHAnsi" w:hAnsiTheme="minorHAnsi" w:cstheme="minorHAnsi"/>
          <w:spacing w:val="20"/>
        </w:rPr>
        <w:t>wirtualizowanie</w:t>
      </w:r>
      <w:proofErr w:type="spellEnd"/>
      <w:r w:rsidRPr="00CF1E67">
        <w:rPr>
          <w:rFonts w:asciiTheme="minorHAnsi" w:hAnsiTheme="minorHAnsi" w:cstheme="minorHAnsi"/>
          <w:spacing w:val="20"/>
        </w:rPr>
        <w:t xml:space="preserve"> zasobów sprzętowych serwera.</w:t>
      </w:r>
    </w:p>
    <w:p w14:paraId="5433838F"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W ramach dostarczonej licencji zawarte prawo do pobierania poprawek systemu operacyjnego. </w:t>
      </w:r>
    </w:p>
    <w:p w14:paraId="580684F6"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Wszystkie wymienione parametry, role, funkcje, itp. systemu operacyjnego objęte są dostarczoną licencją (licencjami) i zawarte w dostarczonej wersji oprogramowania (nie wymagają ponoszenia przez Zamawiającego dodatkowych kosztów). </w:t>
      </w:r>
    </w:p>
    <w:p w14:paraId="7B1F2DCC" w14:textId="77777777" w:rsidR="006F5716"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Automatyczna weryfikacja cyfrowych sygnatur sterowników w celu sprawdzenia, czy sterownik przeszedł testy jakości przeprowadzone przez producenta systemu operacyjnego. </w:t>
      </w:r>
    </w:p>
    <w:p w14:paraId="20120018" w14:textId="52AE1317" w:rsidR="00CF1E67" w:rsidRPr="00CF1E67" w:rsidRDefault="00CF1E67" w:rsidP="006F5716">
      <w:pPr>
        <w:pStyle w:val="paragraph"/>
        <w:numPr>
          <w:ilvl w:val="2"/>
          <w:numId w:val="65"/>
        </w:numPr>
        <w:spacing w:before="0" w:beforeAutospacing="0" w:after="0" w:afterAutospacing="0" w:line="276" w:lineRule="auto"/>
        <w:ind w:left="567" w:firstLine="0"/>
        <w:rPr>
          <w:rFonts w:asciiTheme="minorHAnsi" w:hAnsiTheme="minorHAnsi" w:cstheme="minorHAnsi"/>
          <w:spacing w:val="20"/>
        </w:rPr>
      </w:pPr>
      <w:r w:rsidRPr="00CF1E67">
        <w:rPr>
          <w:rFonts w:asciiTheme="minorHAnsi" w:hAnsiTheme="minorHAnsi" w:cstheme="minorHAnsi"/>
          <w:spacing w:val="20"/>
        </w:rPr>
        <w:t>Możliwość dynamicznego obniżania poboru energii przez rdzenie procesorów niewykorzystywane w bieżącej pracy. </w:t>
      </w:r>
    </w:p>
    <w:p w14:paraId="37D7ABBD" w14:textId="77777777" w:rsidR="006F5716" w:rsidRDefault="006F5716" w:rsidP="006F5716">
      <w:pPr>
        <w:pStyle w:val="paragraph"/>
        <w:spacing w:before="0" w:beforeAutospacing="0" w:after="0" w:afterAutospacing="0" w:line="276" w:lineRule="auto"/>
        <w:rPr>
          <w:rFonts w:asciiTheme="minorHAnsi" w:hAnsiTheme="minorHAnsi" w:cstheme="minorHAnsi"/>
          <w:spacing w:val="20"/>
        </w:rPr>
      </w:pPr>
    </w:p>
    <w:p w14:paraId="6AA70EAD" w14:textId="77777777" w:rsidR="006F5716" w:rsidRDefault="00CF1E67" w:rsidP="006F5716">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Wbudowane wsparcie instalacji i pracy na wolumenach, które: </w:t>
      </w:r>
    </w:p>
    <w:p w14:paraId="3379A3C2" w14:textId="77777777" w:rsidR="006F5716" w:rsidRDefault="00CF1E67" w:rsidP="006F5716">
      <w:pPr>
        <w:pStyle w:val="paragraph"/>
        <w:numPr>
          <w:ilvl w:val="2"/>
          <w:numId w:val="282"/>
        </w:numPr>
        <w:spacing w:before="0" w:beforeAutospacing="0" w:after="0" w:afterAutospacing="0" w:line="276" w:lineRule="auto"/>
        <w:ind w:left="851" w:hanging="142"/>
        <w:rPr>
          <w:rFonts w:asciiTheme="minorHAnsi" w:hAnsiTheme="minorHAnsi" w:cstheme="minorHAnsi"/>
          <w:spacing w:val="20"/>
        </w:rPr>
      </w:pPr>
      <w:r w:rsidRPr="00CF1E67">
        <w:rPr>
          <w:rFonts w:asciiTheme="minorHAnsi" w:hAnsiTheme="minorHAnsi" w:cstheme="minorHAnsi"/>
          <w:spacing w:val="20"/>
        </w:rPr>
        <w:t>pozwalają na zmianę rozmiaru w czasie pracy systemu, </w:t>
      </w:r>
    </w:p>
    <w:p w14:paraId="25CAD701" w14:textId="77777777" w:rsidR="006F5716" w:rsidRDefault="00CF1E67" w:rsidP="006F5716">
      <w:pPr>
        <w:pStyle w:val="paragraph"/>
        <w:numPr>
          <w:ilvl w:val="2"/>
          <w:numId w:val="282"/>
        </w:numPr>
        <w:spacing w:before="0" w:beforeAutospacing="0" w:after="0" w:afterAutospacing="0" w:line="276" w:lineRule="auto"/>
        <w:ind w:left="851" w:hanging="142"/>
        <w:rPr>
          <w:rFonts w:asciiTheme="minorHAnsi" w:hAnsiTheme="minorHAnsi" w:cstheme="minorHAnsi"/>
          <w:spacing w:val="20"/>
        </w:rPr>
      </w:pPr>
      <w:r w:rsidRPr="00CF1E67">
        <w:rPr>
          <w:rFonts w:asciiTheme="minorHAnsi" w:hAnsiTheme="minorHAnsi" w:cstheme="minorHAnsi"/>
          <w:spacing w:val="20"/>
        </w:rPr>
        <w:t>umożliwiają tworzenie w czasie pracy systemu migawek, dających użytkownikom końcowym (lokalnym i sieciowym) prosty wgląd w poprzednie wersje plików i folderów, </w:t>
      </w:r>
    </w:p>
    <w:p w14:paraId="7455A128" w14:textId="77777777" w:rsidR="006F5716" w:rsidRDefault="00CF1E67" w:rsidP="006F5716">
      <w:pPr>
        <w:pStyle w:val="paragraph"/>
        <w:numPr>
          <w:ilvl w:val="2"/>
          <w:numId w:val="282"/>
        </w:numPr>
        <w:spacing w:before="0" w:beforeAutospacing="0" w:after="0" w:afterAutospacing="0" w:line="276" w:lineRule="auto"/>
        <w:ind w:left="851" w:hanging="142"/>
        <w:rPr>
          <w:rFonts w:asciiTheme="minorHAnsi" w:hAnsiTheme="minorHAnsi" w:cstheme="minorHAnsi"/>
          <w:spacing w:val="20"/>
        </w:rPr>
      </w:pPr>
      <w:r w:rsidRPr="00CF1E67">
        <w:rPr>
          <w:rFonts w:asciiTheme="minorHAnsi" w:hAnsiTheme="minorHAnsi" w:cstheme="minorHAnsi"/>
          <w:spacing w:val="20"/>
        </w:rPr>
        <w:t>umożliwiają kompresję "w locie" dla wybranych plików i/lub folderów, </w:t>
      </w:r>
    </w:p>
    <w:p w14:paraId="207CCB63" w14:textId="19FC04EC" w:rsidR="00CF1E67" w:rsidRDefault="00CF1E67" w:rsidP="006F5716">
      <w:pPr>
        <w:pStyle w:val="paragraph"/>
        <w:numPr>
          <w:ilvl w:val="2"/>
          <w:numId w:val="282"/>
        </w:numPr>
        <w:spacing w:before="0" w:beforeAutospacing="0" w:after="0" w:afterAutospacing="0" w:line="276" w:lineRule="auto"/>
        <w:ind w:left="851" w:hanging="142"/>
        <w:rPr>
          <w:rFonts w:asciiTheme="minorHAnsi" w:hAnsiTheme="minorHAnsi" w:cstheme="minorHAnsi"/>
          <w:spacing w:val="20"/>
        </w:rPr>
      </w:pPr>
      <w:r w:rsidRPr="00CF1E67">
        <w:rPr>
          <w:rFonts w:asciiTheme="minorHAnsi" w:hAnsiTheme="minorHAnsi" w:cstheme="minorHAnsi"/>
          <w:spacing w:val="20"/>
        </w:rPr>
        <w:t>umożliwiają zdefiniowanie list kontroli dostępu (ACL). </w:t>
      </w:r>
    </w:p>
    <w:p w14:paraId="65D36CED" w14:textId="77777777" w:rsidR="00132A70" w:rsidRPr="00CF1E67" w:rsidRDefault="00132A70" w:rsidP="00132A70">
      <w:pPr>
        <w:pStyle w:val="paragraph"/>
        <w:spacing w:before="0" w:beforeAutospacing="0" w:after="0" w:afterAutospacing="0" w:line="276" w:lineRule="auto"/>
        <w:ind w:left="851"/>
        <w:rPr>
          <w:rFonts w:asciiTheme="minorHAnsi" w:hAnsiTheme="minorHAnsi" w:cstheme="minorHAnsi"/>
          <w:spacing w:val="20"/>
        </w:rPr>
      </w:pPr>
    </w:p>
    <w:p w14:paraId="6E9347EA" w14:textId="77777777" w:rsidR="00CF1E67" w:rsidRPr="00CF1E67"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Wbudowany mechanizm klasyfikowania i indeksowania plików (dokumentów) w oparciu o ich zawartość. </w:t>
      </w:r>
    </w:p>
    <w:p w14:paraId="233AC9A1" w14:textId="77777777" w:rsidR="00CF1E67" w:rsidRPr="00CF1E67"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Wbudowane szyfrowanie dysków przy pomocy mechanizmów posiadających certyfikat FIPS 140-2 lub równoważny wydany przez NIST lub inną agendę rządową zajmującą się bezpieczeństwem informacji. </w:t>
      </w:r>
    </w:p>
    <w:p w14:paraId="2155F570" w14:textId="77777777" w:rsidR="00CF1E67" w:rsidRPr="00CF1E67"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lastRenderedPageBreak/>
        <w:t>Możliwość uruchamiania aplikacji internetowych wykorzystujących technologię ASP.NET. </w:t>
      </w:r>
    </w:p>
    <w:p w14:paraId="79B59C41" w14:textId="77777777" w:rsidR="00CF1E67" w:rsidRPr="00CF1E67"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dystrybucji ruchu sieciowego HTTP pomiędzy kilka serwerów. </w:t>
      </w:r>
    </w:p>
    <w:p w14:paraId="47387042" w14:textId="77777777" w:rsidR="00CF1E67" w:rsidRPr="00CF1E67"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wykorzystania standardu http/2. </w:t>
      </w:r>
    </w:p>
    <w:p w14:paraId="5B377D8D" w14:textId="77777777" w:rsidR="00CF1E67" w:rsidRPr="00CF1E67"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Wbudowana zapora internetowa (firewall) z obsługą definiowanych reguł dla ochrony połączeń internetowych i intranetowych. </w:t>
      </w:r>
    </w:p>
    <w:p w14:paraId="7AD86170" w14:textId="77777777" w:rsidR="00CF1E67" w:rsidRPr="00CF1E67"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Zlokalizowane w języku polskim, co najmniej następujące elementy: menu, przeglądarka internetowa, pomoc, komunikaty systemowe. </w:t>
      </w:r>
    </w:p>
    <w:p w14:paraId="5A1EF002" w14:textId="77777777" w:rsidR="00CF1E67" w:rsidRPr="00CF1E67"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zmiany języka interfejsu po zainstalowaniu systemu, dla co najmniej 10 języków poprzez wybór z listy dostępnych lokalizacji. </w:t>
      </w:r>
    </w:p>
    <w:p w14:paraId="6FEA7356" w14:textId="77777777" w:rsidR="00CF1E67" w:rsidRPr="00CF1E67"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Mechanizmy logowania w oparciu o: </w:t>
      </w:r>
    </w:p>
    <w:p w14:paraId="54D7A3A8" w14:textId="77777777" w:rsidR="00132A70" w:rsidRDefault="00CF1E67" w:rsidP="00132A70">
      <w:pPr>
        <w:pStyle w:val="paragraph"/>
        <w:numPr>
          <w:ilvl w:val="3"/>
          <w:numId w:val="63"/>
        </w:numPr>
        <w:spacing w:before="0" w:beforeAutospacing="0" w:after="0" w:afterAutospacing="0" w:line="276" w:lineRule="auto"/>
        <w:ind w:left="142" w:firstLine="0"/>
        <w:rPr>
          <w:rFonts w:asciiTheme="minorHAnsi" w:hAnsiTheme="minorHAnsi" w:cstheme="minorHAnsi"/>
          <w:spacing w:val="20"/>
        </w:rPr>
      </w:pPr>
      <w:r w:rsidRPr="00CF1E67">
        <w:rPr>
          <w:rFonts w:asciiTheme="minorHAnsi" w:hAnsiTheme="minorHAnsi" w:cstheme="minorHAnsi"/>
          <w:spacing w:val="20"/>
        </w:rPr>
        <w:t>login i hasło, </w:t>
      </w:r>
    </w:p>
    <w:p w14:paraId="7403C198" w14:textId="77777777" w:rsidR="00132A70" w:rsidRDefault="00CF1E67" w:rsidP="00132A70">
      <w:pPr>
        <w:pStyle w:val="paragraph"/>
        <w:numPr>
          <w:ilvl w:val="3"/>
          <w:numId w:val="63"/>
        </w:numPr>
        <w:spacing w:before="0" w:beforeAutospacing="0" w:after="0" w:afterAutospacing="0" w:line="276" w:lineRule="auto"/>
        <w:ind w:left="142" w:firstLine="0"/>
        <w:rPr>
          <w:rFonts w:asciiTheme="minorHAnsi" w:hAnsiTheme="minorHAnsi" w:cstheme="minorHAnsi"/>
          <w:spacing w:val="20"/>
        </w:rPr>
      </w:pPr>
      <w:r w:rsidRPr="00CF1E67">
        <w:rPr>
          <w:rFonts w:asciiTheme="minorHAnsi" w:hAnsiTheme="minorHAnsi" w:cstheme="minorHAnsi"/>
          <w:spacing w:val="20"/>
        </w:rPr>
        <w:t>karty z certyfikatami (</w:t>
      </w:r>
      <w:proofErr w:type="spellStart"/>
      <w:r w:rsidRPr="00CF1E67">
        <w:rPr>
          <w:rFonts w:asciiTheme="minorHAnsi" w:hAnsiTheme="minorHAnsi" w:cstheme="minorHAnsi"/>
          <w:spacing w:val="20"/>
        </w:rPr>
        <w:t>smartcard</w:t>
      </w:r>
      <w:proofErr w:type="spellEnd"/>
      <w:r w:rsidRPr="00CF1E67">
        <w:rPr>
          <w:rFonts w:asciiTheme="minorHAnsi" w:hAnsiTheme="minorHAnsi" w:cstheme="minorHAnsi"/>
          <w:spacing w:val="20"/>
        </w:rPr>
        <w:t>), </w:t>
      </w:r>
    </w:p>
    <w:p w14:paraId="31634209" w14:textId="4A0319DB" w:rsidR="00CF1E67" w:rsidRPr="00CF1E67" w:rsidRDefault="00CF1E67" w:rsidP="00132A70">
      <w:pPr>
        <w:pStyle w:val="paragraph"/>
        <w:numPr>
          <w:ilvl w:val="3"/>
          <w:numId w:val="63"/>
        </w:numPr>
        <w:spacing w:before="0" w:beforeAutospacing="0" w:after="0" w:afterAutospacing="0" w:line="276" w:lineRule="auto"/>
        <w:ind w:left="142" w:firstLine="0"/>
        <w:rPr>
          <w:rFonts w:asciiTheme="minorHAnsi" w:hAnsiTheme="minorHAnsi" w:cstheme="minorHAnsi"/>
          <w:spacing w:val="20"/>
        </w:rPr>
      </w:pPr>
      <w:r w:rsidRPr="00CF1E67">
        <w:rPr>
          <w:rFonts w:asciiTheme="minorHAnsi" w:hAnsiTheme="minorHAnsi" w:cstheme="minorHAnsi"/>
          <w:spacing w:val="20"/>
        </w:rPr>
        <w:t>wirtualne karty (logowanie w oparciu o certyfikat chroniony poprzez moduł TPM). </w:t>
      </w:r>
    </w:p>
    <w:p w14:paraId="47E9338D" w14:textId="77777777" w:rsidR="00CF1E67" w:rsidRPr="00CF1E67"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wymuszania wieloelementowej dynamicznej kontroli dostępu dla: </w:t>
      </w:r>
    </w:p>
    <w:p w14:paraId="0355A6A4" w14:textId="77777777" w:rsidR="00132A70" w:rsidRDefault="00CF1E67" w:rsidP="00132A70">
      <w:pPr>
        <w:pStyle w:val="paragraph"/>
        <w:numPr>
          <w:ilvl w:val="1"/>
          <w:numId w:val="62"/>
        </w:numPr>
        <w:spacing w:before="0" w:beforeAutospacing="0" w:after="0" w:afterAutospacing="0" w:line="276" w:lineRule="auto"/>
        <w:ind w:left="284" w:hanging="142"/>
        <w:rPr>
          <w:rFonts w:asciiTheme="minorHAnsi" w:hAnsiTheme="minorHAnsi" w:cstheme="minorHAnsi"/>
          <w:spacing w:val="20"/>
        </w:rPr>
      </w:pPr>
      <w:r w:rsidRPr="00CF1E67">
        <w:rPr>
          <w:rFonts w:asciiTheme="minorHAnsi" w:hAnsiTheme="minorHAnsi" w:cstheme="minorHAnsi"/>
          <w:spacing w:val="20"/>
        </w:rPr>
        <w:t>określonych grup użytkowników, </w:t>
      </w:r>
    </w:p>
    <w:p w14:paraId="7D3C9F81" w14:textId="77777777" w:rsidR="00132A70" w:rsidRDefault="00CF1E67" w:rsidP="00132A70">
      <w:pPr>
        <w:pStyle w:val="paragraph"/>
        <w:numPr>
          <w:ilvl w:val="1"/>
          <w:numId w:val="62"/>
        </w:numPr>
        <w:spacing w:before="0" w:beforeAutospacing="0" w:after="0" w:afterAutospacing="0" w:line="276" w:lineRule="auto"/>
        <w:ind w:left="284" w:hanging="142"/>
        <w:rPr>
          <w:rFonts w:asciiTheme="minorHAnsi" w:hAnsiTheme="minorHAnsi" w:cstheme="minorHAnsi"/>
          <w:spacing w:val="20"/>
        </w:rPr>
      </w:pPr>
      <w:r w:rsidRPr="00CF1E67">
        <w:rPr>
          <w:rFonts w:asciiTheme="minorHAnsi" w:hAnsiTheme="minorHAnsi" w:cstheme="minorHAnsi"/>
          <w:spacing w:val="20"/>
        </w:rPr>
        <w:t>zastosowanej klasyfikacji danych, </w:t>
      </w:r>
    </w:p>
    <w:p w14:paraId="6436E208" w14:textId="77777777" w:rsidR="00132A70" w:rsidRDefault="00CF1E67" w:rsidP="00132A70">
      <w:pPr>
        <w:pStyle w:val="paragraph"/>
        <w:numPr>
          <w:ilvl w:val="1"/>
          <w:numId w:val="62"/>
        </w:numPr>
        <w:spacing w:before="0" w:beforeAutospacing="0" w:after="0" w:afterAutospacing="0" w:line="276" w:lineRule="auto"/>
        <w:ind w:left="284" w:hanging="142"/>
        <w:rPr>
          <w:rFonts w:asciiTheme="minorHAnsi" w:hAnsiTheme="minorHAnsi" w:cstheme="minorHAnsi"/>
          <w:spacing w:val="20"/>
        </w:rPr>
      </w:pPr>
      <w:r w:rsidRPr="00CF1E67">
        <w:rPr>
          <w:rFonts w:asciiTheme="minorHAnsi" w:hAnsiTheme="minorHAnsi" w:cstheme="minorHAnsi"/>
          <w:spacing w:val="20"/>
        </w:rPr>
        <w:t>centralnych polityk dostępu w sieci, </w:t>
      </w:r>
    </w:p>
    <w:p w14:paraId="0282CA52" w14:textId="77777777" w:rsidR="00132A70" w:rsidRDefault="00CF1E67" w:rsidP="00132A70">
      <w:pPr>
        <w:pStyle w:val="paragraph"/>
        <w:numPr>
          <w:ilvl w:val="1"/>
          <w:numId w:val="62"/>
        </w:numPr>
        <w:spacing w:before="0" w:beforeAutospacing="0" w:after="0" w:afterAutospacing="0" w:line="276" w:lineRule="auto"/>
        <w:ind w:left="284" w:hanging="142"/>
        <w:rPr>
          <w:rFonts w:asciiTheme="minorHAnsi" w:hAnsiTheme="minorHAnsi" w:cstheme="minorHAnsi"/>
          <w:spacing w:val="20"/>
        </w:rPr>
      </w:pPr>
      <w:r w:rsidRPr="00CF1E67">
        <w:rPr>
          <w:rFonts w:asciiTheme="minorHAnsi" w:hAnsiTheme="minorHAnsi" w:cstheme="minorHAnsi"/>
          <w:spacing w:val="20"/>
        </w:rPr>
        <w:t>centralnych polityk audytowych oraz narzuconych dla grup użytkowników praw do wykorzystywania szyfrowanych danych. </w:t>
      </w:r>
    </w:p>
    <w:p w14:paraId="6264F5DE" w14:textId="77777777" w:rsidR="00132A70" w:rsidRDefault="00132A70" w:rsidP="00132A70">
      <w:pPr>
        <w:pStyle w:val="paragraph"/>
        <w:spacing w:before="0" w:beforeAutospacing="0" w:after="0" w:afterAutospacing="0" w:line="276" w:lineRule="auto"/>
        <w:ind w:left="142"/>
        <w:rPr>
          <w:rFonts w:asciiTheme="minorHAnsi" w:hAnsiTheme="minorHAnsi" w:cstheme="minorHAnsi"/>
          <w:spacing w:val="20"/>
        </w:rPr>
      </w:pPr>
    </w:p>
    <w:p w14:paraId="44BDC1E2" w14:textId="0127794B" w:rsidR="00CF1E67" w:rsidRPr="00CF1E67"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Wsparcie dla większości powszechnie używanych urządzeń peryferyjnych (drukarek, urządzeń sieciowych, standardów USB, </w:t>
      </w:r>
      <w:proofErr w:type="spellStart"/>
      <w:r w:rsidRPr="00CF1E67">
        <w:rPr>
          <w:rFonts w:asciiTheme="minorHAnsi" w:hAnsiTheme="minorHAnsi" w:cstheme="minorHAnsi"/>
          <w:spacing w:val="20"/>
        </w:rPr>
        <w:t>Plug&amp;Play</w:t>
      </w:r>
      <w:proofErr w:type="spellEnd"/>
      <w:r w:rsidRPr="00CF1E67">
        <w:rPr>
          <w:rFonts w:asciiTheme="minorHAnsi" w:hAnsiTheme="minorHAnsi" w:cstheme="minorHAnsi"/>
          <w:spacing w:val="20"/>
        </w:rPr>
        <w:t>). </w:t>
      </w:r>
    </w:p>
    <w:p w14:paraId="3EC3D444" w14:textId="77777777" w:rsidR="00CF1E67" w:rsidRPr="00CF1E67"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zdalnej konfiguracji, administrowania oraz aktualizowania systemu. </w:t>
      </w:r>
    </w:p>
    <w:p w14:paraId="79B31462" w14:textId="71EE69DF" w:rsidR="00CF1E67" w:rsidRPr="00CF1E67"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Dostępność bezpłatnych narzędzi producenta systemu umożliwiających badanie i wdrażanie zdefiniowanego zestawu polityk bezpieczeństwa. </w:t>
      </w:r>
    </w:p>
    <w:p w14:paraId="6621F214" w14:textId="77777777" w:rsidR="00CF1E67" w:rsidRPr="00CF1E67"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Wsparcie dla środowisk Java i .NET Framework 4.x i wyższych – możliwość uruchomienia aplikacji działających we wskazanych środowiskach. </w:t>
      </w:r>
    </w:p>
    <w:p w14:paraId="1F621CEB" w14:textId="77777777" w:rsidR="00132A70" w:rsidRDefault="00132A70" w:rsidP="00132A70">
      <w:pPr>
        <w:pStyle w:val="paragraph"/>
        <w:spacing w:before="0" w:beforeAutospacing="0" w:after="0" w:afterAutospacing="0" w:line="276" w:lineRule="auto"/>
        <w:rPr>
          <w:rFonts w:asciiTheme="minorHAnsi" w:hAnsiTheme="minorHAnsi" w:cstheme="minorHAnsi"/>
          <w:spacing w:val="20"/>
        </w:rPr>
      </w:pPr>
    </w:p>
    <w:p w14:paraId="3F50DA7C" w14:textId="5BA9E279" w:rsidR="00CF1E67" w:rsidRPr="00CF1E67"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implementacji następujących funkcjonalności bez potrzeby instalowania dodatkowych produktów (oprogramowania) innych producentów wymagających dodatkowych licencji: </w:t>
      </w:r>
    </w:p>
    <w:p w14:paraId="533BCBEE" w14:textId="77777777" w:rsidR="00132A70" w:rsidRDefault="00CF1E67" w:rsidP="00132A70">
      <w:pPr>
        <w:pStyle w:val="paragraph"/>
        <w:numPr>
          <w:ilvl w:val="2"/>
          <w:numId w:val="66"/>
        </w:numPr>
        <w:spacing w:before="0" w:beforeAutospacing="0" w:after="0" w:afterAutospacing="0" w:line="276" w:lineRule="auto"/>
        <w:ind w:left="709" w:firstLine="0"/>
        <w:rPr>
          <w:rFonts w:asciiTheme="minorHAnsi" w:hAnsiTheme="minorHAnsi" w:cstheme="minorHAnsi"/>
          <w:spacing w:val="20"/>
        </w:rPr>
      </w:pPr>
      <w:r w:rsidRPr="00CF1E67">
        <w:rPr>
          <w:rFonts w:asciiTheme="minorHAnsi" w:hAnsiTheme="minorHAnsi" w:cstheme="minorHAnsi"/>
          <w:spacing w:val="20"/>
        </w:rPr>
        <w:t>podstawowe usługi sieciowe: DHCP oraz DNS wspierający DNSSEC, </w:t>
      </w:r>
    </w:p>
    <w:p w14:paraId="3EEA473E" w14:textId="77777777" w:rsidR="00132A70" w:rsidRDefault="00CF1E67" w:rsidP="00132A70">
      <w:pPr>
        <w:pStyle w:val="paragraph"/>
        <w:numPr>
          <w:ilvl w:val="2"/>
          <w:numId w:val="66"/>
        </w:numPr>
        <w:spacing w:before="0" w:beforeAutospacing="0" w:after="0" w:afterAutospacing="0" w:line="276" w:lineRule="auto"/>
        <w:ind w:left="709" w:firstLine="0"/>
        <w:rPr>
          <w:rFonts w:asciiTheme="minorHAnsi" w:hAnsiTheme="minorHAnsi" w:cstheme="minorHAnsi"/>
          <w:spacing w:val="20"/>
        </w:rPr>
      </w:pPr>
      <w:r w:rsidRPr="00CF1E67">
        <w:rPr>
          <w:rFonts w:asciiTheme="minorHAnsi" w:hAnsiTheme="minorHAnsi" w:cstheme="minorHAnsi"/>
          <w:spacing w:val="20"/>
        </w:rPr>
        <w:t xml:space="preserve">usługi katalogowe oparte o LDAP i pozwalające na uwierzytelnianie użytkowników stacji roboczych, bez konieczności instalowania dodatkowego oprogramowania na tych stacjach, pozwalające na zarządzanie zasobami w </w:t>
      </w:r>
      <w:r w:rsidRPr="00CF1E67">
        <w:rPr>
          <w:rFonts w:asciiTheme="minorHAnsi" w:hAnsiTheme="minorHAnsi" w:cstheme="minorHAnsi"/>
          <w:spacing w:val="20"/>
        </w:rPr>
        <w:lastRenderedPageBreak/>
        <w:t>sieci (użytkownicy, komputery, drukarki, udziały sieciowe), z możliwością wykorzystania następujących funkcji: </w:t>
      </w:r>
    </w:p>
    <w:p w14:paraId="31B92442" w14:textId="77777777" w:rsidR="00132A70" w:rsidRDefault="00CF1E67" w:rsidP="00132A70">
      <w:pPr>
        <w:pStyle w:val="paragraph"/>
        <w:numPr>
          <w:ilvl w:val="1"/>
          <w:numId w:val="6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podłączenie do domeny w trybie offline – bez dostępnego połączenia sieciowego z domeną, </w:t>
      </w:r>
    </w:p>
    <w:p w14:paraId="324CDF91" w14:textId="77777777" w:rsidR="00132A70" w:rsidRDefault="00CF1E67" w:rsidP="00132A70">
      <w:pPr>
        <w:pStyle w:val="paragraph"/>
        <w:numPr>
          <w:ilvl w:val="1"/>
          <w:numId w:val="6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ustanawianie praw dostępu do zasobów domeny na bazie sposobu logowania użytkownika – na przykład typu certyfikatu użytego do logowania, </w:t>
      </w:r>
    </w:p>
    <w:p w14:paraId="23499D8F" w14:textId="77777777" w:rsidR="00132A70" w:rsidRDefault="00CF1E67" w:rsidP="00132A70">
      <w:pPr>
        <w:pStyle w:val="paragraph"/>
        <w:numPr>
          <w:ilvl w:val="1"/>
          <w:numId w:val="6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odzyskiwanie przypadkowo skasowanych obiektów usługi katalogowej z mechanizmu kosza, </w:t>
      </w:r>
    </w:p>
    <w:p w14:paraId="341F6C04" w14:textId="77777777" w:rsidR="00132A70" w:rsidRDefault="00CF1E67" w:rsidP="00132A70">
      <w:pPr>
        <w:pStyle w:val="paragraph"/>
        <w:numPr>
          <w:ilvl w:val="1"/>
          <w:numId w:val="6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bezpieczny mechanizm dołączania do domeny uprawnionych użytkowników prywatnych urządzeń mobilnych opartych o i </w:t>
      </w:r>
    </w:p>
    <w:p w14:paraId="4DA54391" w14:textId="77777777" w:rsidR="00132A70" w:rsidRDefault="00CF1E67" w:rsidP="00132A70">
      <w:pPr>
        <w:pStyle w:val="paragraph"/>
        <w:numPr>
          <w:ilvl w:val="1"/>
          <w:numId w:val="6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OS,  </w:t>
      </w:r>
    </w:p>
    <w:p w14:paraId="01E7D3CC" w14:textId="77777777" w:rsidR="00132A70" w:rsidRDefault="00CF1E67" w:rsidP="00132A70">
      <w:pPr>
        <w:pStyle w:val="paragraph"/>
        <w:numPr>
          <w:ilvl w:val="1"/>
          <w:numId w:val="6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Windows 10 i Windows 11 </w:t>
      </w:r>
    </w:p>
    <w:p w14:paraId="621037F9" w14:textId="77777777" w:rsidR="00132A70" w:rsidRDefault="00CF1E67" w:rsidP="00132A70">
      <w:pPr>
        <w:pStyle w:val="paragraph"/>
        <w:numPr>
          <w:ilvl w:val="1"/>
          <w:numId w:val="6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zdalna dystrybucja oprogramowania na stacje robocze, </w:t>
      </w:r>
    </w:p>
    <w:p w14:paraId="6CDEBC07" w14:textId="4D3414D6" w:rsidR="00CF1E67" w:rsidRPr="00CF1E67" w:rsidRDefault="00CF1E67" w:rsidP="00132A70">
      <w:pPr>
        <w:pStyle w:val="paragraph"/>
        <w:numPr>
          <w:ilvl w:val="1"/>
          <w:numId w:val="61"/>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praca zdalna na serwerze z wykorzystaniem terminala (cienkiego klienta) lub odpowiednio skonfigurowanej stacji roboczej z możliwością dostępu minimum 65 tys. użytkowników, </w:t>
      </w:r>
    </w:p>
    <w:p w14:paraId="6FA43D9D" w14:textId="77777777" w:rsidR="00132A70" w:rsidRDefault="00132A70" w:rsidP="00132A70">
      <w:pPr>
        <w:pStyle w:val="paragraph"/>
        <w:spacing w:before="0" w:beforeAutospacing="0" w:after="0" w:afterAutospacing="0" w:line="276" w:lineRule="auto"/>
        <w:rPr>
          <w:rFonts w:asciiTheme="minorHAnsi" w:hAnsiTheme="minorHAnsi" w:cstheme="minorHAnsi"/>
          <w:spacing w:val="20"/>
        </w:rPr>
      </w:pPr>
    </w:p>
    <w:p w14:paraId="37E0499C" w14:textId="23402A51" w:rsidR="00CF1E67" w:rsidRPr="00CF1E67"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Centrum Certyfikatów (CA), obsługa klucza publicznego i prywatnego) umożliwiające: </w:t>
      </w:r>
    </w:p>
    <w:p w14:paraId="7CEEC8F2" w14:textId="77777777" w:rsidR="00132A70" w:rsidRDefault="00CF1E67" w:rsidP="00132A70">
      <w:pPr>
        <w:pStyle w:val="paragraph"/>
        <w:numPr>
          <w:ilvl w:val="2"/>
          <w:numId w:val="61"/>
        </w:numPr>
        <w:spacing w:before="0" w:beforeAutospacing="0" w:after="0" w:afterAutospacing="0" w:line="276" w:lineRule="auto"/>
        <w:ind w:left="709" w:hanging="425"/>
        <w:rPr>
          <w:rFonts w:asciiTheme="minorHAnsi" w:hAnsiTheme="minorHAnsi" w:cstheme="minorHAnsi"/>
          <w:spacing w:val="20"/>
        </w:rPr>
      </w:pPr>
      <w:r w:rsidRPr="00CF1E67">
        <w:rPr>
          <w:rFonts w:asciiTheme="minorHAnsi" w:hAnsiTheme="minorHAnsi" w:cstheme="minorHAnsi"/>
          <w:spacing w:val="20"/>
        </w:rPr>
        <w:t>Dystrybucję certyfikatów poprzez http, </w:t>
      </w:r>
    </w:p>
    <w:p w14:paraId="66D00A2A" w14:textId="77777777" w:rsidR="00132A70" w:rsidRDefault="00CF1E67" w:rsidP="00132A70">
      <w:pPr>
        <w:pStyle w:val="paragraph"/>
        <w:numPr>
          <w:ilvl w:val="2"/>
          <w:numId w:val="61"/>
        </w:numPr>
        <w:spacing w:before="0" w:beforeAutospacing="0" w:after="0" w:afterAutospacing="0" w:line="276" w:lineRule="auto"/>
        <w:ind w:left="709" w:hanging="425"/>
        <w:rPr>
          <w:rFonts w:asciiTheme="minorHAnsi" w:hAnsiTheme="minorHAnsi" w:cstheme="minorHAnsi"/>
          <w:spacing w:val="20"/>
        </w:rPr>
      </w:pPr>
      <w:r w:rsidRPr="00CF1E67">
        <w:rPr>
          <w:rFonts w:asciiTheme="minorHAnsi" w:hAnsiTheme="minorHAnsi" w:cstheme="minorHAnsi"/>
          <w:spacing w:val="20"/>
        </w:rPr>
        <w:t>Konsolidację CA dla wielu lasów domeny, </w:t>
      </w:r>
    </w:p>
    <w:p w14:paraId="15EE181E" w14:textId="77777777" w:rsidR="00132A70" w:rsidRDefault="00CF1E67" w:rsidP="00132A70">
      <w:pPr>
        <w:pStyle w:val="paragraph"/>
        <w:numPr>
          <w:ilvl w:val="2"/>
          <w:numId w:val="61"/>
        </w:numPr>
        <w:spacing w:before="0" w:beforeAutospacing="0" w:after="0" w:afterAutospacing="0" w:line="276" w:lineRule="auto"/>
        <w:ind w:left="709" w:hanging="425"/>
        <w:rPr>
          <w:rFonts w:asciiTheme="minorHAnsi" w:hAnsiTheme="minorHAnsi" w:cstheme="minorHAnsi"/>
          <w:spacing w:val="20"/>
        </w:rPr>
      </w:pPr>
      <w:r w:rsidRPr="00CF1E67">
        <w:rPr>
          <w:rFonts w:asciiTheme="minorHAnsi" w:hAnsiTheme="minorHAnsi" w:cstheme="minorHAnsi"/>
          <w:spacing w:val="20"/>
        </w:rPr>
        <w:t>Automatyczne rejestrowanie certyfikatów pomiędzy różnymi lasami domen, </w:t>
      </w:r>
    </w:p>
    <w:p w14:paraId="3F2344B4" w14:textId="77777777" w:rsidR="00132A70" w:rsidRDefault="00CF1E67" w:rsidP="00132A70">
      <w:pPr>
        <w:pStyle w:val="paragraph"/>
        <w:numPr>
          <w:ilvl w:val="2"/>
          <w:numId w:val="61"/>
        </w:numPr>
        <w:spacing w:before="0" w:beforeAutospacing="0" w:after="0" w:afterAutospacing="0" w:line="276" w:lineRule="auto"/>
        <w:ind w:left="709" w:hanging="425"/>
        <w:rPr>
          <w:rFonts w:asciiTheme="minorHAnsi" w:hAnsiTheme="minorHAnsi" w:cstheme="minorHAnsi"/>
          <w:spacing w:val="20"/>
        </w:rPr>
      </w:pPr>
      <w:r w:rsidRPr="00CF1E67">
        <w:rPr>
          <w:rFonts w:asciiTheme="minorHAnsi" w:hAnsiTheme="minorHAnsi" w:cstheme="minorHAnsi"/>
          <w:spacing w:val="20"/>
        </w:rPr>
        <w:t>Automatyczne występowanie i używanie (wystawianie) certyfikatów PKI X.509, </w:t>
      </w:r>
    </w:p>
    <w:p w14:paraId="2170015A" w14:textId="77777777" w:rsidR="00132A70" w:rsidRDefault="00CF1E67" w:rsidP="00132A70">
      <w:pPr>
        <w:pStyle w:val="paragraph"/>
        <w:numPr>
          <w:ilvl w:val="2"/>
          <w:numId w:val="61"/>
        </w:numPr>
        <w:spacing w:before="0" w:beforeAutospacing="0" w:after="0" w:afterAutospacing="0" w:line="276" w:lineRule="auto"/>
        <w:ind w:left="709" w:hanging="425"/>
        <w:rPr>
          <w:rFonts w:asciiTheme="minorHAnsi" w:hAnsiTheme="minorHAnsi" w:cstheme="minorHAnsi"/>
          <w:spacing w:val="20"/>
        </w:rPr>
      </w:pPr>
      <w:r w:rsidRPr="00CF1E67">
        <w:rPr>
          <w:rFonts w:asciiTheme="minorHAnsi" w:hAnsiTheme="minorHAnsi" w:cstheme="minorHAnsi"/>
          <w:spacing w:val="20"/>
        </w:rPr>
        <w:t>szyfrowanie plików i folderów, </w:t>
      </w:r>
    </w:p>
    <w:p w14:paraId="3F733C59" w14:textId="77777777" w:rsidR="00132A70" w:rsidRDefault="00CF1E67" w:rsidP="00132A70">
      <w:pPr>
        <w:pStyle w:val="paragraph"/>
        <w:numPr>
          <w:ilvl w:val="2"/>
          <w:numId w:val="61"/>
        </w:numPr>
        <w:spacing w:before="0" w:beforeAutospacing="0" w:after="0" w:afterAutospacing="0" w:line="276" w:lineRule="auto"/>
        <w:ind w:left="709" w:hanging="425"/>
        <w:rPr>
          <w:rFonts w:asciiTheme="minorHAnsi" w:hAnsiTheme="minorHAnsi" w:cstheme="minorHAnsi"/>
          <w:spacing w:val="20"/>
        </w:rPr>
      </w:pPr>
      <w:r w:rsidRPr="00CF1E67">
        <w:rPr>
          <w:rFonts w:asciiTheme="minorHAnsi" w:hAnsiTheme="minorHAnsi" w:cstheme="minorHAnsi"/>
          <w:spacing w:val="20"/>
        </w:rPr>
        <w:t>szyfrowanie połączeń sieciowych pomiędzy serwerami oraz serwerami i stacjami roboczymi (</w:t>
      </w:r>
      <w:proofErr w:type="spellStart"/>
      <w:r w:rsidRPr="00CF1E67">
        <w:rPr>
          <w:rFonts w:asciiTheme="minorHAnsi" w:hAnsiTheme="minorHAnsi" w:cstheme="minorHAnsi"/>
          <w:spacing w:val="20"/>
        </w:rPr>
        <w:t>IPSec</w:t>
      </w:r>
      <w:proofErr w:type="spellEnd"/>
      <w:r w:rsidRPr="00CF1E67">
        <w:rPr>
          <w:rFonts w:asciiTheme="minorHAnsi" w:hAnsiTheme="minorHAnsi" w:cstheme="minorHAnsi"/>
          <w:spacing w:val="20"/>
        </w:rPr>
        <w:t>), </w:t>
      </w:r>
    </w:p>
    <w:p w14:paraId="4B5067B1" w14:textId="77777777" w:rsidR="00132A70" w:rsidRDefault="00CF1E67" w:rsidP="00132A70">
      <w:pPr>
        <w:pStyle w:val="paragraph"/>
        <w:numPr>
          <w:ilvl w:val="2"/>
          <w:numId w:val="61"/>
        </w:numPr>
        <w:spacing w:before="0" w:beforeAutospacing="0" w:after="0" w:afterAutospacing="0" w:line="276" w:lineRule="auto"/>
        <w:ind w:left="709" w:hanging="425"/>
        <w:rPr>
          <w:rFonts w:asciiTheme="minorHAnsi" w:hAnsiTheme="minorHAnsi" w:cstheme="minorHAnsi"/>
          <w:spacing w:val="20"/>
        </w:rPr>
      </w:pPr>
      <w:r w:rsidRPr="00CF1E67">
        <w:rPr>
          <w:rFonts w:asciiTheme="minorHAnsi" w:hAnsiTheme="minorHAnsi" w:cstheme="minorHAnsi"/>
          <w:spacing w:val="20"/>
        </w:rPr>
        <w:t>szyfrowanie sieci wirtualnych pomiędzy maszynami wirtualnymi, </w:t>
      </w:r>
    </w:p>
    <w:p w14:paraId="5B038359" w14:textId="77777777" w:rsidR="00132A70" w:rsidRDefault="00CF1E67" w:rsidP="00132A70">
      <w:pPr>
        <w:pStyle w:val="paragraph"/>
        <w:numPr>
          <w:ilvl w:val="2"/>
          <w:numId w:val="61"/>
        </w:numPr>
        <w:spacing w:before="0" w:beforeAutospacing="0" w:after="0" w:afterAutospacing="0" w:line="276" w:lineRule="auto"/>
        <w:ind w:left="709" w:hanging="425"/>
        <w:rPr>
          <w:rFonts w:asciiTheme="minorHAnsi" w:hAnsiTheme="minorHAnsi" w:cstheme="minorHAnsi"/>
          <w:spacing w:val="20"/>
        </w:rPr>
      </w:pPr>
      <w:r w:rsidRPr="00CF1E67">
        <w:rPr>
          <w:rFonts w:asciiTheme="minorHAnsi" w:hAnsiTheme="minorHAnsi" w:cstheme="minorHAnsi"/>
          <w:spacing w:val="20"/>
        </w:rPr>
        <w:t xml:space="preserve">możliwość tworzenia systemów wysokiej dostępności (klastry typu </w:t>
      </w:r>
      <w:proofErr w:type="spellStart"/>
      <w:r w:rsidRPr="00CF1E67">
        <w:rPr>
          <w:rFonts w:asciiTheme="minorHAnsi" w:hAnsiTheme="minorHAnsi" w:cstheme="minorHAnsi"/>
          <w:spacing w:val="20"/>
        </w:rPr>
        <w:t>fail-over</w:t>
      </w:r>
      <w:proofErr w:type="spellEnd"/>
      <w:r w:rsidRPr="00CF1E67">
        <w:rPr>
          <w:rFonts w:asciiTheme="minorHAnsi" w:hAnsiTheme="minorHAnsi" w:cstheme="minorHAnsi"/>
          <w:spacing w:val="20"/>
        </w:rPr>
        <w:t>) oraz rozłożenia obciążenia serwerów, </w:t>
      </w:r>
    </w:p>
    <w:p w14:paraId="48DD1BCC" w14:textId="77777777" w:rsidR="00132A70" w:rsidRDefault="00CF1E67" w:rsidP="00132A70">
      <w:pPr>
        <w:pStyle w:val="paragraph"/>
        <w:numPr>
          <w:ilvl w:val="2"/>
          <w:numId w:val="61"/>
        </w:numPr>
        <w:spacing w:before="0" w:beforeAutospacing="0" w:after="0" w:afterAutospacing="0" w:line="276" w:lineRule="auto"/>
        <w:ind w:left="709" w:hanging="425"/>
        <w:rPr>
          <w:rFonts w:asciiTheme="minorHAnsi" w:hAnsiTheme="minorHAnsi" w:cstheme="minorHAnsi"/>
          <w:spacing w:val="20"/>
        </w:rPr>
      </w:pPr>
      <w:r w:rsidRPr="00CF1E67">
        <w:rPr>
          <w:rFonts w:asciiTheme="minorHAnsi" w:hAnsiTheme="minorHAnsi" w:cstheme="minorHAnsi"/>
          <w:spacing w:val="20"/>
        </w:rPr>
        <w:t>serwis udostępniania stron WWW, </w:t>
      </w:r>
    </w:p>
    <w:p w14:paraId="0AEB7BBB" w14:textId="77777777" w:rsidR="00132A70" w:rsidRDefault="00CF1E67" w:rsidP="00132A70">
      <w:pPr>
        <w:pStyle w:val="paragraph"/>
        <w:numPr>
          <w:ilvl w:val="2"/>
          <w:numId w:val="61"/>
        </w:numPr>
        <w:spacing w:before="0" w:beforeAutospacing="0" w:after="0" w:afterAutospacing="0" w:line="276" w:lineRule="auto"/>
        <w:ind w:left="709" w:hanging="425"/>
        <w:rPr>
          <w:rFonts w:asciiTheme="minorHAnsi" w:hAnsiTheme="minorHAnsi" w:cstheme="minorHAnsi"/>
          <w:spacing w:val="20"/>
        </w:rPr>
      </w:pPr>
      <w:r w:rsidRPr="00CF1E67">
        <w:rPr>
          <w:rFonts w:asciiTheme="minorHAnsi" w:hAnsiTheme="minorHAnsi" w:cstheme="minorHAnsi"/>
          <w:spacing w:val="20"/>
        </w:rPr>
        <w:t>wsparcie dla protokołu IP w wersji 6 (IPv6), </w:t>
      </w:r>
    </w:p>
    <w:p w14:paraId="1B1B63A2" w14:textId="77777777" w:rsidR="00132A70" w:rsidRDefault="00CF1E67" w:rsidP="00132A70">
      <w:pPr>
        <w:pStyle w:val="paragraph"/>
        <w:numPr>
          <w:ilvl w:val="2"/>
          <w:numId w:val="61"/>
        </w:numPr>
        <w:spacing w:before="0" w:beforeAutospacing="0" w:after="0" w:afterAutospacing="0" w:line="276" w:lineRule="auto"/>
        <w:ind w:left="709" w:hanging="425"/>
        <w:rPr>
          <w:rFonts w:asciiTheme="minorHAnsi" w:hAnsiTheme="minorHAnsi" w:cstheme="minorHAnsi"/>
          <w:spacing w:val="20"/>
        </w:rPr>
      </w:pPr>
      <w:r w:rsidRPr="00CF1E67">
        <w:rPr>
          <w:rFonts w:asciiTheme="minorHAnsi" w:hAnsiTheme="minorHAnsi" w:cstheme="minorHAnsi"/>
          <w:spacing w:val="20"/>
        </w:rPr>
        <w:t>wbudowane usługi VPN pozwalające na zestawienie nielimitowanej liczby równoczesnych połączeń i niewymagające instalacji dodatkowego oprogramowania na komputerach z systemem Windows, </w:t>
      </w:r>
    </w:p>
    <w:p w14:paraId="5B0A7BF8" w14:textId="77777777" w:rsidR="00132A70" w:rsidRDefault="00CF1E67" w:rsidP="00132A70">
      <w:pPr>
        <w:pStyle w:val="paragraph"/>
        <w:numPr>
          <w:ilvl w:val="2"/>
          <w:numId w:val="61"/>
        </w:numPr>
        <w:spacing w:before="0" w:beforeAutospacing="0" w:after="0" w:afterAutospacing="0" w:line="276" w:lineRule="auto"/>
        <w:ind w:left="709" w:hanging="425"/>
        <w:rPr>
          <w:rFonts w:asciiTheme="minorHAnsi" w:hAnsiTheme="minorHAnsi" w:cstheme="minorHAnsi"/>
          <w:spacing w:val="20"/>
        </w:rPr>
      </w:pPr>
      <w:r w:rsidRPr="00CF1E67">
        <w:rPr>
          <w:rFonts w:asciiTheme="minorHAnsi" w:hAnsiTheme="minorHAnsi" w:cstheme="minorHAnsi"/>
          <w:spacing w:val="20"/>
        </w:rPr>
        <w:lastRenderedPageBreak/>
        <w:t>wbudowane mechanizmy wirtualizacji (</w:t>
      </w:r>
      <w:proofErr w:type="spellStart"/>
      <w:r w:rsidRPr="00CF1E67">
        <w:rPr>
          <w:rFonts w:asciiTheme="minorHAnsi" w:hAnsiTheme="minorHAnsi" w:cstheme="minorHAnsi"/>
          <w:spacing w:val="20"/>
        </w:rPr>
        <w:t>Hypervisor</w:t>
      </w:r>
      <w:proofErr w:type="spellEnd"/>
      <w:r w:rsidRPr="00CF1E67">
        <w:rPr>
          <w:rFonts w:asciiTheme="minorHAnsi" w:hAnsiTheme="minorHAnsi" w:cstheme="minorHAnsi"/>
          <w:spacing w:val="20"/>
        </w:rPr>
        <w:t>) pozwalające na uruchamianie uruchomienie nieograniczonej liczby aktywnych środowisk wirtualnych systemów operacyjnych (liczba ograniczona parametrami fizycznymi serwera), </w:t>
      </w:r>
    </w:p>
    <w:p w14:paraId="39326920" w14:textId="77777777" w:rsidR="00132A70" w:rsidRDefault="00CF1E67" w:rsidP="00132A70">
      <w:pPr>
        <w:pStyle w:val="paragraph"/>
        <w:numPr>
          <w:ilvl w:val="2"/>
          <w:numId w:val="61"/>
        </w:numPr>
        <w:spacing w:before="0" w:beforeAutospacing="0" w:after="0" w:afterAutospacing="0" w:line="276" w:lineRule="auto"/>
        <w:ind w:left="709" w:hanging="425"/>
        <w:rPr>
          <w:rFonts w:asciiTheme="minorHAnsi" w:hAnsiTheme="minorHAnsi" w:cstheme="minorHAnsi"/>
          <w:spacing w:val="20"/>
        </w:rPr>
      </w:pPr>
      <w:r w:rsidRPr="00CF1E67">
        <w:rPr>
          <w:rFonts w:asciiTheme="minorHAnsi" w:hAnsiTheme="minorHAnsi" w:cstheme="minorHAnsi"/>
          <w:spacing w:val="20"/>
        </w:rPr>
        <w:t>możliwość migracji maszyn wirtualnych między fizycznymi serwerami z uruchomionym mechanizmem wirtualizacji (</w:t>
      </w:r>
      <w:proofErr w:type="spellStart"/>
      <w:r w:rsidRPr="00CF1E67">
        <w:rPr>
          <w:rFonts w:asciiTheme="minorHAnsi" w:hAnsiTheme="minorHAnsi" w:cstheme="minorHAnsi"/>
          <w:spacing w:val="20"/>
        </w:rPr>
        <w:t>Hypervisor</w:t>
      </w:r>
      <w:proofErr w:type="spellEnd"/>
      <w:r w:rsidRPr="00CF1E67">
        <w:rPr>
          <w:rFonts w:asciiTheme="minorHAnsi" w:hAnsiTheme="minorHAnsi" w:cstheme="minorHAnsi"/>
          <w:spacing w:val="20"/>
        </w:rPr>
        <w:t>) przez sieć Ethernet, bez konieczności stosowania dodatkowych mechanizmów współdzielenia pamięci, </w:t>
      </w:r>
    </w:p>
    <w:p w14:paraId="0BD8234A" w14:textId="743BE7A4" w:rsidR="00CF1E67" w:rsidRPr="00CF1E67" w:rsidRDefault="00CF1E67" w:rsidP="00132A70">
      <w:pPr>
        <w:pStyle w:val="paragraph"/>
        <w:numPr>
          <w:ilvl w:val="2"/>
          <w:numId w:val="61"/>
        </w:numPr>
        <w:spacing w:before="0" w:beforeAutospacing="0" w:after="0" w:afterAutospacing="0" w:line="276" w:lineRule="auto"/>
        <w:ind w:left="709" w:hanging="425"/>
        <w:rPr>
          <w:rFonts w:asciiTheme="minorHAnsi" w:hAnsiTheme="minorHAnsi" w:cstheme="minorHAnsi"/>
          <w:spacing w:val="20"/>
        </w:rPr>
      </w:pPr>
      <w:r w:rsidRPr="00CF1E67">
        <w:rPr>
          <w:rFonts w:asciiTheme="minorHAnsi" w:hAnsiTheme="minorHAnsi" w:cstheme="minorHAnsi"/>
          <w:spacing w:val="20"/>
        </w:rPr>
        <w:t xml:space="preserve">możliwość przenoszenia maszyn wirtualnych pomiędzy serwerami klastra typu </w:t>
      </w:r>
      <w:proofErr w:type="spellStart"/>
      <w:r w:rsidRPr="00CF1E67">
        <w:rPr>
          <w:rFonts w:asciiTheme="minorHAnsi" w:hAnsiTheme="minorHAnsi" w:cstheme="minorHAnsi"/>
          <w:spacing w:val="20"/>
        </w:rPr>
        <w:t>failover</w:t>
      </w:r>
      <w:proofErr w:type="spellEnd"/>
      <w:r w:rsidRPr="00CF1E67">
        <w:rPr>
          <w:rFonts w:asciiTheme="minorHAnsi" w:hAnsiTheme="minorHAnsi" w:cstheme="minorHAnsi"/>
          <w:spacing w:val="20"/>
        </w:rPr>
        <w:t xml:space="preserve"> z jednoczesnym zachowaniem pozostałej funkcjonalności, </w:t>
      </w:r>
    </w:p>
    <w:p w14:paraId="131A083B" w14:textId="77777777" w:rsidR="00132A70" w:rsidRDefault="00132A70" w:rsidP="00132A70">
      <w:pPr>
        <w:pStyle w:val="paragraph"/>
        <w:spacing w:before="0" w:beforeAutospacing="0" w:after="0" w:afterAutospacing="0" w:line="276" w:lineRule="auto"/>
        <w:rPr>
          <w:rFonts w:asciiTheme="minorHAnsi" w:hAnsiTheme="minorHAnsi" w:cstheme="minorHAnsi"/>
          <w:spacing w:val="20"/>
        </w:rPr>
      </w:pPr>
    </w:p>
    <w:p w14:paraId="7DCE9523" w14:textId="57523E39" w:rsidR="00CF1E67" w:rsidRPr="00CF1E67" w:rsidRDefault="00132A70" w:rsidP="00132A70">
      <w:pPr>
        <w:pStyle w:val="paragraph"/>
        <w:spacing w:before="0" w:beforeAutospacing="0" w:after="0" w:afterAutospacing="0" w:line="276" w:lineRule="auto"/>
        <w:rPr>
          <w:rFonts w:asciiTheme="minorHAnsi" w:hAnsiTheme="minorHAnsi" w:cstheme="minorHAnsi"/>
          <w:spacing w:val="20"/>
        </w:rPr>
      </w:pPr>
      <w:r>
        <w:rPr>
          <w:rFonts w:asciiTheme="minorHAnsi" w:hAnsiTheme="minorHAnsi" w:cstheme="minorHAnsi"/>
          <w:spacing w:val="20"/>
        </w:rPr>
        <w:t>M</w:t>
      </w:r>
      <w:r w:rsidR="00CF1E67" w:rsidRPr="00CF1E67">
        <w:rPr>
          <w:rFonts w:asciiTheme="minorHAnsi" w:hAnsiTheme="minorHAnsi" w:cstheme="minorHAnsi"/>
          <w:spacing w:val="20"/>
        </w:rPr>
        <w:t>echanizmy wirtualizacji mające wsparcie dla: </w:t>
      </w:r>
    </w:p>
    <w:p w14:paraId="2F266685" w14:textId="77777777" w:rsidR="00132A70" w:rsidRDefault="00CF1E67" w:rsidP="00132A70">
      <w:pPr>
        <w:pStyle w:val="paragraph"/>
        <w:numPr>
          <w:ilvl w:val="1"/>
          <w:numId w:val="60"/>
        </w:numPr>
        <w:spacing w:before="0" w:beforeAutospacing="0" w:after="0" w:afterAutospacing="0" w:line="276" w:lineRule="auto"/>
        <w:ind w:left="709" w:hanging="283"/>
        <w:rPr>
          <w:rFonts w:asciiTheme="minorHAnsi" w:hAnsiTheme="minorHAnsi" w:cstheme="minorHAnsi"/>
          <w:spacing w:val="20"/>
        </w:rPr>
      </w:pPr>
      <w:r w:rsidRPr="00CF1E67">
        <w:rPr>
          <w:rFonts w:asciiTheme="minorHAnsi" w:hAnsiTheme="minorHAnsi" w:cstheme="minorHAnsi"/>
          <w:spacing w:val="20"/>
        </w:rPr>
        <w:t>dynamicznego podłączania zasobów dyskowych typu hot-plug do maszyn wirtualnych, </w:t>
      </w:r>
    </w:p>
    <w:p w14:paraId="0BE6B08F" w14:textId="77777777" w:rsidR="00132A70" w:rsidRDefault="00CF1E67" w:rsidP="00132A70">
      <w:pPr>
        <w:pStyle w:val="paragraph"/>
        <w:numPr>
          <w:ilvl w:val="1"/>
          <w:numId w:val="60"/>
        </w:numPr>
        <w:spacing w:before="0" w:beforeAutospacing="0" w:after="0" w:afterAutospacing="0" w:line="276" w:lineRule="auto"/>
        <w:ind w:left="709" w:hanging="283"/>
        <w:rPr>
          <w:rFonts w:asciiTheme="minorHAnsi" w:hAnsiTheme="minorHAnsi" w:cstheme="minorHAnsi"/>
          <w:spacing w:val="20"/>
        </w:rPr>
      </w:pPr>
      <w:r w:rsidRPr="00CF1E67">
        <w:rPr>
          <w:rFonts w:asciiTheme="minorHAnsi" w:hAnsiTheme="minorHAnsi" w:cstheme="minorHAnsi"/>
          <w:spacing w:val="20"/>
        </w:rPr>
        <w:t xml:space="preserve">obsługi ramek typu jumbo </w:t>
      </w:r>
      <w:proofErr w:type="spellStart"/>
      <w:r w:rsidRPr="00CF1E67">
        <w:rPr>
          <w:rFonts w:asciiTheme="minorHAnsi" w:hAnsiTheme="minorHAnsi" w:cstheme="minorHAnsi"/>
          <w:spacing w:val="20"/>
        </w:rPr>
        <w:t>frames</w:t>
      </w:r>
      <w:proofErr w:type="spellEnd"/>
      <w:r w:rsidRPr="00CF1E67">
        <w:rPr>
          <w:rFonts w:asciiTheme="minorHAnsi" w:hAnsiTheme="minorHAnsi" w:cstheme="minorHAnsi"/>
          <w:spacing w:val="20"/>
        </w:rPr>
        <w:t xml:space="preserve"> dla maszyn wirtualnych,</w:t>
      </w:r>
    </w:p>
    <w:p w14:paraId="16765AC1" w14:textId="77777777" w:rsidR="00132A70" w:rsidRDefault="00CF1E67" w:rsidP="00132A70">
      <w:pPr>
        <w:pStyle w:val="paragraph"/>
        <w:numPr>
          <w:ilvl w:val="1"/>
          <w:numId w:val="60"/>
        </w:numPr>
        <w:spacing w:before="0" w:beforeAutospacing="0" w:after="0" w:afterAutospacing="0" w:line="276" w:lineRule="auto"/>
        <w:ind w:left="709" w:hanging="283"/>
        <w:rPr>
          <w:rFonts w:asciiTheme="minorHAnsi" w:hAnsiTheme="minorHAnsi" w:cstheme="minorHAnsi"/>
          <w:spacing w:val="20"/>
        </w:rPr>
      </w:pPr>
      <w:r w:rsidRPr="00CF1E67">
        <w:rPr>
          <w:rFonts w:asciiTheme="minorHAnsi" w:hAnsiTheme="minorHAnsi" w:cstheme="minorHAnsi"/>
          <w:spacing w:val="20"/>
        </w:rPr>
        <w:t>obsługi 4-KB sektorów dysków, </w:t>
      </w:r>
    </w:p>
    <w:p w14:paraId="5F73D78C" w14:textId="77777777" w:rsidR="00132A70" w:rsidRDefault="00CF1E67" w:rsidP="00132A70">
      <w:pPr>
        <w:pStyle w:val="paragraph"/>
        <w:numPr>
          <w:ilvl w:val="1"/>
          <w:numId w:val="60"/>
        </w:numPr>
        <w:spacing w:before="0" w:beforeAutospacing="0" w:after="0" w:afterAutospacing="0" w:line="276" w:lineRule="auto"/>
        <w:ind w:left="709" w:hanging="283"/>
        <w:rPr>
          <w:rFonts w:asciiTheme="minorHAnsi" w:hAnsiTheme="minorHAnsi" w:cstheme="minorHAnsi"/>
          <w:spacing w:val="20"/>
        </w:rPr>
      </w:pPr>
      <w:r w:rsidRPr="00CF1E67">
        <w:rPr>
          <w:rFonts w:asciiTheme="minorHAnsi" w:hAnsiTheme="minorHAnsi" w:cstheme="minorHAnsi"/>
          <w:spacing w:val="20"/>
        </w:rPr>
        <w:t>nielimitowanej liczby jednocześnie przenoszonych maszyn wirtualnych pomiędzy węzłami klastra, </w:t>
      </w:r>
    </w:p>
    <w:p w14:paraId="130F0338" w14:textId="77777777" w:rsidR="00132A70" w:rsidRDefault="00CF1E67" w:rsidP="00132A70">
      <w:pPr>
        <w:pStyle w:val="paragraph"/>
        <w:numPr>
          <w:ilvl w:val="1"/>
          <w:numId w:val="60"/>
        </w:numPr>
        <w:spacing w:before="0" w:beforeAutospacing="0" w:after="0" w:afterAutospacing="0" w:line="276" w:lineRule="auto"/>
        <w:ind w:left="709" w:hanging="283"/>
        <w:rPr>
          <w:rFonts w:asciiTheme="minorHAnsi" w:hAnsiTheme="minorHAnsi" w:cstheme="minorHAnsi"/>
          <w:spacing w:val="20"/>
        </w:rPr>
      </w:pPr>
      <w:r w:rsidRPr="00CF1E67">
        <w:rPr>
          <w:rFonts w:asciiTheme="minorHAnsi" w:hAnsiTheme="minorHAnsi" w:cstheme="minorHAnsi"/>
          <w:spacing w:val="20"/>
        </w:rPr>
        <w:t>możliwość tworzenia wirtualnych maszyn chronionych, separowanych od środowiska systemu operacyjnego, </w:t>
      </w:r>
    </w:p>
    <w:p w14:paraId="4D1709FB" w14:textId="77777777" w:rsidR="00132A70" w:rsidRDefault="00CF1E67" w:rsidP="00132A70">
      <w:pPr>
        <w:pStyle w:val="paragraph"/>
        <w:numPr>
          <w:ilvl w:val="1"/>
          <w:numId w:val="60"/>
        </w:numPr>
        <w:spacing w:before="0" w:beforeAutospacing="0" w:after="0" w:afterAutospacing="0" w:line="276" w:lineRule="auto"/>
        <w:ind w:left="709" w:hanging="283"/>
        <w:rPr>
          <w:rFonts w:asciiTheme="minorHAnsi" w:hAnsiTheme="minorHAnsi" w:cstheme="minorHAnsi"/>
          <w:spacing w:val="20"/>
        </w:rPr>
      </w:pPr>
      <w:r w:rsidRPr="00CF1E67">
        <w:rPr>
          <w:rFonts w:asciiTheme="minorHAnsi" w:hAnsiTheme="minorHAnsi" w:cstheme="minorHAnsi"/>
          <w:spacing w:val="20"/>
        </w:rPr>
        <w:t>możliwość uruchamiania kontenerów bazujących na Windows i Linux na tym samym hoście kontenerów, </w:t>
      </w:r>
    </w:p>
    <w:p w14:paraId="200254E8" w14:textId="77777777" w:rsidR="00132A70" w:rsidRDefault="00CF1E67" w:rsidP="00132A70">
      <w:pPr>
        <w:pStyle w:val="paragraph"/>
        <w:numPr>
          <w:ilvl w:val="1"/>
          <w:numId w:val="60"/>
        </w:numPr>
        <w:spacing w:before="0" w:beforeAutospacing="0" w:after="0" w:afterAutospacing="0" w:line="276" w:lineRule="auto"/>
        <w:ind w:left="709" w:hanging="283"/>
        <w:rPr>
          <w:rFonts w:asciiTheme="minorHAnsi" w:hAnsiTheme="minorHAnsi" w:cstheme="minorHAnsi"/>
          <w:spacing w:val="20"/>
        </w:rPr>
      </w:pPr>
      <w:r w:rsidRPr="00CF1E67">
        <w:rPr>
          <w:rFonts w:asciiTheme="minorHAnsi" w:hAnsiTheme="minorHAnsi" w:cstheme="minorHAnsi"/>
          <w:spacing w:val="20"/>
        </w:rPr>
        <w:t xml:space="preserve">wsparcie dla rozwiązania </w:t>
      </w:r>
      <w:proofErr w:type="spellStart"/>
      <w:r w:rsidRPr="00CF1E67">
        <w:rPr>
          <w:rFonts w:asciiTheme="minorHAnsi" w:hAnsiTheme="minorHAnsi" w:cstheme="minorHAnsi"/>
          <w:spacing w:val="20"/>
        </w:rPr>
        <w:t>Kubernetes</w:t>
      </w:r>
      <w:proofErr w:type="spellEnd"/>
      <w:r w:rsidRPr="00CF1E67">
        <w:rPr>
          <w:rFonts w:asciiTheme="minorHAnsi" w:hAnsiTheme="minorHAnsi" w:cstheme="minorHAnsi"/>
          <w:spacing w:val="20"/>
        </w:rPr>
        <w:t>, </w:t>
      </w:r>
    </w:p>
    <w:p w14:paraId="3128523D" w14:textId="77777777" w:rsidR="00132A70" w:rsidRDefault="00CF1E67" w:rsidP="00132A70">
      <w:pPr>
        <w:pStyle w:val="paragraph"/>
        <w:numPr>
          <w:ilvl w:val="1"/>
          <w:numId w:val="60"/>
        </w:numPr>
        <w:spacing w:before="0" w:beforeAutospacing="0" w:after="0" w:afterAutospacing="0" w:line="276" w:lineRule="auto"/>
        <w:ind w:left="709" w:hanging="283"/>
        <w:rPr>
          <w:rFonts w:asciiTheme="minorHAnsi" w:hAnsiTheme="minorHAnsi" w:cstheme="minorHAnsi"/>
          <w:spacing w:val="20"/>
        </w:rPr>
      </w:pPr>
      <w:r w:rsidRPr="00CF1E67">
        <w:rPr>
          <w:rFonts w:asciiTheme="minorHAnsi" w:hAnsiTheme="minorHAnsi" w:cstheme="minorHAnsi"/>
          <w:spacing w:val="20"/>
        </w:rPr>
        <w:t>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 </w:t>
      </w:r>
    </w:p>
    <w:p w14:paraId="67BCE4F1" w14:textId="77777777" w:rsidR="00132A70" w:rsidRDefault="00CF1E67" w:rsidP="00132A70">
      <w:pPr>
        <w:pStyle w:val="paragraph"/>
        <w:numPr>
          <w:ilvl w:val="1"/>
          <w:numId w:val="60"/>
        </w:numPr>
        <w:spacing w:before="0" w:beforeAutospacing="0" w:after="0" w:afterAutospacing="0" w:line="276" w:lineRule="auto"/>
        <w:ind w:left="709" w:hanging="283"/>
        <w:rPr>
          <w:rFonts w:asciiTheme="minorHAnsi" w:hAnsiTheme="minorHAnsi" w:cstheme="minorHAnsi"/>
          <w:spacing w:val="20"/>
        </w:rPr>
      </w:pPr>
      <w:r w:rsidRPr="00CF1E67">
        <w:rPr>
          <w:rFonts w:asciiTheme="minorHAnsi" w:hAnsiTheme="minorHAnsi" w:cstheme="minorHAnsi"/>
          <w:spacing w:val="20"/>
        </w:rPr>
        <w:t>wsparcie dostępu do zasobu dyskowego poprzez wiele ścieżek (</w:t>
      </w:r>
      <w:proofErr w:type="spellStart"/>
      <w:r w:rsidRPr="00CF1E67">
        <w:rPr>
          <w:rFonts w:asciiTheme="minorHAnsi" w:hAnsiTheme="minorHAnsi" w:cstheme="minorHAnsi"/>
          <w:spacing w:val="20"/>
        </w:rPr>
        <w:t>Multipath</w:t>
      </w:r>
      <w:proofErr w:type="spellEnd"/>
      <w:r w:rsidRPr="00CF1E67">
        <w:rPr>
          <w:rFonts w:asciiTheme="minorHAnsi" w:hAnsiTheme="minorHAnsi" w:cstheme="minorHAnsi"/>
          <w:spacing w:val="20"/>
        </w:rPr>
        <w:t>), </w:t>
      </w:r>
    </w:p>
    <w:p w14:paraId="7E785BB7" w14:textId="77777777" w:rsidR="00132A70" w:rsidRDefault="00CF1E67" w:rsidP="00132A70">
      <w:pPr>
        <w:pStyle w:val="paragraph"/>
        <w:numPr>
          <w:ilvl w:val="1"/>
          <w:numId w:val="60"/>
        </w:numPr>
        <w:spacing w:before="0" w:beforeAutospacing="0" w:after="0" w:afterAutospacing="0" w:line="276" w:lineRule="auto"/>
        <w:ind w:left="709" w:hanging="283"/>
        <w:rPr>
          <w:rFonts w:asciiTheme="minorHAnsi" w:hAnsiTheme="minorHAnsi" w:cstheme="minorHAnsi"/>
          <w:spacing w:val="20"/>
        </w:rPr>
      </w:pPr>
      <w:r w:rsidRPr="00CF1E67">
        <w:rPr>
          <w:rFonts w:asciiTheme="minorHAnsi" w:hAnsiTheme="minorHAnsi" w:cstheme="minorHAnsi"/>
          <w:spacing w:val="20"/>
        </w:rPr>
        <w:t xml:space="preserve">mechanizmy </w:t>
      </w:r>
      <w:proofErr w:type="spellStart"/>
      <w:r w:rsidRPr="00CF1E67">
        <w:rPr>
          <w:rFonts w:asciiTheme="minorHAnsi" w:hAnsiTheme="minorHAnsi" w:cstheme="minorHAnsi"/>
          <w:spacing w:val="20"/>
        </w:rPr>
        <w:t>deduplikacji</w:t>
      </w:r>
      <w:proofErr w:type="spellEnd"/>
      <w:r w:rsidRPr="00CF1E67">
        <w:rPr>
          <w:rFonts w:asciiTheme="minorHAnsi" w:hAnsiTheme="minorHAnsi" w:cstheme="minorHAnsi"/>
          <w:spacing w:val="20"/>
        </w:rPr>
        <w:t xml:space="preserve"> i kompresji na wolumenach, </w:t>
      </w:r>
    </w:p>
    <w:p w14:paraId="5E711B45" w14:textId="77777777" w:rsidR="00132A70" w:rsidRDefault="00CF1E67" w:rsidP="00132A70">
      <w:pPr>
        <w:pStyle w:val="paragraph"/>
        <w:numPr>
          <w:ilvl w:val="1"/>
          <w:numId w:val="60"/>
        </w:numPr>
        <w:spacing w:before="0" w:beforeAutospacing="0" w:after="0" w:afterAutospacing="0" w:line="276" w:lineRule="auto"/>
        <w:ind w:left="709" w:hanging="283"/>
        <w:rPr>
          <w:rFonts w:asciiTheme="minorHAnsi" w:hAnsiTheme="minorHAnsi" w:cstheme="minorHAnsi"/>
          <w:spacing w:val="20"/>
        </w:rPr>
      </w:pPr>
      <w:r w:rsidRPr="00CF1E67">
        <w:rPr>
          <w:rFonts w:asciiTheme="minorHAnsi" w:hAnsiTheme="minorHAnsi" w:cstheme="minorHAnsi"/>
          <w:spacing w:val="20"/>
        </w:rPr>
        <w:t>mechanizmy zdalnej administracji oraz mechanizmy (również działające zdalnie) administracji przez skrypty, </w:t>
      </w:r>
    </w:p>
    <w:p w14:paraId="491B8B48" w14:textId="77777777" w:rsidR="00132A70" w:rsidRDefault="00CF1E67" w:rsidP="00132A70">
      <w:pPr>
        <w:pStyle w:val="paragraph"/>
        <w:numPr>
          <w:ilvl w:val="1"/>
          <w:numId w:val="60"/>
        </w:numPr>
        <w:spacing w:before="0" w:beforeAutospacing="0" w:after="0" w:afterAutospacing="0" w:line="276" w:lineRule="auto"/>
        <w:ind w:left="709" w:hanging="283"/>
        <w:rPr>
          <w:rFonts w:asciiTheme="minorHAnsi" w:hAnsiTheme="minorHAnsi" w:cstheme="minorHAnsi"/>
          <w:spacing w:val="20"/>
        </w:rPr>
      </w:pPr>
      <w:r w:rsidRPr="00CF1E67">
        <w:rPr>
          <w:rFonts w:asciiTheme="minorHAnsi" w:hAnsiTheme="minorHAnsi" w:cstheme="minorHAnsi"/>
          <w:spacing w:val="20"/>
        </w:rPr>
        <w:t xml:space="preserve">mechanizm konfiguracji połączenia VPN do platformy </w:t>
      </w:r>
      <w:proofErr w:type="spellStart"/>
      <w:r w:rsidRPr="00CF1E67">
        <w:rPr>
          <w:rFonts w:asciiTheme="minorHAnsi" w:hAnsiTheme="minorHAnsi" w:cstheme="minorHAnsi"/>
          <w:spacing w:val="20"/>
        </w:rPr>
        <w:t>Azure</w:t>
      </w:r>
      <w:proofErr w:type="spellEnd"/>
      <w:r w:rsidRPr="00CF1E67">
        <w:rPr>
          <w:rFonts w:asciiTheme="minorHAnsi" w:hAnsiTheme="minorHAnsi" w:cstheme="minorHAnsi"/>
          <w:spacing w:val="20"/>
        </w:rPr>
        <w:t>, </w:t>
      </w:r>
    </w:p>
    <w:p w14:paraId="4621B72A" w14:textId="77777777" w:rsidR="00132A70" w:rsidRDefault="00CF1E67" w:rsidP="00132A70">
      <w:pPr>
        <w:pStyle w:val="paragraph"/>
        <w:numPr>
          <w:ilvl w:val="1"/>
          <w:numId w:val="60"/>
        </w:numPr>
        <w:spacing w:before="0" w:beforeAutospacing="0" w:after="0" w:afterAutospacing="0" w:line="276" w:lineRule="auto"/>
        <w:ind w:left="709" w:hanging="283"/>
        <w:rPr>
          <w:rFonts w:asciiTheme="minorHAnsi" w:hAnsiTheme="minorHAnsi" w:cstheme="minorHAnsi"/>
          <w:spacing w:val="20"/>
        </w:rPr>
      </w:pPr>
      <w:r w:rsidRPr="00CF1E67">
        <w:rPr>
          <w:rFonts w:asciiTheme="minorHAnsi" w:hAnsiTheme="minorHAnsi" w:cstheme="minorHAnsi"/>
          <w:spacing w:val="20"/>
        </w:rPr>
        <w:t>wbudowany mechanizm wykrywania ataków na poziomie pamięci RAM i jądra systemu, </w:t>
      </w:r>
    </w:p>
    <w:p w14:paraId="4E51FE94" w14:textId="67BC8406" w:rsidR="00CF1E67" w:rsidRPr="00CF1E67" w:rsidRDefault="00CF1E67" w:rsidP="00132A70">
      <w:pPr>
        <w:pStyle w:val="paragraph"/>
        <w:numPr>
          <w:ilvl w:val="1"/>
          <w:numId w:val="60"/>
        </w:numPr>
        <w:spacing w:before="0" w:beforeAutospacing="0" w:after="0" w:afterAutospacing="0" w:line="276" w:lineRule="auto"/>
        <w:ind w:left="709" w:hanging="283"/>
        <w:rPr>
          <w:rFonts w:asciiTheme="minorHAnsi" w:hAnsiTheme="minorHAnsi" w:cstheme="minorHAnsi"/>
          <w:spacing w:val="20"/>
        </w:rPr>
      </w:pPr>
      <w:r w:rsidRPr="00CF1E67">
        <w:rPr>
          <w:rFonts w:asciiTheme="minorHAnsi" w:hAnsiTheme="minorHAnsi" w:cstheme="minorHAnsi"/>
          <w:spacing w:val="20"/>
        </w:rPr>
        <w:lastRenderedPageBreak/>
        <w:t>mechanizmy pozwalające na blokadę dostępu nieznanych procesów do chronionych katalogów, </w:t>
      </w:r>
    </w:p>
    <w:p w14:paraId="0B495AB7" w14:textId="77777777" w:rsidR="00132A70" w:rsidRDefault="00132A70" w:rsidP="00132A70">
      <w:pPr>
        <w:pStyle w:val="paragraph"/>
        <w:spacing w:before="0" w:beforeAutospacing="0" w:after="0" w:afterAutospacing="0" w:line="276" w:lineRule="auto"/>
        <w:rPr>
          <w:rFonts w:asciiTheme="minorHAnsi" w:hAnsiTheme="minorHAnsi" w:cstheme="minorHAnsi"/>
          <w:spacing w:val="20"/>
        </w:rPr>
      </w:pPr>
    </w:p>
    <w:p w14:paraId="3AA063A2" w14:textId="3342231A" w:rsidR="00CF1E67" w:rsidRPr="00CF1E67"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Licencje na oprogramowanie muszą uprawniać do uruchomienia wymaganych serwerów zarządzających wraz z dedykowaną bazą danych. </w:t>
      </w:r>
    </w:p>
    <w:p w14:paraId="7B7E2BC9" w14:textId="77777777" w:rsidR="00132A70" w:rsidRDefault="00132A70" w:rsidP="00132A70">
      <w:pPr>
        <w:pStyle w:val="paragraph"/>
        <w:spacing w:before="0" w:beforeAutospacing="0" w:after="0" w:afterAutospacing="0" w:line="276" w:lineRule="auto"/>
        <w:rPr>
          <w:rFonts w:asciiTheme="minorHAnsi" w:hAnsiTheme="minorHAnsi" w:cstheme="minorHAnsi"/>
          <w:spacing w:val="20"/>
        </w:rPr>
      </w:pPr>
    </w:p>
    <w:p w14:paraId="796C9163" w14:textId="77777777" w:rsidR="00132A70" w:rsidRDefault="00CF1E67" w:rsidP="00132A70">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System zarządzania musi uprawniać do zarządzania środowiskiem fizycznym i maszynami wirtualnymi w ilości określonej w warunkach szczegółowych na nim posadowionymi w zakresie wszystkich wymienionych poniżej funkcji: </w:t>
      </w:r>
    </w:p>
    <w:p w14:paraId="26867471" w14:textId="77777777" w:rsidR="00132A70" w:rsidRDefault="00CF1E67" w:rsidP="00132A70">
      <w:pPr>
        <w:pStyle w:val="paragraph"/>
        <w:numPr>
          <w:ilvl w:val="0"/>
          <w:numId w:val="28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Moduł monitorowania stanu, wydajności i wykorzystania infrastruktury, aplikacji I procesów. </w:t>
      </w:r>
    </w:p>
    <w:p w14:paraId="13069EBC" w14:textId="77777777" w:rsidR="00132A70" w:rsidRDefault="00CF1E67" w:rsidP="00132A70">
      <w:pPr>
        <w:pStyle w:val="paragraph"/>
        <w:numPr>
          <w:ilvl w:val="0"/>
          <w:numId w:val="28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Moduł automatyzacji wykonywania zadań w centrum przetwarzania, pozwalający w prosty sposób wykorzystać, łączyć i automatyzować wykonanie natywnych skryptów PowerShell. </w:t>
      </w:r>
    </w:p>
    <w:p w14:paraId="4C980605" w14:textId="77777777" w:rsidR="00132A70" w:rsidRDefault="00CF1E67" w:rsidP="00132A70">
      <w:pPr>
        <w:pStyle w:val="paragraph"/>
        <w:numPr>
          <w:ilvl w:val="0"/>
          <w:numId w:val="28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Moduł powoływania maszyn wirtualnych na platformie Windows Server I zarządzania nimi w ramach centrum przetwarzania, umożliwiający zarządzanie wykorzystania sieci, przestrzeni dyskowych, przetwarzania i uprawnionego dostępu. </w:t>
      </w:r>
    </w:p>
    <w:p w14:paraId="648E1ED4" w14:textId="77777777" w:rsidR="00132A70" w:rsidRDefault="00CF1E67" w:rsidP="00132A70">
      <w:pPr>
        <w:pStyle w:val="paragraph"/>
        <w:numPr>
          <w:ilvl w:val="0"/>
          <w:numId w:val="28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Moduł ochrony danych poprzez ich bezpieczne składowanie (backup), zarządzanie składowanymi danymi, odtwarzanie danych produkcyjnych. Ma umożliwiać wykorzystanie dla chmury prywatnej, maszyn fizycznych, urządzeń klienckich i aplikacji serwerowych. </w:t>
      </w:r>
    </w:p>
    <w:p w14:paraId="6BDC447E" w14:textId="77777777" w:rsidR="00E60A4E" w:rsidRDefault="00CF1E67" w:rsidP="00E60A4E">
      <w:pPr>
        <w:pStyle w:val="paragraph"/>
        <w:numPr>
          <w:ilvl w:val="0"/>
          <w:numId w:val="28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Moduł wsparcia technicznego dla rozwiązywania problemów technicznych, zarządzania zmianą konfiguracji i zarządzania cyklem życia. </w:t>
      </w:r>
    </w:p>
    <w:p w14:paraId="64FD02A5" w14:textId="77777777" w:rsidR="00E60A4E" w:rsidRDefault="00CF1E67" w:rsidP="00E60A4E">
      <w:pPr>
        <w:pStyle w:val="paragraph"/>
        <w:numPr>
          <w:ilvl w:val="0"/>
          <w:numId w:val="28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Moduł zarządzania serwerami I komputerami klasy PC w środowisku własnej organizacji, pozwalający na wykonywanie aktualizacji oprogramowania i zarządzanie aktualizacjami, planowanie i wdrażanie polityk konfiguracyjnych i bezpieczeństwa oraz monitorujący status systemów. </w:t>
      </w:r>
    </w:p>
    <w:p w14:paraId="710FD1CE" w14:textId="77777777" w:rsidR="00E60A4E" w:rsidRDefault="00CF1E67" w:rsidP="00E60A4E">
      <w:pPr>
        <w:pStyle w:val="paragraph"/>
        <w:numPr>
          <w:ilvl w:val="0"/>
          <w:numId w:val="28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Integracja umożliwiająca przekazywanie alertów z monitoringu do kanału Microsoft </w:t>
      </w:r>
      <w:proofErr w:type="spellStart"/>
      <w:r w:rsidRPr="00CF1E67">
        <w:rPr>
          <w:rFonts w:asciiTheme="minorHAnsi" w:hAnsiTheme="minorHAnsi" w:cstheme="minorHAnsi"/>
          <w:spacing w:val="20"/>
        </w:rPr>
        <w:t>Teams</w:t>
      </w:r>
      <w:proofErr w:type="spellEnd"/>
      <w:r w:rsidRPr="00CF1E67">
        <w:rPr>
          <w:rFonts w:asciiTheme="minorHAnsi" w:hAnsiTheme="minorHAnsi" w:cstheme="minorHAnsi"/>
          <w:spacing w:val="20"/>
        </w:rPr>
        <w:t>. </w:t>
      </w:r>
    </w:p>
    <w:p w14:paraId="44A65D99" w14:textId="77777777" w:rsidR="00E60A4E" w:rsidRDefault="00CF1E67" w:rsidP="00E60A4E">
      <w:pPr>
        <w:pStyle w:val="paragraph"/>
        <w:numPr>
          <w:ilvl w:val="0"/>
          <w:numId w:val="28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Możliwość oparcia dostępu do narzędzi w oparciu o rolę administratora w organizacji. </w:t>
      </w:r>
    </w:p>
    <w:p w14:paraId="199835DE" w14:textId="77777777" w:rsidR="00E60A4E" w:rsidRDefault="00CF1E67" w:rsidP="00E60A4E">
      <w:pPr>
        <w:pStyle w:val="paragraph"/>
        <w:numPr>
          <w:ilvl w:val="0"/>
          <w:numId w:val="28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 xml:space="preserve">Wsparcie dla zarządzania hostami </w:t>
      </w:r>
      <w:proofErr w:type="spellStart"/>
      <w:r w:rsidRPr="00CF1E67">
        <w:rPr>
          <w:rFonts w:asciiTheme="minorHAnsi" w:hAnsiTheme="minorHAnsi" w:cstheme="minorHAnsi"/>
          <w:spacing w:val="20"/>
        </w:rPr>
        <w:t>Azure</w:t>
      </w:r>
      <w:proofErr w:type="spellEnd"/>
      <w:r w:rsidRPr="00CF1E67">
        <w:rPr>
          <w:rFonts w:asciiTheme="minorHAnsi" w:hAnsiTheme="minorHAnsi" w:cstheme="minorHAnsi"/>
          <w:spacing w:val="20"/>
        </w:rPr>
        <w:t xml:space="preserve"> </w:t>
      </w:r>
      <w:proofErr w:type="spellStart"/>
      <w:r w:rsidRPr="00CF1E67">
        <w:rPr>
          <w:rFonts w:asciiTheme="minorHAnsi" w:hAnsiTheme="minorHAnsi" w:cstheme="minorHAnsi"/>
          <w:spacing w:val="20"/>
        </w:rPr>
        <w:t>Stack</w:t>
      </w:r>
      <w:proofErr w:type="spellEnd"/>
      <w:r w:rsidRPr="00CF1E67">
        <w:rPr>
          <w:rFonts w:asciiTheme="minorHAnsi" w:hAnsiTheme="minorHAnsi" w:cstheme="minorHAnsi"/>
          <w:spacing w:val="20"/>
        </w:rPr>
        <w:t xml:space="preserve"> HCI i </w:t>
      </w:r>
      <w:proofErr w:type="spellStart"/>
      <w:r w:rsidRPr="00CF1E67">
        <w:rPr>
          <w:rFonts w:asciiTheme="minorHAnsi" w:hAnsiTheme="minorHAnsi" w:cstheme="minorHAnsi"/>
          <w:spacing w:val="20"/>
        </w:rPr>
        <w:t>VMware</w:t>
      </w:r>
      <w:proofErr w:type="spellEnd"/>
      <w:r w:rsidRPr="00CF1E67">
        <w:rPr>
          <w:rFonts w:asciiTheme="minorHAnsi" w:hAnsiTheme="minorHAnsi" w:cstheme="minorHAnsi"/>
          <w:spacing w:val="20"/>
        </w:rPr>
        <w:t xml:space="preserve"> 7.0. </w:t>
      </w:r>
    </w:p>
    <w:p w14:paraId="261028EC" w14:textId="01F7C6F4" w:rsidR="00CF1E67" w:rsidRPr="00CF1E67" w:rsidRDefault="00CF1E67" w:rsidP="00E60A4E">
      <w:pPr>
        <w:pStyle w:val="paragraph"/>
        <w:numPr>
          <w:ilvl w:val="0"/>
          <w:numId w:val="283"/>
        </w:numPr>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t>Licencja uprawnia do zarządzania nieograniczoną ilością maszyn wirtualnych. </w:t>
      </w:r>
    </w:p>
    <w:p w14:paraId="50DA1CFB" w14:textId="77777777" w:rsidR="00E60A4E" w:rsidRDefault="00E60A4E" w:rsidP="0039541C">
      <w:pPr>
        <w:pStyle w:val="paragraph"/>
        <w:spacing w:before="0" w:beforeAutospacing="0" w:after="0" w:afterAutospacing="0" w:line="276" w:lineRule="auto"/>
        <w:rPr>
          <w:rFonts w:asciiTheme="minorHAnsi" w:hAnsiTheme="minorHAnsi" w:cstheme="minorHAnsi"/>
          <w:spacing w:val="20"/>
        </w:rPr>
      </w:pPr>
    </w:p>
    <w:p w14:paraId="54FEB2FC" w14:textId="637126E3" w:rsidR="00CF1E67" w:rsidRPr="00CF1E67" w:rsidRDefault="00CF1E67" w:rsidP="0039541C">
      <w:pPr>
        <w:pStyle w:val="paragraph"/>
        <w:spacing w:before="0" w:beforeAutospacing="0" w:after="0" w:afterAutospacing="0" w:line="276" w:lineRule="auto"/>
        <w:rPr>
          <w:rFonts w:asciiTheme="minorHAnsi" w:hAnsiTheme="minorHAnsi" w:cstheme="minorHAnsi"/>
          <w:spacing w:val="20"/>
        </w:rPr>
      </w:pPr>
      <w:r w:rsidRPr="00CF1E67">
        <w:rPr>
          <w:rFonts w:asciiTheme="minorHAnsi" w:hAnsiTheme="minorHAnsi" w:cstheme="minorHAnsi"/>
          <w:spacing w:val="20"/>
        </w:rPr>
        <w:lastRenderedPageBreak/>
        <w:t>Wykonawca ponosi odpowiedzialność cywilną za ewentualne roszczenia osób trzecich wynikające z naruszenia praw autorskich w związku z dostarczeniem licencji</w:t>
      </w:r>
      <w:r w:rsidR="00E60A4E">
        <w:rPr>
          <w:rFonts w:asciiTheme="minorHAnsi" w:hAnsiTheme="minorHAnsi" w:cstheme="minorHAnsi"/>
          <w:spacing w:val="20"/>
        </w:rPr>
        <w:t>.</w:t>
      </w:r>
    </w:p>
    <w:p w14:paraId="71106B88" w14:textId="77777777" w:rsidR="00FC458C" w:rsidRPr="0039541C" w:rsidRDefault="00FC458C" w:rsidP="0039541C">
      <w:pPr>
        <w:pStyle w:val="paragraph"/>
        <w:spacing w:before="0" w:beforeAutospacing="0" w:after="0" w:afterAutospacing="0" w:line="276" w:lineRule="auto"/>
        <w:textAlignment w:val="baseline"/>
        <w:rPr>
          <w:rFonts w:asciiTheme="minorHAnsi" w:hAnsiTheme="minorHAnsi" w:cstheme="minorHAnsi"/>
          <w:spacing w:val="20"/>
        </w:rPr>
      </w:pPr>
      <w:r w:rsidRPr="0039541C">
        <w:rPr>
          <w:rStyle w:val="eop"/>
          <w:rFonts w:asciiTheme="minorHAnsi" w:hAnsiTheme="minorHAnsi" w:cstheme="minorHAnsi"/>
          <w:spacing w:val="20"/>
        </w:rPr>
        <w:t> </w:t>
      </w:r>
    </w:p>
    <w:p w14:paraId="39582261" w14:textId="64BD15C6" w:rsidR="00B37C91" w:rsidRPr="0039541C" w:rsidRDefault="00FC458C" w:rsidP="0039541C">
      <w:pPr>
        <w:pStyle w:val="paragraph"/>
        <w:spacing w:before="0" w:beforeAutospacing="0" w:after="0" w:afterAutospacing="0" w:line="276" w:lineRule="auto"/>
        <w:textAlignment w:val="baseline"/>
        <w:rPr>
          <w:rFonts w:asciiTheme="minorHAnsi" w:hAnsiTheme="minorHAnsi" w:cstheme="minorHAnsi"/>
          <w:spacing w:val="20"/>
        </w:rPr>
      </w:pPr>
      <w:r w:rsidRPr="0039541C">
        <w:rPr>
          <w:rStyle w:val="normaltextrun"/>
          <w:rFonts w:asciiTheme="minorHAnsi" w:hAnsiTheme="minorHAnsi" w:cstheme="minorHAnsi"/>
          <w:spacing w:val="20"/>
        </w:rPr>
        <w:t>Zamówienie dofinansowane w ramach projektu pn. „</w:t>
      </w:r>
      <w:proofErr w:type="spellStart"/>
      <w:r w:rsidRPr="0039541C">
        <w:rPr>
          <w:rStyle w:val="normaltextrun"/>
          <w:rFonts w:asciiTheme="minorHAnsi" w:hAnsiTheme="minorHAnsi" w:cstheme="minorHAnsi"/>
          <w:spacing w:val="20"/>
        </w:rPr>
        <w:t>Cyberbezpieczeństwo</w:t>
      </w:r>
      <w:proofErr w:type="spellEnd"/>
      <w:r w:rsidRPr="0039541C">
        <w:rPr>
          <w:rStyle w:val="normaltextrun"/>
          <w:rFonts w:asciiTheme="minorHAnsi" w:hAnsiTheme="minorHAnsi" w:cstheme="minorHAnsi"/>
          <w:spacing w:val="20"/>
        </w:rPr>
        <w:t xml:space="preserve"> w PIP”, Program: Krajowy Plan Odbudowy i Zwiększania Odporności; Priorytet: C3 </w:t>
      </w:r>
      <w:proofErr w:type="spellStart"/>
      <w:r w:rsidRPr="0039541C">
        <w:rPr>
          <w:rStyle w:val="normaltextrun"/>
          <w:rFonts w:asciiTheme="minorHAnsi" w:hAnsiTheme="minorHAnsi" w:cstheme="minorHAnsi"/>
          <w:spacing w:val="20"/>
        </w:rPr>
        <w:t>Cyberbezpieczeństwo</w:t>
      </w:r>
      <w:proofErr w:type="spellEnd"/>
      <w:r w:rsidRPr="0039541C">
        <w:rPr>
          <w:rStyle w:val="normaltextrun"/>
          <w:rFonts w:asciiTheme="minorHAnsi" w:hAnsiTheme="minorHAnsi" w:cstheme="minorHAnsi"/>
          <w:spacing w:val="20"/>
        </w:rPr>
        <w:t xml:space="preserve">; Działanie: C3.1.1. </w:t>
      </w:r>
      <w:proofErr w:type="spellStart"/>
      <w:r w:rsidRPr="0039541C">
        <w:rPr>
          <w:rStyle w:val="normaltextrun"/>
          <w:rFonts w:asciiTheme="minorHAnsi" w:hAnsiTheme="minorHAnsi" w:cstheme="minorHAnsi"/>
          <w:spacing w:val="20"/>
        </w:rPr>
        <w:t>Cyberbezpieczeństwo</w:t>
      </w:r>
      <w:proofErr w:type="spellEnd"/>
      <w:r w:rsidRPr="0039541C">
        <w:rPr>
          <w:rStyle w:val="normaltextrun"/>
          <w:rFonts w:asciiTheme="minorHAnsi" w:hAnsiTheme="minorHAnsi" w:cstheme="minorHAnsi"/>
          <w:spacing w:val="20"/>
        </w:rPr>
        <w:t xml:space="preserve"> - </w:t>
      </w:r>
      <w:proofErr w:type="spellStart"/>
      <w:r w:rsidRPr="0039541C">
        <w:rPr>
          <w:rStyle w:val="normaltextrun"/>
          <w:rFonts w:asciiTheme="minorHAnsi" w:hAnsiTheme="minorHAnsi" w:cstheme="minorHAnsi"/>
          <w:spacing w:val="20"/>
        </w:rPr>
        <w:t>CyberPL</w:t>
      </w:r>
      <w:proofErr w:type="spellEnd"/>
      <w:r w:rsidRPr="0039541C">
        <w:rPr>
          <w:rStyle w:val="normaltextrun"/>
          <w:rFonts w:asciiTheme="minorHAnsi" w:hAnsiTheme="minorHAnsi" w:cstheme="minorHAnsi"/>
          <w:spacing w:val="20"/>
        </w:rPr>
        <w:t xml:space="preserve"> – numer porozumienia o powierzenie grantu KPOD.05.10- CR.01-001/24/0036/ KPOD.05.10-CR.01-001/25/2025.</w:t>
      </w:r>
      <w:r w:rsidRPr="0039541C">
        <w:rPr>
          <w:rStyle w:val="eop"/>
          <w:rFonts w:asciiTheme="minorHAnsi" w:hAnsiTheme="minorHAnsi" w:cstheme="minorHAnsi"/>
          <w:spacing w:val="20"/>
        </w:rPr>
        <w:t> </w:t>
      </w:r>
    </w:p>
    <w:sectPr w:rsidR="00B37C91" w:rsidRPr="0039541C" w:rsidSect="00A34049">
      <w:headerReference w:type="default" r:id="rId11"/>
      <w:footerReference w:type="even" r:id="rId12"/>
      <w:footerReference w:type="default" r:id="rId13"/>
      <w:headerReference w:type="first" r:id="rId14"/>
      <w:footerReference w:type="first" r:id="rId15"/>
      <w:type w:val="continuous"/>
      <w:pgSz w:w="11906" w:h="16838" w:code="9"/>
      <w:pgMar w:top="1922" w:right="1134" w:bottom="1446" w:left="1134" w:header="283"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2730A" w14:textId="77777777" w:rsidR="00551B34" w:rsidRDefault="00551B34">
      <w:r>
        <w:separator/>
      </w:r>
    </w:p>
  </w:endnote>
  <w:endnote w:type="continuationSeparator" w:id="0">
    <w:p w14:paraId="5F44E4A1" w14:textId="77777777" w:rsidR="00551B34" w:rsidRDefault="0055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2AF0" w14:textId="77777777" w:rsidR="00760990" w:rsidRDefault="005E22E2" w:rsidP="00FF1DD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28535DF" w14:textId="77777777" w:rsidR="00760990" w:rsidRDefault="0076099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7E6A" w14:textId="7F2CFF70" w:rsidR="00C24F21" w:rsidRPr="00C24F21" w:rsidRDefault="00BD7563" w:rsidP="00922663">
    <w:pPr>
      <w:pStyle w:val="Stopka"/>
      <w:tabs>
        <w:tab w:val="right" w:pos="9720"/>
      </w:tabs>
      <w:jc w:val="center"/>
      <w:rPr>
        <w:rFonts w:asciiTheme="minorHAnsi" w:hAnsiTheme="minorHAnsi" w:cstheme="minorHAnsi"/>
        <w:color w:val="646464"/>
        <w:sz w:val="10"/>
        <w:szCs w:val="10"/>
      </w:rPr>
    </w:pPr>
    <w:r w:rsidRPr="00A25198">
      <w:rPr>
        <w:rFonts w:asciiTheme="minorHAnsi" w:hAnsiTheme="minorHAnsi" w:cstheme="minorHAnsi"/>
        <w:noProof/>
        <w:color w:val="474747"/>
        <w:sz w:val="10"/>
        <w:szCs w:val="10"/>
        <w:lang w:eastAsia="pl-PL"/>
      </w:rPr>
      <w:drawing>
        <wp:anchor distT="0" distB="0" distL="114300" distR="114300" simplePos="0" relativeHeight="251657728" behindDoc="0" locked="0" layoutInCell="1" allowOverlap="1" wp14:anchorId="4FB1581B" wp14:editId="672E3EB4">
          <wp:simplePos x="0" y="0"/>
          <wp:positionH relativeFrom="margin">
            <wp:align>left</wp:align>
          </wp:positionH>
          <wp:positionV relativeFrom="paragraph">
            <wp:posOffset>-53340</wp:posOffset>
          </wp:positionV>
          <wp:extent cx="6269990" cy="524510"/>
          <wp:effectExtent l="0" t="0" r="0" b="8890"/>
          <wp:wrapSquare wrapText="bothSides"/>
          <wp:docPr id="2209256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25614"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69990" cy="52451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4BA0" w14:textId="299B49CA" w:rsidR="00760990" w:rsidRPr="00A25198" w:rsidRDefault="00A25198" w:rsidP="00A25198">
    <w:pPr>
      <w:pStyle w:val="Stopka"/>
      <w:tabs>
        <w:tab w:val="right" w:pos="9720"/>
      </w:tabs>
      <w:rPr>
        <w:rFonts w:asciiTheme="minorHAnsi" w:hAnsiTheme="minorHAnsi" w:cstheme="minorHAnsi"/>
        <w:color w:val="646464"/>
        <w:sz w:val="10"/>
        <w:szCs w:val="10"/>
      </w:rPr>
    </w:pPr>
    <w:r w:rsidRPr="00A25198">
      <w:rPr>
        <w:rFonts w:asciiTheme="minorHAnsi" w:hAnsiTheme="minorHAnsi" w:cstheme="minorHAnsi"/>
        <w:noProof/>
        <w:color w:val="474747"/>
        <w:sz w:val="10"/>
        <w:szCs w:val="10"/>
        <w:lang w:eastAsia="pl-PL"/>
      </w:rPr>
      <w:drawing>
        <wp:anchor distT="0" distB="0" distL="114300" distR="114300" simplePos="0" relativeHeight="251656704" behindDoc="0" locked="0" layoutInCell="1" allowOverlap="1" wp14:anchorId="46D0333D" wp14:editId="3C4A9316">
          <wp:simplePos x="0" y="0"/>
          <wp:positionH relativeFrom="column">
            <wp:posOffset>2781300</wp:posOffset>
          </wp:positionH>
          <wp:positionV relativeFrom="paragraph">
            <wp:posOffset>40640</wp:posOffset>
          </wp:positionV>
          <wp:extent cx="3676650" cy="275590"/>
          <wp:effectExtent l="0" t="0" r="0" b="0"/>
          <wp:wrapSquare wrapText="bothSides"/>
          <wp:docPr id="11034635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3676650" cy="275590"/>
                  </a:xfrm>
                  <a:prstGeom prst="rect">
                    <a:avLst/>
                  </a:prstGeom>
                </pic:spPr>
              </pic:pic>
            </a:graphicData>
          </a:graphic>
          <wp14:sizeRelH relativeFrom="margin">
            <wp14:pctWidth>0</wp14:pctWidth>
          </wp14:sizeRelH>
          <wp14:sizeRelV relativeFrom="margin">
            <wp14:pctHeight>0</wp14:pctHeight>
          </wp14:sizeRelV>
        </wp:anchor>
      </w:drawing>
    </w:r>
    <w:r w:rsidRPr="00A25198">
      <w:rPr>
        <w:rFonts w:asciiTheme="minorHAnsi" w:hAnsiTheme="minorHAnsi" w:cstheme="minorHAnsi"/>
        <w:color w:val="646464"/>
        <w:sz w:val="10"/>
        <w:szCs w:val="10"/>
      </w:rPr>
      <w:t xml:space="preserve">CENTRUM PROJEKTÓW POLSKA CYFROWA </w:t>
    </w:r>
    <w:r w:rsidRPr="00A25198">
      <w:rPr>
        <w:rFonts w:asciiTheme="minorHAnsi" w:hAnsiTheme="minorHAnsi" w:cstheme="minorHAnsi"/>
        <w:color w:val="646464"/>
        <w:sz w:val="10"/>
        <w:szCs w:val="10"/>
      </w:rPr>
      <w:br/>
      <w:t>ul. Spokojna 13A, 01-044 Warszawa | infolinia: +48 223152340 | e-mail: cppc@cppc.gov.pl</w:t>
    </w:r>
    <w:r w:rsidR="005E2544">
      <w:rPr>
        <w:rFonts w:asciiTheme="minorHAnsi" w:hAnsiTheme="minorHAnsi" w:cstheme="minorHAnsi"/>
        <w:noProof/>
        <w:sz w:val="10"/>
        <w:szCs w:val="10"/>
      </w:rPr>
      <w:drawing>
        <wp:anchor distT="0" distB="0" distL="114300" distR="114300" simplePos="0" relativeHeight="251658752" behindDoc="1" locked="0" layoutInCell="0" allowOverlap="1" wp14:anchorId="323B3CE1" wp14:editId="12E656C4">
          <wp:simplePos x="0" y="0"/>
          <wp:positionH relativeFrom="margin">
            <wp:posOffset>-768350</wp:posOffset>
          </wp:positionH>
          <wp:positionV relativeFrom="margin">
            <wp:posOffset>6109335</wp:posOffset>
          </wp:positionV>
          <wp:extent cx="7614920" cy="3333115"/>
          <wp:effectExtent l="0" t="0" r="5080" b="635"/>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33331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F8A36" w14:textId="77777777" w:rsidR="00551B34" w:rsidRDefault="00551B34">
      <w:r>
        <w:separator/>
      </w:r>
    </w:p>
  </w:footnote>
  <w:footnote w:type="continuationSeparator" w:id="0">
    <w:p w14:paraId="1BC84C8F" w14:textId="77777777" w:rsidR="00551B34" w:rsidRDefault="00551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4947" w14:textId="0AC0CA56" w:rsidR="00BD7563" w:rsidRDefault="00BD7563">
    <w:pPr>
      <w:pStyle w:val="Nagwek"/>
    </w:pPr>
    <w:r>
      <w:rPr>
        <w:noProof/>
      </w:rPr>
      <w:drawing>
        <wp:inline distT="0" distB="0" distL="0" distR="0" wp14:anchorId="211EF1FA" wp14:editId="3B35C828">
          <wp:extent cx="5581650" cy="685800"/>
          <wp:effectExtent l="0" t="0" r="0" b="0"/>
          <wp:docPr id="395" name="Obraz 395" descr="GIP_ogol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IP_ogol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685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FF5F" w14:textId="2384F2AE" w:rsidR="00760990" w:rsidRDefault="00760990" w:rsidP="00FF1DDF">
    <w:pPr>
      <w:pStyle w:val="Nagwek"/>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9F9"/>
    <w:multiLevelType w:val="multilevel"/>
    <w:tmpl w:val="91B2DD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83EB4"/>
    <w:multiLevelType w:val="multilevel"/>
    <w:tmpl w:val="7C0A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25E79"/>
    <w:multiLevelType w:val="multilevel"/>
    <w:tmpl w:val="3062A2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A01096"/>
    <w:multiLevelType w:val="multilevel"/>
    <w:tmpl w:val="E7D2F6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ED1508"/>
    <w:multiLevelType w:val="multilevel"/>
    <w:tmpl w:val="133AF1C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2E4764"/>
    <w:multiLevelType w:val="multilevel"/>
    <w:tmpl w:val="7D242B5E"/>
    <w:lvl w:ilvl="0">
      <w:start w:val="4"/>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AE08E2"/>
    <w:multiLevelType w:val="multilevel"/>
    <w:tmpl w:val="F9F83A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D900D9"/>
    <w:multiLevelType w:val="multilevel"/>
    <w:tmpl w:val="7136B6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0E5A36"/>
    <w:multiLevelType w:val="multilevel"/>
    <w:tmpl w:val="4042AC4A"/>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4D3EBC"/>
    <w:multiLevelType w:val="multilevel"/>
    <w:tmpl w:val="E27644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AC14AE"/>
    <w:multiLevelType w:val="multilevel"/>
    <w:tmpl w:val="1DFEE4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9E5EFA"/>
    <w:multiLevelType w:val="multilevel"/>
    <w:tmpl w:val="B7A6DCD0"/>
    <w:lvl w:ilvl="0">
      <w:start w:val="2"/>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DB6F0B"/>
    <w:multiLevelType w:val="multilevel"/>
    <w:tmpl w:val="796A3C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5806C3"/>
    <w:multiLevelType w:val="multilevel"/>
    <w:tmpl w:val="4C4EAD0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DF46E3"/>
    <w:multiLevelType w:val="multilevel"/>
    <w:tmpl w:val="84CAA24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78216F"/>
    <w:multiLevelType w:val="multilevel"/>
    <w:tmpl w:val="C944DEA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CD4D43"/>
    <w:multiLevelType w:val="multilevel"/>
    <w:tmpl w:val="9CA63C1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ED165E"/>
    <w:multiLevelType w:val="multilevel"/>
    <w:tmpl w:val="A77A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292268"/>
    <w:multiLevelType w:val="hybridMultilevel"/>
    <w:tmpl w:val="9BC0A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4E1B46"/>
    <w:multiLevelType w:val="multilevel"/>
    <w:tmpl w:val="F192E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A872CA"/>
    <w:multiLevelType w:val="multilevel"/>
    <w:tmpl w:val="0518B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B88025A"/>
    <w:multiLevelType w:val="hybridMultilevel"/>
    <w:tmpl w:val="ACEA2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CAC4D4F"/>
    <w:multiLevelType w:val="multilevel"/>
    <w:tmpl w:val="305229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BA756F"/>
    <w:multiLevelType w:val="multilevel"/>
    <w:tmpl w:val="074AD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F532113"/>
    <w:multiLevelType w:val="multilevel"/>
    <w:tmpl w:val="2DEE485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D46A60"/>
    <w:multiLevelType w:val="multilevel"/>
    <w:tmpl w:val="52B8DE7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0733B51"/>
    <w:multiLevelType w:val="hybridMultilevel"/>
    <w:tmpl w:val="964C55A6"/>
    <w:lvl w:ilvl="0" w:tplc="9C420E50">
      <w:start w:val="1"/>
      <w:numFmt w:val="decimal"/>
      <w:lvlText w:val="%1."/>
      <w:lvlJc w:val="left"/>
      <w:pPr>
        <w:tabs>
          <w:tab w:val="num" w:pos="720"/>
        </w:tabs>
        <w:ind w:left="720" w:hanging="360"/>
      </w:pPr>
      <w:rPr>
        <w:rFonts w:cs="Times New Roman"/>
      </w:rPr>
    </w:lvl>
    <w:lvl w:ilvl="1" w:tplc="554EFA38">
      <w:start w:val="1"/>
      <w:numFmt w:val="lowerLetter"/>
      <w:lvlText w:val="%2."/>
      <w:lvlJc w:val="left"/>
      <w:pPr>
        <w:tabs>
          <w:tab w:val="num" w:pos="1440"/>
        </w:tabs>
        <w:ind w:left="1440" w:hanging="360"/>
      </w:pPr>
      <w:rPr>
        <w:rFonts w:cs="Times New Roman"/>
      </w:rPr>
    </w:lvl>
    <w:lvl w:ilvl="2" w:tplc="CE285CBC">
      <w:start w:val="1"/>
      <w:numFmt w:val="lowerRoman"/>
      <w:lvlText w:val="%3."/>
      <w:lvlJc w:val="right"/>
      <w:pPr>
        <w:tabs>
          <w:tab w:val="num" w:pos="2160"/>
        </w:tabs>
        <w:ind w:left="2160" w:hanging="180"/>
      </w:pPr>
      <w:rPr>
        <w:rFonts w:cs="Times New Roman"/>
      </w:rPr>
    </w:lvl>
    <w:lvl w:ilvl="3" w:tplc="F432CD76">
      <w:start w:val="1"/>
      <w:numFmt w:val="decimal"/>
      <w:lvlText w:val="%4."/>
      <w:lvlJc w:val="left"/>
      <w:pPr>
        <w:tabs>
          <w:tab w:val="num" w:pos="2880"/>
        </w:tabs>
        <w:ind w:left="2880" w:hanging="360"/>
      </w:pPr>
      <w:rPr>
        <w:rFonts w:cs="Times New Roman"/>
      </w:rPr>
    </w:lvl>
    <w:lvl w:ilvl="4" w:tplc="CFF8FE0A">
      <w:start w:val="1"/>
      <w:numFmt w:val="lowerLetter"/>
      <w:lvlText w:val="%5."/>
      <w:lvlJc w:val="left"/>
      <w:pPr>
        <w:tabs>
          <w:tab w:val="num" w:pos="3600"/>
        </w:tabs>
        <w:ind w:left="3600" w:hanging="360"/>
      </w:pPr>
      <w:rPr>
        <w:rFonts w:cs="Times New Roman"/>
      </w:rPr>
    </w:lvl>
    <w:lvl w:ilvl="5" w:tplc="94108DE0">
      <w:start w:val="1"/>
      <w:numFmt w:val="lowerRoman"/>
      <w:lvlText w:val="%6."/>
      <w:lvlJc w:val="right"/>
      <w:pPr>
        <w:tabs>
          <w:tab w:val="num" w:pos="4320"/>
        </w:tabs>
        <w:ind w:left="4320" w:hanging="180"/>
      </w:pPr>
      <w:rPr>
        <w:rFonts w:cs="Times New Roman"/>
      </w:rPr>
    </w:lvl>
    <w:lvl w:ilvl="6" w:tplc="69C40440">
      <w:start w:val="1"/>
      <w:numFmt w:val="decimal"/>
      <w:lvlText w:val="%7."/>
      <w:lvlJc w:val="left"/>
      <w:pPr>
        <w:tabs>
          <w:tab w:val="num" w:pos="5040"/>
        </w:tabs>
        <w:ind w:left="5040" w:hanging="360"/>
      </w:pPr>
      <w:rPr>
        <w:rFonts w:cs="Times New Roman"/>
      </w:rPr>
    </w:lvl>
    <w:lvl w:ilvl="7" w:tplc="47EA324A">
      <w:start w:val="1"/>
      <w:numFmt w:val="lowerLetter"/>
      <w:lvlText w:val="%8."/>
      <w:lvlJc w:val="left"/>
      <w:pPr>
        <w:tabs>
          <w:tab w:val="num" w:pos="5760"/>
        </w:tabs>
        <w:ind w:left="5760" w:hanging="360"/>
      </w:pPr>
      <w:rPr>
        <w:rFonts w:cs="Times New Roman"/>
      </w:rPr>
    </w:lvl>
    <w:lvl w:ilvl="8" w:tplc="D1567CE6">
      <w:start w:val="1"/>
      <w:numFmt w:val="lowerRoman"/>
      <w:lvlText w:val="%9."/>
      <w:lvlJc w:val="right"/>
      <w:pPr>
        <w:tabs>
          <w:tab w:val="num" w:pos="6480"/>
        </w:tabs>
        <w:ind w:left="6480" w:hanging="180"/>
      </w:pPr>
      <w:rPr>
        <w:rFonts w:cs="Times New Roman"/>
      </w:rPr>
    </w:lvl>
  </w:abstractNum>
  <w:abstractNum w:abstractNumId="27" w15:restartNumberingAfterBreak="0">
    <w:nsid w:val="10D45B49"/>
    <w:multiLevelType w:val="multilevel"/>
    <w:tmpl w:val="85E64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3B396E"/>
    <w:multiLevelType w:val="multilevel"/>
    <w:tmpl w:val="EBDE63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2073F2A"/>
    <w:multiLevelType w:val="multilevel"/>
    <w:tmpl w:val="C7EC396E"/>
    <w:lvl w:ilvl="0">
      <w:start w:val="2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12C5440A"/>
    <w:multiLevelType w:val="multilevel"/>
    <w:tmpl w:val="E75E9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353152B"/>
    <w:multiLevelType w:val="multilevel"/>
    <w:tmpl w:val="88F807A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43C6948"/>
    <w:multiLevelType w:val="multilevel"/>
    <w:tmpl w:val="8E40C57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47154BC"/>
    <w:multiLevelType w:val="multilevel"/>
    <w:tmpl w:val="D09C78D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47876E0"/>
    <w:multiLevelType w:val="multilevel"/>
    <w:tmpl w:val="9DB23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CA1703"/>
    <w:multiLevelType w:val="multilevel"/>
    <w:tmpl w:val="1B9697C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69A4707"/>
    <w:multiLevelType w:val="multilevel"/>
    <w:tmpl w:val="36E2C4C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6E50A44"/>
    <w:multiLevelType w:val="multilevel"/>
    <w:tmpl w:val="FB242598"/>
    <w:lvl w:ilvl="0">
      <w:start w:val="3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17401FB5"/>
    <w:multiLevelType w:val="multilevel"/>
    <w:tmpl w:val="3D66E1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7B35C7E"/>
    <w:multiLevelType w:val="multilevel"/>
    <w:tmpl w:val="F1002884"/>
    <w:lvl w:ilvl="0">
      <w:start w:val="4"/>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8604749"/>
    <w:multiLevelType w:val="multilevel"/>
    <w:tmpl w:val="E938A42E"/>
    <w:lvl w:ilvl="0">
      <w:start w:val="3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191043A4"/>
    <w:multiLevelType w:val="multilevel"/>
    <w:tmpl w:val="7C02F9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730F2C"/>
    <w:multiLevelType w:val="multilevel"/>
    <w:tmpl w:val="681C50F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9A6185C"/>
    <w:multiLevelType w:val="multilevel"/>
    <w:tmpl w:val="65AA94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9C7103A"/>
    <w:multiLevelType w:val="multilevel"/>
    <w:tmpl w:val="82A21A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9D36BD6"/>
    <w:multiLevelType w:val="multilevel"/>
    <w:tmpl w:val="5C5E1F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9FF7FE1"/>
    <w:multiLevelType w:val="multilevel"/>
    <w:tmpl w:val="80363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4638A6"/>
    <w:multiLevelType w:val="multilevel"/>
    <w:tmpl w:val="DCA4FA7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A6841E0"/>
    <w:multiLevelType w:val="multilevel"/>
    <w:tmpl w:val="FF365F38"/>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A9879EF"/>
    <w:multiLevelType w:val="multilevel"/>
    <w:tmpl w:val="12C691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AC35E77"/>
    <w:multiLevelType w:val="multilevel"/>
    <w:tmpl w:val="6A6C2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AD17B51"/>
    <w:multiLevelType w:val="multilevel"/>
    <w:tmpl w:val="66A8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B1C2B77"/>
    <w:multiLevelType w:val="multilevel"/>
    <w:tmpl w:val="48E4BE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B34468C"/>
    <w:multiLevelType w:val="multilevel"/>
    <w:tmpl w:val="71B2365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C1E552E"/>
    <w:multiLevelType w:val="multilevel"/>
    <w:tmpl w:val="0492D3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D236C9F"/>
    <w:multiLevelType w:val="multilevel"/>
    <w:tmpl w:val="A0823D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D2D1103"/>
    <w:multiLevelType w:val="multilevel"/>
    <w:tmpl w:val="9EB63A8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D5619B0"/>
    <w:multiLevelType w:val="multilevel"/>
    <w:tmpl w:val="74322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DD22BFD"/>
    <w:multiLevelType w:val="multilevel"/>
    <w:tmpl w:val="8C8408AA"/>
    <w:lvl w:ilvl="0">
      <w:start w:val="12"/>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9" w15:restartNumberingAfterBreak="0">
    <w:nsid w:val="1DD82340"/>
    <w:multiLevelType w:val="multilevel"/>
    <w:tmpl w:val="1FE63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E9B65E4"/>
    <w:multiLevelType w:val="multilevel"/>
    <w:tmpl w:val="4CC48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EBC4B7F"/>
    <w:multiLevelType w:val="multilevel"/>
    <w:tmpl w:val="1CD67EA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F76322D"/>
    <w:multiLevelType w:val="multilevel"/>
    <w:tmpl w:val="57780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FA8339E"/>
    <w:multiLevelType w:val="multilevel"/>
    <w:tmpl w:val="D2D4A8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FB648E4"/>
    <w:multiLevelType w:val="multilevel"/>
    <w:tmpl w:val="020859F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14D39BE"/>
    <w:multiLevelType w:val="multilevel"/>
    <w:tmpl w:val="B9AC865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18B7C2A"/>
    <w:multiLevelType w:val="multilevel"/>
    <w:tmpl w:val="663ED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1D52066"/>
    <w:multiLevelType w:val="multilevel"/>
    <w:tmpl w:val="2508F5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276504D"/>
    <w:multiLevelType w:val="hybridMultilevel"/>
    <w:tmpl w:val="4B788E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2D16E5F"/>
    <w:multiLevelType w:val="multilevel"/>
    <w:tmpl w:val="13727EB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36F076E"/>
    <w:multiLevelType w:val="multilevel"/>
    <w:tmpl w:val="50F43040"/>
    <w:lvl w:ilvl="0">
      <w:start w:val="2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1" w15:restartNumberingAfterBreak="0">
    <w:nsid w:val="242C6B7A"/>
    <w:multiLevelType w:val="multilevel"/>
    <w:tmpl w:val="E8AA6F20"/>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4922F84"/>
    <w:multiLevelType w:val="multilevel"/>
    <w:tmpl w:val="0BE47DB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4AD28C7"/>
    <w:multiLevelType w:val="multilevel"/>
    <w:tmpl w:val="478665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4E93306"/>
    <w:multiLevelType w:val="multilevel"/>
    <w:tmpl w:val="4F56F9F8"/>
    <w:lvl w:ilvl="0">
      <w:start w:val="2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5" w15:restartNumberingAfterBreak="0">
    <w:nsid w:val="251123A0"/>
    <w:multiLevelType w:val="multilevel"/>
    <w:tmpl w:val="E962045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5363F7F"/>
    <w:multiLevelType w:val="multilevel"/>
    <w:tmpl w:val="4A1EF59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5DF1B0F"/>
    <w:multiLevelType w:val="multilevel"/>
    <w:tmpl w:val="7D6650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6220F5E"/>
    <w:multiLevelType w:val="hybridMultilevel"/>
    <w:tmpl w:val="54640F68"/>
    <w:lvl w:ilvl="0" w:tplc="11E83BB6">
      <w:start w:val="1"/>
      <w:numFmt w:val="decimal"/>
      <w:lvlText w:val="%1."/>
      <w:lvlJc w:val="left"/>
      <w:pPr>
        <w:tabs>
          <w:tab w:val="num" w:pos="720"/>
        </w:tabs>
        <w:ind w:left="720" w:hanging="360"/>
      </w:pPr>
      <w:rPr>
        <w:rFonts w:cs="Times New Roman"/>
      </w:rPr>
    </w:lvl>
    <w:lvl w:ilvl="1" w:tplc="0752364C">
      <w:start w:val="1"/>
      <w:numFmt w:val="lowerLetter"/>
      <w:lvlText w:val="%2."/>
      <w:lvlJc w:val="left"/>
      <w:pPr>
        <w:tabs>
          <w:tab w:val="num" w:pos="1440"/>
        </w:tabs>
        <w:ind w:left="1440" w:hanging="360"/>
      </w:pPr>
      <w:rPr>
        <w:rFonts w:cs="Times New Roman"/>
      </w:rPr>
    </w:lvl>
    <w:lvl w:ilvl="2" w:tplc="82FC66A0">
      <w:start w:val="1"/>
      <w:numFmt w:val="lowerRoman"/>
      <w:lvlText w:val="%3."/>
      <w:lvlJc w:val="right"/>
      <w:pPr>
        <w:tabs>
          <w:tab w:val="num" w:pos="2160"/>
        </w:tabs>
        <w:ind w:left="2160" w:hanging="180"/>
      </w:pPr>
      <w:rPr>
        <w:rFonts w:cs="Times New Roman"/>
      </w:rPr>
    </w:lvl>
    <w:lvl w:ilvl="3" w:tplc="8B082C54">
      <w:start w:val="1"/>
      <w:numFmt w:val="decimal"/>
      <w:lvlText w:val="%4."/>
      <w:lvlJc w:val="left"/>
      <w:pPr>
        <w:tabs>
          <w:tab w:val="num" w:pos="2880"/>
        </w:tabs>
        <w:ind w:left="2880" w:hanging="360"/>
      </w:pPr>
      <w:rPr>
        <w:rFonts w:cs="Times New Roman"/>
      </w:rPr>
    </w:lvl>
    <w:lvl w:ilvl="4" w:tplc="1A64E346">
      <w:start w:val="1"/>
      <w:numFmt w:val="lowerLetter"/>
      <w:lvlText w:val="%5."/>
      <w:lvlJc w:val="left"/>
      <w:pPr>
        <w:tabs>
          <w:tab w:val="num" w:pos="3600"/>
        </w:tabs>
        <w:ind w:left="3600" w:hanging="360"/>
      </w:pPr>
      <w:rPr>
        <w:rFonts w:cs="Times New Roman"/>
      </w:rPr>
    </w:lvl>
    <w:lvl w:ilvl="5" w:tplc="870EBA16">
      <w:start w:val="1"/>
      <w:numFmt w:val="lowerRoman"/>
      <w:lvlText w:val="%6."/>
      <w:lvlJc w:val="right"/>
      <w:pPr>
        <w:tabs>
          <w:tab w:val="num" w:pos="4320"/>
        </w:tabs>
        <w:ind w:left="4320" w:hanging="180"/>
      </w:pPr>
      <w:rPr>
        <w:rFonts w:cs="Times New Roman"/>
      </w:rPr>
    </w:lvl>
    <w:lvl w:ilvl="6" w:tplc="73784EFC">
      <w:start w:val="1"/>
      <w:numFmt w:val="decimal"/>
      <w:lvlText w:val="%7."/>
      <w:lvlJc w:val="left"/>
      <w:pPr>
        <w:tabs>
          <w:tab w:val="num" w:pos="5040"/>
        </w:tabs>
        <w:ind w:left="5040" w:hanging="360"/>
      </w:pPr>
      <w:rPr>
        <w:rFonts w:cs="Times New Roman"/>
      </w:rPr>
    </w:lvl>
    <w:lvl w:ilvl="7" w:tplc="7D5CB2A6">
      <w:start w:val="1"/>
      <w:numFmt w:val="lowerLetter"/>
      <w:lvlText w:val="%8."/>
      <w:lvlJc w:val="left"/>
      <w:pPr>
        <w:tabs>
          <w:tab w:val="num" w:pos="5760"/>
        </w:tabs>
        <w:ind w:left="5760" w:hanging="360"/>
      </w:pPr>
      <w:rPr>
        <w:rFonts w:cs="Times New Roman"/>
      </w:rPr>
    </w:lvl>
    <w:lvl w:ilvl="8" w:tplc="FB9A0230">
      <w:start w:val="1"/>
      <w:numFmt w:val="lowerRoman"/>
      <w:lvlText w:val="%9."/>
      <w:lvlJc w:val="right"/>
      <w:pPr>
        <w:tabs>
          <w:tab w:val="num" w:pos="6480"/>
        </w:tabs>
        <w:ind w:left="6480" w:hanging="180"/>
      </w:pPr>
      <w:rPr>
        <w:rFonts w:cs="Times New Roman"/>
      </w:rPr>
    </w:lvl>
  </w:abstractNum>
  <w:abstractNum w:abstractNumId="79" w15:restartNumberingAfterBreak="0">
    <w:nsid w:val="263742DD"/>
    <w:multiLevelType w:val="multilevel"/>
    <w:tmpl w:val="965259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6821205"/>
    <w:multiLevelType w:val="hybridMultilevel"/>
    <w:tmpl w:val="41F0F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762265E"/>
    <w:multiLevelType w:val="multilevel"/>
    <w:tmpl w:val="32B6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83E112C"/>
    <w:multiLevelType w:val="multilevel"/>
    <w:tmpl w:val="F124AF78"/>
    <w:lvl w:ilvl="0">
      <w:start w:val="2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28A168A9"/>
    <w:multiLevelType w:val="multilevel"/>
    <w:tmpl w:val="D8DE4CE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8AB5AD8"/>
    <w:multiLevelType w:val="multilevel"/>
    <w:tmpl w:val="8D986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8C250F6"/>
    <w:multiLevelType w:val="multilevel"/>
    <w:tmpl w:val="4E3CD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95C6C9D"/>
    <w:multiLevelType w:val="multilevel"/>
    <w:tmpl w:val="420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A6F25DC"/>
    <w:multiLevelType w:val="multilevel"/>
    <w:tmpl w:val="554247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A75780B"/>
    <w:multiLevelType w:val="multilevel"/>
    <w:tmpl w:val="2F5C3B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B5800D1"/>
    <w:multiLevelType w:val="multilevel"/>
    <w:tmpl w:val="F5BE3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B731F0C"/>
    <w:multiLevelType w:val="multilevel"/>
    <w:tmpl w:val="8E64F7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C52033A"/>
    <w:multiLevelType w:val="multilevel"/>
    <w:tmpl w:val="F0AC8A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C6436E8"/>
    <w:multiLevelType w:val="multilevel"/>
    <w:tmpl w:val="4ED0113A"/>
    <w:lvl w:ilvl="0">
      <w:start w:val="1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2C7550DC"/>
    <w:multiLevelType w:val="multilevel"/>
    <w:tmpl w:val="CAA2599A"/>
    <w:lvl w:ilvl="0">
      <w:start w:val="3"/>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D7C2289"/>
    <w:multiLevelType w:val="multilevel"/>
    <w:tmpl w:val="12E8A03A"/>
    <w:lvl w:ilvl="0">
      <w:start w:val="2"/>
      <w:numFmt w:val="decimal"/>
      <w:lvlText w:val="%1"/>
      <w:lvlJc w:val="left"/>
      <w:pPr>
        <w:ind w:left="480" w:hanging="480"/>
      </w:pPr>
      <w:rPr>
        <w:rFonts w:hint="default"/>
      </w:rPr>
    </w:lvl>
    <w:lvl w:ilvl="1">
      <w:start w:val="1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5" w15:restartNumberingAfterBreak="0">
    <w:nsid w:val="2DC4008E"/>
    <w:multiLevelType w:val="multilevel"/>
    <w:tmpl w:val="F6AEFE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DC64E83"/>
    <w:multiLevelType w:val="multilevel"/>
    <w:tmpl w:val="7368F6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E361AF6"/>
    <w:multiLevelType w:val="multilevel"/>
    <w:tmpl w:val="29FE5B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EB93BC5"/>
    <w:multiLevelType w:val="multilevel"/>
    <w:tmpl w:val="596CE58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EF95414"/>
    <w:multiLevelType w:val="multilevel"/>
    <w:tmpl w:val="84402C1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F61569C"/>
    <w:multiLevelType w:val="multilevel"/>
    <w:tmpl w:val="F36618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FE9311A"/>
    <w:multiLevelType w:val="multilevel"/>
    <w:tmpl w:val="D1BA58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02B1FFB"/>
    <w:multiLevelType w:val="multilevel"/>
    <w:tmpl w:val="50BEF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0D80E5B"/>
    <w:multiLevelType w:val="hybridMultilevel"/>
    <w:tmpl w:val="3C947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11D5B70"/>
    <w:multiLevelType w:val="multilevel"/>
    <w:tmpl w:val="679061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1430B45"/>
    <w:multiLevelType w:val="multilevel"/>
    <w:tmpl w:val="EE969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1500C11"/>
    <w:multiLevelType w:val="multilevel"/>
    <w:tmpl w:val="2554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1AB1F87"/>
    <w:multiLevelType w:val="multilevel"/>
    <w:tmpl w:val="508C83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2261A5F"/>
    <w:multiLevelType w:val="multilevel"/>
    <w:tmpl w:val="CD6075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2BD4944"/>
    <w:multiLevelType w:val="multilevel"/>
    <w:tmpl w:val="F9E6B4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35622B2"/>
    <w:multiLevelType w:val="multilevel"/>
    <w:tmpl w:val="797E72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3B74146"/>
    <w:multiLevelType w:val="multilevel"/>
    <w:tmpl w:val="A158531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56D4B8F"/>
    <w:multiLevelType w:val="multilevel"/>
    <w:tmpl w:val="F5765D24"/>
    <w:lvl w:ilvl="0">
      <w:start w:val="3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3" w15:restartNumberingAfterBreak="0">
    <w:nsid w:val="3601777F"/>
    <w:multiLevelType w:val="multilevel"/>
    <w:tmpl w:val="0EFA05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6830394"/>
    <w:multiLevelType w:val="hybridMultilevel"/>
    <w:tmpl w:val="C36EC586"/>
    <w:lvl w:ilvl="0" w:tplc="54CEF890">
      <w:start w:val="1"/>
      <w:numFmt w:val="bullet"/>
      <w:lvlText w:val=""/>
      <w:lvlJc w:val="left"/>
      <w:pPr>
        <w:ind w:left="1069" w:hanging="360"/>
      </w:pPr>
      <w:rPr>
        <w:rFonts w:ascii="Symbol" w:hAnsi="Symbol" w:hint="default"/>
      </w:rPr>
    </w:lvl>
    <w:lvl w:ilvl="1" w:tplc="54FE0BCA" w:tentative="1">
      <w:start w:val="1"/>
      <w:numFmt w:val="bullet"/>
      <w:lvlText w:val="o"/>
      <w:lvlJc w:val="left"/>
      <w:pPr>
        <w:ind w:left="1789" w:hanging="360"/>
      </w:pPr>
      <w:rPr>
        <w:rFonts w:ascii="Courier New" w:hAnsi="Courier New" w:cs="Courier New" w:hint="default"/>
      </w:rPr>
    </w:lvl>
    <w:lvl w:ilvl="2" w:tplc="92F42192" w:tentative="1">
      <w:start w:val="1"/>
      <w:numFmt w:val="bullet"/>
      <w:lvlText w:val=""/>
      <w:lvlJc w:val="left"/>
      <w:pPr>
        <w:ind w:left="2509" w:hanging="360"/>
      </w:pPr>
      <w:rPr>
        <w:rFonts w:ascii="Wingdings" w:hAnsi="Wingdings" w:hint="default"/>
      </w:rPr>
    </w:lvl>
    <w:lvl w:ilvl="3" w:tplc="2F2AAFC6" w:tentative="1">
      <w:start w:val="1"/>
      <w:numFmt w:val="bullet"/>
      <w:lvlText w:val=""/>
      <w:lvlJc w:val="left"/>
      <w:pPr>
        <w:ind w:left="3229" w:hanging="360"/>
      </w:pPr>
      <w:rPr>
        <w:rFonts w:ascii="Symbol" w:hAnsi="Symbol" w:hint="default"/>
      </w:rPr>
    </w:lvl>
    <w:lvl w:ilvl="4" w:tplc="BA549AF0" w:tentative="1">
      <w:start w:val="1"/>
      <w:numFmt w:val="bullet"/>
      <w:lvlText w:val="o"/>
      <w:lvlJc w:val="left"/>
      <w:pPr>
        <w:ind w:left="3949" w:hanging="360"/>
      </w:pPr>
      <w:rPr>
        <w:rFonts w:ascii="Courier New" w:hAnsi="Courier New" w:cs="Courier New" w:hint="default"/>
      </w:rPr>
    </w:lvl>
    <w:lvl w:ilvl="5" w:tplc="96608BE4" w:tentative="1">
      <w:start w:val="1"/>
      <w:numFmt w:val="bullet"/>
      <w:lvlText w:val=""/>
      <w:lvlJc w:val="left"/>
      <w:pPr>
        <w:ind w:left="4669" w:hanging="360"/>
      </w:pPr>
      <w:rPr>
        <w:rFonts w:ascii="Wingdings" w:hAnsi="Wingdings" w:hint="default"/>
      </w:rPr>
    </w:lvl>
    <w:lvl w:ilvl="6" w:tplc="40AEBC70" w:tentative="1">
      <w:start w:val="1"/>
      <w:numFmt w:val="bullet"/>
      <w:lvlText w:val=""/>
      <w:lvlJc w:val="left"/>
      <w:pPr>
        <w:ind w:left="5389" w:hanging="360"/>
      </w:pPr>
      <w:rPr>
        <w:rFonts w:ascii="Symbol" w:hAnsi="Symbol" w:hint="default"/>
      </w:rPr>
    </w:lvl>
    <w:lvl w:ilvl="7" w:tplc="A0126AEA" w:tentative="1">
      <w:start w:val="1"/>
      <w:numFmt w:val="bullet"/>
      <w:lvlText w:val="o"/>
      <w:lvlJc w:val="left"/>
      <w:pPr>
        <w:ind w:left="6109" w:hanging="360"/>
      </w:pPr>
      <w:rPr>
        <w:rFonts w:ascii="Courier New" w:hAnsi="Courier New" w:cs="Courier New" w:hint="default"/>
      </w:rPr>
    </w:lvl>
    <w:lvl w:ilvl="8" w:tplc="F43C5274" w:tentative="1">
      <w:start w:val="1"/>
      <w:numFmt w:val="bullet"/>
      <w:lvlText w:val=""/>
      <w:lvlJc w:val="left"/>
      <w:pPr>
        <w:ind w:left="6829" w:hanging="360"/>
      </w:pPr>
      <w:rPr>
        <w:rFonts w:ascii="Wingdings" w:hAnsi="Wingdings" w:hint="default"/>
      </w:rPr>
    </w:lvl>
  </w:abstractNum>
  <w:abstractNum w:abstractNumId="115" w15:restartNumberingAfterBreak="0">
    <w:nsid w:val="378E712B"/>
    <w:multiLevelType w:val="multilevel"/>
    <w:tmpl w:val="B9DA61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7CF4682"/>
    <w:multiLevelType w:val="multilevel"/>
    <w:tmpl w:val="5ED0DD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7E80FFB"/>
    <w:multiLevelType w:val="hybridMultilevel"/>
    <w:tmpl w:val="D7903224"/>
    <w:lvl w:ilvl="0" w:tplc="94FE4440">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7E87C94"/>
    <w:multiLevelType w:val="multilevel"/>
    <w:tmpl w:val="0BB6835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7F32B0F"/>
    <w:multiLevelType w:val="multilevel"/>
    <w:tmpl w:val="268638B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81D6D86"/>
    <w:multiLevelType w:val="multilevel"/>
    <w:tmpl w:val="E24AE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93603FA"/>
    <w:multiLevelType w:val="multilevel"/>
    <w:tmpl w:val="6CA8064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9A40B89"/>
    <w:multiLevelType w:val="multilevel"/>
    <w:tmpl w:val="8110D5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9CD28A6"/>
    <w:multiLevelType w:val="multilevel"/>
    <w:tmpl w:val="44F24A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AA1613A"/>
    <w:multiLevelType w:val="multilevel"/>
    <w:tmpl w:val="7CFEA47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AFD2B2E"/>
    <w:multiLevelType w:val="multilevel"/>
    <w:tmpl w:val="97EE2AF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B6B4A9A"/>
    <w:multiLevelType w:val="multilevel"/>
    <w:tmpl w:val="75D29A0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B7947AB"/>
    <w:multiLevelType w:val="multilevel"/>
    <w:tmpl w:val="3A7401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B8652A6"/>
    <w:multiLevelType w:val="multilevel"/>
    <w:tmpl w:val="EC38BD4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9" w15:restartNumberingAfterBreak="0">
    <w:nsid w:val="3BDB01B5"/>
    <w:multiLevelType w:val="multilevel"/>
    <w:tmpl w:val="46D0060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C484800"/>
    <w:multiLevelType w:val="multilevel"/>
    <w:tmpl w:val="BAD62FA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7059BB"/>
    <w:multiLevelType w:val="multilevel"/>
    <w:tmpl w:val="2CCCE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471248"/>
    <w:multiLevelType w:val="multilevel"/>
    <w:tmpl w:val="21808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DAD5EA5"/>
    <w:multiLevelType w:val="multilevel"/>
    <w:tmpl w:val="7742C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E6D0A99"/>
    <w:multiLevelType w:val="multilevel"/>
    <w:tmpl w:val="A2D0B5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E9360ED"/>
    <w:multiLevelType w:val="multilevel"/>
    <w:tmpl w:val="6AF24E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EF63432"/>
    <w:multiLevelType w:val="multilevel"/>
    <w:tmpl w:val="6076019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B662FE"/>
    <w:multiLevelType w:val="multilevel"/>
    <w:tmpl w:val="EE6C3E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FB83845"/>
    <w:multiLevelType w:val="multilevel"/>
    <w:tmpl w:val="C3E242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F029F9"/>
    <w:multiLevelType w:val="multilevel"/>
    <w:tmpl w:val="D9EA60DA"/>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0" w15:restartNumberingAfterBreak="0">
    <w:nsid w:val="40280F2F"/>
    <w:multiLevelType w:val="multilevel"/>
    <w:tmpl w:val="8110A77E"/>
    <w:lvl w:ilvl="0">
      <w:start w:val="3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1" w15:restartNumberingAfterBreak="0">
    <w:nsid w:val="40B35C8A"/>
    <w:multiLevelType w:val="multilevel"/>
    <w:tmpl w:val="AF6A1A90"/>
    <w:lvl w:ilvl="0">
      <w:start w:val="1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2" w15:restartNumberingAfterBreak="0">
    <w:nsid w:val="40D4452F"/>
    <w:multiLevelType w:val="multilevel"/>
    <w:tmpl w:val="BC0837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1116E99"/>
    <w:multiLevelType w:val="multilevel"/>
    <w:tmpl w:val="824E9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1911364"/>
    <w:multiLevelType w:val="multilevel"/>
    <w:tmpl w:val="0F7ED15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21B5073"/>
    <w:multiLevelType w:val="hybridMultilevel"/>
    <w:tmpl w:val="26E0C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2434BD1"/>
    <w:multiLevelType w:val="multilevel"/>
    <w:tmpl w:val="BD34EA7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7" w15:restartNumberingAfterBreak="0">
    <w:nsid w:val="42A3284F"/>
    <w:multiLevelType w:val="multilevel"/>
    <w:tmpl w:val="46FCB5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2CF4B31"/>
    <w:multiLevelType w:val="multilevel"/>
    <w:tmpl w:val="DD7441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3305ABC"/>
    <w:multiLevelType w:val="multilevel"/>
    <w:tmpl w:val="5EDEBED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41C2720"/>
    <w:multiLevelType w:val="multilevel"/>
    <w:tmpl w:val="54E07E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420478A"/>
    <w:multiLevelType w:val="multilevel"/>
    <w:tmpl w:val="9AAE90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4703BD0"/>
    <w:multiLevelType w:val="multilevel"/>
    <w:tmpl w:val="C6C2BB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4EE11D0"/>
    <w:multiLevelType w:val="multilevel"/>
    <w:tmpl w:val="0A9C7D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5AE773C"/>
    <w:multiLevelType w:val="multilevel"/>
    <w:tmpl w:val="2CBC77F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6142071"/>
    <w:multiLevelType w:val="multilevel"/>
    <w:tmpl w:val="75BE8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6267312"/>
    <w:multiLevelType w:val="multilevel"/>
    <w:tmpl w:val="71764D1E"/>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6375C94"/>
    <w:multiLevelType w:val="multilevel"/>
    <w:tmpl w:val="DEBE994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6A02077"/>
    <w:multiLevelType w:val="multilevel"/>
    <w:tmpl w:val="760E74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7A37760"/>
    <w:multiLevelType w:val="multilevel"/>
    <w:tmpl w:val="FE2CA26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7E428B0"/>
    <w:multiLevelType w:val="multilevel"/>
    <w:tmpl w:val="2D6011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8FE07DE"/>
    <w:multiLevelType w:val="multilevel"/>
    <w:tmpl w:val="06DA49C8"/>
    <w:lvl w:ilvl="0">
      <w:start w:val="14"/>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62" w15:restartNumberingAfterBreak="0">
    <w:nsid w:val="490D3A52"/>
    <w:multiLevelType w:val="multilevel"/>
    <w:tmpl w:val="2B76A53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9515F73"/>
    <w:multiLevelType w:val="multilevel"/>
    <w:tmpl w:val="0BDA1B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9520A4E"/>
    <w:multiLevelType w:val="multilevel"/>
    <w:tmpl w:val="E32492D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E5258D"/>
    <w:multiLevelType w:val="multilevel"/>
    <w:tmpl w:val="7F16F0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FB6DF6"/>
    <w:multiLevelType w:val="hybridMultilevel"/>
    <w:tmpl w:val="6F84ACE6"/>
    <w:lvl w:ilvl="0" w:tplc="A708542E">
      <w:start w:val="1"/>
      <w:numFmt w:val="decimal"/>
      <w:lvlText w:val="%1."/>
      <w:lvlJc w:val="left"/>
      <w:pPr>
        <w:ind w:left="1429" w:hanging="360"/>
      </w:pPr>
    </w:lvl>
    <w:lvl w:ilvl="1" w:tplc="CDB4FD72" w:tentative="1">
      <w:start w:val="1"/>
      <w:numFmt w:val="lowerLetter"/>
      <w:lvlText w:val="%2."/>
      <w:lvlJc w:val="left"/>
      <w:pPr>
        <w:ind w:left="2149" w:hanging="360"/>
      </w:pPr>
    </w:lvl>
    <w:lvl w:ilvl="2" w:tplc="968AD9E0" w:tentative="1">
      <w:start w:val="1"/>
      <w:numFmt w:val="lowerRoman"/>
      <w:lvlText w:val="%3."/>
      <w:lvlJc w:val="right"/>
      <w:pPr>
        <w:ind w:left="2869" w:hanging="180"/>
      </w:pPr>
    </w:lvl>
    <w:lvl w:ilvl="3" w:tplc="17E03168" w:tentative="1">
      <w:start w:val="1"/>
      <w:numFmt w:val="decimal"/>
      <w:lvlText w:val="%4."/>
      <w:lvlJc w:val="left"/>
      <w:pPr>
        <w:ind w:left="3589" w:hanging="360"/>
      </w:pPr>
    </w:lvl>
    <w:lvl w:ilvl="4" w:tplc="E9E225A6" w:tentative="1">
      <w:start w:val="1"/>
      <w:numFmt w:val="lowerLetter"/>
      <w:lvlText w:val="%5."/>
      <w:lvlJc w:val="left"/>
      <w:pPr>
        <w:ind w:left="4309" w:hanging="360"/>
      </w:pPr>
    </w:lvl>
    <w:lvl w:ilvl="5" w:tplc="BB7AEC0E" w:tentative="1">
      <w:start w:val="1"/>
      <w:numFmt w:val="lowerRoman"/>
      <w:lvlText w:val="%6."/>
      <w:lvlJc w:val="right"/>
      <w:pPr>
        <w:ind w:left="5029" w:hanging="180"/>
      </w:pPr>
    </w:lvl>
    <w:lvl w:ilvl="6" w:tplc="6B7E29C2" w:tentative="1">
      <w:start w:val="1"/>
      <w:numFmt w:val="decimal"/>
      <w:lvlText w:val="%7."/>
      <w:lvlJc w:val="left"/>
      <w:pPr>
        <w:ind w:left="5749" w:hanging="360"/>
      </w:pPr>
    </w:lvl>
    <w:lvl w:ilvl="7" w:tplc="83D28018" w:tentative="1">
      <w:start w:val="1"/>
      <w:numFmt w:val="lowerLetter"/>
      <w:lvlText w:val="%8."/>
      <w:lvlJc w:val="left"/>
      <w:pPr>
        <w:ind w:left="6469" w:hanging="360"/>
      </w:pPr>
    </w:lvl>
    <w:lvl w:ilvl="8" w:tplc="A76C492C" w:tentative="1">
      <w:start w:val="1"/>
      <w:numFmt w:val="lowerRoman"/>
      <w:lvlText w:val="%9."/>
      <w:lvlJc w:val="right"/>
      <w:pPr>
        <w:ind w:left="7189" w:hanging="180"/>
      </w:pPr>
    </w:lvl>
  </w:abstractNum>
  <w:abstractNum w:abstractNumId="167" w15:restartNumberingAfterBreak="0">
    <w:nsid w:val="4B20467F"/>
    <w:multiLevelType w:val="multilevel"/>
    <w:tmpl w:val="757EE9D6"/>
    <w:lvl w:ilvl="0">
      <w:start w:val="1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8" w15:restartNumberingAfterBreak="0">
    <w:nsid w:val="4B5834A4"/>
    <w:multiLevelType w:val="multilevel"/>
    <w:tmpl w:val="70388B0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BD43A9B"/>
    <w:multiLevelType w:val="multilevel"/>
    <w:tmpl w:val="314EE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D027E8D"/>
    <w:multiLevelType w:val="multilevel"/>
    <w:tmpl w:val="5128FFD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1" w15:restartNumberingAfterBreak="0">
    <w:nsid w:val="4E3506B7"/>
    <w:multiLevelType w:val="hybridMultilevel"/>
    <w:tmpl w:val="41F0FF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4E7B7C71"/>
    <w:multiLevelType w:val="multilevel"/>
    <w:tmpl w:val="5D6212D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E880C11"/>
    <w:multiLevelType w:val="multilevel"/>
    <w:tmpl w:val="210E7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ED20CB5"/>
    <w:multiLevelType w:val="multilevel"/>
    <w:tmpl w:val="4050A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F095209"/>
    <w:multiLevelType w:val="multilevel"/>
    <w:tmpl w:val="B2B443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FB351AE"/>
    <w:multiLevelType w:val="multilevel"/>
    <w:tmpl w:val="745E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4FF76EC3"/>
    <w:multiLevelType w:val="multilevel"/>
    <w:tmpl w:val="E56ACF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0C02047"/>
    <w:multiLevelType w:val="multilevel"/>
    <w:tmpl w:val="F4ECA12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1C53AEC"/>
    <w:multiLevelType w:val="multilevel"/>
    <w:tmpl w:val="5A6425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1C81A2D"/>
    <w:multiLevelType w:val="multilevel"/>
    <w:tmpl w:val="BBEAB5B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1CA7849"/>
    <w:multiLevelType w:val="multilevel"/>
    <w:tmpl w:val="967EE53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2170270"/>
    <w:multiLevelType w:val="multilevel"/>
    <w:tmpl w:val="5D8056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22F0995"/>
    <w:multiLevelType w:val="multilevel"/>
    <w:tmpl w:val="9CC0E1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2BB232D"/>
    <w:multiLevelType w:val="multilevel"/>
    <w:tmpl w:val="667291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33613AD"/>
    <w:multiLevelType w:val="multilevel"/>
    <w:tmpl w:val="20B4FBC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4870FAE"/>
    <w:multiLevelType w:val="multilevel"/>
    <w:tmpl w:val="530692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48F294C"/>
    <w:multiLevelType w:val="multilevel"/>
    <w:tmpl w:val="2BF6EB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49A6C8F"/>
    <w:multiLevelType w:val="multilevel"/>
    <w:tmpl w:val="11D0CB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4E0533F"/>
    <w:multiLevelType w:val="multilevel"/>
    <w:tmpl w:val="C014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568369B"/>
    <w:multiLevelType w:val="multilevel"/>
    <w:tmpl w:val="48AC4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5D34625"/>
    <w:multiLevelType w:val="multilevel"/>
    <w:tmpl w:val="9350FE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6A6558C"/>
    <w:multiLevelType w:val="multilevel"/>
    <w:tmpl w:val="F9CC930C"/>
    <w:lvl w:ilvl="0">
      <w:start w:val="2"/>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6AE148C"/>
    <w:multiLevelType w:val="multilevel"/>
    <w:tmpl w:val="E07C84C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831180C"/>
    <w:multiLevelType w:val="multilevel"/>
    <w:tmpl w:val="5CEC3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8946E65"/>
    <w:multiLevelType w:val="multilevel"/>
    <w:tmpl w:val="BDC0056E"/>
    <w:lvl w:ilvl="0">
      <w:start w:val="2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6" w15:restartNumberingAfterBreak="0">
    <w:nsid w:val="589771B3"/>
    <w:multiLevelType w:val="multilevel"/>
    <w:tmpl w:val="675474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89F13B5"/>
    <w:multiLevelType w:val="multilevel"/>
    <w:tmpl w:val="9758704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90D14B0"/>
    <w:multiLevelType w:val="multilevel"/>
    <w:tmpl w:val="971EE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9196D06"/>
    <w:multiLevelType w:val="multilevel"/>
    <w:tmpl w:val="9EAC96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926486D"/>
    <w:multiLevelType w:val="multilevel"/>
    <w:tmpl w:val="9640AA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1" w15:restartNumberingAfterBreak="0">
    <w:nsid w:val="593A4066"/>
    <w:multiLevelType w:val="multilevel"/>
    <w:tmpl w:val="2A0C73C4"/>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9487AEA"/>
    <w:multiLevelType w:val="multilevel"/>
    <w:tmpl w:val="652A6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9892E03"/>
    <w:multiLevelType w:val="multilevel"/>
    <w:tmpl w:val="DC60DA5C"/>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9DC0EDF"/>
    <w:multiLevelType w:val="multilevel"/>
    <w:tmpl w:val="613E2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A4A0EC7"/>
    <w:multiLevelType w:val="hybridMultilevel"/>
    <w:tmpl w:val="1046AE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AAE07FC"/>
    <w:multiLevelType w:val="multilevel"/>
    <w:tmpl w:val="E42292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AD025A8"/>
    <w:multiLevelType w:val="multilevel"/>
    <w:tmpl w:val="B234089A"/>
    <w:lvl w:ilvl="0">
      <w:start w:val="2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8" w15:restartNumberingAfterBreak="0">
    <w:nsid w:val="5B1634D1"/>
    <w:multiLevelType w:val="multilevel"/>
    <w:tmpl w:val="CA7686C8"/>
    <w:lvl w:ilvl="0">
      <w:start w:val="13"/>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09" w15:restartNumberingAfterBreak="0">
    <w:nsid w:val="5B422AC6"/>
    <w:multiLevelType w:val="multilevel"/>
    <w:tmpl w:val="2D765C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BAF0C81"/>
    <w:multiLevelType w:val="multilevel"/>
    <w:tmpl w:val="E6DE6C00"/>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BC60579"/>
    <w:multiLevelType w:val="multilevel"/>
    <w:tmpl w:val="387A1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DA431B1"/>
    <w:multiLevelType w:val="multilevel"/>
    <w:tmpl w:val="0A7ED7AA"/>
    <w:lvl w:ilvl="0">
      <w:start w:val="1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3" w15:restartNumberingAfterBreak="0">
    <w:nsid w:val="5E1802DC"/>
    <w:multiLevelType w:val="multilevel"/>
    <w:tmpl w:val="C6E85A0C"/>
    <w:lvl w:ilvl="0">
      <w:start w:val="2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4" w15:restartNumberingAfterBreak="0">
    <w:nsid w:val="5E7153E5"/>
    <w:multiLevelType w:val="multilevel"/>
    <w:tmpl w:val="776840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E884BBE"/>
    <w:multiLevelType w:val="multilevel"/>
    <w:tmpl w:val="FFE45E0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ECF6DE8"/>
    <w:multiLevelType w:val="multilevel"/>
    <w:tmpl w:val="34FE6F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EF51FB6"/>
    <w:multiLevelType w:val="multilevel"/>
    <w:tmpl w:val="A638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EF80DFE"/>
    <w:multiLevelType w:val="multilevel"/>
    <w:tmpl w:val="E4AAE4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0306923"/>
    <w:multiLevelType w:val="multilevel"/>
    <w:tmpl w:val="4F54C0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123361E"/>
    <w:multiLevelType w:val="multilevel"/>
    <w:tmpl w:val="CDF82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1677A8B"/>
    <w:multiLevelType w:val="multilevel"/>
    <w:tmpl w:val="DBFE46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22A3C92"/>
    <w:multiLevelType w:val="multilevel"/>
    <w:tmpl w:val="C2802F3C"/>
    <w:lvl w:ilvl="0">
      <w:start w:val="2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3" w15:restartNumberingAfterBreak="0">
    <w:nsid w:val="62E66F18"/>
    <w:multiLevelType w:val="multilevel"/>
    <w:tmpl w:val="773814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32301CA"/>
    <w:multiLevelType w:val="hybridMultilevel"/>
    <w:tmpl w:val="A1F0D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63963D64"/>
    <w:multiLevelType w:val="multilevel"/>
    <w:tmpl w:val="A734FC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50C4B64"/>
    <w:multiLevelType w:val="multilevel"/>
    <w:tmpl w:val="20FA9C3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5BC227F"/>
    <w:multiLevelType w:val="multilevel"/>
    <w:tmpl w:val="2E1C4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5BC373C"/>
    <w:multiLevelType w:val="multilevel"/>
    <w:tmpl w:val="3F3EB48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5D4500C"/>
    <w:multiLevelType w:val="multilevel"/>
    <w:tmpl w:val="49E2D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5D97946"/>
    <w:multiLevelType w:val="multilevel"/>
    <w:tmpl w:val="6CF200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717298D"/>
    <w:multiLevelType w:val="multilevel"/>
    <w:tmpl w:val="A2C288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7224AD3"/>
    <w:multiLevelType w:val="hybridMultilevel"/>
    <w:tmpl w:val="700257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68222C4C"/>
    <w:multiLevelType w:val="multilevel"/>
    <w:tmpl w:val="3E42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8292FF0"/>
    <w:multiLevelType w:val="multilevel"/>
    <w:tmpl w:val="91887FE8"/>
    <w:lvl w:ilvl="0">
      <w:start w:val="2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5" w15:restartNumberingAfterBreak="0">
    <w:nsid w:val="68781777"/>
    <w:multiLevelType w:val="multilevel"/>
    <w:tmpl w:val="DFBEFF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8A83DCB"/>
    <w:multiLevelType w:val="multilevel"/>
    <w:tmpl w:val="9D38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9622562"/>
    <w:multiLevelType w:val="multilevel"/>
    <w:tmpl w:val="CEAC38C2"/>
    <w:lvl w:ilvl="0">
      <w:start w:val="3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8" w15:restartNumberingAfterBreak="0">
    <w:nsid w:val="6B4F0229"/>
    <w:multiLevelType w:val="multilevel"/>
    <w:tmpl w:val="74F07EF0"/>
    <w:lvl w:ilvl="0">
      <w:start w:val="1"/>
      <w:numFmt w:val="decimal"/>
      <w:lvlText w:val="%1"/>
      <w:lvlJc w:val="left"/>
      <w:pPr>
        <w:ind w:left="360" w:hanging="360"/>
      </w:pPr>
      <w:rPr>
        <w:rFonts w:hint="default"/>
      </w:rPr>
    </w:lvl>
    <w:lvl w:ilvl="1">
      <w:start w:val="1"/>
      <w:numFmt w:val="decimal"/>
      <w:lvlText w:val="%2."/>
      <w:lvlJc w:val="left"/>
      <w:pPr>
        <w:ind w:left="1069" w:hanging="360"/>
      </w:pPr>
      <w:rPr>
        <w:rFonts w:asciiTheme="minorHAnsi" w:eastAsia="Times New Roman" w:hAnsiTheme="minorHAnsi" w:cstheme="minorHAnsi"/>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9" w15:restartNumberingAfterBreak="0">
    <w:nsid w:val="6BE46049"/>
    <w:multiLevelType w:val="multilevel"/>
    <w:tmpl w:val="163082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C1E7C02"/>
    <w:multiLevelType w:val="multilevel"/>
    <w:tmpl w:val="60AC04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C611B0D"/>
    <w:multiLevelType w:val="multilevel"/>
    <w:tmpl w:val="E2B242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C676FEA"/>
    <w:multiLevelType w:val="multilevel"/>
    <w:tmpl w:val="5020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6C775E67"/>
    <w:multiLevelType w:val="multilevel"/>
    <w:tmpl w:val="C9C62A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C9977B4"/>
    <w:multiLevelType w:val="multilevel"/>
    <w:tmpl w:val="E904F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D6E5AF8"/>
    <w:multiLevelType w:val="multilevel"/>
    <w:tmpl w:val="6784D1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D971885"/>
    <w:multiLevelType w:val="multilevel"/>
    <w:tmpl w:val="C5E6A6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EDF2B6E"/>
    <w:multiLevelType w:val="hybridMultilevel"/>
    <w:tmpl w:val="9C505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6F4B4E18"/>
    <w:multiLevelType w:val="multilevel"/>
    <w:tmpl w:val="791466D0"/>
    <w:lvl w:ilvl="0">
      <w:start w:val="2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9" w15:restartNumberingAfterBreak="0">
    <w:nsid w:val="6F8C2349"/>
    <w:multiLevelType w:val="multilevel"/>
    <w:tmpl w:val="C7F205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FEC7F2F"/>
    <w:multiLevelType w:val="multilevel"/>
    <w:tmpl w:val="1A9667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FF43566"/>
    <w:multiLevelType w:val="multilevel"/>
    <w:tmpl w:val="750014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0083509"/>
    <w:multiLevelType w:val="multilevel"/>
    <w:tmpl w:val="961A013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01D5337"/>
    <w:multiLevelType w:val="multilevel"/>
    <w:tmpl w:val="3AB0B9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0332878"/>
    <w:multiLevelType w:val="multilevel"/>
    <w:tmpl w:val="7AFA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0554829"/>
    <w:multiLevelType w:val="multilevel"/>
    <w:tmpl w:val="1AAC961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0DA3318"/>
    <w:multiLevelType w:val="multilevel"/>
    <w:tmpl w:val="D7C89C2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1227CB5"/>
    <w:multiLevelType w:val="multilevel"/>
    <w:tmpl w:val="DE98E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1760447"/>
    <w:multiLevelType w:val="multilevel"/>
    <w:tmpl w:val="748EF9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1906F2D"/>
    <w:multiLevelType w:val="multilevel"/>
    <w:tmpl w:val="DB4480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1EF40B3"/>
    <w:multiLevelType w:val="hybridMultilevel"/>
    <w:tmpl w:val="99AE4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2772175"/>
    <w:multiLevelType w:val="hybridMultilevel"/>
    <w:tmpl w:val="91A03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15:restartNumberingAfterBreak="0">
    <w:nsid w:val="72A03920"/>
    <w:multiLevelType w:val="multilevel"/>
    <w:tmpl w:val="8976D9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423281C"/>
    <w:multiLevelType w:val="multilevel"/>
    <w:tmpl w:val="F9BA00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4900B0D"/>
    <w:multiLevelType w:val="multilevel"/>
    <w:tmpl w:val="697888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50B0842"/>
    <w:multiLevelType w:val="multilevel"/>
    <w:tmpl w:val="DE981C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50E5F21"/>
    <w:multiLevelType w:val="multilevel"/>
    <w:tmpl w:val="A1F6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54B1A96"/>
    <w:multiLevelType w:val="multilevel"/>
    <w:tmpl w:val="2CB0D7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8FF2F82"/>
    <w:multiLevelType w:val="multilevel"/>
    <w:tmpl w:val="7A58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A3351D2"/>
    <w:multiLevelType w:val="multilevel"/>
    <w:tmpl w:val="4B544C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A6E22F2"/>
    <w:multiLevelType w:val="multilevel"/>
    <w:tmpl w:val="97F069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AE45109"/>
    <w:multiLevelType w:val="multilevel"/>
    <w:tmpl w:val="119AB63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2" w15:restartNumberingAfterBreak="0">
    <w:nsid w:val="7B2F7B49"/>
    <w:multiLevelType w:val="multilevel"/>
    <w:tmpl w:val="C26C5C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BAA6D3C"/>
    <w:multiLevelType w:val="multilevel"/>
    <w:tmpl w:val="D3B8F9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CD12372"/>
    <w:multiLevelType w:val="multilevel"/>
    <w:tmpl w:val="623E6D26"/>
    <w:lvl w:ilvl="0">
      <w:start w:val="3"/>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D4C2D09"/>
    <w:multiLevelType w:val="multilevel"/>
    <w:tmpl w:val="C2AA662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D5915F1"/>
    <w:multiLevelType w:val="multilevel"/>
    <w:tmpl w:val="DD48A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E8057AB"/>
    <w:multiLevelType w:val="multilevel"/>
    <w:tmpl w:val="463E387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ECA5748"/>
    <w:multiLevelType w:val="multilevel"/>
    <w:tmpl w:val="7F24F3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F025410"/>
    <w:multiLevelType w:val="multilevel"/>
    <w:tmpl w:val="3D52C03C"/>
    <w:lvl w:ilvl="0">
      <w:start w:val="1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0" w15:restartNumberingAfterBreak="0">
    <w:nsid w:val="7F3F78F0"/>
    <w:multiLevelType w:val="multilevel"/>
    <w:tmpl w:val="7C2642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7F472028"/>
    <w:multiLevelType w:val="multilevel"/>
    <w:tmpl w:val="AAC836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F6352FA"/>
    <w:multiLevelType w:val="multilevel"/>
    <w:tmpl w:val="FE90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F8C748E"/>
    <w:multiLevelType w:val="multilevel"/>
    <w:tmpl w:val="572CA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390079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90206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3521561">
    <w:abstractNumId w:val="166"/>
  </w:num>
  <w:num w:numId="4" w16cid:durableId="907615826">
    <w:abstractNumId w:val="114"/>
  </w:num>
  <w:num w:numId="5" w16cid:durableId="397635744">
    <w:abstractNumId w:val="260"/>
  </w:num>
  <w:num w:numId="6" w16cid:durableId="1648318210">
    <w:abstractNumId w:val="232"/>
  </w:num>
  <w:num w:numId="7" w16cid:durableId="331833269">
    <w:abstractNumId w:val="247"/>
  </w:num>
  <w:num w:numId="8" w16cid:durableId="162362834">
    <w:abstractNumId w:val="18"/>
  </w:num>
  <w:num w:numId="9" w16cid:durableId="493955748">
    <w:abstractNumId w:val="21"/>
  </w:num>
  <w:num w:numId="10" w16cid:durableId="1613436086">
    <w:abstractNumId w:val="224"/>
  </w:num>
  <w:num w:numId="11" w16cid:durableId="7873616">
    <w:abstractNumId w:val="145"/>
  </w:num>
  <w:num w:numId="12" w16cid:durableId="1726102718">
    <w:abstractNumId w:val="261"/>
  </w:num>
  <w:num w:numId="13" w16cid:durableId="333580693">
    <w:abstractNumId w:val="205"/>
  </w:num>
  <w:num w:numId="14" w16cid:durableId="1335911795">
    <w:abstractNumId w:val="117"/>
  </w:num>
  <w:num w:numId="15" w16cid:durableId="736320308">
    <w:abstractNumId w:val="103"/>
  </w:num>
  <w:num w:numId="16" w16cid:durableId="1160580737">
    <w:abstractNumId w:val="80"/>
  </w:num>
  <w:num w:numId="17" w16cid:durableId="1300263558">
    <w:abstractNumId w:val="171"/>
  </w:num>
  <w:num w:numId="18" w16cid:durableId="1356613456">
    <w:abstractNumId w:val="170"/>
  </w:num>
  <w:num w:numId="19" w16cid:durableId="1194148290">
    <w:abstractNumId w:val="86"/>
  </w:num>
  <w:num w:numId="20" w16cid:durableId="1657496520">
    <w:abstractNumId w:val="17"/>
  </w:num>
  <w:num w:numId="21" w16cid:durableId="522519985">
    <w:abstractNumId w:val="146"/>
  </w:num>
  <w:num w:numId="22" w16cid:durableId="1333067823">
    <w:abstractNumId w:val="282"/>
  </w:num>
  <w:num w:numId="23" w16cid:durableId="131294595">
    <w:abstractNumId w:val="89"/>
  </w:num>
  <w:num w:numId="24" w16cid:durableId="1902010516">
    <w:abstractNumId w:val="176"/>
  </w:num>
  <w:num w:numId="25" w16cid:durableId="2088068886">
    <w:abstractNumId w:val="189"/>
  </w:num>
  <w:num w:numId="26" w16cid:durableId="251817813">
    <w:abstractNumId w:val="242"/>
  </w:num>
  <w:num w:numId="27" w16cid:durableId="1959098478">
    <w:abstractNumId w:val="81"/>
  </w:num>
  <w:num w:numId="28" w16cid:durableId="746728807">
    <w:abstractNumId w:val="51"/>
  </w:num>
  <w:num w:numId="29" w16cid:durableId="731082478">
    <w:abstractNumId w:val="233"/>
  </w:num>
  <w:num w:numId="30" w16cid:durableId="607465533">
    <w:abstractNumId w:val="152"/>
  </w:num>
  <w:num w:numId="31" w16cid:durableId="1517035642">
    <w:abstractNumId w:val="49"/>
  </w:num>
  <w:num w:numId="32" w16cid:durableId="11692096">
    <w:abstractNumId w:val="44"/>
  </w:num>
  <w:num w:numId="33" w16cid:durableId="1199583621">
    <w:abstractNumId w:val="43"/>
  </w:num>
  <w:num w:numId="34" w16cid:durableId="1636444636">
    <w:abstractNumId w:val="281"/>
  </w:num>
  <w:num w:numId="35" w16cid:durableId="44187678">
    <w:abstractNumId w:val="148"/>
  </w:num>
  <w:num w:numId="36" w16cid:durableId="1014721288">
    <w:abstractNumId w:val="277"/>
  </w:num>
  <w:num w:numId="37" w16cid:durableId="1738284870">
    <w:abstractNumId w:val="47"/>
  </w:num>
  <w:num w:numId="38" w16cid:durableId="344720367">
    <w:abstractNumId w:val="280"/>
  </w:num>
  <w:num w:numId="39" w16cid:durableId="1423068649">
    <w:abstractNumId w:val="271"/>
  </w:num>
  <w:num w:numId="40" w16cid:durableId="331370245">
    <w:abstractNumId w:val="4"/>
  </w:num>
  <w:num w:numId="41" w16cid:durableId="624505711">
    <w:abstractNumId w:val="46"/>
  </w:num>
  <w:num w:numId="42" w16cid:durableId="1001469968">
    <w:abstractNumId w:val="174"/>
  </w:num>
  <w:num w:numId="43" w16cid:durableId="980697310">
    <w:abstractNumId w:val="105"/>
  </w:num>
  <w:num w:numId="44" w16cid:durableId="1849709144">
    <w:abstractNumId w:val="151"/>
  </w:num>
  <w:num w:numId="45" w16cid:durableId="1988632952">
    <w:abstractNumId w:val="243"/>
  </w:num>
  <w:num w:numId="46" w16cid:durableId="370807284">
    <w:abstractNumId w:val="206"/>
  </w:num>
  <w:num w:numId="47" w16cid:durableId="172649864">
    <w:abstractNumId w:val="132"/>
  </w:num>
  <w:num w:numId="48" w16cid:durableId="883178880">
    <w:abstractNumId w:val="62"/>
  </w:num>
  <w:num w:numId="49" w16cid:durableId="422604733">
    <w:abstractNumId w:val="227"/>
  </w:num>
  <w:num w:numId="50" w16cid:durableId="762994548">
    <w:abstractNumId w:val="87"/>
  </w:num>
  <w:num w:numId="51" w16cid:durableId="236667783">
    <w:abstractNumId w:val="264"/>
  </w:num>
  <w:num w:numId="52" w16cid:durableId="400300785">
    <w:abstractNumId w:val="67"/>
  </w:num>
  <w:num w:numId="53" w16cid:durableId="2053384929">
    <w:abstractNumId w:val="59"/>
  </w:num>
  <w:num w:numId="54" w16cid:durableId="969360294">
    <w:abstractNumId w:val="138"/>
  </w:num>
  <w:num w:numId="55" w16cid:durableId="320694487">
    <w:abstractNumId w:val="107"/>
  </w:num>
  <w:num w:numId="56" w16cid:durableId="1929803935">
    <w:abstractNumId w:val="38"/>
  </w:num>
  <w:num w:numId="57" w16cid:durableId="1475486575">
    <w:abstractNumId w:val="22"/>
  </w:num>
  <w:num w:numId="58" w16cid:durableId="632250377">
    <w:abstractNumId w:val="1"/>
  </w:num>
  <w:num w:numId="59" w16cid:durableId="2071688690">
    <w:abstractNumId w:val="258"/>
  </w:num>
  <w:num w:numId="60" w16cid:durableId="484856956">
    <w:abstractNumId w:val="274"/>
  </w:num>
  <w:num w:numId="61" w16cid:durableId="1080907630">
    <w:abstractNumId w:val="39"/>
  </w:num>
  <w:num w:numId="62" w16cid:durableId="1552308520">
    <w:abstractNumId w:val="11"/>
  </w:num>
  <w:num w:numId="63" w16cid:durableId="1420639970">
    <w:abstractNumId w:val="172"/>
  </w:num>
  <w:num w:numId="64" w16cid:durableId="1930888050">
    <w:abstractNumId w:val="192"/>
  </w:num>
  <w:num w:numId="65" w16cid:durableId="221019819">
    <w:abstractNumId w:val="93"/>
  </w:num>
  <w:num w:numId="66" w16cid:durableId="1622112045">
    <w:abstractNumId w:val="5"/>
  </w:num>
  <w:num w:numId="67" w16cid:durableId="524028320">
    <w:abstractNumId w:val="64"/>
  </w:num>
  <w:num w:numId="68" w16cid:durableId="1965849647">
    <w:abstractNumId w:val="201"/>
  </w:num>
  <w:num w:numId="69" w16cid:durableId="1627158269">
    <w:abstractNumId w:val="236"/>
  </w:num>
  <w:num w:numId="70" w16cid:durableId="1882550978">
    <w:abstractNumId w:val="223"/>
  </w:num>
  <w:num w:numId="71" w16cid:durableId="1992833614">
    <w:abstractNumId w:val="257"/>
  </w:num>
  <w:num w:numId="72" w16cid:durableId="416025705">
    <w:abstractNumId w:val="52"/>
  </w:num>
  <w:num w:numId="73" w16cid:durableId="851410802">
    <w:abstractNumId w:val="66"/>
  </w:num>
  <w:num w:numId="74" w16cid:durableId="1613123762">
    <w:abstractNumId w:val="269"/>
  </w:num>
  <w:num w:numId="75" w16cid:durableId="256909033">
    <w:abstractNumId w:val="104"/>
  </w:num>
  <w:num w:numId="76" w16cid:durableId="1961373703">
    <w:abstractNumId w:val="265"/>
  </w:num>
  <w:num w:numId="77" w16cid:durableId="1697390724">
    <w:abstractNumId w:val="122"/>
  </w:num>
  <w:num w:numId="78" w16cid:durableId="2056733065">
    <w:abstractNumId w:val="91"/>
  </w:num>
  <w:num w:numId="79" w16cid:durableId="2085376421">
    <w:abstractNumId w:val="155"/>
  </w:num>
  <w:num w:numId="80" w16cid:durableId="172846121">
    <w:abstractNumId w:val="246"/>
  </w:num>
  <w:num w:numId="81" w16cid:durableId="748430337">
    <w:abstractNumId w:val="137"/>
  </w:num>
  <w:num w:numId="82" w16cid:durableId="833959245">
    <w:abstractNumId w:val="28"/>
  </w:num>
  <w:num w:numId="83" w16cid:durableId="105659130">
    <w:abstractNumId w:val="251"/>
  </w:num>
  <w:num w:numId="84" w16cid:durableId="1095437509">
    <w:abstractNumId w:val="273"/>
  </w:num>
  <w:num w:numId="85" w16cid:durableId="1496532325">
    <w:abstractNumId w:val="278"/>
  </w:num>
  <w:num w:numId="86" w16cid:durableId="35547167">
    <w:abstractNumId w:val="147"/>
  </w:num>
  <w:num w:numId="87" w16cid:durableId="149519133">
    <w:abstractNumId w:val="79"/>
  </w:num>
  <w:num w:numId="88" w16cid:durableId="1646277283">
    <w:abstractNumId w:val="45"/>
  </w:num>
  <w:num w:numId="89" w16cid:durableId="2115397325">
    <w:abstractNumId w:val="139"/>
  </w:num>
  <w:num w:numId="90" w16cid:durableId="1483277426">
    <w:abstractNumId w:val="58"/>
  </w:num>
  <w:num w:numId="91" w16cid:durableId="278148692">
    <w:abstractNumId w:val="208"/>
  </w:num>
  <w:num w:numId="92" w16cid:durableId="1827625695">
    <w:abstractNumId w:val="161"/>
  </w:num>
  <w:num w:numId="93" w16cid:durableId="596986689">
    <w:abstractNumId w:val="167"/>
  </w:num>
  <w:num w:numId="94" w16cid:durableId="525407776">
    <w:abstractNumId w:val="212"/>
  </w:num>
  <w:num w:numId="95" w16cid:durableId="680740035">
    <w:abstractNumId w:val="141"/>
  </w:num>
  <w:num w:numId="96" w16cid:durableId="428307461">
    <w:abstractNumId w:val="92"/>
  </w:num>
  <w:num w:numId="97" w16cid:durableId="776608783">
    <w:abstractNumId w:val="279"/>
  </w:num>
  <w:num w:numId="98" w16cid:durableId="1575043624">
    <w:abstractNumId w:val="248"/>
  </w:num>
  <w:num w:numId="99" w16cid:durableId="447091827">
    <w:abstractNumId w:val="82"/>
  </w:num>
  <w:num w:numId="100" w16cid:durableId="837114504">
    <w:abstractNumId w:val="207"/>
  </w:num>
  <w:num w:numId="101" w16cid:durableId="1578057996">
    <w:abstractNumId w:val="29"/>
  </w:num>
  <w:num w:numId="102" w16cid:durableId="381751601">
    <w:abstractNumId w:val="74"/>
  </w:num>
  <w:num w:numId="103" w16cid:durableId="1195188305">
    <w:abstractNumId w:val="234"/>
  </w:num>
  <w:num w:numId="104" w16cid:durableId="1101880994">
    <w:abstractNumId w:val="222"/>
  </w:num>
  <w:num w:numId="105" w16cid:durableId="1180268546">
    <w:abstractNumId w:val="195"/>
  </w:num>
  <w:num w:numId="106" w16cid:durableId="1127315833">
    <w:abstractNumId w:val="70"/>
  </w:num>
  <w:num w:numId="107" w16cid:durableId="1966080414">
    <w:abstractNumId w:val="213"/>
  </w:num>
  <w:num w:numId="108" w16cid:durableId="1915772326">
    <w:abstractNumId w:val="237"/>
  </w:num>
  <w:num w:numId="109" w16cid:durableId="1328484160">
    <w:abstractNumId w:val="37"/>
  </w:num>
  <w:num w:numId="110" w16cid:durableId="2073112573">
    <w:abstractNumId w:val="40"/>
  </w:num>
  <w:num w:numId="111" w16cid:durableId="1358894849">
    <w:abstractNumId w:val="112"/>
  </w:num>
  <w:num w:numId="112" w16cid:durableId="1461001158">
    <w:abstractNumId w:val="254"/>
  </w:num>
  <w:num w:numId="113" w16cid:durableId="1313170356">
    <w:abstractNumId w:val="220"/>
  </w:num>
  <w:num w:numId="114" w16cid:durableId="324941878">
    <w:abstractNumId w:val="34"/>
  </w:num>
  <w:num w:numId="115" w16cid:durableId="1775830097">
    <w:abstractNumId w:val="196"/>
  </w:num>
  <w:num w:numId="116" w16cid:durableId="1134100491">
    <w:abstractNumId w:val="245"/>
  </w:num>
  <w:num w:numId="117" w16cid:durableId="2100789134">
    <w:abstractNumId w:val="140"/>
  </w:num>
  <w:num w:numId="118" w16cid:durableId="1920674863">
    <w:abstractNumId w:val="268"/>
  </w:num>
  <w:num w:numId="119" w16cid:durableId="412239341">
    <w:abstractNumId w:val="73"/>
  </w:num>
  <w:num w:numId="120" w16cid:durableId="1789540750">
    <w:abstractNumId w:val="283"/>
  </w:num>
  <w:num w:numId="121" w16cid:durableId="630064271">
    <w:abstractNumId w:val="131"/>
  </w:num>
  <w:num w:numId="122" w16cid:durableId="1602832247">
    <w:abstractNumId w:val="263"/>
  </w:num>
  <w:num w:numId="123" w16cid:durableId="1774401922">
    <w:abstractNumId w:val="249"/>
  </w:num>
  <w:num w:numId="124" w16cid:durableId="3016716">
    <w:abstractNumId w:val="217"/>
  </w:num>
  <w:num w:numId="125" w16cid:durableId="1667323993">
    <w:abstractNumId w:val="120"/>
  </w:num>
  <w:num w:numId="126" w16cid:durableId="959606252">
    <w:abstractNumId w:val="188"/>
  </w:num>
  <w:num w:numId="127" w16cid:durableId="798038954">
    <w:abstractNumId w:val="2"/>
  </w:num>
  <w:num w:numId="128" w16cid:durableId="1464542549">
    <w:abstractNumId w:val="84"/>
  </w:num>
  <w:num w:numId="129" w16cid:durableId="511143953">
    <w:abstractNumId w:val="276"/>
  </w:num>
  <w:num w:numId="130" w16cid:durableId="1548450344">
    <w:abstractNumId w:val="96"/>
  </w:num>
  <w:num w:numId="131" w16cid:durableId="44840742">
    <w:abstractNumId w:val="142"/>
  </w:num>
  <w:num w:numId="132" w16cid:durableId="1527672315">
    <w:abstractNumId w:val="259"/>
  </w:num>
  <w:num w:numId="133" w16cid:durableId="823082315">
    <w:abstractNumId w:val="165"/>
  </w:num>
  <w:num w:numId="134" w16cid:durableId="515340683">
    <w:abstractNumId w:val="209"/>
  </w:num>
  <w:num w:numId="135" w16cid:durableId="1808354600">
    <w:abstractNumId w:val="178"/>
  </w:num>
  <w:num w:numId="136" w16cid:durableId="868645697">
    <w:abstractNumId w:val="50"/>
  </w:num>
  <w:num w:numId="137" w16cid:durableId="1988852401">
    <w:abstractNumId w:val="143"/>
  </w:num>
  <w:num w:numId="138" w16cid:durableId="1916817340">
    <w:abstractNumId w:val="240"/>
  </w:num>
  <w:num w:numId="139" w16cid:durableId="654183701">
    <w:abstractNumId w:val="235"/>
  </w:num>
  <w:num w:numId="140" w16cid:durableId="1835799405">
    <w:abstractNumId w:val="262"/>
  </w:num>
  <w:num w:numId="141" w16cid:durableId="663820316">
    <w:abstractNumId w:val="160"/>
  </w:num>
  <w:num w:numId="142" w16cid:durableId="1369065373">
    <w:abstractNumId w:val="231"/>
  </w:num>
  <w:num w:numId="143" w16cid:durableId="1085999515">
    <w:abstractNumId w:val="183"/>
  </w:num>
  <w:num w:numId="144" w16cid:durableId="1528828178">
    <w:abstractNumId w:val="54"/>
  </w:num>
  <w:num w:numId="145" w16cid:durableId="246572863">
    <w:abstractNumId w:val="199"/>
  </w:num>
  <w:num w:numId="146" w16cid:durableId="1288925840">
    <w:abstractNumId w:val="95"/>
  </w:num>
  <w:num w:numId="147" w16cid:durableId="1936287288">
    <w:abstractNumId w:val="101"/>
  </w:num>
  <w:num w:numId="148" w16cid:durableId="1626617852">
    <w:abstractNumId w:val="272"/>
  </w:num>
  <w:num w:numId="149" w16cid:durableId="614865706">
    <w:abstractNumId w:val="225"/>
  </w:num>
  <w:num w:numId="150" w16cid:durableId="1924072007">
    <w:abstractNumId w:val="108"/>
  </w:num>
  <w:num w:numId="151" w16cid:durableId="1801530489">
    <w:abstractNumId w:val="162"/>
  </w:num>
  <w:num w:numId="152" w16cid:durableId="2020423947">
    <w:abstractNumId w:val="136"/>
  </w:num>
  <w:num w:numId="153" w16cid:durableId="1181896435">
    <w:abstractNumId w:val="180"/>
  </w:num>
  <w:num w:numId="154" w16cid:durableId="776871505">
    <w:abstractNumId w:val="252"/>
  </w:num>
  <w:num w:numId="155" w16cid:durableId="728920723">
    <w:abstractNumId w:val="229"/>
  </w:num>
  <w:num w:numId="156" w16cid:durableId="1029255673">
    <w:abstractNumId w:val="267"/>
  </w:num>
  <w:num w:numId="157" w16cid:durableId="293945374">
    <w:abstractNumId w:val="153"/>
  </w:num>
  <w:num w:numId="158" w16cid:durableId="1828085651">
    <w:abstractNumId w:val="88"/>
  </w:num>
  <w:num w:numId="159" w16cid:durableId="114952770">
    <w:abstractNumId w:val="239"/>
  </w:num>
  <w:num w:numId="160" w16cid:durableId="1163424378">
    <w:abstractNumId w:val="219"/>
  </w:num>
  <w:num w:numId="161" w16cid:durableId="832992250">
    <w:abstractNumId w:val="158"/>
  </w:num>
  <w:num w:numId="162" w16cid:durableId="165445536">
    <w:abstractNumId w:val="6"/>
  </w:num>
  <w:num w:numId="163" w16cid:durableId="1776246645">
    <w:abstractNumId w:val="159"/>
  </w:num>
  <w:num w:numId="164" w16cid:durableId="267812173">
    <w:abstractNumId w:val="125"/>
  </w:num>
  <w:num w:numId="165" w16cid:durableId="1131284802">
    <w:abstractNumId w:val="194"/>
  </w:num>
  <w:num w:numId="166" w16cid:durableId="311712374">
    <w:abstractNumId w:val="173"/>
  </w:num>
  <w:num w:numId="167" w16cid:durableId="1608003891">
    <w:abstractNumId w:val="169"/>
  </w:num>
  <w:num w:numId="168" w16cid:durableId="1272710711">
    <w:abstractNumId w:val="182"/>
  </w:num>
  <w:num w:numId="169" w16cid:durableId="1858615874">
    <w:abstractNumId w:val="100"/>
  </w:num>
  <w:num w:numId="170" w16cid:durableId="766731841">
    <w:abstractNumId w:val="113"/>
  </w:num>
  <w:num w:numId="171" w16cid:durableId="1364288773">
    <w:abstractNumId w:val="270"/>
  </w:num>
  <w:num w:numId="172" w16cid:durableId="1335644313">
    <w:abstractNumId w:val="116"/>
  </w:num>
  <w:num w:numId="173" w16cid:durableId="1441071323">
    <w:abstractNumId w:val="250"/>
  </w:num>
  <w:num w:numId="174" w16cid:durableId="1261838561">
    <w:abstractNumId w:val="57"/>
  </w:num>
  <w:num w:numId="175" w16cid:durableId="1130629817">
    <w:abstractNumId w:val="204"/>
  </w:num>
  <w:num w:numId="176" w16cid:durableId="63139890">
    <w:abstractNumId w:val="163"/>
  </w:num>
  <w:num w:numId="177" w16cid:durableId="1844278310">
    <w:abstractNumId w:val="216"/>
  </w:num>
  <w:num w:numId="178" w16cid:durableId="1540781056">
    <w:abstractNumId w:val="41"/>
  </w:num>
  <w:num w:numId="179" w16cid:durableId="129789913">
    <w:abstractNumId w:val="186"/>
  </w:num>
  <w:num w:numId="180" w16cid:durableId="1346903240">
    <w:abstractNumId w:val="175"/>
  </w:num>
  <w:num w:numId="181" w16cid:durableId="487016301">
    <w:abstractNumId w:val="3"/>
  </w:num>
  <w:num w:numId="182" w16cid:durableId="1319000376">
    <w:abstractNumId w:val="150"/>
  </w:num>
  <w:num w:numId="183" w16cid:durableId="974414386">
    <w:abstractNumId w:val="191"/>
  </w:num>
  <w:num w:numId="184" w16cid:durableId="1390806337">
    <w:abstractNumId w:val="77"/>
  </w:num>
  <w:num w:numId="185" w16cid:durableId="317156136">
    <w:abstractNumId w:val="9"/>
  </w:num>
  <w:num w:numId="186" w16cid:durableId="1638996710">
    <w:abstractNumId w:val="76"/>
  </w:num>
  <w:num w:numId="187" w16cid:durableId="299918484">
    <w:abstractNumId w:val="226"/>
  </w:num>
  <w:num w:numId="188" w16cid:durableId="779570213">
    <w:abstractNumId w:val="230"/>
  </w:num>
  <w:num w:numId="189" w16cid:durableId="600454946">
    <w:abstractNumId w:val="184"/>
  </w:num>
  <w:num w:numId="190" w16cid:durableId="103770626">
    <w:abstractNumId w:val="255"/>
  </w:num>
  <w:num w:numId="191" w16cid:durableId="764306463">
    <w:abstractNumId w:val="13"/>
  </w:num>
  <w:num w:numId="192" w16cid:durableId="1216043669">
    <w:abstractNumId w:val="31"/>
  </w:num>
  <w:num w:numId="193" w16cid:durableId="1732271309">
    <w:abstractNumId w:val="215"/>
  </w:num>
  <w:num w:numId="194" w16cid:durableId="990906544">
    <w:abstractNumId w:val="185"/>
  </w:num>
  <w:num w:numId="195" w16cid:durableId="309215237">
    <w:abstractNumId w:val="157"/>
  </w:num>
  <w:num w:numId="196" w16cid:durableId="911744293">
    <w:abstractNumId w:val="130"/>
  </w:num>
  <w:num w:numId="197" w16cid:durableId="585192047">
    <w:abstractNumId w:val="193"/>
  </w:num>
  <w:num w:numId="198" w16cid:durableId="1870297577">
    <w:abstractNumId w:val="99"/>
  </w:num>
  <w:num w:numId="199" w16cid:durableId="2049604743">
    <w:abstractNumId w:val="56"/>
  </w:num>
  <w:num w:numId="200" w16cid:durableId="1565409259">
    <w:abstractNumId w:val="126"/>
  </w:num>
  <w:num w:numId="201" w16cid:durableId="359278539">
    <w:abstractNumId w:val="20"/>
  </w:num>
  <w:num w:numId="202" w16cid:durableId="1132134610">
    <w:abstractNumId w:val="133"/>
  </w:num>
  <w:num w:numId="203" w16cid:durableId="1691563042">
    <w:abstractNumId w:val="198"/>
  </w:num>
  <w:num w:numId="204" w16cid:durableId="555706555">
    <w:abstractNumId w:val="110"/>
  </w:num>
  <w:num w:numId="205" w16cid:durableId="1717704967">
    <w:abstractNumId w:val="33"/>
  </w:num>
  <w:num w:numId="206" w16cid:durableId="1580403431">
    <w:abstractNumId w:val="15"/>
  </w:num>
  <w:num w:numId="207" w16cid:durableId="835730036">
    <w:abstractNumId w:val="144"/>
  </w:num>
  <w:num w:numId="208" w16cid:durableId="1849564435">
    <w:abstractNumId w:val="36"/>
  </w:num>
  <w:num w:numId="209" w16cid:durableId="1507861321">
    <w:abstractNumId w:val="124"/>
  </w:num>
  <w:num w:numId="210" w16cid:durableId="1202085559">
    <w:abstractNumId w:val="16"/>
  </w:num>
  <w:num w:numId="211" w16cid:durableId="150370252">
    <w:abstractNumId w:val="75"/>
  </w:num>
  <w:num w:numId="212" w16cid:durableId="1629627777">
    <w:abstractNumId w:val="164"/>
  </w:num>
  <w:num w:numId="213" w16cid:durableId="1049720413">
    <w:abstractNumId w:val="25"/>
  </w:num>
  <w:num w:numId="214" w16cid:durableId="930818801">
    <w:abstractNumId w:val="85"/>
  </w:num>
  <w:num w:numId="215" w16cid:durableId="369495137">
    <w:abstractNumId w:val="19"/>
  </w:num>
  <w:num w:numId="216" w16cid:durableId="1618029881">
    <w:abstractNumId w:val="10"/>
  </w:num>
  <w:num w:numId="217" w16cid:durableId="456459123">
    <w:abstractNumId w:val="118"/>
  </w:num>
  <w:num w:numId="218" w16cid:durableId="531726226">
    <w:abstractNumId w:val="266"/>
  </w:num>
  <w:num w:numId="219" w16cid:durableId="293174810">
    <w:abstractNumId w:val="127"/>
  </w:num>
  <w:num w:numId="220" w16cid:durableId="592512940">
    <w:abstractNumId w:val="123"/>
  </w:num>
  <w:num w:numId="221" w16cid:durableId="2050228917">
    <w:abstractNumId w:val="214"/>
  </w:num>
  <w:num w:numId="222" w16cid:durableId="1671758280">
    <w:abstractNumId w:val="210"/>
  </w:num>
  <w:num w:numId="223" w16cid:durableId="438720561">
    <w:abstractNumId w:val="111"/>
  </w:num>
  <w:num w:numId="224" w16cid:durableId="1779065194">
    <w:abstractNumId w:val="53"/>
  </w:num>
  <w:num w:numId="225" w16cid:durableId="1984001521">
    <w:abstractNumId w:val="69"/>
  </w:num>
  <w:num w:numId="226" w16cid:durableId="661011016">
    <w:abstractNumId w:val="129"/>
  </w:num>
  <w:num w:numId="227" w16cid:durableId="751857732">
    <w:abstractNumId w:val="27"/>
  </w:num>
  <w:num w:numId="228" w16cid:durableId="1474374959">
    <w:abstractNumId w:val="23"/>
  </w:num>
  <w:num w:numId="229" w16cid:durableId="347684792">
    <w:abstractNumId w:val="30"/>
  </w:num>
  <w:num w:numId="230" w16cid:durableId="772408460">
    <w:abstractNumId w:val="12"/>
  </w:num>
  <w:num w:numId="231" w16cid:durableId="2009402797">
    <w:abstractNumId w:val="253"/>
  </w:num>
  <w:num w:numId="232" w16cid:durableId="1716075683">
    <w:abstractNumId w:val="134"/>
  </w:num>
  <w:num w:numId="233" w16cid:durableId="802313933">
    <w:abstractNumId w:val="106"/>
  </w:num>
  <w:num w:numId="234" w16cid:durableId="1854300976">
    <w:abstractNumId w:val="97"/>
  </w:num>
  <w:num w:numId="235" w16cid:durableId="1070422385">
    <w:abstractNumId w:val="179"/>
  </w:num>
  <w:num w:numId="236" w16cid:durableId="1391617970">
    <w:abstractNumId w:val="218"/>
  </w:num>
  <w:num w:numId="237" w16cid:durableId="175269828">
    <w:abstractNumId w:val="63"/>
  </w:num>
  <w:num w:numId="238" w16cid:durableId="601258568">
    <w:abstractNumId w:val="244"/>
  </w:num>
  <w:num w:numId="239" w16cid:durableId="1246036063">
    <w:abstractNumId w:val="177"/>
  </w:num>
  <w:num w:numId="240" w16cid:durableId="942997531">
    <w:abstractNumId w:val="60"/>
  </w:num>
  <w:num w:numId="241" w16cid:durableId="147477850">
    <w:abstractNumId w:val="241"/>
  </w:num>
  <w:num w:numId="242" w16cid:durableId="1222983127">
    <w:abstractNumId w:val="55"/>
  </w:num>
  <w:num w:numId="243" w16cid:durableId="717819092">
    <w:abstractNumId w:val="187"/>
  </w:num>
  <w:num w:numId="244" w16cid:durableId="405303805">
    <w:abstractNumId w:val="7"/>
  </w:num>
  <w:num w:numId="245" w16cid:durableId="1882091279">
    <w:abstractNumId w:val="221"/>
  </w:num>
  <w:num w:numId="246" w16cid:durableId="608121078">
    <w:abstractNumId w:val="109"/>
  </w:num>
  <w:num w:numId="247" w16cid:durableId="733897911">
    <w:abstractNumId w:val="135"/>
  </w:num>
  <w:num w:numId="248" w16cid:durableId="836112797">
    <w:abstractNumId w:val="0"/>
  </w:num>
  <w:num w:numId="249" w16cid:durableId="1356226485">
    <w:abstractNumId w:val="149"/>
  </w:num>
  <w:num w:numId="250" w16cid:durableId="1161236365">
    <w:abstractNumId w:val="14"/>
  </w:num>
  <w:num w:numId="251" w16cid:durableId="29570023">
    <w:abstractNumId w:val="90"/>
  </w:num>
  <w:num w:numId="252" w16cid:durableId="1241137844">
    <w:abstractNumId w:val="121"/>
  </w:num>
  <w:num w:numId="253" w16cid:durableId="170681073">
    <w:abstractNumId w:val="211"/>
  </w:num>
  <w:num w:numId="254" w16cid:durableId="1394625219">
    <w:abstractNumId w:val="102"/>
  </w:num>
  <w:num w:numId="255" w16cid:durableId="82384713">
    <w:abstractNumId w:val="202"/>
  </w:num>
  <w:num w:numId="256" w16cid:durableId="1937903920">
    <w:abstractNumId w:val="190"/>
  </w:num>
  <w:num w:numId="257" w16cid:durableId="1936936298">
    <w:abstractNumId w:val="115"/>
  </w:num>
  <w:num w:numId="258" w16cid:durableId="947158676">
    <w:abstractNumId w:val="119"/>
  </w:num>
  <w:num w:numId="259" w16cid:durableId="779955274">
    <w:abstractNumId w:val="154"/>
  </w:num>
  <w:num w:numId="260" w16cid:durableId="1880120820">
    <w:abstractNumId w:val="32"/>
  </w:num>
  <w:num w:numId="261" w16cid:durableId="367067672">
    <w:abstractNumId w:val="65"/>
  </w:num>
  <w:num w:numId="262" w16cid:durableId="1181357432">
    <w:abstractNumId w:val="61"/>
  </w:num>
  <w:num w:numId="263" w16cid:durableId="784928323">
    <w:abstractNumId w:val="35"/>
  </w:num>
  <w:num w:numId="264" w16cid:durableId="708531526">
    <w:abstractNumId w:val="275"/>
  </w:num>
  <w:num w:numId="265" w16cid:durableId="306782516">
    <w:abstractNumId w:val="83"/>
  </w:num>
  <w:num w:numId="266" w16cid:durableId="680158961">
    <w:abstractNumId w:val="72"/>
  </w:num>
  <w:num w:numId="267" w16cid:durableId="1507557156">
    <w:abstractNumId w:val="197"/>
  </w:num>
  <w:num w:numId="268" w16cid:durableId="264188653">
    <w:abstractNumId w:val="8"/>
  </w:num>
  <w:num w:numId="269" w16cid:durableId="729888770">
    <w:abstractNumId w:val="168"/>
  </w:num>
  <w:num w:numId="270" w16cid:durableId="223222896">
    <w:abstractNumId w:val="24"/>
  </w:num>
  <w:num w:numId="271" w16cid:durableId="824051869">
    <w:abstractNumId w:val="42"/>
  </w:num>
  <w:num w:numId="272" w16cid:durableId="1016536914">
    <w:abstractNumId w:val="98"/>
  </w:num>
  <w:num w:numId="273" w16cid:durableId="856429775">
    <w:abstractNumId w:val="48"/>
  </w:num>
  <w:num w:numId="274" w16cid:durableId="135418142">
    <w:abstractNumId w:val="156"/>
  </w:num>
  <w:num w:numId="275" w16cid:durableId="2121219606">
    <w:abstractNumId w:val="256"/>
  </w:num>
  <w:num w:numId="276" w16cid:durableId="1316496457">
    <w:abstractNumId w:val="181"/>
  </w:num>
  <w:num w:numId="277" w16cid:durableId="1402753343">
    <w:abstractNumId w:val="71"/>
  </w:num>
  <w:num w:numId="278" w16cid:durableId="1270352714">
    <w:abstractNumId w:val="203"/>
  </w:num>
  <w:num w:numId="279" w16cid:durableId="174541530">
    <w:abstractNumId w:val="128"/>
  </w:num>
  <w:num w:numId="280" w16cid:durableId="1616866712">
    <w:abstractNumId w:val="200"/>
  </w:num>
  <w:num w:numId="281" w16cid:durableId="538052072">
    <w:abstractNumId w:val="94"/>
  </w:num>
  <w:num w:numId="282" w16cid:durableId="1002393735">
    <w:abstractNumId w:val="228"/>
  </w:num>
  <w:num w:numId="283" w16cid:durableId="356778748">
    <w:abstractNumId w:val="68"/>
  </w:num>
  <w:num w:numId="284" w16cid:durableId="1571883320">
    <w:abstractNumId w:val="2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E2"/>
    <w:rsid w:val="00010FC6"/>
    <w:rsid w:val="00021687"/>
    <w:rsid w:val="0004603C"/>
    <w:rsid w:val="00065C40"/>
    <w:rsid w:val="00094EF6"/>
    <w:rsid w:val="000D77A2"/>
    <w:rsid w:val="000E21EF"/>
    <w:rsid w:val="0010162A"/>
    <w:rsid w:val="0010652B"/>
    <w:rsid w:val="00132A70"/>
    <w:rsid w:val="001561C5"/>
    <w:rsid w:val="001732D0"/>
    <w:rsid w:val="00214307"/>
    <w:rsid w:val="00245EF7"/>
    <w:rsid w:val="002571F6"/>
    <w:rsid w:val="002B08FC"/>
    <w:rsid w:val="002B40F4"/>
    <w:rsid w:val="002D66BB"/>
    <w:rsid w:val="002E6BDD"/>
    <w:rsid w:val="002F66E8"/>
    <w:rsid w:val="00310274"/>
    <w:rsid w:val="003134FE"/>
    <w:rsid w:val="003165EB"/>
    <w:rsid w:val="003816DA"/>
    <w:rsid w:val="00385FFB"/>
    <w:rsid w:val="0039541C"/>
    <w:rsid w:val="00412555"/>
    <w:rsid w:val="00482EA3"/>
    <w:rsid w:val="004844AD"/>
    <w:rsid w:val="004E62F6"/>
    <w:rsid w:val="005115C2"/>
    <w:rsid w:val="00551B34"/>
    <w:rsid w:val="00586D01"/>
    <w:rsid w:val="005A056A"/>
    <w:rsid w:val="005B7917"/>
    <w:rsid w:val="005C3208"/>
    <w:rsid w:val="005E22E2"/>
    <w:rsid w:val="005E2544"/>
    <w:rsid w:val="006760F1"/>
    <w:rsid w:val="006D19B4"/>
    <w:rsid w:val="006E040C"/>
    <w:rsid w:val="006F5716"/>
    <w:rsid w:val="007021C9"/>
    <w:rsid w:val="007077F2"/>
    <w:rsid w:val="00735813"/>
    <w:rsid w:val="007407AC"/>
    <w:rsid w:val="00760990"/>
    <w:rsid w:val="00761B48"/>
    <w:rsid w:val="00780D75"/>
    <w:rsid w:val="00863D3F"/>
    <w:rsid w:val="008837CC"/>
    <w:rsid w:val="0088784C"/>
    <w:rsid w:val="008C4DE6"/>
    <w:rsid w:val="008D7C6A"/>
    <w:rsid w:val="00922663"/>
    <w:rsid w:val="00952542"/>
    <w:rsid w:val="009A5797"/>
    <w:rsid w:val="009B7B29"/>
    <w:rsid w:val="00A228FA"/>
    <w:rsid w:val="00A25198"/>
    <w:rsid w:val="00A34049"/>
    <w:rsid w:val="00A42564"/>
    <w:rsid w:val="00A834F4"/>
    <w:rsid w:val="00A8394D"/>
    <w:rsid w:val="00A955D5"/>
    <w:rsid w:val="00A97B93"/>
    <w:rsid w:val="00AD274B"/>
    <w:rsid w:val="00AF3CB9"/>
    <w:rsid w:val="00AF4EB4"/>
    <w:rsid w:val="00B371AE"/>
    <w:rsid w:val="00B37C91"/>
    <w:rsid w:val="00B546E9"/>
    <w:rsid w:val="00B615FE"/>
    <w:rsid w:val="00B619ED"/>
    <w:rsid w:val="00B82EF6"/>
    <w:rsid w:val="00BC79CC"/>
    <w:rsid w:val="00BD7563"/>
    <w:rsid w:val="00C06AC7"/>
    <w:rsid w:val="00C0733F"/>
    <w:rsid w:val="00C13123"/>
    <w:rsid w:val="00C14A13"/>
    <w:rsid w:val="00C24F21"/>
    <w:rsid w:val="00C3461A"/>
    <w:rsid w:val="00C965EE"/>
    <w:rsid w:val="00CA4211"/>
    <w:rsid w:val="00CB53C1"/>
    <w:rsid w:val="00CC431D"/>
    <w:rsid w:val="00CF1AB9"/>
    <w:rsid w:val="00CF1E67"/>
    <w:rsid w:val="00DA5DC4"/>
    <w:rsid w:val="00DC0C56"/>
    <w:rsid w:val="00E1663C"/>
    <w:rsid w:val="00E60A4E"/>
    <w:rsid w:val="00EA5546"/>
    <w:rsid w:val="00EB7791"/>
    <w:rsid w:val="00EE312E"/>
    <w:rsid w:val="00F6134F"/>
    <w:rsid w:val="00F753C2"/>
    <w:rsid w:val="00F82DDC"/>
    <w:rsid w:val="00F8620F"/>
    <w:rsid w:val="00FC458C"/>
    <w:rsid w:val="00FE3AD8"/>
    <w:rsid w:val="00FF5508"/>
    <w:rsid w:val="28F123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B47E"/>
  <w15:docId w15:val="{232BE925-66E4-4120-B108-06173DC8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82EA3"/>
    <w:pPr>
      <w:spacing w:before="360" w:after="360" w:line="360" w:lineRule="auto"/>
    </w:pPr>
  </w:style>
  <w:style w:type="paragraph" w:styleId="Nagwek1">
    <w:name w:val="heading 1"/>
    <w:basedOn w:val="Normalny"/>
    <w:next w:val="Normalny"/>
    <w:link w:val="Nagwek1Znak"/>
    <w:qFormat/>
    <w:rsid w:val="00482EA3"/>
    <w:pPr>
      <w:keepNext/>
      <w:keepLines/>
      <w:spacing w:line="276" w:lineRule="auto"/>
      <w:outlineLvl w:val="0"/>
    </w:pPr>
    <w:rPr>
      <w:rFonts w:eastAsiaTheme="majorEastAsia" w:cstheme="majorBidi"/>
      <w:b/>
      <w:bCs/>
      <w:sz w:val="26"/>
      <w:szCs w:val="28"/>
    </w:rPr>
  </w:style>
  <w:style w:type="paragraph" w:styleId="Nagwek2">
    <w:name w:val="heading 2"/>
    <w:basedOn w:val="Normalny"/>
    <w:next w:val="Normalny"/>
    <w:link w:val="Nagwek2Znak"/>
    <w:unhideWhenUsed/>
    <w:qFormat/>
    <w:rsid w:val="00482EA3"/>
    <w:pPr>
      <w:keepNext/>
      <w:keepLines/>
      <w:spacing w:line="276" w:lineRule="auto"/>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482EA3"/>
    <w:rPr>
      <w:rFonts w:eastAsiaTheme="majorEastAsia" w:cstheme="majorBidi"/>
      <w:b/>
      <w:bCs/>
      <w:sz w:val="26"/>
      <w:szCs w:val="28"/>
    </w:rPr>
  </w:style>
  <w:style w:type="paragraph" w:styleId="Akapitzlist">
    <w:name w:val="List Paragraph"/>
    <w:basedOn w:val="Normalny"/>
    <w:uiPriority w:val="34"/>
    <w:qFormat/>
    <w:rsid w:val="00EE312E"/>
    <w:pPr>
      <w:ind w:left="720"/>
      <w:contextualSpacing/>
    </w:pPr>
  </w:style>
  <w:style w:type="character" w:styleId="Hipercze">
    <w:name w:val="Hyperlink"/>
    <w:basedOn w:val="Domylnaczcionkaakapitu"/>
    <w:unhideWhenUsed/>
    <w:rsid w:val="008531D2"/>
    <w:rPr>
      <w:color w:val="0563C1" w:themeColor="hyperlink"/>
      <w:u w:val="single"/>
    </w:rPr>
  </w:style>
  <w:style w:type="character" w:styleId="Odwoaniedokomentarza">
    <w:name w:val="annotation reference"/>
    <w:basedOn w:val="Domylnaczcionkaakapitu"/>
    <w:semiHidden/>
    <w:unhideWhenUsed/>
    <w:rsid w:val="002E4CEF"/>
    <w:rPr>
      <w:sz w:val="16"/>
      <w:szCs w:val="16"/>
    </w:rPr>
  </w:style>
  <w:style w:type="paragraph" w:styleId="Tekstkomentarza">
    <w:name w:val="annotation text"/>
    <w:basedOn w:val="Normalny"/>
    <w:link w:val="TekstkomentarzaZnak"/>
    <w:unhideWhenUsed/>
    <w:rsid w:val="002E4CEF"/>
    <w:rPr>
      <w:sz w:val="20"/>
      <w:szCs w:val="20"/>
    </w:rPr>
  </w:style>
  <w:style w:type="character" w:customStyle="1" w:styleId="TekstkomentarzaZnak">
    <w:name w:val="Tekst komentarza Znak"/>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semiHidden/>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rsid w:val="00482EA3"/>
    <w:rPr>
      <w:rFonts w:eastAsiaTheme="majorEastAsia" w:cstheme="majorBidi"/>
      <w:b/>
      <w:szCs w:val="26"/>
    </w:rPr>
  </w:style>
  <w:style w:type="paragraph" w:customStyle="1" w:styleId="paragraph">
    <w:name w:val="paragraph"/>
    <w:basedOn w:val="Normalny"/>
    <w:rsid w:val="00FC458C"/>
    <w:pPr>
      <w:spacing w:before="100" w:beforeAutospacing="1" w:after="100" w:afterAutospacing="1" w:line="240" w:lineRule="auto"/>
    </w:pPr>
    <w:rPr>
      <w:rFonts w:ascii="Times New Roman" w:hAnsi="Times New Roman"/>
      <w:lang w:eastAsia="pl-PL"/>
    </w:rPr>
  </w:style>
  <w:style w:type="character" w:customStyle="1" w:styleId="normaltextrun">
    <w:name w:val="normaltextrun"/>
    <w:basedOn w:val="Domylnaczcionkaakapitu"/>
    <w:rsid w:val="00FC458C"/>
  </w:style>
  <w:style w:type="character" w:customStyle="1" w:styleId="eop">
    <w:name w:val="eop"/>
    <w:basedOn w:val="Domylnaczcionkaakapitu"/>
    <w:rsid w:val="00FC458C"/>
  </w:style>
  <w:style w:type="character" w:customStyle="1" w:styleId="scxw137395536">
    <w:name w:val="scxw137395536"/>
    <w:basedOn w:val="Domylnaczcionkaakapitu"/>
    <w:rsid w:val="00FC458C"/>
  </w:style>
  <w:style w:type="character" w:customStyle="1" w:styleId="wacimagecontainer">
    <w:name w:val="wacimagecontainer"/>
    <w:basedOn w:val="Domylnaczcionkaakapitu"/>
    <w:rsid w:val="00FC4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984568">
      <w:bodyDiv w:val="1"/>
      <w:marLeft w:val="0"/>
      <w:marRight w:val="0"/>
      <w:marTop w:val="0"/>
      <w:marBottom w:val="0"/>
      <w:divBdr>
        <w:top w:val="none" w:sz="0" w:space="0" w:color="auto"/>
        <w:left w:val="none" w:sz="0" w:space="0" w:color="auto"/>
        <w:bottom w:val="none" w:sz="0" w:space="0" w:color="auto"/>
        <w:right w:val="none" w:sz="0" w:space="0" w:color="auto"/>
      </w:divBdr>
      <w:divsChild>
        <w:div w:id="926033209">
          <w:marLeft w:val="0"/>
          <w:marRight w:val="0"/>
          <w:marTop w:val="0"/>
          <w:marBottom w:val="0"/>
          <w:divBdr>
            <w:top w:val="none" w:sz="0" w:space="0" w:color="auto"/>
            <w:left w:val="none" w:sz="0" w:space="0" w:color="auto"/>
            <w:bottom w:val="none" w:sz="0" w:space="0" w:color="auto"/>
            <w:right w:val="none" w:sz="0" w:space="0" w:color="auto"/>
          </w:divBdr>
          <w:divsChild>
            <w:div w:id="1038505832">
              <w:marLeft w:val="0"/>
              <w:marRight w:val="0"/>
              <w:marTop w:val="0"/>
              <w:marBottom w:val="0"/>
              <w:divBdr>
                <w:top w:val="none" w:sz="0" w:space="0" w:color="auto"/>
                <w:left w:val="none" w:sz="0" w:space="0" w:color="auto"/>
                <w:bottom w:val="none" w:sz="0" w:space="0" w:color="auto"/>
                <w:right w:val="none" w:sz="0" w:space="0" w:color="auto"/>
              </w:divBdr>
            </w:div>
            <w:div w:id="162168324">
              <w:marLeft w:val="0"/>
              <w:marRight w:val="0"/>
              <w:marTop w:val="0"/>
              <w:marBottom w:val="0"/>
              <w:divBdr>
                <w:top w:val="none" w:sz="0" w:space="0" w:color="auto"/>
                <w:left w:val="none" w:sz="0" w:space="0" w:color="auto"/>
                <w:bottom w:val="none" w:sz="0" w:space="0" w:color="auto"/>
                <w:right w:val="none" w:sz="0" w:space="0" w:color="auto"/>
              </w:divBdr>
            </w:div>
            <w:div w:id="397558108">
              <w:marLeft w:val="0"/>
              <w:marRight w:val="0"/>
              <w:marTop w:val="0"/>
              <w:marBottom w:val="0"/>
              <w:divBdr>
                <w:top w:val="none" w:sz="0" w:space="0" w:color="auto"/>
                <w:left w:val="none" w:sz="0" w:space="0" w:color="auto"/>
                <w:bottom w:val="none" w:sz="0" w:space="0" w:color="auto"/>
                <w:right w:val="none" w:sz="0" w:space="0" w:color="auto"/>
              </w:divBdr>
            </w:div>
            <w:div w:id="183130069">
              <w:marLeft w:val="0"/>
              <w:marRight w:val="0"/>
              <w:marTop w:val="0"/>
              <w:marBottom w:val="0"/>
              <w:divBdr>
                <w:top w:val="none" w:sz="0" w:space="0" w:color="auto"/>
                <w:left w:val="none" w:sz="0" w:space="0" w:color="auto"/>
                <w:bottom w:val="none" w:sz="0" w:space="0" w:color="auto"/>
                <w:right w:val="none" w:sz="0" w:space="0" w:color="auto"/>
              </w:divBdr>
            </w:div>
          </w:divsChild>
        </w:div>
        <w:div w:id="491139748">
          <w:marLeft w:val="0"/>
          <w:marRight w:val="0"/>
          <w:marTop w:val="0"/>
          <w:marBottom w:val="0"/>
          <w:divBdr>
            <w:top w:val="none" w:sz="0" w:space="0" w:color="auto"/>
            <w:left w:val="none" w:sz="0" w:space="0" w:color="auto"/>
            <w:bottom w:val="none" w:sz="0" w:space="0" w:color="auto"/>
            <w:right w:val="none" w:sz="0" w:space="0" w:color="auto"/>
          </w:divBdr>
          <w:divsChild>
            <w:div w:id="1883253300">
              <w:marLeft w:val="-75"/>
              <w:marRight w:val="0"/>
              <w:marTop w:val="30"/>
              <w:marBottom w:val="30"/>
              <w:divBdr>
                <w:top w:val="none" w:sz="0" w:space="0" w:color="auto"/>
                <w:left w:val="none" w:sz="0" w:space="0" w:color="auto"/>
                <w:bottom w:val="none" w:sz="0" w:space="0" w:color="auto"/>
                <w:right w:val="none" w:sz="0" w:space="0" w:color="auto"/>
              </w:divBdr>
              <w:divsChild>
                <w:div w:id="570577942">
                  <w:marLeft w:val="0"/>
                  <w:marRight w:val="0"/>
                  <w:marTop w:val="0"/>
                  <w:marBottom w:val="0"/>
                  <w:divBdr>
                    <w:top w:val="none" w:sz="0" w:space="0" w:color="auto"/>
                    <w:left w:val="none" w:sz="0" w:space="0" w:color="auto"/>
                    <w:bottom w:val="none" w:sz="0" w:space="0" w:color="auto"/>
                    <w:right w:val="none" w:sz="0" w:space="0" w:color="auto"/>
                  </w:divBdr>
                  <w:divsChild>
                    <w:div w:id="45107559">
                      <w:marLeft w:val="0"/>
                      <w:marRight w:val="0"/>
                      <w:marTop w:val="0"/>
                      <w:marBottom w:val="0"/>
                      <w:divBdr>
                        <w:top w:val="none" w:sz="0" w:space="0" w:color="auto"/>
                        <w:left w:val="none" w:sz="0" w:space="0" w:color="auto"/>
                        <w:bottom w:val="none" w:sz="0" w:space="0" w:color="auto"/>
                        <w:right w:val="none" w:sz="0" w:space="0" w:color="auto"/>
                      </w:divBdr>
                    </w:div>
                  </w:divsChild>
                </w:div>
                <w:div w:id="223950896">
                  <w:marLeft w:val="0"/>
                  <w:marRight w:val="0"/>
                  <w:marTop w:val="0"/>
                  <w:marBottom w:val="0"/>
                  <w:divBdr>
                    <w:top w:val="none" w:sz="0" w:space="0" w:color="auto"/>
                    <w:left w:val="none" w:sz="0" w:space="0" w:color="auto"/>
                    <w:bottom w:val="none" w:sz="0" w:space="0" w:color="auto"/>
                    <w:right w:val="none" w:sz="0" w:space="0" w:color="auto"/>
                  </w:divBdr>
                  <w:divsChild>
                    <w:div w:id="1590044782">
                      <w:marLeft w:val="0"/>
                      <w:marRight w:val="0"/>
                      <w:marTop w:val="0"/>
                      <w:marBottom w:val="0"/>
                      <w:divBdr>
                        <w:top w:val="none" w:sz="0" w:space="0" w:color="auto"/>
                        <w:left w:val="none" w:sz="0" w:space="0" w:color="auto"/>
                        <w:bottom w:val="none" w:sz="0" w:space="0" w:color="auto"/>
                        <w:right w:val="none" w:sz="0" w:space="0" w:color="auto"/>
                      </w:divBdr>
                    </w:div>
                  </w:divsChild>
                </w:div>
                <w:div w:id="1861504368">
                  <w:marLeft w:val="0"/>
                  <w:marRight w:val="0"/>
                  <w:marTop w:val="0"/>
                  <w:marBottom w:val="0"/>
                  <w:divBdr>
                    <w:top w:val="none" w:sz="0" w:space="0" w:color="auto"/>
                    <w:left w:val="none" w:sz="0" w:space="0" w:color="auto"/>
                    <w:bottom w:val="none" w:sz="0" w:space="0" w:color="auto"/>
                    <w:right w:val="none" w:sz="0" w:space="0" w:color="auto"/>
                  </w:divBdr>
                  <w:divsChild>
                    <w:div w:id="575242048">
                      <w:marLeft w:val="0"/>
                      <w:marRight w:val="0"/>
                      <w:marTop w:val="0"/>
                      <w:marBottom w:val="0"/>
                      <w:divBdr>
                        <w:top w:val="none" w:sz="0" w:space="0" w:color="auto"/>
                        <w:left w:val="none" w:sz="0" w:space="0" w:color="auto"/>
                        <w:bottom w:val="none" w:sz="0" w:space="0" w:color="auto"/>
                        <w:right w:val="none" w:sz="0" w:space="0" w:color="auto"/>
                      </w:divBdr>
                    </w:div>
                  </w:divsChild>
                </w:div>
                <w:div w:id="1041368231">
                  <w:marLeft w:val="0"/>
                  <w:marRight w:val="0"/>
                  <w:marTop w:val="0"/>
                  <w:marBottom w:val="0"/>
                  <w:divBdr>
                    <w:top w:val="none" w:sz="0" w:space="0" w:color="auto"/>
                    <w:left w:val="none" w:sz="0" w:space="0" w:color="auto"/>
                    <w:bottom w:val="none" w:sz="0" w:space="0" w:color="auto"/>
                    <w:right w:val="none" w:sz="0" w:space="0" w:color="auto"/>
                  </w:divBdr>
                  <w:divsChild>
                    <w:div w:id="1899317772">
                      <w:marLeft w:val="0"/>
                      <w:marRight w:val="0"/>
                      <w:marTop w:val="0"/>
                      <w:marBottom w:val="0"/>
                      <w:divBdr>
                        <w:top w:val="none" w:sz="0" w:space="0" w:color="auto"/>
                        <w:left w:val="none" w:sz="0" w:space="0" w:color="auto"/>
                        <w:bottom w:val="none" w:sz="0" w:space="0" w:color="auto"/>
                        <w:right w:val="none" w:sz="0" w:space="0" w:color="auto"/>
                      </w:divBdr>
                    </w:div>
                  </w:divsChild>
                </w:div>
                <w:div w:id="1903711944">
                  <w:marLeft w:val="0"/>
                  <w:marRight w:val="0"/>
                  <w:marTop w:val="0"/>
                  <w:marBottom w:val="0"/>
                  <w:divBdr>
                    <w:top w:val="none" w:sz="0" w:space="0" w:color="auto"/>
                    <w:left w:val="none" w:sz="0" w:space="0" w:color="auto"/>
                    <w:bottom w:val="none" w:sz="0" w:space="0" w:color="auto"/>
                    <w:right w:val="none" w:sz="0" w:space="0" w:color="auto"/>
                  </w:divBdr>
                  <w:divsChild>
                    <w:div w:id="344986014">
                      <w:marLeft w:val="0"/>
                      <w:marRight w:val="0"/>
                      <w:marTop w:val="0"/>
                      <w:marBottom w:val="0"/>
                      <w:divBdr>
                        <w:top w:val="none" w:sz="0" w:space="0" w:color="auto"/>
                        <w:left w:val="none" w:sz="0" w:space="0" w:color="auto"/>
                        <w:bottom w:val="none" w:sz="0" w:space="0" w:color="auto"/>
                        <w:right w:val="none" w:sz="0" w:space="0" w:color="auto"/>
                      </w:divBdr>
                    </w:div>
                  </w:divsChild>
                </w:div>
                <w:div w:id="2090493030">
                  <w:marLeft w:val="0"/>
                  <w:marRight w:val="0"/>
                  <w:marTop w:val="0"/>
                  <w:marBottom w:val="0"/>
                  <w:divBdr>
                    <w:top w:val="none" w:sz="0" w:space="0" w:color="auto"/>
                    <w:left w:val="none" w:sz="0" w:space="0" w:color="auto"/>
                    <w:bottom w:val="none" w:sz="0" w:space="0" w:color="auto"/>
                    <w:right w:val="none" w:sz="0" w:space="0" w:color="auto"/>
                  </w:divBdr>
                  <w:divsChild>
                    <w:div w:id="1757751726">
                      <w:marLeft w:val="0"/>
                      <w:marRight w:val="0"/>
                      <w:marTop w:val="0"/>
                      <w:marBottom w:val="0"/>
                      <w:divBdr>
                        <w:top w:val="none" w:sz="0" w:space="0" w:color="auto"/>
                        <w:left w:val="none" w:sz="0" w:space="0" w:color="auto"/>
                        <w:bottom w:val="none" w:sz="0" w:space="0" w:color="auto"/>
                        <w:right w:val="none" w:sz="0" w:space="0" w:color="auto"/>
                      </w:divBdr>
                    </w:div>
                  </w:divsChild>
                </w:div>
                <w:div w:id="706032745">
                  <w:marLeft w:val="0"/>
                  <w:marRight w:val="0"/>
                  <w:marTop w:val="0"/>
                  <w:marBottom w:val="0"/>
                  <w:divBdr>
                    <w:top w:val="none" w:sz="0" w:space="0" w:color="auto"/>
                    <w:left w:val="none" w:sz="0" w:space="0" w:color="auto"/>
                    <w:bottom w:val="none" w:sz="0" w:space="0" w:color="auto"/>
                    <w:right w:val="none" w:sz="0" w:space="0" w:color="auto"/>
                  </w:divBdr>
                  <w:divsChild>
                    <w:div w:id="940574098">
                      <w:marLeft w:val="0"/>
                      <w:marRight w:val="0"/>
                      <w:marTop w:val="0"/>
                      <w:marBottom w:val="0"/>
                      <w:divBdr>
                        <w:top w:val="none" w:sz="0" w:space="0" w:color="auto"/>
                        <w:left w:val="none" w:sz="0" w:space="0" w:color="auto"/>
                        <w:bottom w:val="none" w:sz="0" w:space="0" w:color="auto"/>
                        <w:right w:val="none" w:sz="0" w:space="0" w:color="auto"/>
                      </w:divBdr>
                    </w:div>
                  </w:divsChild>
                </w:div>
                <w:div w:id="1372340624">
                  <w:marLeft w:val="0"/>
                  <w:marRight w:val="0"/>
                  <w:marTop w:val="0"/>
                  <w:marBottom w:val="0"/>
                  <w:divBdr>
                    <w:top w:val="none" w:sz="0" w:space="0" w:color="auto"/>
                    <w:left w:val="none" w:sz="0" w:space="0" w:color="auto"/>
                    <w:bottom w:val="none" w:sz="0" w:space="0" w:color="auto"/>
                    <w:right w:val="none" w:sz="0" w:space="0" w:color="auto"/>
                  </w:divBdr>
                  <w:divsChild>
                    <w:div w:id="990210674">
                      <w:marLeft w:val="0"/>
                      <w:marRight w:val="0"/>
                      <w:marTop w:val="0"/>
                      <w:marBottom w:val="0"/>
                      <w:divBdr>
                        <w:top w:val="none" w:sz="0" w:space="0" w:color="auto"/>
                        <w:left w:val="none" w:sz="0" w:space="0" w:color="auto"/>
                        <w:bottom w:val="none" w:sz="0" w:space="0" w:color="auto"/>
                        <w:right w:val="none" w:sz="0" w:space="0" w:color="auto"/>
                      </w:divBdr>
                    </w:div>
                  </w:divsChild>
                </w:div>
                <w:div w:id="462961747">
                  <w:marLeft w:val="0"/>
                  <w:marRight w:val="0"/>
                  <w:marTop w:val="0"/>
                  <w:marBottom w:val="0"/>
                  <w:divBdr>
                    <w:top w:val="none" w:sz="0" w:space="0" w:color="auto"/>
                    <w:left w:val="none" w:sz="0" w:space="0" w:color="auto"/>
                    <w:bottom w:val="none" w:sz="0" w:space="0" w:color="auto"/>
                    <w:right w:val="none" w:sz="0" w:space="0" w:color="auto"/>
                  </w:divBdr>
                  <w:divsChild>
                    <w:div w:id="1526749348">
                      <w:marLeft w:val="0"/>
                      <w:marRight w:val="0"/>
                      <w:marTop w:val="0"/>
                      <w:marBottom w:val="0"/>
                      <w:divBdr>
                        <w:top w:val="none" w:sz="0" w:space="0" w:color="auto"/>
                        <w:left w:val="none" w:sz="0" w:space="0" w:color="auto"/>
                        <w:bottom w:val="none" w:sz="0" w:space="0" w:color="auto"/>
                        <w:right w:val="none" w:sz="0" w:space="0" w:color="auto"/>
                      </w:divBdr>
                    </w:div>
                  </w:divsChild>
                </w:div>
                <w:div w:id="1955987746">
                  <w:marLeft w:val="0"/>
                  <w:marRight w:val="0"/>
                  <w:marTop w:val="0"/>
                  <w:marBottom w:val="0"/>
                  <w:divBdr>
                    <w:top w:val="none" w:sz="0" w:space="0" w:color="auto"/>
                    <w:left w:val="none" w:sz="0" w:space="0" w:color="auto"/>
                    <w:bottom w:val="none" w:sz="0" w:space="0" w:color="auto"/>
                    <w:right w:val="none" w:sz="0" w:space="0" w:color="auto"/>
                  </w:divBdr>
                  <w:divsChild>
                    <w:div w:id="1657493116">
                      <w:marLeft w:val="0"/>
                      <w:marRight w:val="0"/>
                      <w:marTop w:val="0"/>
                      <w:marBottom w:val="0"/>
                      <w:divBdr>
                        <w:top w:val="none" w:sz="0" w:space="0" w:color="auto"/>
                        <w:left w:val="none" w:sz="0" w:space="0" w:color="auto"/>
                        <w:bottom w:val="none" w:sz="0" w:space="0" w:color="auto"/>
                        <w:right w:val="none" w:sz="0" w:space="0" w:color="auto"/>
                      </w:divBdr>
                    </w:div>
                  </w:divsChild>
                </w:div>
                <w:div w:id="100803885">
                  <w:marLeft w:val="0"/>
                  <w:marRight w:val="0"/>
                  <w:marTop w:val="0"/>
                  <w:marBottom w:val="0"/>
                  <w:divBdr>
                    <w:top w:val="none" w:sz="0" w:space="0" w:color="auto"/>
                    <w:left w:val="none" w:sz="0" w:space="0" w:color="auto"/>
                    <w:bottom w:val="none" w:sz="0" w:space="0" w:color="auto"/>
                    <w:right w:val="none" w:sz="0" w:space="0" w:color="auto"/>
                  </w:divBdr>
                  <w:divsChild>
                    <w:div w:id="1948846104">
                      <w:marLeft w:val="0"/>
                      <w:marRight w:val="0"/>
                      <w:marTop w:val="0"/>
                      <w:marBottom w:val="0"/>
                      <w:divBdr>
                        <w:top w:val="none" w:sz="0" w:space="0" w:color="auto"/>
                        <w:left w:val="none" w:sz="0" w:space="0" w:color="auto"/>
                        <w:bottom w:val="none" w:sz="0" w:space="0" w:color="auto"/>
                        <w:right w:val="none" w:sz="0" w:space="0" w:color="auto"/>
                      </w:divBdr>
                    </w:div>
                  </w:divsChild>
                </w:div>
                <w:div w:id="633605434">
                  <w:marLeft w:val="0"/>
                  <w:marRight w:val="0"/>
                  <w:marTop w:val="0"/>
                  <w:marBottom w:val="0"/>
                  <w:divBdr>
                    <w:top w:val="none" w:sz="0" w:space="0" w:color="auto"/>
                    <w:left w:val="none" w:sz="0" w:space="0" w:color="auto"/>
                    <w:bottom w:val="none" w:sz="0" w:space="0" w:color="auto"/>
                    <w:right w:val="none" w:sz="0" w:space="0" w:color="auto"/>
                  </w:divBdr>
                  <w:divsChild>
                    <w:div w:id="887767836">
                      <w:marLeft w:val="0"/>
                      <w:marRight w:val="0"/>
                      <w:marTop w:val="0"/>
                      <w:marBottom w:val="0"/>
                      <w:divBdr>
                        <w:top w:val="none" w:sz="0" w:space="0" w:color="auto"/>
                        <w:left w:val="none" w:sz="0" w:space="0" w:color="auto"/>
                        <w:bottom w:val="none" w:sz="0" w:space="0" w:color="auto"/>
                        <w:right w:val="none" w:sz="0" w:space="0" w:color="auto"/>
                      </w:divBdr>
                    </w:div>
                  </w:divsChild>
                </w:div>
                <w:div w:id="1239631125">
                  <w:marLeft w:val="0"/>
                  <w:marRight w:val="0"/>
                  <w:marTop w:val="0"/>
                  <w:marBottom w:val="0"/>
                  <w:divBdr>
                    <w:top w:val="none" w:sz="0" w:space="0" w:color="auto"/>
                    <w:left w:val="none" w:sz="0" w:space="0" w:color="auto"/>
                    <w:bottom w:val="none" w:sz="0" w:space="0" w:color="auto"/>
                    <w:right w:val="none" w:sz="0" w:space="0" w:color="auto"/>
                  </w:divBdr>
                  <w:divsChild>
                    <w:div w:id="2115124423">
                      <w:marLeft w:val="0"/>
                      <w:marRight w:val="0"/>
                      <w:marTop w:val="0"/>
                      <w:marBottom w:val="0"/>
                      <w:divBdr>
                        <w:top w:val="none" w:sz="0" w:space="0" w:color="auto"/>
                        <w:left w:val="none" w:sz="0" w:space="0" w:color="auto"/>
                        <w:bottom w:val="none" w:sz="0" w:space="0" w:color="auto"/>
                        <w:right w:val="none" w:sz="0" w:space="0" w:color="auto"/>
                      </w:divBdr>
                    </w:div>
                  </w:divsChild>
                </w:div>
                <w:div w:id="1448041815">
                  <w:marLeft w:val="0"/>
                  <w:marRight w:val="0"/>
                  <w:marTop w:val="0"/>
                  <w:marBottom w:val="0"/>
                  <w:divBdr>
                    <w:top w:val="none" w:sz="0" w:space="0" w:color="auto"/>
                    <w:left w:val="none" w:sz="0" w:space="0" w:color="auto"/>
                    <w:bottom w:val="none" w:sz="0" w:space="0" w:color="auto"/>
                    <w:right w:val="none" w:sz="0" w:space="0" w:color="auto"/>
                  </w:divBdr>
                  <w:divsChild>
                    <w:div w:id="1085540692">
                      <w:marLeft w:val="0"/>
                      <w:marRight w:val="0"/>
                      <w:marTop w:val="0"/>
                      <w:marBottom w:val="0"/>
                      <w:divBdr>
                        <w:top w:val="none" w:sz="0" w:space="0" w:color="auto"/>
                        <w:left w:val="none" w:sz="0" w:space="0" w:color="auto"/>
                        <w:bottom w:val="none" w:sz="0" w:space="0" w:color="auto"/>
                        <w:right w:val="none" w:sz="0" w:space="0" w:color="auto"/>
                      </w:divBdr>
                    </w:div>
                  </w:divsChild>
                </w:div>
                <w:div w:id="1230768188">
                  <w:marLeft w:val="0"/>
                  <w:marRight w:val="0"/>
                  <w:marTop w:val="0"/>
                  <w:marBottom w:val="0"/>
                  <w:divBdr>
                    <w:top w:val="none" w:sz="0" w:space="0" w:color="auto"/>
                    <w:left w:val="none" w:sz="0" w:space="0" w:color="auto"/>
                    <w:bottom w:val="none" w:sz="0" w:space="0" w:color="auto"/>
                    <w:right w:val="none" w:sz="0" w:space="0" w:color="auto"/>
                  </w:divBdr>
                  <w:divsChild>
                    <w:div w:id="2052723455">
                      <w:marLeft w:val="0"/>
                      <w:marRight w:val="0"/>
                      <w:marTop w:val="0"/>
                      <w:marBottom w:val="0"/>
                      <w:divBdr>
                        <w:top w:val="none" w:sz="0" w:space="0" w:color="auto"/>
                        <w:left w:val="none" w:sz="0" w:space="0" w:color="auto"/>
                        <w:bottom w:val="none" w:sz="0" w:space="0" w:color="auto"/>
                        <w:right w:val="none" w:sz="0" w:space="0" w:color="auto"/>
                      </w:divBdr>
                    </w:div>
                  </w:divsChild>
                </w:div>
                <w:div w:id="761991821">
                  <w:marLeft w:val="0"/>
                  <w:marRight w:val="0"/>
                  <w:marTop w:val="0"/>
                  <w:marBottom w:val="0"/>
                  <w:divBdr>
                    <w:top w:val="none" w:sz="0" w:space="0" w:color="auto"/>
                    <w:left w:val="none" w:sz="0" w:space="0" w:color="auto"/>
                    <w:bottom w:val="none" w:sz="0" w:space="0" w:color="auto"/>
                    <w:right w:val="none" w:sz="0" w:space="0" w:color="auto"/>
                  </w:divBdr>
                  <w:divsChild>
                    <w:div w:id="1903522411">
                      <w:marLeft w:val="0"/>
                      <w:marRight w:val="0"/>
                      <w:marTop w:val="0"/>
                      <w:marBottom w:val="0"/>
                      <w:divBdr>
                        <w:top w:val="none" w:sz="0" w:space="0" w:color="auto"/>
                        <w:left w:val="none" w:sz="0" w:space="0" w:color="auto"/>
                        <w:bottom w:val="none" w:sz="0" w:space="0" w:color="auto"/>
                        <w:right w:val="none" w:sz="0" w:space="0" w:color="auto"/>
                      </w:divBdr>
                    </w:div>
                  </w:divsChild>
                </w:div>
                <w:div w:id="1124539139">
                  <w:marLeft w:val="0"/>
                  <w:marRight w:val="0"/>
                  <w:marTop w:val="0"/>
                  <w:marBottom w:val="0"/>
                  <w:divBdr>
                    <w:top w:val="none" w:sz="0" w:space="0" w:color="auto"/>
                    <w:left w:val="none" w:sz="0" w:space="0" w:color="auto"/>
                    <w:bottom w:val="none" w:sz="0" w:space="0" w:color="auto"/>
                    <w:right w:val="none" w:sz="0" w:space="0" w:color="auto"/>
                  </w:divBdr>
                  <w:divsChild>
                    <w:div w:id="818497176">
                      <w:marLeft w:val="0"/>
                      <w:marRight w:val="0"/>
                      <w:marTop w:val="0"/>
                      <w:marBottom w:val="0"/>
                      <w:divBdr>
                        <w:top w:val="none" w:sz="0" w:space="0" w:color="auto"/>
                        <w:left w:val="none" w:sz="0" w:space="0" w:color="auto"/>
                        <w:bottom w:val="none" w:sz="0" w:space="0" w:color="auto"/>
                        <w:right w:val="none" w:sz="0" w:space="0" w:color="auto"/>
                      </w:divBdr>
                    </w:div>
                  </w:divsChild>
                </w:div>
                <w:div w:id="372342116">
                  <w:marLeft w:val="0"/>
                  <w:marRight w:val="0"/>
                  <w:marTop w:val="0"/>
                  <w:marBottom w:val="0"/>
                  <w:divBdr>
                    <w:top w:val="none" w:sz="0" w:space="0" w:color="auto"/>
                    <w:left w:val="none" w:sz="0" w:space="0" w:color="auto"/>
                    <w:bottom w:val="none" w:sz="0" w:space="0" w:color="auto"/>
                    <w:right w:val="none" w:sz="0" w:space="0" w:color="auto"/>
                  </w:divBdr>
                  <w:divsChild>
                    <w:div w:id="1455439076">
                      <w:marLeft w:val="0"/>
                      <w:marRight w:val="0"/>
                      <w:marTop w:val="0"/>
                      <w:marBottom w:val="0"/>
                      <w:divBdr>
                        <w:top w:val="none" w:sz="0" w:space="0" w:color="auto"/>
                        <w:left w:val="none" w:sz="0" w:space="0" w:color="auto"/>
                        <w:bottom w:val="none" w:sz="0" w:space="0" w:color="auto"/>
                        <w:right w:val="none" w:sz="0" w:space="0" w:color="auto"/>
                      </w:divBdr>
                    </w:div>
                  </w:divsChild>
                </w:div>
                <w:div w:id="1551501227">
                  <w:marLeft w:val="0"/>
                  <w:marRight w:val="0"/>
                  <w:marTop w:val="0"/>
                  <w:marBottom w:val="0"/>
                  <w:divBdr>
                    <w:top w:val="none" w:sz="0" w:space="0" w:color="auto"/>
                    <w:left w:val="none" w:sz="0" w:space="0" w:color="auto"/>
                    <w:bottom w:val="none" w:sz="0" w:space="0" w:color="auto"/>
                    <w:right w:val="none" w:sz="0" w:space="0" w:color="auto"/>
                  </w:divBdr>
                  <w:divsChild>
                    <w:div w:id="279799954">
                      <w:marLeft w:val="0"/>
                      <w:marRight w:val="0"/>
                      <w:marTop w:val="0"/>
                      <w:marBottom w:val="0"/>
                      <w:divBdr>
                        <w:top w:val="none" w:sz="0" w:space="0" w:color="auto"/>
                        <w:left w:val="none" w:sz="0" w:space="0" w:color="auto"/>
                        <w:bottom w:val="none" w:sz="0" w:space="0" w:color="auto"/>
                        <w:right w:val="none" w:sz="0" w:space="0" w:color="auto"/>
                      </w:divBdr>
                    </w:div>
                  </w:divsChild>
                </w:div>
                <w:div w:id="1512139323">
                  <w:marLeft w:val="0"/>
                  <w:marRight w:val="0"/>
                  <w:marTop w:val="0"/>
                  <w:marBottom w:val="0"/>
                  <w:divBdr>
                    <w:top w:val="none" w:sz="0" w:space="0" w:color="auto"/>
                    <w:left w:val="none" w:sz="0" w:space="0" w:color="auto"/>
                    <w:bottom w:val="none" w:sz="0" w:space="0" w:color="auto"/>
                    <w:right w:val="none" w:sz="0" w:space="0" w:color="auto"/>
                  </w:divBdr>
                  <w:divsChild>
                    <w:div w:id="1059016415">
                      <w:marLeft w:val="0"/>
                      <w:marRight w:val="0"/>
                      <w:marTop w:val="0"/>
                      <w:marBottom w:val="0"/>
                      <w:divBdr>
                        <w:top w:val="none" w:sz="0" w:space="0" w:color="auto"/>
                        <w:left w:val="none" w:sz="0" w:space="0" w:color="auto"/>
                        <w:bottom w:val="none" w:sz="0" w:space="0" w:color="auto"/>
                        <w:right w:val="none" w:sz="0" w:space="0" w:color="auto"/>
                      </w:divBdr>
                    </w:div>
                  </w:divsChild>
                </w:div>
                <w:div w:id="850334804">
                  <w:marLeft w:val="0"/>
                  <w:marRight w:val="0"/>
                  <w:marTop w:val="0"/>
                  <w:marBottom w:val="0"/>
                  <w:divBdr>
                    <w:top w:val="none" w:sz="0" w:space="0" w:color="auto"/>
                    <w:left w:val="none" w:sz="0" w:space="0" w:color="auto"/>
                    <w:bottom w:val="none" w:sz="0" w:space="0" w:color="auto"/>
                    <w:right w:val="none" w:sz="0" w:space="0" w:color="auto"/>
                  </w:divBdr>
                  <w:divsChild>
                    <w:div w:id="233011877">
                      <w:marLeft w:val="0"/>
                      <w:marRight w:val="0"/>
                      <w:marTop w:val="0"/>
                      <w:marBottom w:val="0"/>
                      <w:divBdr>
                        <w:top w:val="none" w:sz="0" w:space="0" w:color="auto"/>
                        <w:left w:val="none" w:sz="0" w:space="0" w:color="auto"/>
                        <w:bottom w:val="none" w:sz="0" w:space="0" w:color="auto"/>
                        <w:right w:val="none" w:sz="0" w:space="0" w:color="auto"/>
                      </w:divBdr>
                    </w:div>
                  </w:divsChild>
                </w:div>
                <w:div w:id="614215168">
                  <w:marLeft w:val="0"/>
                  <w:marRight w:val="0"/>
                  <w:marTop w:val="0"/>
                  <w:marBottom w:val="0"/>
                  <w:divBdr>
                    <w:top w:val="none" w:sz="0" w:space="0" w:color="auto"/>
                    <w:left w:val="none" w:sz="0" w:space="0" w:color="auto"/>
                    <w:bottom w:val="none" w:sz="0" w:space="0" w:color="auto"/>
                    <w:right w:val="none" w:sz="0" w:space="0" w:color="auto"/>
                  </w:divBdr>
                  <w:divsChild>
                    <w:div w:id="1881045261">
                      <w:marLeft w:val="0"/>
                      <w:marRight w:val="0"/>
                      <w:marTop w:val="0"/>
                      <w:marBottom w:val="0"/>
                      <w:divBdr>
                        <w:top w:val="none" w:sz="0" w:space="0" w:color="auto"/>
                        <w:left w:val="none" w:sz="0" w:space="0" w:color="auto"/>
                        <w:bottom w:val="none" w:sz="0" w:space="0" w:color="auto"/>
                        <w:right w:val="none" w:sz="0" w:space="0" w:color="auto"/>
                      </w:divBdr>
                    </w:div>
                  </w:divsChild>
                </w:div>
                <w:div w:id="1715931553">
                  <w:marLeft w:val="0"/>
                  <w:marRight w:val="0"/>
                  <w:marTop w:val="0"/>
                  <w:marBottom w:val="0"/>
                  <w:divBdr>
                    <w:top w:val="none" w:sz="0" w:space="0" w:color="auto"/>
                    <w:left w:val="none" w:sz="0" w:space="0" w:color="auto"/>
                    <w:bottom w:val="none" w:sz="0" w:space="0" w:color="auto"/>
                    <w:right w:val="none" w:sz="0" w:space="0" w:color="auto"/>
                  </w:divBdr>
                  <w:divsChild>
                    <w:div w:id="1314411185">
                      <w:marLeft w:val="0"/>
                      <w:marRight w:val="0"/>
                      <w:marTop w:val="0"/>
                      <w:marBottom w:val="0"/>
                      <w:divBdr>
                        <w:top w:val="none" w:sz="0" w:space="0" w:color="auto"/>
                        <w:left w:val="none" w:sz="0" w:space="0" w:color="auto"/>
                        <w:bottom w:val="none" w:sz="0" w:space="0" w:color="auto"/>
                        <w:right w:val="none" w:sz="0" w:space="0" w:color="auto"/>
                      </w:divBdr>
                    </w:div>
                  </w:divsChild>
                </w:div>
                <w:div w:id="1200167604">
                  <w:marLeft w:val="0"/>
                  <w:marRight w:val="0"/>
                  <w:marTop w:val="0"/>
                  <w:marBottom w:val="0"/>
                  <w:divBdr>
                    <w:top w:val="none" w:sz="0" w:space="0" w:color="auto"/>
                    <w:left w:val="none" w:sz="0" w:space="0" w:color="auto"/>
                    <w:bottom w:val="none" w:sz="0" w:space="0" w:color="auto"/>
                    <w:right w:val="none" w:sz="0" w:space="0" w:color="auto"/>
                  </w:divBdr>
                  <w:divsChild>
                    <w:div w:id="54743197">
                      <w:marLeft w:val="0"/>
                      <w:marRight w:val="0"/>
                      <w:marTop w:val="0"/>
                      <w:marBottom w:val="0"/>
                      <w:divBdr>
                        <w:top w:val="none" w:sz="0" w:space="0" w:color="auto"/>
                        <w:left w:val="none" w:sz="0" w:space="0" w:color="auto"/>
                        <w:bottom w:val="none" w:sz="0" w:space="0" w:color="auto"/>
                        <w:right w:val="none" w:sz="0" w:space="0" w:color="auto"/>
                      </w:divBdr>
                    </w:div>
                  </w:divsChild>
                </w:div>
                <w:div w:id="681668156">
                  <w:marLeft w:val="0"/>
                  <w:marRight w:val="0"/>
                  <w:marTop w:val="0"/>
                  <w:marBottom w:val="0"/>
                  <w:divBdr>
                    <w:top w:val="none" w:sz="0" w:space="0" w:color="auto"/>
                    <w:left w:val="none" w:sz="0" w:space="0" w:color="auto"/>
                    <w:bottom w:val="none" w:sz="0" w:space="0" w:color="auto"/>
                    <w:right w:val="none" w:sz="0" w:space="0" w:color="auto"/>
                  </w:divBdr>
                  <w:divsChild>
                    <w:div w:id="23215092">
                      <w:marLeft w:val="0"/>
                      <w:marRight w:val="0"/>
                      <w:marTop w:val="0"/>
                      <w:marBottom w:val="0"/>
                      <w:divBdr>
                        <w:top w:val="none" w:sz="0" w:space="0" w:color="auto"/>
                        <w:left w:val="none" w:sz="0" w:space="0" w:color="auto"/>
                        <w:bottom w:val="none" w:sz="0" w:space="0" w:color="auto"/>
                        <w:right w:val="none" w:sz="0" w:space="0" w:color="auto"/>
                      </w:divBdr>
                    </w:div>
                  </w:divsChild>
                </w:div>
                <w:div w:id="2051882134">
                  <w:marLeft w:val="0"/>
                  <w:marRight w:val="0"/>
                  <w:marTop w:val="0"/>
                  <w:marBottom w:val="0"/>
                  <w:divBdr>
                    <w:top w:val="none" w:sz="0" w:space="0" w:color="auto"/>
                    <w:left w:val="none" w:sz="0" w:space="0" w:color="auto"/>
                    <w:bottom w:val="none" w:sz="0" w:space="0" w:color="auto"/>
                    <w:right w:val="none" w:sz="0" w:space="0" w:color="auto"/>
                  </w:divBdr>
                  <w:divsChild>
                    <w:div w:id="658003463">
                      <w:marLeft w:val="0"/>
                      <w:marRight w:val="0"/>
                      <w:marTop w:val="0"/>
                      <w:marBottom w:val="0"/>
                      <w:divBdr>
                        <w:top w:val="none" w:sz="0" w:space="0" w:color="auto"/>
                        <w:left w:val="none" w:sz="0" w:space="0" w:color="auto"/>
                        <w:bottom w:val="none" w:sz="0" w:space="0" w:color="auto"/>
                        <w:right w:val="none" w:sz="0" w:space="0" w:color="auto"/>
                      </w:divBdr>
                    </w:div>
                  </w:divsChild>
                </w:div>
                <w:div w:id="737363453">
                  <w:marLeft w:val="0"/>
                  <w:marRight w:val="0"/>
                  <w:marTop w:val="0"/>
                  <w:marBottom w:val="0"/>
                  <w:divBdr>
                    <w:top w:val="none" w:sz="0" w:space="0" w:color="auto"/>
                    <w:left w:val="none" w:sz="0" w:space="0" w:color="auto"/>
                    <w:bottom w:val="none" w:sz="0" w:space="0" w:color="auto"/>
                    <w:right w:val="none" w:sz="0" w:space="0" w:color="auto"/>
                  </w:divBdr>
                  <w:divsChild>
                    <w:div w:id="1705325122">
                      <w:marLeft w:val="0"/>
                      <w:marRight w:val="0"/>
                      <w:marTop w:val="0"/>
                      <w:marBottom w:val="0"/>
                      <w:divBdr>
                        <w:top w:val="none" w:sz="0" w:space="0" w:color="auto"/>
                        <w:left w:val="none" w:sz="0" w:space="0" w:color="auto"/>
                        <w:bottom w:val="none" w:sz="0" w:space="0" w:color="auto"/>
                        <w:right w:val="none" w:sz="0" w:space="0" w:color="auto"/>
                      </w:divBdr>
                    </w:div>
                  </w:divsChild>
                </w:div>
                <w:div w:id="1567186795">
                  <w:marLeft w:val="0"/>
                  <w:marRight w:val="0"/>
                  <w:marTop w:val="0"/>
                  <w:marBottom w:val="0"/>
                  <w:divBdr>
                    <w:top w:val="none" w:sz="0" w:space="0" w:color="auto"/>
                    <w:left w:val="none" w:sz="0" w:space="0" w:color="auto"/>
                    <w:bottom w:val="none" w:sz="0" w:space="0" w:color="auto"/>
                    <w:right w:val="none" w:sz="0" w:space="0" w:color="auto"/>
                  </w:divBdr>
                  <w:divsChild>
                    <w:div w:id="814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6826">
          <w:marLeft w:val="0"/>
          <w:marRight w:val="0"/>
          <w:marTop w:val="0"/>
          <w:marBottom w:val="0"/>
          <w:divBdr>
            <w:top w:val="none" w:sz="0" w:space="0" w:color="auto"/>
            <w:left w:val="none" w:sz="0" w:space="0" w:color="auto"/>
            <w:bottom w:val="none" w:sz="0" w:space="0" w:color="auto"/>
            <w:right w:val="none" w:sz="0" w:space="0" w:color="auto"/>
          </w:divBdr>
          <w:divsChild>
            <w:div w:id="1347907743">
              <w:marLeft w:val="0"/>
              <w:marRight w:val="0"/>
              <w:marTop w:val="0"/>
              <w:marBottom w:val="0"/>
              <w:divBdr>
                <w:top w:val="none" w:sz="0" w:space="0" w:color="auto"/>
                <w:left w:val="none" w:sz="0" w:space="0" w:color="auto"/>
                <w:bottom w:val="none" w:sz="0" w:space="0" w:color="auto"/>
                <w:right w:val="none" w:sz="0" w:space="0" w:color="auto"/>
              </w:divBdr>
            </w:div>
            <w:div w:id="823931792">
              <w:marLeft w:val="0"/>
              <w:marRight w:val="0"/>
              <w:marTop w:val="0"/>
              <w:marBottom w:val="0"/>
              <w:divBdr>
                <w:top w:val="none" w:sz="0" w:space="0" w:color="auto"/>
                <w:left w:val="none" w:sz="0" w:space="0" w:color="auto"/>
                <w:bottom w:val="none" w:sz="0" w:space="0" w:color="auto"/>
                <w:right w:val="none" w:sz="0" w:space="0" w:color="auto"/>
              </w:divBdr>
            </w:div>
            <w:div w:id="2038577176">
              <w:marLeft w:val="0"/>
              <w:marRight w:val="0"/>
              <w:marTop w:val="0"/>
              <w:marBottom w:val="0"/>
              <w:divBdr>
                <w:top w:val="none" w:sz="0" w:space="0" w:color="auto"/>
                <w:left w:val="none" w:sz="0" w:space="0" w:color="auto"/>
                <w:bottom w:val="none" w:sz="0" w:space="0" w:color="auto"/>
                <w:right w:val="none" w:sz="0" w:space="0" w:color="auto"/>
              </w:divBdr>
            </w:div>
            <w:div w:id="720439990">
              <w:marLeft w:val="0"/>
              <w:marRight w:val="0"/>
              <w:marTop w:val="0"/>
              <w:marBottom w:val="0"/>
              <w:divBdr>
                <w:top w:val="none" w:sz="0" w:space="0" w:color="auto"/>
                <w:left w:val="none" w:sz="0" w:space="0" w:color="auto"/>
                <w:bottom w:val="none" w:sz="0" w:space="0" w:color="auto"/>
                <w:right w:val="none" w:sz="0" w:space="0" w:color="auto"/>
              </w:divBdr>
            </w:div>
            <w:div w:id="2023433549">
              <w:marLeft w:val="0"/>
              <w:marRight w:val="0"/>
              <w:marTop w:val="0"/>
              <w:marBottom w:val="0"/>
              <w:divBdr>
                <w:top w:val="none" w:sz="0" w:space="0" w:color="auto"/>
                <w:left w:val="none" w:sz="0" w:space="0" w:color="auto"/>
                <w:bottom w:val="none" w:sz="0" w:space="0" w:color="auto"/>
                <w:right w:val="none" w:sz="0" w:space="0" w:color="auto"/>
              </w:divBdr>
            </w:div>
            <w:div w:id="168328045">
              <w:marLeft w:val="0"/>
              <w:marRight w:val="0"/>
              <w:marTop w:val="0"/>
              <w:marBottom w:val="0"/>
              <w:divBdr>
                <w:top w:val="none" w:sz="0" w:space="0" w:color="auto"/>
                <w:left w:val="none" w:sz="0" w:space="0" w:color="auto"/>
                <w:bottom w:val="none" w:sz="0" w:space="0" w:color="auto"/>
                <w:right w:val="none" w:sz="0" w:space="0" w:color="auto"/>
              </w:divBdr>
            </w:div>
            <w:div w:id="105733327">
              <w:marLeft w:val="0"/>
              <w:marRight w:val="0"/>
              <w:marTop w:val="0"/>
              <w:marBottom w:val="0"/>
              <w:divBdr>
                <w:top w:val="none" w:sz="0" w:space="0" w:color="auto"/>
                <w:left w:val="none" w:sz="0" w:space="0" w:color="auto"/>
                <w:bottom w:val="none" w:sz="0" w:space="0" w:color="auto"/>
                <w:right w:val="none" w:sz="0" w:space="0" w:color="auto"/>
              </w:divBdr>
            </w:div>
            <w:div w:id="617032989">
              <w:marLeft w:val="0"/>
              <w:marRight w:val="0"/>
              <w:marTop w:val="0"/>
              <w:marBottom w:val="0"/>
              <w:divBdr>
                <w:top w:val="none" w:sz="0" w:space="0" w:color="auto"/>
                <w:left w:val="none" w:sz="0" w:space="0" w:color="auto"/>
                <w:bottom w:val="none" w:sz="0" w:space="0" w:color="auto"/>
                <w:right w:val="none" w:sz="0" w:space="0" w:color="auto"/>
              </w:divBdr>
            </w:div>
            <w:div w:id="1281063564">
              <w:marLeft w:val="0"/>
              <w:marRight w:val="0"/>
              <w:marTop w:val="0"/>
              <w:marBottom w:val="0"/>
              <w:divBdr>
                <w:top w:val="none" w:sz="0" w:space="0" w:color="auto"/>
                <w:left w:val="none" w:sz="0" w:space="0" w:color="auto"/>
                <w:bottom w:val="none" w:sz="0" w:space="0" w:color="auto"/>
                <w:right w:val="none" w:sz="0" w:space="0" w:color="auto"/>
              </w:divBdr>
            </w:div>
            <w:div w:id="1271741729">
              <w:marLeft w:val="0"/>
              <w:marRight w:val="0"/>
              <w:marTop w:val="0"/>
              <w:marBottom w:val="0"/>
              <w:divBdr>
                <w:top w:val="none" w:sz="0" w:space="0" w:color="auto"/>
                <w:left w:val="none" w:sz="0" w:space="0" w:color="auto"/>
                <w:bottom w:val="none" w:sz="0" w:space="0" w:color="auto"/>
                <w:right w:val="none" w:sz="0" w:space="0" w:color="auto"/>
              </w:divBdr>
            </w:div>
            <w:div w:id="340209052">
              <w:marLeft w:val="0"/>
              <w:marRight w:val="0"/>
              <w:marTop w:val="0"/>
              <w:marBottom w:val="0"/>
              <w:divBdr>
                <w:top w:val="none" w:sz="0" w:space="0" w:color="auto"/>
                <w:left w:val="none" w:sz="0" w:space="0" w:color="auto"/>
                <w:bottom w:val="none" w:sz="0" w:space="0" w:color="auto"/>
                <w:right w:val="none" w:sz="0" w:space="0" w:color="auto"/>
              </w:divBdr>
            </w:div>
            <w:div w:id="1635676560">
              <w:marLeft w:val="0"/>
              <w:marRight w:val="0"/>
              <w:marTop w:val="0"/>
              <w:marBottom w:val="0"/>
              <w:divBdr>
                <w:top w:val="none" w:sz="0" w:space="0" w:color="auto"/>
                <w:left w:val="none" w:sz="0" w:space="0" w:color="auto"/>
                <w:bottom w:val="none" w:sz="0" w:space="0" w:color="auto"/>
                <w:right w:val="none" w:sz="0" w:space="0" w:color="auto"/>
              </w:divBdr>
            </w:div>
            <w:div w:id="1898973184">
              <w:marLeft w:val="0"/>
              <w:marRight w:val="0"/>
              <w:marTop w:val="0"/>
              <w:marBottom w:val="0"/>
              <w:divBdr>
                <w:top w:val="none" w:sz="0" w:space="0" w:color="auto"/>
                <w:left w:val="none" w:sz="0" w:space="0" w:color="auto"/>
                <w:bottom w:val="none" w:sz="0" w:space="0" w:color="auto"/>
                <w:right w:val="none" w:sz="0" w:space="0" w:color="auto"/>
              </w:divBdr>
            </w:div>
            <w:div w:id="1333072211">
              <w:marLeft w:val="0"/>
              <w:marRight w:val="0"/>
              <w:marTop w:val="0"/>
              <w:marBottom w:val="0"/>
              <w:divBdr>
                <w:top w:val="none" w:sz="0" w:space="0" w:color="auto"/>
                <w:left w:val="none" w:sz="0" w:space="0" w:color="auto"/>
                <w:bottom w:val="none" w:sz="0" w:space="0" w:color="auto"/>
                <w:right w:val="none" w:sz="0" w:space="0" w:color="auto"/>
              </w:divBdr>
            </w:div>
            <w:div w:id="1526290515">
              <w:marLeft w:val="0"/>
              <w:marRight w:val="0"/>
              <w:marTop w:val="0"/>
              <w:marBottom w:val="0"/>
              <w:divBdr>
                <w:top w:val="none" w:sz="0" w:space="0" w:color="auto"/>
                <w:left w:val="none" w:sz="0" w:space="0" w:color="auto"/>
                <w:bottom w:val="none" w:sz="0" w:space="0" w:color="auto"/>
                <w:right w:val="none" w:sz="0" w:space="0" w:color="auto"/>
              </w:divBdr>
            </w:div>
            <w:div w:id="200242107">
              <w:marLeft w:val="0"/>
              <w:marRight w:val="0"/>
              <w:marTop w:val="0"/>
              <w:marBottom w:val="0"/>
              <w:divBdr>
                <w:top w:val="none" w:sz="0" w:space="0" w:color="auto"/>
                <w:left w:val="none" w:sz="0" w:space="0" w:color="auto"/>
                <w:bottom w:val="none" w:sz="0" w:space="0" w:color="auto"/>
                <w:right w:val="none" w:sz="0" w:space="0" w:color="auto"/>
              </w:divBdr>
            </w:div>
            <w:div w:id="1759711021">
              <w:marLeft w:val="0"/>
              <w:marRight w:val="0"/>
              <w:marTop w:val="0"/>
              <w:marBottom w:val="0"/>
              <w:divBdr>
                <w:top w:val="none" w:sz="0" w:space="0" w:color="auto"/>
                <w:left w:val="none" w:sz="0" w:space="0" w:color="auto"/>
                <w:bottom w:val="none" w:sz="0" w:space="0" w:color="auto"/>
                <w:right w:val="none" w:sz="0" w:space="0" w:color="auto"/>
              </w:divBdr>
            </w:div>
            <w:div w:id="1601257777">
              <w:marLeft w:val="0"/>
              <w:marRight w:val="0"/>
              <w:marTop w:val="0"/>
              <w:marBottom w:val="0"/>
              <w:divBdr>
                <w:top w:val="none" w:sz="0" w:space="0" w:color="auto"/>
                <w:left w:val="none" w:sz="0" w:space="0" w:color="auto"/>
                <w:bottom w:val="none" w:sz="0" w:space="0" w:color="auto"/>
                <w:right w:val="none" w:sz="0" w:space="0" w:color="auto"/>
              </w:divBdr>
            </w:div>
            <w:div w:id="464660198">
              <w:marLeft w:val="0"/>
              <w:marRight w:val="0"/>
              <w:marTop w:val="0"/>
              <w:marBottom w:val="0"/>
              <w:divBdr>
                <w:top w:val="none" w:sz="0" w:space="0" w:color="auto"/>
                <w:left w:val="none" w:sz="0" w:space="0" w:color="auto"/>
                <w:bottom w:val="none" w:sz="0" w:space="0" w:color="auto"/>
                <w:right w:val="none" w:sz="0" w:space="0" w:color="auto"/>
              </w:divBdr>
            </w:div>
          </w:divsChild>
        </w:div>
        <w:div w:id="233394309">
          <w:marLeft w:val="0"/>
          <w:marRight w:val="0"/>
          <w:marTop w:val="0"/>
          <w:marBottom w:val="0"/>
          <w:divBdr>
            <w:top w:val="none" w:sz="0" w:space="0" w:color="auto"/>
            <w:left w:val="none" w:sz="0" w:space="0" w:color="auto"/>
            <w:bottom w:val="none" w:sz="0" w:space="0" w:color="auto"/>
            <w:right w:val="none" w:sz="0" w:space="0" w:color="auto"/>
          </w:divBdr>
          <w:divsChild>
            <w:div w:id="436410360">
              <w:marLeft w:val="0"/>
              <w:marRight w:val="0"/>
              <w:marTop w:val="0"/>
              <w:marBottom w:val="0"/>
              <w:divBdr>
                <w:top w:val="none" w:sz="0" w:space="0" w:color="auto"/>
                <w:left w:val="none" w:sz="0" w:space="0" w:color="auto"/>
                <w:bottom w:val="none" w:sz="0" w:space="0" w:color="auto"/>
                <w:right w:val="none" w:sz="0" w:space="0" w:color="auto"/>
              </w:divBdr>
            </w:div>
            <w:div w:id="96756529">
              <w:marLeft w:val="0"/>
              <w:marRight w:val="0"/>
              <w:marTop w:val="0"/>
              <w:marBottom w:val="0"/>
              <w:divBdr>
                <w:top w:val="none" w:sz="0" w:space="0" w:color="auto"/>
                <w:left w:val="none" w:sz="0" w:space="0" w:color="auto"/>
                <w:bottom w:val="none" w:sz="0" w:space="0" w:color="auto"/>
                <w:right w:val="none" w:sz="0" w:space="0" w:color="auto"/>
              </w:divBdr>
            </w:div>
            <w:div w:id="561646277">
              <w:marLeft w:val="0"/>
              <w:marRight w:val="0"/>
              <w:marTop w:val="0"/>
              <w:marBottom w:val="0"/>
              <w:divBdr>
                <w:top w:val="none" w:sz="0" w:space="0" w:color="auto"/>
                <w:left w:val="none" w:sz="0" w:space="0" w:color="auto"/>
                <w:bottom w:val="none" w:sz="0" w:space="0" w:color="auto"/>
                <w:right w:val="none" w:sz="0" w:space="0" w:color="auto"/>
              </w:divBdr>
            </w:div>
            <w:div w:id="1982225264">
              <w:marLeft w:val="0"/>
              <w:marRight w:val="0"/>
              <w:marTop w:val="0"/>
              <w:marBottom w:val="0"/>
              <w:divBdr>
                <w:top w:val="none" w:sz="0" w:space="0" w:color="auto"/>
                <w:left w:val="none" w:sz="0" w:space="0" w:color="auto"/>
                <w:bottom w:val="none" w:sz="0" w:space="0" w:color="auto"/>
                <w:right w:val="none" w:sz="0" w:space="0" w:color="auto"/>
              </w:divBdr>
            </w:div>
            <w:div w:id="1520048117">
              <w:marLeft w:val="0"/>
              <w:marRight w:val="0"/>
              <w:marTop w:val="0"/>
              <w:marBottom w:val="0"/>
              <w:divBdr>
                <w:top w:val="none" w:sz="0" w:space="0" w:color="auto"/>
                <w:left w:val="none" w:sz="0" w:space="0" w:color="auto"/>
                <w:bottom w:val="none" w:sz="0" w:space="0" w:color="auto"/>
                <w:right w:val="none" w:sz="0" w:space="0" w:color="auto"/>
              </w:divBdr>
            </w:div>
            <w:div w:id="1705863826">
              <w:marLeft w:val="0"/>
              <w:marRight w:val="0"/>
              <w:marTop w:val="0"/>
              <w:marBottom w:val="0"/>
              <w:divBdr>
                <w:top w:val="none" w:sz="0" w:space="0" w:color="auto"/>
                <w:left w:val="none" w:sz="0" w:space="0" w:color="auto"/>
                <w:bottom w:val="none" w:sz="0" w:space="0" w:color="auto"/>
                <w:right w:val="none" w:sz="0" w:space="0" w:color="auto"/>
              </w:divBdr>
            </w:div>
            <w:div w:id="548221452">
              <w:marLeft w:val="0"/>
              <w:marRight w:val="0"/>
              <w:marTop w:val="0"/>
              <w:marBottom w:val="0"/>
              <w:divBdr>
                <w:top w:val="none" w:sz="0" w:space="0" w:color="auto"/>
                <w:left w:val="none" w:sz="0" w:space="0" w:color="auto"/>
                <w:bottom w:val="none" w:sz="0" w:space="0" w:color="auto"/>
                <w:right w:val="none" w:sz="0" w:space="0" w:color="auto"/>
              </w:divBdr>
            </w:div>
            <w:div w:id="569385557">
              <w:marLeft w:val="0"/>
              <w:marRight w:val="0"/>
              <w:marTop w:val="0"/>
              <w:marBottom w:val="0"/>
              <w:divBdr>
                <w:top w:val="none" w:sz="0" w:space="0" w:color="auto"/>
                <w:left w:val="none" w:sz="0" w:space="0" w:color="auto"/>
                <w:bottom w:val="none" w:sz="0" w:space="0" w:color="auto"/>
                <w:right w:val="none" w:sz="0" w:space="0" w:color="auto"/>
              </w:divBdr>
            </w:div>
            <w:div w:id="563569020">
              <w:marLeft w:val="0"/>
              <w:marRight w:val="0"/>
              <w:marTop w:val="0"/>
              <w:marBottom w:val="0"/>
              <w:divBdr>
                <w:top w:val="none" w:sz="0" w:space="0" w:color="auto"/>
                <w:left w:val="none" w:sz="0" w:space="0" w:color="auto"/>
                <w:bottom w:val="none" w:sz="0" w:space="0" w:color="auto"/>
                <w:right w:val="none" w:sz="0" w:space="0" w:color="auto"/>
              </w:divBdr>
            </w:div>
            <w:div w:id="1911118562">
              <w:marLeft w:val="0"/>
              <w:marRight w:val="0"/>
              <w:marTop w:val="0"/>
              <w:marBottom w:val="0"/>
              <w:divBdr>
                <w:top w:val="none" w:sz="0" w:space="0" w:color="auto"/>
                <w:left w:val="none" w:sz="0" w:space="0" w:color="auto"/>
                <w:bottom w:val="none" w:sz="0" w:space="0" w:color="auto"/>
                <w:right w:val="none" w:sz="0" w:space="0" w:color="auto"/>
              </w:divBdr>
            </w:div>
            <w:div w:id="845481274">
              <w:marLeft w:val="0"/>
              <w:marRight w:val="0"/>
              <w:marTop w:val="0"/>
              <w:marBottom w:val="0"/>
              <w:divBdr>
                <w:top w:val="none" w:sz="0" w:space="0" w:color="auto"/>
                <w:left w:val="none" w:sz="0" w:space="0" w:color="auto"/>
                <w:bottom w:val="none" w:sz="0" w:space="0" w:color="auto"/>
                <w:right w:val="none" w:sz="0" w:space="0" w:color="auto"/>
              </w:divBdr>
            </w:div>
            <w:div w:id="1207909788">
              <w:marLeft w:val="0"/>
              <w:marRight w:val="0"/>
              <w:marTop w:val="0"/>
              <w:marBottom w:val="0"/>
              <w:divBdr>
                <w:top w:val="none" w:sz="0" w:space="0" w:color="auto"/>
                <w:left w:val="none" w:sz="0" w:space="0" w:color="auto"/>
                <w:bottom w:val="none" w:sz="0" w:space="0" w:color="auto"/>
                <w:right w:val="none" w:sz="0" w:space="0" w:color="auto"/>
              </w:divBdr>
            </w:div>
            <w:div w:id="1483428545">
              <w:marLeft w:val="0"/>
              <w:marRight w:val="0"/>
              <w:marTop w:val="0"/>
              <w:marBottom w:val="0"/>
              <w:divBdr>
                <w:top w:val="none" w:sz="0" w:space="0" w:color="auto"/>
                <w:left w:val="none" w:sz="0" w:space="0" w:color="auto"/>
                <w:bottom w:val="none" w:sz="0" w:space="0" w:color="auto"/>
                <w:right w:val="none" w:sz="0" w:space="0" w:color="auto"/>
              </w:divBdr>
            </w:div>
            <w:div w:id="8262729">
              <w:marLeft w:val="0"/>
              <w:marRight w:val="0"/>
              <w:marTop w:val="0"/>
              <w:marBottom w:val="0"/>
              <w:divBdr>
                <w:top w:val="none" w:sz="0" w:space="0" w:color="auto"/>
                <w:left w:val="none" w:sz="0" w:space="0" w:color="auto"/>
                <w:bottom w:val="none" w:sz="0" w:space="0" w:color="auto"/>
                <w:right w:val="none" w:sz="0" w:space="0" w:color="auto"/>
              </w:divBdr>
            </w:div>
            <w:div w:id="1100492408">
              <w:marLeft w:val="0"/>
              <w:marRight w:val="0"/>
              <w:marTop w:val="0"/>
              <w:marBottom w:val="0"/>
              <w:divBdr>
                <w:top w:val="none" w:sz="0" w:space="0" w:color="auto"/>
                <w:left w:val="none" w:sz="0" w:space="0" w:color="auto"/>
                <w:bottom w:val="none" w:sz="0" w:space="0" w:color="auto"/>
                <w:right w:val="none" w:sz="0" w:space="0" w:color="auto"/>
              </w:divBdr>
            </w:div>
            <w:div w:id="1303578060">
              <w:marLeft w:val="0"/>
              <w:marRight w:val="0"/>
              <w:marTop w:val="0"/>
              <w:marBottom w:val="0"/>
              <w:divBdr>
                <w:top w:val="none" w:sz="0" w:space="0" w:color="auto"/>
                <w:left w:val="none" w:sz="0" w:space="0" w:color="auto"/>
                <w:bottom w:val="none" w:sz="0" w:space="0" w:color="auto"/>
                <w:right w:val="none" w:sz="0" w:space="0" w:color="auto"/>
              </w:divBdr>
            </w:div>
            <w:div w:id="614017613">
              <w:marLeft w:val="0"/>
              <w:marRight w:val="0"/>
              <w:marTop w:val="0"/>
              <w:marBottom w:val="0"/>
              <w:divBdr>
                <w:top w:val="none" w:sz="0" w:space="0" w:color="auto"/>
                <w:left w:val="none" w:sz="0" w:space="0" w:color="auto"/>
                <w:bottom w:val="none" w:sz="0" w:space="0" w:color="auto"/>
                <w:right w:val="none" w:sz="0" w:space="0" w:color="auto"/>
              </w:divBdr>
            </w:div>
            <w:div w:id="1791439397">
              <w:marLeft w:val="0"/>
              <w:marRight w:val="0"/>
              <w:marTop w:val="0"/>
              <w:marBottom w:val="0"/>
              <w:divBdr>
                <w:top w:val="none" w:sz="0" w:space="0" w:color="auto"/>
                <w:left w:val="none" w:sz="0" w:space="0" w:color="auto"/>
                <w:bottom w:val="none" w:sz="0" w:space="0" w:color="auto"/>
                <w:right w:val="none" w:sz="0" w:space="0" w:color="auto"/>
              </w:divBdr>
            </w:div>
            <w:div w:id="1005665548">
              <w:marLeft w:val="0"/>
              <w:marRight w:val="0"/>
              <w:marTop w:val="0"/>
              <w:marBottom w:val="0"/>
              <w:divBdr>
                <w:top w:val="none" w:sz="0" w:space="0" w:color="auto"/>
                <w:left w:val="none" w:sz="0" w:space="0" w:color="auto"/>
                <w:bottom w:val="none" w:sz="0" w:space="0" w:color="auto"/>
                <w:right w:val="none" w:sz="0" w:space="0" w:color="auto"/>
              </w:divBdr>
            </w:div>
            <w:div w:id="218518933">
              <w:marLeft w:val="0"/>
              <w:marRight w:val="0"/>
              <w:marTop w:val="0"/>
              <w:marBottom w:val="0"/>
              <w:divBdr>
                <w:top w:val="none" w:sz="0" w:space="0" w:color="auto"/>
                <w:left w:val="none" w:sz="0" w:space="0" w:color="auto"/>
                <w:bottom w:val="none" w:sz="0" w:space="0" w:color="auto"/>
                <w:right w:val="none" w:sz="0" w:space="0" w:color="auto"/>
              </w:divBdr>
            </w:div>
            <w:div w:id="1809665206">
              <w:marLeft w:val="0"/>
              <w:marRight w:val="0"/>
              <w:marTop w:val="0"/>
              <w:marBottom w:val="0"/>
              <w:divBdr>
                <w:top w:val="none" w:sz="0" w:space="0" w:color="auto"/>
                <w:left w:val="none" w:sz="0" w:space="0" w:color="auto"/>
                <w:bottom w:val="none" w:sz="0" w:space="0" w:color="auto"/>
                <w:right w:val="none" w:sz="0" w:space="0" w:color="auto"/>
              </w:divBdr>
            </w:div>
          </w:divsChild>
        </w:div>
        <w:div w:id="1939482869">
          <w:marLeft w:val="0"/>
          <w:marRight w:val="0"/>
          <w:marTop w:val="0"/>
          <w:marBottom w:val="0"/>
          <w:divBdr>
            <w:top w:val="none" w:sz="0" w:space="0" w:color="auto"/>
            <w:left w:val="none" w:sz="0" w:space="0" w:color="auto"/>
            <w:bottom w:val="none" w:sz="0" w:space="0" w:color="auto"/>
            <w:right w:val="none" w:sz="0" w:space="0" w:color="auto"/>
          </w:divBdr>
          <w:divsChild>
            <w:div w:id="731463541">
              <w:marLeft w:val="0"/>
              <w:marRight w:val="0"/>
              <w:marTop w:val="0"/>
              <w:marBottom w:val="0"/>
              <w:divBdr>
                <w:top w:val="none" w:sz="0" w:space="0" w:color="auto"/>
                <w:left w:val="none" w:sz="0" w:space="0" w:color="auto"/>
                <w:bottom w:val="none" w:sz="0" w:space="0" w:color="auto"/>
                <w:right w:val="none" w:sz="0" w:space="0" w:color="auto"/>
              </w:divBdr>
            </w:div>
            <w:div w:id="1518079755">
              <w:marLeft w:val="0"/>
              <w:marRight w:val="0"/>
              <w:marTop w:val="0"/>
              <w:marBottom w:val="0"/>
              <w:divBdr>
                <w:top w:val="none" w:sz="0" w:space="0" w:color="auto"/>
                <w:left w:val="none" w:sz="0" w:space="0" w:color="auto"/>
                <w:bottom w:val="none" w:sz="0" w:space="0" w:color="auto"/>
                <w:right w:val="none" w:sz="0" w:space="0" w:color="auto"/>
              </w:divBdr>
            </w:div>
            <w:div w:id="1377313118">
              <w:marLeft w:val="0"/>
              <w:marRight w:val="0"/>
              <w:marTop w:val="0"/>
              <w:marBottom w:val="0"/>
              <w:divBdr>
                <w:top w:val="none" w:sz="0" w:space="0" w:color="auto"/>
                <w:left w:val="none" w:sz="0" w:space="0" w:color="auto"/>
                <w:bottom w:val="none" w:sz="0" w:space="0" w:color="auto"/>
                <w:right w:val="none" w:sz="0" w:space="0" w:color="auto"/>
              </w:divBdr>
            </w:div>
            <w:div w:id="960963354">
              <w:marLeft w:val="0"/>
              <w:marRight w:val="0"/>
              <w:marTop w:val="0"/>
              <w:marBottom w:val="0"/>
              <w:divBdr>
                <w:top w:val="none" w:sz="0" w:space="0" w:color="auto"/>
                <w:left w:val="none" w:sz="0" w:space="0" w:color="auto"/>
                <w:bottom w:val="none" w:sz="0" w:space="0" w:color="auto"/>
                <w:right w:val="none" w:sz="0" w:space="0" w:color="auto"/>
              </w:divBdr>
            </w:div>
            <w:div w:id="69664919">
              <w:marLeft w:val="0"/>
              <w:marRight w:val="0"/>
              <w:marTop w:val="0"/>
              <w:marBottom w:val="0"/>
              <w:divBdr>
                <w:top w:val="none" w:sz="0" w:space="0" w:color="auto"/>
                <w:left w:val="none" w:sz="0" w:space="0" w:color="auto"/>
                <w:bottom w:val="none" w:sz="0" w:space="0" w:color="auto"/>
                <w:right w:val="none" w:sz="0" w:space="0" w:color="auto"/>
              </w:divBdr>
            </w:div>
            <w:div w:id="1342275473">
              <w:marLeft w:val="0"/>
              <w:marRight w:val="0"/>
              <w:marTop w:val="0"/>
              <w:marBottom w:val="0"/>
              <w:divBdr>
                <w:top w:val="none" w:sz="0" w:space="0" w:color="auto"/>
                <w:left w:val="none" w:sz="0" w:space="0" w:color="auto"/>
                <w:bottom w:val="none" w:sz="0" w:space="0" w:color="auto"/>
                <w:right w:val="none" w:sz="0" w:space="0" w:color="auto"/>
              </w:divBdr>
            </w:div>
            <w:div w:id="733167577">
              <w:marLeft w:val="0"/>
              <w:marRight w:val="0"/>
              <w:marTop w:val="0"/>
              <w:marBottom w:val="0"/>
              <w:divBdr>
                <w:top w:val="none" w:sz="0" w:space="0" w:color="auto"/>
                <w:left w:val="none" w:sz="0" w:space="0" w:color="auto"/>
                <w:bottom w:val="none" w:sz="0" w:space="0" w:color="auto"/>
                <w:right w:val="none" w:sz="0" w:space="0" w:color="auto"/>
              </w:divBdr>
            </w:div>
            <w:div w:id="339083471">
              <w:marLeft w:val="0"/>
              <w:marRight w:val="0"/>
              <w:marTop w:val="0"/>
              <w:marBottom w:val="0"/>
              <w:divBdr>
                <w:top w:val="none" w:sz="0" w:space="0" w:color="auto"/>
                <w:left w:val="none" w:sz="0" w:space="0" w:color="auto"/>
                <w:bottom w:val="none" w:sz="0" w:space="0" w:color="auto"/>
                <w:right w:val="none" w:sz="0" w:space="0" w:color="auto"/>
              </w:divBdr>
            </w:div>
            <w:div w:id="2065179290">
              <w:marLeft w:val="0"/>
              <w:marRight w:val="0"/>
              <w:marTop w:val="0"/>
              <w:marBottom w:val="0"/>
              <w:divBdr>
                <w:top w:val="none" w:sz="0" w:space="0" w:color="auto"/>
                <w:left w:val="none" w:sz="0" w:space="0" w:color="auto"/>
                <w:bottom w:val="none" w:sz="0" w:space="0" w:color="auto"/>
                <w:right w:val="none" w:sz="0" w:space="0" w:color="auto"/>
              </w:divBdr>
            </w:div>
            <w:div w:id="264534858">
              <w:marLeft w:val="0"/>
              <w:marRight w:val="0"/>
              <w:marTop w:val="0"/>
              <w:marBottom w:val="0"/>
              <w:divBdr>
                <w:top w:val="none" w:sz="0" w:space="0" w:color="auto"/>
                <w:left w:val="none" w:sz="0" w:space="0" w:color="auto"/>
                <w:bottom w:val="none" w:sz="0" w:space="0" w:color="auto"/>
                <w:right w:val="none" w:sz="0" w:space="0" w:color="auto"/>
              </w:divBdr>
            </w:div>
            <w:div w:id="1496994238">
              <w:marLeft w:val="0"/>
              <w:marRight w:val="0"/>
              <w:marTop w:val="0"/>
              <w:marBottom w:val="0"/>
              <w:divBdr>
                <w:top w:val="none" w:sz="0" w:space="0" w:color="auto"/>
                <w:left w:val="none" w:sz="0" w:space="0" w:color="auto"/>
                <w:bottom w:val="none" w:sz="0" w:space="0" w:color="auto"/>
                <w:right w:val="none" w:sz="0" w:space="0" w:color="auto"/>
              </w:divBdr>
            </w:div>
            <w:div w:id="1804537997">
              <w:marLeft w:val="0"/>
              <w:marRight w:val="0"/>
              <w:marTop w:val="0"/>
              <w:marBottom w:val="0"/>
              <w:divBdr>
                <w:top w:val="none" w:sz="0" w:space="0" w:color="auto"/>
                <w:left w:val="none" w:sz="0" w:space="0" w:color="auto"/>
                <w:bottom w:val="none" w:sz="0" w:space="0" w:color="auto"/>
                <w:right w:val="none" w:sz="0" w:space="0" w:color="auto"/>
              </w:divBdr>
            </w:div>
            <w:div w:id="695081788">
              <w:marLeft w:val="0"/>
              <w:marRight w:val="0"/>
              <w:marTop w:val="0"/>
              <w:marBottom w:val="0"/>
              <w:divBdr>
                <w:top w:val="none" w:sz="0" w:space="0" w:color="auto"/>
                <w:left w:val="none" w:sz="0" w:space="0" w:color="auto"/>
                <w:bottom w:val="none" w:sz="0" w:space="0" w:color="auto"/>
                <w:right w:val="none" w:sz="0" w:space="0" w:color="auto"/>
              </w:divBdr>
            </w:div>
            <w:div w:id="541670430">
              <w:marLeft w:val="0"/>
              <w:marRight w:val="0"/>
              <w:marTop w:val="0"/>
              <w:marBottom w:val="0"/>
              <w:divBdr>
                <w:top w:val="none" w:sz="0" w:space="0" w:color="auto"/>
                <w:left w:val="none" w:sz="0" w:space="0" w:color="auto"/>
                <w:bottom w:val="none" w:sz="0" w:space="0" w:color="auto"/>
                <w:right w:val="none" w:sz="0" w:space="0" w:color="auto"/>
              </w:divBdr>
            </w:div>
            <w:div w:id="1240599771">
              <w:marLeft w:val="0"/>
              <w:marRight w:val="0"/>
              <w:marTop w:val="0"/>
              <w:marBottom w:val="0"/>
              <w:divBdr>
                <w:top w:val="none" w:sz="0" w:space="0" w:color="auto"/>
                <w:left w:val="none" w:sz="0" w:space="0" w:color="auto"/>
                <w:bottom w:val="none" w:sz="0" w:space="0" w:color="auto"/>
                <w:right w:val="none" w:sz="0" w:space="0" w:color="auto"/>
              </w:divBdr>
            </w:div>
            <w:div w:id="1154447508">
              <w:marLeft w:val="0"/>
              <w:marRight w:val="0"/>
              <w:marTop w:val="0"/>
              <w:marBottom w:val="0"/>
              <w:divBdr>
                <w:top w:val="none" w:sz="0" w:space="0" w:color="auto"/>
                <w:left w:val="none" w:sz="0" w:space="0" w:color="auto"/>
                <w:bottom w:val="none" w:sz="0" w:space="0" w:color="auto"/>
                <w:right w:val="none" w:sz="0" w:space="0" w:color="auto"/>
              </w:divBdr>
            </w:div>
            <w:div w:id="1483277500">
              <w:marLeft w:val="0"/>
              <w:marRight w:val="0"/>
              <w:marTop w:val="0"/>
              <w:marBottom w:val="0"/>
              <w:divBdr>
                <w:top w:val="none" w:sz="0" w:space="0" w:color="auto"/>
                <w:left w:val="none" w:sz="0" w:space="0" w:color="auto"/>
                <w:bottom w:val="none" w:sz="0" w:space="0" w:color="auto"/>
                <w:right w:val="none" w:sz="0" w:space="0" w:color="auto"/>
              </w:divBdr>
            </w:div>
            <w:div w:id="770396373">
              <w:marLeft w:val="0"/>
              <w:marRight w:val="0"/>
              <w:marTop w:val="0"/>
              <w:marBottom w:val="0"/>
              <w:divBdr>
                <w:top w:val="none" w:sz="0" w:space="0" w:color="auto"/>
                <w:left w:val="none" w:sz="0" w:space="0" w:color="auto"/>
                <w:bottom w:val="none" w:sz="0" w:space="0" w:color="auto"/>
                <w:right w:val="none" w:sz="0" w:space="0" w:color="auto"/>
              </w:divBdr>
            </w:div>
            <w:div w:id="232617920">
              <w:marLeft w:val="0"/>
              <w:marRight w:val="0"/>
              <w:marTop w:val="0"/>
              <w:marBottom w:val="0"/>
              <w:divBdr>
                <w:top w:val="none" w:sz="0" w:space="0" w:color="auto"/>
                <w:left w:val="none" w:sz="0" w:space="0" w:color="auto"/>
                <w:bottom w:val="none" w:sz="0" w:space="0" w:color="auto"/>
                <w:right w:val="none" w:sz="0" w:space="0" w:color="auto"/>
              </w:divBdr>
            </w:div>
            <w:div w:id="1583492032">
              <w:marLeft w:val="0"/>
              <w:marRight w:val="0"/>
              <w:marTop w:val="0"/>
              <w:marBottom w:val="0"/>
              <w:divBdr>
                <w:top w:val="none" w:sz="0" w:space="0" w:color="auto"/>
                <w:left w:val="none" w:sz="0" w:space="0" w:color="auto"/>
                <w:bottom w:val="none" w:sz="0" w:space="0" w:color="auto"/>
                <w:right w:val="none" w:sz="0" w:space="0" w:color="auto"/>
              </w:divBdr>
            </w:div>
          </w:divsChild>
        </w:div>
        <w:div w:id="544684861">
          <w:marLeft w:val="0"/>
          <w:marRight w:val="0"/>
          <w:marTop w:val="0"/>
          <w:marBottom w:val="0"/>
          <w:divBdr>
            <w:top w:val="none" w:sz="0" w:space="0" w:color="auto"/>
            <w:left w:val="none" w:sz="0" w:space="0" w:color="auto"/>
            <w:bottom w:val="none" w:sz="0" w:space="0" w:color="auto"/>
            <w:right w:val="none" w:sz="0" w:space="0" w:color="auto"/>
          </w:divBdr>
          <w:divsChild>
            <w:div w:id="1825396248">
              <w:marLeft w:val="0"/>
              <w:marRight w:val="0"/>
              <w:marTop w:val="0"/>
              <w:marBottom w:val="0"/>
              <w:divBdr>
                <w:top w:val="none" w:sz="0" w:space="0" w:color="auto"/>
                <w:left w:val="none" w:sz="0" w:space="0" w:color="auto"/>
                <w:bottom w:val="none" w:sz="0" w:space="0" w:color="auto"/>
                <w:right w:val="none" w:sz="0" w:space="0" w:color="auto"/>
              </w:divBdr>
            </w:div>
            <w:div w:id="354499814">
              <w:marLeft w:val="0"/>
              <w:marRight w:val="0"/>
              <w:marTop w:val="0"/>
              <w:marBottom w:val="0"/>
              <w:divBdr>
                <w:top w:val="none" w:sz="0" w:space="0" w:color="auto"/>
                <w:left w:val="none" w:sz="0" w:space="0" w:color="auto"/>
                <w:bottom w:val="none" w:sz="0" w:space="0" w:color="auto"/>
                <w:right w:val="none" w:sz="0" w:space="0" w:color="auto"/>
              </w:divBdr>
            </w:div>
            <w:div w:id="1098477842">
              <w:marLeft w:val="0"/>
              <w:marRight w:val="0"/>
              <w:marTop w:val="0"/>
              <w:marBottom w:val="0"/>
              <w:divBdr>
                <w:top w:val="none" w:sz="0" w:space="0" w:color="auto"/>
                <w:left w:val="none" w:sz="0" w:space="0" w:color="auto"/>
                <w:bottom w:val="none" w:sz="0" w:space="0" w:color="auto"/>
                <w:right w:val="none" w:sz="0" w:space="0" w:color="auto"/>
              </w:divBdr>
            </w:div>
            <w:div w:id="136142385">
              <w:marLeft w:val="0"/>
              <w:marRight w:val="0"/>
              <w:marTop w:val="0"/>
              <w:marBottom w:val="0"/>
              <w:divBdr>
                <w:top w:val="none" w:sz="0" w:space="0" w:color="auto"/>
                <w:left w:val="none" w:sz="0" w:space="0" w:color="auto"/>
                <w:bottom w:val="none" w:sz="0" w:space="0" w:color="auto"/>
                <w:right w:val="none" w:sz="0" w:space="0" w:color="auto"/>
              </w:divBdr>
            </w:div>
            <w:div w:id="1261139503">
              <w:marLeft w:val="0"/>
              <w:marRight w:val="0"/>
              <w:marTop w:val="0"/>
              <w:marBottom w:val="0"/>
              <w:divBdr>
                <w:top w:val="none" w:sz="0" w:space="0" w:color="auto"/>
                <w:left w:val="none" w:sz="0" w:space="0" w:color="auto"/>
                <w:bottom w:val="none" w:sz="0" w:space="0" w:color="auto"/>
                <w:right w:val="none" w:sz="0" w:space="0" w:color="auto"/>
              </w:divBdr>
            </w:div>
            <w:div w:id="11224726">
              <w:marLeft w:val="0"/>
              <w:marRight w:val="0"/>
              <w:marTop w:val="0"/>
              <w:marBottom w:val="0"/>
              <w:divBdr>
                <w:top w:val="none" w:sz="0" w:space="0" w:color="auto"/>
                <w:left w:val="none" w:sz="0" w:space="0" w:color="auto"/>
                <w:bottom w:val="none" w:sz="0" w:space="0" w:color="auto"/>
                <w:right w:val="none" w:sz="0" w:space="0" w:color="auto"/>
              </w:divBdr>
            </w:div>
            <w:div w:id="321665266">
              <w:marLeft w:val="0"/>
              <w:marRight w:val="0"/>
              <w:marTop w:val="0"/>
              <w:marBottom w:val="0"/>
              <w:divBdr>
                <w:top w:val="none" w:sz="0" w:space="0" w:color="auto"/>
                <w:left w:val="none" w:sz="0" w:space="0" w:color="auto"/>
                <w:bottom w:val="none" w:sz="0" w:space="0" w:color="auto"/>
                <w:right w:val="none" w:sz="0" w:space="0" w:color="auto"/>
              </w:divBdr>
            </w:div>
            <w:div w:id="358816843">
              <w:marLeft w:val="0"/>
              <w:marRight w:val="0"/>
              <w:marTop w:val="0"/>
              <w:marBottom w:val="0"/>
              <w:divBdr>
                <w:top w:val="none" w:sz="0" w:space="0" w:color="auto"/>
                <w:left w:val="none" w:sz="0" w:space="0" w:color="auto"/>
                <w:bottom w:val="none" w:sz="0" w:space="0" w:color="auto"/>
                <w:right w:val="none" w:sz="0" w:space="0" w:color="auto"/>
              </w:divBdr>
            </w:div>
            <w:div w:id="1052996187">
              <w:marLeft w:val="0"/>
              <w:marRight w:val="0"/>
              <w:marTop w:val="0"/>
              <w:marBottom w:val="0"/>
              <w:divBdr>
                <w:top w:val="none" w:sz="0" w:space="0" w:color="auto"/>
                <w:left w:val="none" w:sz="0" w:space="0" w:color="auto"/>
                <w:bottom w:val="none" w:sz="0" w:space="0" w:color="auto"/>
                <w:right w:val="none" w:sz="0" w:space="0" w:color="auto"/>
              </w:divBdr>
            </w:div>
            <w:div w:id="614674430">
              <w:marLeft w:val="0"/>
              <w:marRight w:val="0"/>
              <w:marTop w:val="0"/>
              <w:marBottom w:val="0"/>
              <w:divBdr>
                <w:top w:val="none" w:sz="0" w:space="0" w:color="auto"/>
                <w:left w:val="none" w:sz="0" w:space="0" w:color="auto"/>
                <w:bottom w:val="none" w:sz="0" w:space="0" w:color="auto"/>
                <w:right w:val="none" w:sz="0" w:space="0" w:color="auto"/>
              </w:divBdr>
            </w:div>
            <w:div w:id="1951283239">
              <w:marLeft w:val="0"/>
              <w:marRight w:val="0"/>
              <w:marTop w:val="0"/>
              <w:marBottom w:val="0"/>
              <w:divBdr>
                <w:top w:val="none" w:sz="0" w:space="0" w:color="auto"/>
                <w:left w:val="none" w:sz="0" w:space="0" w:color="auto"/>
                <w:bottom w:val="none" w:sz="0" w:space="0" w:color="auto"/>
                <w:right w:val="none" w:sz="0" w:space="0" w:color="auto"/>
              </w:divBdr>
            </w:div>
            <w:div w:id="2097246035">
              <w:marLeft w:val="0"/>
              <w:marRight w:val="0"/>
              <w:marTop w:val="0"/>
              <w:marBottom w:val="0"/>
              <w:divBdr>
                <w:top w:val="none" w:sz="0" w:space="0" w:color="auto"/>
                <w:left w:val="none" w:sz="0" w:space="0" w:color="auto"/>
                <w:bottom w:val="none" w:sz="0" w:space="0" w:color="auto"/>
                <w:right w:val="none" w:sz="0" w:space="0" w:color="auto"/>
              </w:divBdr>
            </w:div>
            <w:div w:id="701323919">
              <w:marLeft w:val="0"/>
              <w:marRight w:val="0"/>
              <w:marTop w:val="0"/>
              <w:marBottom w:val="0"/>
              <w:divBdr>
                <w:top w:val="none" w:sz="0" w:space="0" w:color="auto"/>
                <w:left w:val="none" w:sz="0" w:space="0" w:color="auto"/>
                <w:bottom w:val="none" w:sz="0" w:space="0" w:color="auto"/>
                <w:right w:val="none" w:sz="0" w:space="0" w:color="auto"/>
              </w:divBdr>
            </w:div>
            <w:div w:id="1689141823">
              <w:marLeft w:val="0"/>
              <w:marRight w:val="0"/>
              <w:marTop w:val="0"/>
              <w:marBottom w:val="0"/>
              <w:divBdr>
                <w:top w:val="none" w:sz="0" w:space="0" w:color="auto"/>
                <w:left w:val="none" w:sz="0" w:space="0" w:color="auto"/>
                <w:bottom w:val="none" w:sz="0" w:space="0" w:color="auto"/>
                <w:right w:val="none" w:sz="0" w:space="0" w:color="auto"/>
              </w:divBdr>
            </w:div>
            <w:div w:id="448286185">
              <w:marLeft w:val="0"/>
              <w:marRight w:val="0"/>
              <w:marTop w:val="0"/>
              <w:marBottom w:val="0"/>
              <w:divBdr>
                <w:top w:val="none" w:sz="0" w:space="0" w:color="auto"/>
                <w:left w:val="none" w:sz="0" w:space="0" w:color="auto"/>
                <w:bottom w:val="none" w:sz="0" w:space="0" w:color="auto"/>
                <w:right w:val="none" w:sz="0" w:space="0" w:color="auto"/>
              </w:divBdr>
            </w:div>
            <w:div w:id="1352147049">
              <w:marLeft w:val="0"/>
              <w:marRight w:val="0"/>
              <w:marTop w:val="0"/>
              <w:marBottom w:val="0"/>
              <w:divBdr>
                <w:top w:val="none" w:sz="0" w:space="0" w:color="auto"/>
                <w:left w:val="none" w:sz="0" w:space="0" w:color="auto"/>
                <w:bottom w:val="none" w:sz="0" w:space="0" w:color="auto"/>
                <w:right w:val="none" w:sz="0" w:space="0" w:color="auto"/>
              </w:divBdr>
            </w:div>
            <w:div w:id="233199679">
              <w:marLeft w:val="0"/>
              <w:marRight w:val="0"/>
              <w:marTop w:val="0"/>
              <w:marBottom w:val="0"/>
              <w:divBdr>
                <w:top w:val="none" w:sz="0" w:space="0" w:color="auto"/>
                <w:left w:val="none" w:sz="0" w:space="0" w:color="auto"/>
                <w:bottom w:val="none" w:sz="0" w:space="0" w:color="auto"/>
                <w:right w:val="none" w:sz="0" w:space="0" w:color="auto"/>
              </w:divBdr>
            </w:div>
            <w:div w:id="155073665">
              <w:marLeft w:val="0"/>
              <w:marRight w:val="0"/>
              <w:marTop w:val="0"/>
              <w:marBottom w:val="0"/>
              <w:divBdr>
                <w:top w:val="none" w:sz="0" w:space="0" w:color="auto"/>
                <w:left w:val="none" w:sz="0" w:space="0" w:color="auto"/>
                <w:bottom w:val="none" w:sz="0" w:space="0" w:color="auto"/>
                <w:right w:val="none" w:sz="0" w:space="0" w:color="auto"/>
              </w:divBdr>
            </w:div>
            <w:div w:id="1094208725">
              <w:marLeft w:val="0"/>
              <w:marRight w:val="0"/>
              <w:marTop w:val="0"/>
              <w:marBottom w:val="0"/>
              <w:divBdr>
                <w:top w:val="none" w:sz="0" w:space="0" w:color="auto"/>
                <w:left w:val="none" w:sz="0" w:space="0" w:color="auto"/>
                <w:bottom w:val="none" w:sz="0" w:space="0" w:color="auto"/>
                <w:right w:val="none" w:sz="0" w:space="0" w:color="auto"/>
              </w:divBdr>
            </w:div>
            <w:div w:id="1289581493">
              <w:marLeft w:val="0"/>
              <w:marRight w:val="0"/>
              <w:marTop w:val="0"/>
              <w:marBottom w:val="0"/>
              <w:divBdr>
                <w:top w:val="none" w:sz="0" w:space="0" w:color="auto"/>
                <w:left w:val="none" w:sz="0" w:space="0" w:color="auto"/>
                <w:bottom w:val="none" w:sz="0" w:space="0" w:color="auto"/>
                <w:right w:val="none" w:sz="0" w:space="0" w:color="auto"/>
              </w:divBdr>
            </w:div>
          </w:divsChild>
        </w:div>
        <w:div w:id="260340230">
          <w:marLeft w:val="0"/>
          <w:marRight w:val="0"/>
          <w:marTop w:val="0"/>
          <w:marBottom w:val="0"/>
          <w:divBdr>
            <w:top w:val="none" w:sz="0" w:space="0" w:color="auto"/>
            <w:left w:val="none" w:sz="0" w:space="0" w:color="auto"/>
            <w:bottom w:val="none" w:sz="0" w:space="0" w:color="auto"/>
            <w:right w:val="none" w:sz="0" w:space="0" w:color="auto"/>
          </w:divBdr>
          <w:divsChild>
            <w:div w:id="1107458982">
              <w:marLeft w:val="0"/>
              <w:marRight w:val="0"/>
              <w:marTop w:val="0"/>
              <w:marBottom w:val="0"/>
              <w:divBdr>
                <w:top w:val="none" w:sz="0" w:space="0" w:color="auto"/>
                <w:left w:val="none" w:sz="0" w:space="0" w:color="auto"/>
                <w:bottom w:val="none" w:sz="0" w:space="0" w:color="auto"/>
                <w:right w:val="none" w:sz="0" w:space="0" w:color="auto"/>
              </w:divBdr>
            </w:div>
            <w:div w:id="559245834">
              <w:marLeft w:val="0"/>
              <w:marRight w:val="0"/>
              <w:marTop w:val="0"/>
              <w:marBottom w:val="0"/>
              <w:divBdr>
                <w:top w:val="none" w:sz="0" w:space="0" w:color="auto"/>
                <w:left w:val="none" w:sz="0" w:space="0" w:color="auto"/>
                <w:bottom w:val="none" w:sz="0" w:space="0" w:color="auto"/>
                <w:right w:val="none" w:sz="0" w:space="0" w:color="auto"/>
              </w:divBdr>
            </w:div>
            <w:div w:id="876964257">
              <w:marLeft w:val="0"/>
              <w:marRight w:val="0"/>
              <w:marTop w:val="0"/>
              <w:marBottom w:val="0"/>
              <w:divBdr>
                <w:top w:val="none" w:sz="0" w:space="0" w:color="auto"/>
                <w:left w:val="none" w:sz="0" w:space="0" w:color="auto"/>
                <w:bottom w:val="none" w:sz="0" w:space="0" w:color="auto"/>
                <w:right w:val="none" w:sz="0" w:space="0" w:color="auto"/>
              </w:divBdr>
            </w:div>
            <w:div w:id="1943684423">
              <w:marLeft w:val="0"/>
              <w:marRight w:val="0"/>
              <w:marTop w:val="0"/>
              <w:marBottom w:val="0"/>
              <w:divBdr>
                <w:top w:val="none" w:sz="0" w:space="0" w:color="auto"/>
                <w:left w:val="none" w:sz="0" w:space="0" w:color="auto"/>
                <w:bottom w:val="none" w:sz="0" w:space="0" w:color="auto"/>
                <w:right w:val="none" w:sz="0" w:space="0" w:color="auto"/>
              </w:divBdr>
            </w:div>
            <w:div w:id="1850023680">
              <w:marLeft w:val="0"/>
              <w:marRight w:val="0"/>
              <w:marTop w:val="0"/>
              <w:marBottom w:val="0"/>
              <w:divBdr>
                <w:top w:val="none" w:sz="0" w:space="0" w:color="auto"/>
                <w:left w:val="none" w:sz="0" w:space="0" w:color="auto"/>
                <w:bottom w:val="none" w:sz="0" w:space="0" w:color="auto"/>
                <w:right w:val="none" w:sz="0" w:space="0" w:color="auto"/>
              </w:divBdr>
            </w:div>
            <w:div w:id="856037860">
              <w:marLeft w:val="0"/>
              <w:marRight w:val="0"/>
              <w:marTop w:val="0"/>
              <w:marBottom w:val="0"/>
              <w:divBdr>
                <w:top w:val="none" w:sz="0" w:space="0" w:color="auto"/>
                <w:left w:val="none" w:sz="0" w:space="0" w:color="auto"/>
                <w:bottom w:val="none" w:sz="0" w:space="0" w:color="auto"/>
                <w:right w:val="none" w:sz="0" w:space="0" w:color="auto"/>
              </w:divBdr>
            </w:div>
            <w:div w:id="2032801768">
              <w:marLeft w:val="0"/>
              <w:marRight w:val="0"/>
              <w:marTop w:val="0"/>
              <w:marBottom w:val="0"/>
              <w:divBdr>
                <w:top w:val="none" w:sz="0" w:space="0" w:color="auto"/>
                <w:left w:val="none" w:sz="0" w:space="0" w:color="auto"/>
                <w:bottom w:val="none" w:sz="0" w:space="0" w:color="auto"/>
                <w:right w:val="none" w:sz="0" w:space="0" w:color="auto"/>
              </w:divBdr>
            </w:div>
            <w:div w:id="703595962">
              <w:marLeft w:val="0"/>
              <w:marRight w:val="0"/>
              <w:marTop w:val="0"/>
              <w:marBottom w:val="0"/>
              <w:divBdr>
                <w:top w:val="none" w:sz="0" w:space="0" w:color="auto"/>
                <w:left w:val="none" w:sz="0" w:space="0" w:color="auto"/>
                <w:bottom w:val="none" w:sz="0" w:space="0" w:color="auto"/>
                <w:right w:val="none" w:sz="0" w:space="0" w:color="auto"/>
              </w:divBdr>
            </w:div>
            <w:div w:id="1011758851">
              <w:marLeft w:val="0"/>
              <w:marRight w:val="0"/>
              <w:marTop w:val="0"/>
              <w:marBottom w:val="0"/>
              <w:divBdr>
                <w:top w:val="none" w:sz="0" w:space="0" w:color="auto"/>
                <w:left w:val="none" w:sz="0" w:space="0" w:color="auto"/>
                <w:bottom w:val="none" w:sz="0" w:space="0" w:color="auto"/>
                <w:right w:val="none" w:sz="0" w:space="0" w:color="auto"/>
              </w:divBdr>
            </w:div>
            <w:div w:id="853229388">
              <w:marLeft w:val="0"/>
              <w:marRight w:val="0"/>
              <w:marTop w:val="0"/>
              <w:marBottom w:val="0"/>
              <w:divBdr>
                <w:top w:val="none" w:sz="0" w:space="0" w:color="auto"/>
                <w:left w:val="none" w:sz="0" w:space="0" w:color="auto"/>
                <w:bottom w:val="none" w:sz="0" w:space="0" w:color="auto"/>
                <w:right w:val="none" w:sz="0" w:space="0" w:color="auto"/>
              </w:divBdr>
            </w:div>
            <w:div w:id="934902483">
              <w:marLeft w:val="0"/>
              <w:marRight w:val="0"/>
              <w:marTop w:val="0"/>
              <w:marBottom w:val="0"/>
              <w:divBdr>
                <w:top w:val="none" w:sz="0" w:space="0" w:color="auto"/>
                <w:left w:val="none" w:sz="0" w:space="0" w:color="auto"/>
                <w:bottom w:val="none" w:sz="0" w:space="0" w:color="auto"/>
                <w:right w:val="none" w:sz="0" w:space="0" w:color="auto"/>
              </w:divBdr>
            </w:div>
            <w:div w:id="825589377">
              <w:marLeft w:val="0"/>
              <w:marRight w:val="0"/>
              <w:marTop w:val="0"/>
              <w:marBottom w:val="0"/>
              <w:divBdr>
                <w:top w:val="none" w:sz="0" w:space="0" w:color="auto"/>
                <w:left w:val="none" w:sz="0" w:space="0" w:color="auto"/>
                <w:bottom w:val="none" w:sz="0" w:space="0" w:color="auto"/>
                <w:right w:val="none" w:sz="0" w:space="0" w:color="auto"/>
              </w:divBdr>
            </w:div>
            <w:div w:id="1794858745">
              <w:marLeft w:val="0"/>
              <w:marRight w:val="0"/>
              <w:marTop w:val="0"/>
              <w:marBottom w:val="0"/>
              <w:divBdr>
                <w:top w:val="none" w:sz="0" w:space="0" w:color="auto"/>
                <w:left w:val="none" w:sz="0" w:space="0" w:color="auto"/>
                <w:bottom w:val="none" w:sz="0" w:space="0" w:color="auto"/>
                <w:right w:val="none" w:sz="0" w:space="0" w:color="auto"/>
              </w:divBdr>
            </w:div>
            <w:div w:id="426539514">
              <w:marLeft w:val="0"/>
              <w:marRight w:val="0"/>
              <w:marTop w:val="0"/>
              <w:marBottom w:val="0"/>
              <w:divBdr>
                <w:top w:val="none" w:sz="0" w:space="0" w:color="auto"/>
                <w:left w:val="none" w:sz="0" w:space="0" w:color="auto"/>
                <w:bottom w:val="none" w:sz="0" w:space="0" w:color="auto"/>
                <w:right w:val="none" w:sz="0" w:space="0" w:color="auto"/>
              </w:divBdr>
            </w:div>
            <w:div w:id="885877393">
              <w:marLeft w:val="0"/>
              <w:marRight w:val="0"/>
              <w:marTop w:val="0"/>
              <w:marBottom w:val="0"/>
              <w:divBdr>
                <w:top w:val="none" w:sz="0" w:space="0" w:color="auto"/>
                <w:left w:val="none" w:sz="0" w:space="0" w:color="auto"/>
                <w:bottom w:val="none" w:sz="0" w:space="0" w:color="auto"/>
                <w:right w:val="none" w:sz="0" w:space="0" w:color="auto"/>
              </w:divBdr>
            </w:div>
            <w:div w:id="71511239">
              <w:marLeft w:val="0"/>
              <w:marRight w:val="0"/>
              <w:marTop w:val="0"/>
              <w:marBottom w:val="0"/>
              <w:divBdr>
                <w:top w:val="none" w:sz="0" w:space="0" w:color="auto"/>
                <w:left w:val="none" w:sz="0" w:space="0" w:color="auto"/>
                <w:bottom w:val="none" w:sz="0" w:space="0" w:color="auto"/>
                <w:right w:val="none" w:sz="0" w:space="0" w:color="auto"/>
              </w:divBdr>
            </w:div>
            <w:div w:id="865286714">
              <w:marLeft w:val="0"/>
              <w:marRight w:val="0"/>
              <w:marTop w:val="0"/>
              <w:marBottom w:val="0"/>
              <w:divBdr>
                <w:top w:val="none" w:sz="0" w:space="0" w:color="auto"/>
                <w:left w:val="none" w:sz="0" w:space="0" w:color="auto"/>
                <w:bottom w:val="none" w:sz="0" w:space="0" w:color="auto"/>
                <w:right w:val="none" w:sz="0" w:space="0" w:color="auto"/>
              </w:divBdr>
            </w:div>
            <w:div w:id="625433010">
              <w:marLeft w:val="0"/>
              <w:marRight w:val="0"/>
              <w:marTop w:val="0"/>
              <w:marBottom w:val="0"/>
              <w:divBdr>
                <w:top w:val="none" w:sz="0" w:space="0" w:color="auto"/>
                <w:left w:val="none" w:sz="0" w:space="0" w:color="auto"/>
                <w:bottom w:val="none" w:sz="0" w:space="0" w:color="auto"/>
                <w:right w:val="none" w:sz="0" w:space="0" w:color="auto"/>
              </w:divBdr>
            </w:div>
            <w:div w:id="1798523872">
              <w:marLeft w:val="0"/>
              <w:marRight w:val="0"/>
              <w:marTop w:val="0"/>
              <w:marBottom w:val="0"/>
              <w:divBdr>
                <w:top w:val="none" w:sz="0" w:space="0" w:color="auto"/>
                <w:left w:val="none" w:sz="0" w:space="0" w:color="auto"/>
                <w:bottom w:val="none" w:sz="0" w:space="0" w:color="auto"/>
                <w:right w:val="none" w:sz="0" w:space="0" w:color="auto"/>
              </w:divBdr>
            </w:div>
            <w:div w:id="820582849">
              <w:marLeft w:val="0"/>
              <w:marRight w:val="0"/>
              <w:marTop w:val="0"/>
              <w:marBottom w:val="0"/>
              <w:divBdr>
                <w:top w:val="none" w:sz="0" w:space="0" w:color="auto"/>
                <w:left w:val="none" w:sz="0" w:space="0" w:color="auto"/>
                <w:bottom w:val="none" w:sz="0" w:space="0" w:color="auto"/>
                <w:right w:val="none" w:sz="0" w:space="0" w:color="auto"/>
              </w:divBdr>
            </w:div>
          </w:divsChild>
        </w:div>
        <w:div w:id="433138148">
          <w:marLeft w:val="0"/>
          <w:marRight w:val="0"/>
          <w:marTop w:val="0"/>
          <w:marBottom w:val="0"/>
          <w:divBdr>
            <w:top w:val="none" w:sz="0" w:space="0" w:color="auto"/>
            <w:left w:val="none" w:sz="0" w:space="0" w:color="auto"/>
            <w:bottom w:val="none" w:sz="0" w:space="0" w:color="auto"/>
            <w:right w:val="none" w:sz="0" w:space="0" w:color="auto"/>
          </w:divBdr>
          <w:divsChild>
            <w:div w:id="1654292139">
              <w:marLeft w:val="0"/>
              <w:marRight w:val="0"/>
              <w:marTop w:val="0"/>
              <w:marBottom w:val="0"/>
              <w:divBdr>
                <w:top w:val="none" w:sz="0" w:space="0" w:color="auto"/>
                <w:left w:val="none" w:sz="0" w:space="0" w:color="auto"/>
                <w:bottom w:val="none" w:sz="0" w:space="0" w:color="auto"/>
                <w:right w:val="none" w:sz="0" w:space="0" w:color="auto"/>
              </w:divBdr>
            </w:div>
            <w:div w:id="983896726">
              <w:marLeft w:val="0"/>
              <w:marRight w:val="0"/>
              <w:marTop w:val="0"/>
              <w:marBottom w:val="0"/>
              <w:divBdr>
                <w:top w:val="none" w:sz="0" w:space="0" w:color="auto"/>
                <w:left w:val="none" w:sz="0" w:space="0" w:color="auto"/>
                <w:bottom w:val="none" w:sz="0" w:space="0" w:color="auto"/>
                <w:right w:val="none" w:sz="0" w:space="0" w:color="auto"/>
              </w:divBdr>
            </w:div>
            <w:div w:id="1127774384">
              <w:marLeft w:val="0"/>
              <w:marRight w:val="0"/>
              <w:marTop w:val="0"/>
              <w:marBottom w:val="0"/>
              <w:divBdr>
                <w:top w:val="none" w:sz="0" w:space="0" w:color="auto"/>
                <w:left w:val="none" w:sz="0" w:space="0" w:color="auto"/>
                <w:bottom w:val="none" w:sz="0" w:space="0" w:color="auto"/>
                <w:right w:val="none" w:sz="0" w:space="0" w:color="auto"/>
              </w:divBdr>
            </w:div>
            <w:div w:id="1209760623">
              <w:marLeft w:val="0"/>
              <w:marRight w:val="0"/>
              <w:marTop w:val="0"/>
              <w:marBottom w:val="0"/>
              <w:divBdr>
                <w:top w:val="none" w:sz="0" w:space="0" w:color="auto"/>
                <w:left w:val="none" w:sz="0" w:space="0" w:color="auto"/>
                <w:bottom w:val="none" w:sz="0" w:space="0" w:color="auto"/>
                <w:right w:val="none" w:sz="0" w:space="0" w:color="auto"/>
              </w:divBdr>
            </w:div>
            <w:div w:id="1035077268">
              <w:marLeft w:val="0"/>
              <w:marRight w:val="0"/>
              <w:marTop w:val="0"/>
              <w:marBottom w:val="0"/>
              <w:divBdr>
                <w:top w:val="none" w:sz="0" w:space="0" w:color="auto"/>
                <w:left w:val="none" w:sz="0" w:space="0" w:color="auto"/>
                <w:bottom w:val="none" w:sz="0" w:space="0" w:color="auto"/>
                <w:right w:val="none" w:sz="0" w:space="0" w:color="auto"/>
              </w:divBdr>
            </w:div>
            <w:div w:id="858812194">
              <w:marLeft w:val="0"/>
              <w:marRight w:val="0"/>
              <w:marTop w:val="0"/>
              <w:marBottom w:val="0"/>
              <w:divBdr>
                <w:top w:val="none" w:sz="0" w:space="0" w:color="auto"/>
                <w:left w:val="none" w:sz="0" w:space="0" w:color="auto"/>
                <w:bottom w:val="none" w:sz="0" w:space="0" w:color="auto"/>
                <w:right w:val="none" w:sz="0" w:space="0" w:color="auto"/>
              </w:divBdr>
            </w:div>
            <w:div w:id="609358545">
              <w:marLeft w:val="0"/>
              <w:marRight w:val="0"/>
              <w:marTop w:val="0"/>
              <w:marBottom w:val="0"/>
              <w:divBdr>
                <w:top w:val="none" w:sz="0" w:space="0" w:color="auto"/>
                <w:left w:val="none" w:sz="0" w:space="0" w:color="auto"/>
                <w:bottom w:val="none" w:sz="0" w:space="0" w:color="auto"/>
                <w:right w:val="none" w:sz="0" w:space="0" w:color="auto"/>
              </w:divBdr>
            </w:div>
            <w:div w:id="1472136529">
              <w:marLeft w:val="0"/>
              <w:marRight w:val="0"/>
              <w:marTop w:val="0"/>
              <w:marBottom w:val="0"/>
              <w:divBdr>
                <w:top w:val="none" w:sz="0" w:space="0" w:color="auto"/>
                <w:left w:val="none" w:sz="0" w:space="0" w:color="auto"/>
                <w:bottom w:val="none" w:sz="0" w:space="0" w:color="auto"/>
                <w:right w:val="none" w:sz="0" w:space="0" w:color="auto"/>
              </w:divBdr>
            </w:div>
            <w:div w:id="1318151947">
              <w:marLeft w:val="0"/>
              <w:marRight w:val="0"/>
              <w:marTop w:val="0"/>
              <w:marBottom w:val="0"/>
              <w:divBdr>
                <w:top w:val="none" w:sz="0" w:space="0" w:color="auto"/>
                <w:left w:val="none" w:sz="0" w:space="0" w:color="auto"/>
                <w:bottom w:val="none" w:sz="0" w:space="0" w:color="auto"/>
                <w:right w:val="none" w:sz="0" w:space="0" w:color="auto"/>
              </w:divBdr>
            </w:div>
            <w:div w:id="765227519">
              <w:marLeft w:val="0"/>
              <w:marRight w:val="0"/>
              <w:marTop w:val="0"/>
              <w:marBottom w:val="0"/>
              <w:divBdr>
                <w:top w:val="none" w:sz="0" w:space="0" w:color="auto"/>
                <w:left w:val="none" w:sz="0" w:space="0" w:color="auto"/>
                <w:bottom w:val="none" w:sz="0" w:space="0" w:color="auto"/>
                <w:right w:val="none" w:sz="0" w:space="0" w:color="auto"/>
              </w:divBdr>
            </w:div>
            <w:div w:id="1109933154">
              <w:marLeft w:val="0"/>
              <w:marRight w:val="0"/>
              <w:marTop w:val="0"/>
              <w:marBottom w:val="0"/>
              <w:divBdr>
                <w:top w:val="none" w:sz="0" w:space="0" w:color="auto"/>
                <w:left w:val="none" w:sz="0" w:space="0" w:color="auto"/>
                <w:bottom w:val="none" w:sz="0" w:space="0" w:color="auto"/>
                <w:right w:val="none" w:sz="0" w:space="0" w:color="auto"/>
              </w:divBdr>
            </w:div>
            <w:div w:id="1526675964">
              <w:marLeft w:val="0"/>
              <w:marRight w:val="0"/>
              <w:marTop w:val="0"/>
              <w:marBottom w:val="0"/>
              <w:divBdr>
                <w:top w:val="none" w:sz="0" w:space="0" w:color="auto"/>
                <w:left w:val="none" w:sz="0" w:space="0" w:color="auto"/>
                <w:bottom w:val="none" w:sz="0" w:space="0" w:color="auto"/>
                <w:right w:val="none" w:sz="0" w:space="0" w:color="auto"/>
              </w:divBdr>
            </w:div>
            <w:div w:id="692800088">
              <w:marLeft w:val="0"/>
              <w:marRight w:val="0"/>
              <w:marTop w:val="0"/>
              <w:marBottom w:val="0"/>
              <w:divBdr>
                <w:top w:val="none" w:sz="0" w:space="0" w:color="auto"/>
                <w:left w:val="none" w:sz="0" w:space="0" w:color="auto"/>
                <w:bottom w:val="none" w:sz="0" w:space="0" w:color="auto"/>
                <w:right w:val="none" w:sz="0" w:space="0" w:color="auto"/>
              </w:divBdr>
            </w:div>
            <w:div w:id="79958197">
              <w:marLeft w:val="0"/>
              <w:marRight w:val="0"/>
              <w:marTop w:val="0"/>
              <w:marBottom w:val="0"/>
              <w:divBdr>
                <w:top w:val="none" w:sz="0" w:space="0" w:color="auto"/>
                <w:left w:val="none" w:sz="0" w:space="0" w:color="auto"/>
                <w:bottom w:val="none" w:sz="0" w:space="0" w:color="auto"/>
                <w:right w:val="none" w:sz="0" w:space="0" w:color="auto"/>
              </w:divBdr>
            </w:div>
            <w:div w:id="1756828239">
              <w:marLeft w:val="0"/>
              <w:marRight w:val="0"/>
              <w:marTop w:val="0"/>
              <w:marBottom w:val="0"/>
              <w:divBdr>
                <w:top w:val="none" w:sz="0" w:space="0" w:color="auto"/>
                <w:left w:val="none" w:sz="0" w:space="0" w:color="auto"/>
                <w:bottom w:val="none" w:sz="0" w:space="0" w:color="auto"/>
                <w:right w:val="none" w:sz="0" w:space="0" w:color="auto"/>
              </w:divBdr>
            </w:div>
            <w:div w:id="1954747089">
              <w:marLeft w:val="0"/>
              <w:marRight w:val="0"/>
              <w:marTop w:val="0"/>
              <w:marBottom w:val="0"/>
              <w:divBdr>
                <w:top w:val="none" w:sz="0" w:space="0" w:color="auto"/>
                <w:left w:val="none" w:sz="0" w:space="0" w:color="auto"/>
                <w:bottom w:val="none" w:sz="0" w:space="0" w:color="auto"/>
                <w:right w:val="none" w:sz="0" w:space="0" w:color="auto"/>
              </w:divBdr>
            </w:div>
            <w:div w:id="1616715806">
              <w:marLeft w:val="0"/>
              <w:marRight w:val="0"/>
              <w:marTop w:val="0"/>
              <w:marBottom w:val="0"/>
              <w:divBdr>
                <w:top w:val="none" w:sz="0" w:space="0" w:color="auto"/>
                <w:left w:val="none" w:sz="0" w:space="0" w:color="auto"/>
                <w:bottom w:val="none" w:sz="0" w:space="0" w:color="auto"/>
                <w:right w:val="none" w:sz="0" w:space="0" w:color="auto"/>
              </w:divBdr>
            </w:div>
            <w:div w:id="445388297">
              <w:marLeft w:val="0"/>
              <w:marRight w:val="0"/>
              <w:marTop w:val="0"/>
              <w:marBottom w:val="0"/>
              <w:divBdr>
                <w:top w:val="none" w:sz="0" w:space="0" w:color="auto"/>
                <w:left w:val="none" w:sz="0" w:space="0" w:color="auto"/>
                <w:bottom w:val="none" w:sz="0" w:space="0" w:color="auto"/>
                <w:right w:val="none" w:sz="0" w:space="0" w:color="auto"/>
              </w:divBdr>
            </w:div>
            <w:div w:id="974213639">
              <w:marLeft w:val="0"/>
              <w:marRight w:val="0"/>
              <w:marTop w:val="0"/>
              <w:marBottom w:val="0"/>
              <w:divBdr>
                <w:top w:val="none" w:sz="0" w:space="0" w:color="auto"/>
                <w:left w:val="none" w:sz="0" w:space="0" w:color="auto"/>
                <w:bottom w:val="none" w:sz="0" w:space="0" w:color="auto"/>
                <w:right w:val="none" w:sz="0" w:space="0" w:color="auto"/>
              </w:divBdr>
            </w:div>
            <w:div w:id="1835880371">
              <w:marLeft w:val="0"/>
              <w:marRight w:val="0"/>
              <w:marTop w:val="0"/>
              <w:marBottom w:val="0"/>
              <w:divBdr>
                <w:top w:val="none" w:sz="0" w:space="0" w:color="auto"/>
                <w:left w:val="none" w:sz="0" w:space="0" w:color="auto"/>
                <w:bottom w:val="none" w:sz="0" w:space="0" w:color="auto"/>
                <w:right w:val="none" w:sz="0" w:space="0" w:color="auto"/>
              </w:divBdr>
            </w:div>
          </w:divsChild>
        </w:div>
        <w:div w:id="1072581577">
          <w:marLeft w:val="0"/>
          <w:marRight w:val="0"/>
          <w:marTop w:val="0"/>
          <w:marBottom w:val="0"/>
          <w:divBdr>
            <w:top w:val="none" w:sz="0" w:space="0" w:color="auto"/>
            <w:left w:val="none" w:sz="0" w:space="0" w:color="auto"/>
            <w:bottom w:val="none" w:sz="0" w:space="0" w:color="auto"/>
            <w:right w:val="none" w:sz="0" w:space="0" w:color="auto"/>
          </w:divBdr>
          <w:divsChild>
            <w:div w:id="1743020939">
              <w:marLeft w:val="0"/>
              <w:marRight w:val="0"/>
              <w:marTop w:val="0"/>
              <w:marBottom w:val="0"/>
              <w:divBdr>
                <w:top w:val="none" w:sz="0" w:space="0" w:color="auto"/>
                <w:left w:val="none" w:sz="0" w:space="0" w:color="auto"/>
                <w:bottom w:val="none" w:sz="0" w:space="0" w:color="auto"/>
                <w:right w:val="none" w:sz="0" w:space="0" w:color="auto"/>
              </w:divBdr>
            </w:div>
            <w:div w:id="519785682">
              <w:marLeft w:val="0"/>
              <w:marRight w:val="0"/>
              <w:marTop w:val="0"/>
              <w:marBottom w:val="0"/>
              <w:divBdr>
                <w:top w:val="none" w:sz="0" w:space="0" w:color="auto"/>
                <w:left w:val="none" w:sz="0" w:space="0" w:color="auto"/>
                <w:bottom w:val="none" w:sz="0" w:space="0" w:color="auto"/>
                <w:right w:val="none" w:sz="0" w:space="0" w:color="auto"/>
              </w:divBdr>
            </w:div>
            <w:div w:id="276259829">
              <w:marLeft w:val="0"/>
              <w:marRight w:val="0"/>
              <w:marTop w:val="0"/>
              <w:marBottom w:val="0"/>
              <w:divBdr>
                <w:top w:val="none" w:sz="0" w:space="0" w:color="auto"/>
                <w:left w:val="none" w:sz="0" w:space="0" w:color="auto"/>
                <w:bottom w:val="none" w:sz="0" w:space="0" w:color="auto"/>
                <w:right w:val="none" w:sz="0" w:space="0" w:color="auto"/>
              </w:divBdr>
            </w:div>
            <w:div w:id="1601987230">
              <w:marLeft w:val="0"/>
              <w:marRight w:val="0"/>
              <w:marTop w:val="0"/>
              <w:marBottom w:val="0"/>
              <w:divBdr>
                <w:top w:val="none" w:sz="0" w:space="0" w:color="auto"/>
                <w:left w:val="none" w:sz="0" w:space="0" w:color="auto"/>
                <w:bottom w:val="none" w:sz="0" w:space="0" w:color="auto"/>
                <w:right w:val="none" w:sz="0" w:space="0" w:color="auto"/>
              </w:divBdr>
            </w:div>
            <w:div w:id="226039071">
              <w:marLeft w:val="0"/>
              <w:marRight w:val="0"/>
              <w:marTop w:val="0"/>
              <w:marBottom w:val="0"/>
              <w:divBdr>
                <w:top w:val="none" w:sz="0" w:space="0" w:color="auto"/>
                <w:left w:val="none" w:sz="0" w:space="0" w:color="auto"/>
                <w:bottom w:val="none" w:sz="0" w:space="0" w:color="auto"/>
                <w:right w:val="none" w:sz="0" w:space="0" w:color="auto"/>
              </w:divBdr>
            </w:div>
            <w:div w:id="398750450">
              <w:marLeft w:val="0"/>
              <w:marRight w:val="0"/>
              <w:marTop w:val="0"/>
              <w:marBottom w:val="0"/>
              <w:divBdr>
                <w:top w:val="none" w:sz="0" w:space="0" w:color="auto"/>
                <w:left w:val="none" w:sz="0" w:space="0" w:color="auto"/>
                <w:bottom w:val="none" w:sz="0" w:space="0" w:color="auto"/>
                <w:right w:val="none" w:sz="0" w:space="0" w:color="auto"/>
              </w:divBdr>
            </w:div>
            <w:div w:id="490415799">
              <w:marLeft w:val="0"/>
              <w:marRight w:val="0"/>
              <w:marTop w:val="0"/>
              <w:marBottom w:val="0"/>
              <w:divBdr>
                <w:top w:val="none" w:sz="0" w:space="0" w:color="auto"/>
                <w:left w:val="none" w:sz="0" w:space="0" w:color="auto"/>
                <w:bottom w:val="none" w:sz="0" w:space="0" w:color="auto"/>
                <w:right w:val="none" w:sz="0" w:space="0" w:color="auto"/>
              </w:divBdr>
            </w:div>
            <w:div w:id="1226573448">
              <w:marLeft w:val="0"/>
              <w:marRight w:val="0"/>
              <w:marTop w:val="0"/>
              <w:marBottom w:val="0"/>
              <w:divBdr>
                <w:top w:val="none" w:sz="0" w:space="0" w:color="auto"/>
                <w:left w:val="none" w:sz="0" w:space="0" w:color="auto"/>
                <w:bottom w:val="none" w:sz="0" w:space="0" w:color="auto"/>
                <w:right w:val="none" w:sz="0" w:space="0" w:color="auto"/>
              </w:divBdr>
            </w:div>
            <w:div w:id="1352535786">
              <w:marLeft w:val="0"/>
              <w:marRight w:val="0"/>
              <w:marTop w:val="0"/>
              <w:marBottom w:val="0"/>
              <w:divBdr>
                <w:top w:val="none" w:sz="0" w:space="0" w:color="auto"/>
                <w:left w:val="none" w:sz="0" w:space="0" w:color="auto"/>
                <w:bottom w:val="none" w:sz="0" w:space="0" w:color="auto"/>
                <w:right w:val="none" w:sz="0" w:space="0" w:color="auto"/>
              </w:divBdr>
            </w:div>
            <w:div w:id="646478269">
              <w:marLeft w:val="0"/>
              <w:marRight w:val="0"/>
              <w:marTop w:val="0"/>
              <w:marBottom w:val="0"/>
              <w:divBdr>
                <w:top w:val="none" w:sz="0" w:space="0" w:color="auto"/>
                <w:left w:val="none" w:sz="0" w:space="0" w:color="auto"/>
                <w:bottom w:val="none" w:sz="0" w:space="0" w:color="auto"/>
                <w:right w:val="none" w:sz="0" w:space="0" w:color="auto"/>
              </w:divBdr>
            </w:div>
            <w:div w:id="681980153">
              <w:marLeft w:val="0"/>
              <w:marRight w:val="0"/>
              <w:marTop w:val="0"/>
              <w:marBottom w:val="0"/>
              <w:divBdr>
                <w:top w:val="none" w:sz="0" w:space="0" w:color="auto"/>
                <w:left w:val="none" w:sz="0" w:space="0" w:color="auto"/>
                <w:bottom w:val="none" w:sz="0" w:space="0" w:color="auto"/>
                <w:right w:val="none" w:sz="0" w:space="0" w:color="auto"/>
              </w:divBdr>
            </w:div>
            <w:div w:id="546911048">
              <w:marLeft w:val="0"/>
              <w:marRight w:val="0"/>
              <w:marTop w:val="0"/>
              <w:marBottom w:val="0"/>
              <w:divBdr>
                <w:top w:val="none" w:sz="0" w:space="0" w:color="auto"/>
                <w:left w:val="none" w:sz="0" w:space="0" w:color="auto"/>
                <w:bottom w:val="none" w:sz="0" w:space="0" w:color="auto"/>
                <w:right w:val="none" w:sz="0" w:space="0" w:color="auto"/>
              </w:divBdr>
            </w:div>
            <w:div w:id="2006517535">
              <w:marLeft w:val="0"/>
              <w:marRight w:val="0"/>
              <w:marTop w:val="0"/>
              <w:marBottom w:val="0"/>
              <w:divBdr>
                <w:top w:val="none" w:sz="0" w:space="0" w:color="auto"/>
                <w:left w:val="none" w:sz="0" w:space="0" w:color="auto"/>
                <w:bottom w:val="none" w:sz="0" w:space="0" w:color="auto"/>
                <w:right w:val="none" w:sz="0" w:space="0" w:color="auto"/>
              </w:divBdr>
            </w:div>
            <w:div w:id="511069796">
              <w:marLeft w:val="0"/>
              <w:marRight w:val="0"/>
              <w:marTop w:val="0"/>
              <w:marBottom w:val="0"/>
              <w:divBdr>
                <w:top w:val="none" w:sz="0" w:space="0" w:color="auto"/>
                <w:left w:val="none" w:sz="0" w:space="0" w:color="auto"/>
                <w:bottom w:val="none" w:sz="0" w:space="0" w:color="auto"/>
                <w:right w:val="none" w:sz="0" w:space="0" w:color="auto"/>
              </w:divBdr>
            </w:div>
            <w:div w:id="124659053">
              <w:marLeft w:val="0"/>
              <w:marRight w:val="0"/>
              <w:marTop w:val="0"/>
              <w:marBottom w:val="0"/>
              <w:divBdr>
                <w:top w:val="none" w:sz="0" w:space="0" w:color="auto"/>
                <w:left w:val="none" w:sz="0" w:space="0" w:color="auto"/>
                <w:bottom w:val="none" w:sz="0" w:space="0" w:color="auto"/>
                <w:right w:val="none" w:sz="0" w:space="0" w:color="auto"/>
              </w:divBdr>
            </w:div>
            <w:div w:id="1010261299">
              <w:marLeft w:val="0"/>
              <w:marRight w:val="0"/>
              <w:marTop w:val="0"/>
              <w:marBottom w:val="0"/>
              <w:divBdr>
                <w:top w:val="none" w:sz="0" w:space="0" w:color="auto"/>
                <w:left w:val="none" w:sz="0" w:space="0" w:color="auto"/>
                <w:bottom w:val="none" w:sz="0" w:space="0" w:color="auto"/>
                <w:right w:val="none" w:sz="0" w:space="0" w:color="auto"/>
              </w:divBdr>
            </w:div>
            <w:div w:id="422261556">
              <w:marLeft w:val="0"/>
              <w:marRight w:val="0"/>
              <w:marTop w:val="0"/>
              <w:marBottom w:val="0"/>
              <w:divBdr>
                <w:top w:val="none" w:sz="0" w:space="0" w:color="auto"/>
                <w:left w:val="none" w:sz="0" w:space="0" w:color="auto"/>
                <w:bottom w:val="none" w:sz="0" w:space="0" w:color="auto"/>
                <w:right w:val="none" w:sz="0" w:space="0" w:color="auto"/>
              </w:divBdr>
            </w:div>
            <w:div w:id="463892983">
              <w:marLeft w:val="0"/>
              <w:marRight w:val="0"/>
              <w:marTop w:val="0"/>
              <w:marBottom w:val="0"/>
              <w:divBdr>
                <w:top w:val="none" w:sz="0" w:space="0" w:color="auto"/>
                <w:left w:val="none" w:sz="0" w:space="0" w:color="auto"/>
                <w:bottom w:val="none" w:sz="0" w:space="0" w:color="auto"/>
                <w:right w:val="none" w:sz="0" w:space="0" w:color="auto"/>
              </w:divBdr>
            </w:div>
            <w:div w:id="1095244713">
              <w:marLeft w:val="0"/>
              <w:marRight w:val="0"/>
              <w:marTop w:val="0"/>
              <w:marBottom w:val="0"/>
              <w:divBdr>
                <w:top w:val="none" w:sz="0" w:space="0" w:color="auto"/>
                <w:left w:val="none" w:sz="0" w:space="0" w:color="auto"/>
                <w:bottom w:val="none" w:sz="0" w:space="0" w:color="auto"/>
                <w:right w:val="none" w:sz="0" w:space="0" w:color="auto"/>
              </w:divBdr>
            </w:div>
            <w:div w:id="1286275567">
              <w:marLeft w:val="0"/>
              <w:marRight w:val="0"/>
              <w:marTop w:val="0"/>
              <w:marBottom w:val="0"/>
              <w:divBdr>
                <w:top w:val="none" w:sz="0" w:space="0" w:color="auto"/>
                <w:left w:val="none" w:sz="0" w:space="0" w:color="auto"/>
                <w:bottom w:val="none" w:sz="0" w:space="0" w:color="auto"/>
                <w:right w:val="none" w:sz="0" w:space="0" w:color="auto"/>
              </w:divBdr>
            </w:div>
          </w:divsChild>
        </w:div>
        <w:div w:id="764806934">
          <w:marLeft w:val="0"/>
          <w:marRight w:val="0"/>
          <w:marTop w:val="0"/>
          <w:marBottom w:val="0"/>
          <w:divBdr>
            <w:top w:val="none" w:sz="0" w:space="0" w:color="auto"/>
            <w:left w:val="none" w:sz="0" w:space="0" w:color="auto"/>
            <w:bottom w:val="none" w:sz="0" w:space="0" w:color="auto"/>
            <w:right w:val="none" w:sz="0" w:space="0" w:color="auto"/>
          </w:divBdr>
          <w:divsChild>
            <w:div w:id="37899048">
              <w:marLeft w:val="0"/>
              <w:marRight w:val="0"/>
              <w:marTop w:val="0"/>
              <w:marBottom w:val="0"/>
              <w:divBdr>
                <w:top w:val="none" w:sz="0" w:space="0" w:color="auto"/>
                <w:left w:val="none" w:sz="0" w:space="0" w:color="auto"/>
                <w:bottom w:val="none" w:sz="0" w:space="0" w:color="auto"/>
                <w:right w:val="none" w:sz="0" w:space="0" w:color="auto"/>
              </w:divBdr>
            </w:div>
            <w:div w:id="1615017268">
              <w:marLeft w:val="0"/>
              <w:marRight w:val="0"/>
              <w:marTop w:val="0"/>
              <w:marBottom w:val="0"/>
              <w:divBdr>
                <w:top w:val="none" w:sz="0" w:space="0" w:color="auto"/>
                <w:left w:val="none" w:sz="0" w:space="0" w:color="auto"/>
                <w:bottom w:val="none" w:sz="0" w:space="0" w:color="auto"/>
                <w:right w:val="none" w:sz="0" w:space="0" w:color="auto"/>
              </w:divBdr>
            </w:div>
            <w:div w:id="154806437">
              <w:marLeft w:val="0"/>
              <w:marRight w:val="0"/>
              <w:marTop w:val="0"/>
              <w:marBottom w:val="0"/>
              <w:divBdr>
                <w:top w:val="none" w:sz="0" w:space="0" w:color="auto"/>
                <w:left w:val="none" w:sz="0" w:space="0" w:color="auto"/>
                <w:bottom w:val="none" w:sz="0" w:space="0" w:color="auto"/>
                <w:right w:val="none" w:sz="0" w:space="0" w:color="auto"/>
              </w:divBdr>
            </w:div>
            <w:div w:id="1680767540">
              <w:marLeft w:val="0"/>
              <w:marRight w:val="0"/>
              <w:marTop w:val="0"/>
              <w:marBottom w:val="0"/>
              <w:divBdr>
                <w:top w:val="none" w:sz="0" w:space="0" w:color="auto"/>
                <w:left w:val="none" w:sz="0" w:space="0" w:color="auto"/>
                <w:bottom w:val="none" w:sz="0" w:space="0" w:color="auto"/>
                <w:right w:val="none" w:sz="0" w:space="0" w:color="auto"/>
              </w:divBdr>
            </w:div>
            <w:div w:id="474832314">
              <w:marLeft w:val="0"/>
              <w:marRight w:val="0"/>
              <w:marTop w:val="0"/>
              <w:marBottom w:val="0"/>
              <w:divBdr>
                <w:top w:val="none" w:sz="0" w:space="0" w:color="auto"/>
                <w:left w:val="none" w:sz="0" w:space="0" w:color="auto"/>
                <w:bottom w:val="none" w:sz="0" w:space="0" w:color="auto"/>
                <w:right w:val="none" w:sz="0" w:space="0" w:color="auto"/>
              </w:divBdr>
            </w:div>
            <w:div w:id="16202545">
              <w:marLeft w:val="0"/>
              <w:marRight w:val="0"/>
              <w:marTop w:val="0"/>
              <w:marBottom w:val="0"/>
              <w:divBdr>
                <w:top w:val="none" w:sz="0" w:space="0" w:color="auto"/>
                <w:left w:val="none" w:sz="0" w:space="0" w:color="auto"/>
                <w:bottom w:val="none" w:sz="0" w:space="0" w:color="auto"/>
                <w:right w:val="none" w:sz="0" w:space="0" w:color="auto"/>
              </w:divBdr>
            </w:div>
            <w:div w:id="1189762063">
              <w:marLeft w:val="0"/>
              <w:marRight w:val="0"/>
              <w:marTop w:val="0"/>
              <w:marBottom w:val="0"/>
              <w:divBdr>
                <w:top w:val="none" w:sz="0" w:space="0" w:color="auto"/>
                <w:left w:val="none" w:sz="0" w:space="0" w:color="auto"/>
                <w:bottom w:val="none" w:sz="0" w:space="0" w:color="auto"/>
                <w:right w:val="none" w:sz="0" w:space="0" w:color="auto"/>
              </w:divBdr>
            </w:div>
            <w:div w:id="1233462818">
              <w:marLeft w:val="0"/>
              <w:marRight w:val="0"/>
              <w:marTop w:val="0"/>
              <w:marBottom w:val="0"/>
              <w:divBdr>
                <w:top w:val="none" w:sz="0" w:space="0" w:color="auto"/>
                <w:left w:val="none" w:sz="0" w:space="0" w:color="auto"/>
                <w:bottom w:val="none" w:sz="0" w:space="0" w:color="auto"/>
                <w:right w:val="none" w:sz="0" w:space="0" w:color="auto"/>
              </w:divBdr>
            </w:div>
            <w:div w:id="1279726078">
              <w:marLeft w:val="0"/>
              <w:marRight w:val="0"/>
              <w:marTop w:val="0"/>
              <w:marBottom w:val="0"/>
              <w:divBdr>
                <w:top w:val="none" w:sz="0" w:space="0" w:color="auto"/>
                <w:left w:val="none" w:sz="0" w:space="0" w:color="auto"/>
                <w:bottom w:val="none" w:sz="0" w:space="0" w:color="auto"/>
                <w:right w:val="none" w:sz="0" w:space="0" w:color="auto"/>
              </w:divBdr>
            </w:div>
            <w:div w:id="1888835868">
              <w:marLeft w:val="0"/>
              <w:marRight w:val="0"/>
              <w:marTop w:val="0"/>
              <w:marBottom w:val="0"/>
              <w:divBdr>
                <w:top w:val="none" w:sz="0" w:space="0" w:color="auto"/>
                <w:left w:val="none" w:sz="0" w:space="0" w:color="auto"/>
                <w:bottom w:val="none" w:sz="0" w:space="0" w:color="auto"/>
                <w:right w:val="none" w:sz="0" w:space="0" w:color="auto"/>
              </w:divBdr>
            </w:div>
            <w:div w:id="1571697210">
              <w:marLeft w:val="0"/>
              <w:marRight w:val="0"/>
              <w:marTop w:val="0"/>
              <w:marBottom w:val="0"/>
              <w:divBdr>
                <w:top w:val="none" w:sz="0" w:space="0" w:color="auto"/>
                <w:left w:val="none" w:sz="0" w:space="0" w:color="auto"/>
                <w:bottom w:val="none" w:sz="0" w:space="0" w:color="auto"/>
                <w:right w:val="none" w:sz="0" w:space="0" w:color="auto"/>
              </w:divBdr>
            </w:div>
            <w:div w:id="1163012722">
              <w:marLeft w:val="0"/>
              <w:marRight w:val="0"/>
              <w:marTop w:val="0"/>
              <w:marBottom w:val="0"/>
              <w:divBdr>
                <w:top w:val="none" w:sz="0" w:space="0" w:color="auto"/>
                <w:left w:val="none" w:sz="0" w:space="0" w:color="auto"/>
                <w:bottom w:val="none" w:sz="0" w:space="0" w:color="auto"/>
                <w:right w:val="none" w:sz="0" w:space="0" w:color="auto"/>
              </w:divBdr>
            </w:div>
            <w:div w:id="70665302">
              <w:marLeft w:val="0"/>
              <w:marRight w:val="0"/>
              <w:marTop w:val="0"/>
              <w:marBottom w:val="0"/>
              <w:divBdr>
                <w:top w:val="none" w:sz="0" w:space="0" w:color="auto"/>
                <w:left w:val="none" w:sz="0" w:space="0" w:color="auto"/>
                <w:bottom w:val="none" w:sz="0" w:space="0" w:color="auto"/>
                <w:right w:val="none" w:sz="0" w:space="0" w:color="auto"/>
              </w:divBdr>
            </w:div>
            <w:div w:id="449785179">
              <w:marLeft w:val="0"/>
              <w:marRight w:val="0"/>
              <w:marTop w:val="0"/>
              <w:marBottom w:val="0"/>
              <w:divBdr>
                <w:top w:val="none" w:sz="0" w:space="0" w:color="auto"/>
                <w:left w:val="none" w:sz="0" w:space="0" w:color="auto"/>
                <w:bottom w:val="none" w:sz="0" w:space="0" w:color="auto"/>
                <w:right w:val="none" w:sz="0" w:space="0" w:color="auto"/>
              </w:divBdr>
            </w:div>
            <w:div w:id="1654408622">
              <w:marLeft w:val="0"/>
              <w:marRight w:val="0"/>
              <w:marTop w:val="0"/>
              <w:marBottom w:val="0"/>
              <w:divBdr>
                <w:top w:val="none" w:sz="0" w:space="0" w:color="auto"/>
                <w:left w:val="none" w:sz="0" w:space="0" w:color="auto"/>
                <w:bottom w:val="none" w:sz="0" w:space="0" w:color="auto"/>
                <w:right w:val="none" w:sz="0" w:space="0" w:color="auto"/>
              </w:divBdr>
            </w:div>
            <w:div w:id="1128545406">
              <w:marLeft w:val="0"/>
              <w:marRight w:val="0"/>
              <w:marTop w:val="0"/>
              <w:marBottom w:val="0"/>
              <w:divBdr>
                <w:top w:val="none" w:sz="0" w:space="0" w:color="auto"/>
                <w:left w:val="none" w:sz="0" w:space="0" w:color="auto"/>
                <w:bottom w:val="none" w:sz="0" w:space="0" w:color="auto"/>
                <w:right w:val="none" w:sz="0" w:space="0" w:color="auto"/>
              </w:divBdr>
            </w:div>
            <w:div w:id="1435857703">
              <w:marLeft w:val="0"/>
              <w:marRight w:val="0"/>
              <w:marTop w:val="0"/>
              <w:marBottom w:val="0"/>
              <w:divBdr>
                <w:top w:val="none" w:sz="0" w:space="0" w:color="auto"/>
                <w:left w:val="none" w:sz="0" w:space="0" w:color="auto"/>
                <w:bottom w:val="none" w:sz="0" w:space="0" w:color="auto"/>
                <w:right w:val="none" w:sz="0" w:space="0" w:color="auto"/>
              </w:divBdr>
            </w:div>
            <w:div w:id="1216501007">
              <w:marLeft w:val="0"/>
              <w:marRight w:val="0"/>
              <w:marTop w:val="0"/>
              <w:marBottom w:val="0"/>
              <w:divBdr>
                <w:top w:val="none" w:sz="0" w:space="0" w:color="auto"/>
                <w:left w:val="none" w:sz="0" w:space="0" w:color="auto"/>
                <w:bottom w:val="none" w:sz="0" w:space="0" w:color="auto"/>
                <w:right w:val="none" w:sz="0" w:space="0" w:color="auto"/>
              </w:divBdr>
            </w:div>
            <w:div w:id="512450655">
              <w:marLeft w:val="0"/>
              <w:marRight w:val="0"/>
              <w:marTop w:val="0"/>
              <w:marBottom w:val="0"/>
              <w:divBdr>
                <w:top w:val="none" w:sz="0" w:space="0" w:color="auto"/>
                <w:left w:val="none" w:sz="0" w:space="0" w:color="auto"/>
                <w:bottom w:val="none" w:sz="0" w:space="0" w:color="auto"/>
                <w:right w:val="none" w:sz="0" w:space="0" w:color="auto"/>
              </w:divBdr>
            </w:div>
            <w:div w:id="871501559">
              <w:marLeft w:val="0"/>
              <w:marRight w:val="0"/>
              <w:marTop w:val="0"/>
              <w:marBottom w:val="0"/>
              <w:divBdr>
                <w:top w:val="none" w:sz="0" w:space="0" w:color="auto"/>
                <w:left w:val="none" w:sz="0" w:space="0" w:color="auto"/>
                <w:bottom w:val="none" w:sz="0" w:space="0" w:color="auto"/>
                <w:right w:val="none" w:sz="0" w:space="0" w:color="auto"/>
              </w:divBdr>
            </w:div>
          </w:divsChild>
        </w:div>
        <w:div w:id="221992112">
          <w:marLeft w:val="0"/>
          <w:marRight w:val="0"/>
          <w:marTop w:val="0"/>
          <w:marBottom w:val="0"/>
          <w:divBdr>
            <w:top w:val="none" w:sz="0" w:space="0" w:color="auto"/>
            <w:left w:val="none" w:sz="0" w:space="0" w:color="auto"/>
            <w:bottom w:val="none" w:sz="0" w:space="0" w:color="auto"/>
            <w:right w:val="none" w:sz="0" w:space="0" w:color="auto"/>
          </w:divBdr>
          <w:divsChild>
            <w:div w:id="648169241">
              <w:marLeft w:val="0"/>
              <w:marRight w:val="0"/>
              <w:marTop w:val="0"/>
              <w:marBottom w:val="0"/>
              <w:divBdr>
                <w:top w:val="none" w:sz="0" w:space="0" w:color="auto"/>
                <w:left w:val="none" w:sz="0" w:space="0" w:color="auto"/>
                <w:bottom w:val="none" w:sz="0" w:space="0" w:color="auto"/>
                <w:right w:val="none" w:sz="0" w:space="0" w:color="auto"/>
              </w:divBdr>
            </w:div>
            <w:div w:id="1210922399">
              <w:marLeft w:val="0"/>
              <w:marRight w:val="0"/>
              <w:marTop w:val="0"/>
              <w:marBottom w:val="0"/>
              <w:divBdr>
                <w:top w:val="none" w:sz="0" w:space="0" w:color="auto"/>
                <w:left w:val="none" w:sz="0" w:space="0" w:color="auto"/>
                <w:bottom w:val="none" w:sz="0" w:space="0" w:color="auto"/>
                <w:right w:val="none" w:sz="0" w:space="0" w:color="auto"/>
              </w:divBdr>
            </w:div>
            <w:div w:id="309097360">
              <w:marLeft w:val="0"/>
              <w:marRight w:val="0"/>
              <w:marTop w:val="0"/>
              <w:marBottom w:val="0"/>
              <w:divBdr>
                <w:top w:val="none" w:sz="0" w:space="0" w:color="auto"/>
                <w:left w:val="none" w:sz="0" w:space="0" w:color="auto"/>
                <w:bottom w:val="none" w:sz="0" w:space="0" w:color="auto"/>
                <w:right w:val="none" w:sz="0" w:space="0" w:color="auto"/>
              </w:divBdr>
            </w:div>
            <w:div w:id="1194074576">
              <w:marLeft w:val="0"/>
              <w:marRight w:val="0"/>
              <w:marTop w:val="0"/>
              <w:marBottom w:val="0"/>
              <w:divBdr>
                <w:top w:val="none" w:sz="0" w:space="0" w:color="auto"/>
                <w:left w:val="none" w:sz="0" w:space="0" w:color="auto"/>
                <w:bottom w:val="none" w:sz="0" w:space="0" w:color="auto"/>
                <w:right w:val="none" w:sz="0" w:space="0" w:color="auto"/>
              </w:divBdr>
            </w:div>
            <w:div w:id="909119232">
              <w:marLeft w:val="0"/>
              <w:marRight w:val="0"/>
              <w:marTop w:val="0"/>
              <w:marBottom w:val="0"/>
              <w:divBdr>
                <w:top w:val="none" w:sz="0" w:space="0" w:color="auto"/>
                <w:left w:val="none" w:sz="0" w:space="0" w:color="auto"/>
                <w:bottom w:val="none" w:sz="0" w:space="0" w:color="auto"/>
                <w:right w:val="none" w:sz="0" w:space="0" w:color="auto"/>
              </w:divBdr>
            </w:div>
            <w:div w:id="193153753">
              <w:marLeft w:val="0"/>
              <w:marRight w:val="0"/>
              <w:marTop w:val="0"/>
              <w:marBottom w:val="0"/>
              <w:divBdr>
                <w:top w:val="none" w:sz="0" w:space="0" w:color="auto"/>
                <w:left w:val="none" w:sz="0" w:space="0" w:color="auto"/>
                <w:bottom w:val="none" w:sz="0" w:space="0" w:color="auto"/>
                <w:right w:val="none" w:sz="0" w:space="0" w:color="auto"/>
              </w:divBdr>
            </w:div>
            <w:div w:id="2443879">
              <w:marLeft w:val="0"/>
              <w:marRight w:val="0"/>
              <w:marTop w:val="0"/>
              <w:marBottom w:val="0"/>
              <w:divBdr>
                <w:top w:val="none" w:sz="0" w:space="0" w:color="auto"/>
                <w:left w:val="none" w:sz="0" w:space="0" w:color="auto"/>
                <w:bottom w:val="none" w:sz="0" w:space="0" w:color="auto"/>
                <w:right w:val="none" w:sz="0" w:space="0" w:color="auto"/>
              </w:divBdr>
            </w:div>
            <w:div w:id="2143112195">
              <w:marLeft w:val="0"/>
              <w:marRight w:val="0"/>
              <w:marTop w:val="0"/>
              <w:marBottom w:val="0"/>
              <w:divBdr>
                <w:top w:val="none" w:sz="0" w:space="0" w:color="auto"/>
                <w:left w:val="none" w:sz="0" w:space="0" w:color="auto"/>
                <w:bottom w:val="none" w:sz="0" w:space="0" w:color="auto"/>
                <w:right w:val="none" w:sz="0" w:space="0" w:color="auto"/>
              </w:divBdr>
            </w:div>
            <w:div w:id="89863771">
              <w:marLeft w:val="0"/>
              <w:marRight w:val="0"/>
              <w:marTop w:val="0"/>
              <w:marBottom w:val="0"/>
              <w:divBdr>
                <w:top w:val="none" w:sz="0" w:space="0" w:color="auto"/>
                <w:left w:val="none" w:sz="0" w:space="0" w:color="auto"/>
                <w:bottom w:val="none" w:sz="0" w:space="0" w:color="auto"/>
                <w:right w:val="none" w:sz="0" w:space="0" w:color="auto"/>
              </w:divBdr>
            </w:div>
            <w:div w:id="355236698">
              <w:marLeft w:val="0"/>
              <w:marRight w:val="0"/>
              <w:marTop w:val="0"/>
              <w:marBottom w:val="0"/>
              <w:divBdr>
                <w:top w:val="none" w:sz="0" w:space="0" w:color="auto"/>
                <w:left w:val="none" w:sz="0" w:space="0" w:color="auto"/>
                <w:bottom w:val="none" w:sz="0" w:space="0" w:color="auto"/>
                <w:right w:val="none" w:sz="0" w:space="0" w:color="auto"/>
              </w:divBdr>
            </w:div>
            <w:div w:id="1879199745">
              <w:marLeft w:val="0"/>
              <w:marRight w:val="0"/>
              <w:marTop w:val="0"/>
              <w:marBottom w:val="0"/>
              <w:divBdr>
                <w:top w:val="none" w:sz="0" w:space="0" w:color="auto"/>
                <w:left w:val="none" w:sz="0" w:space="0" w:color="auto"/>
                <w:bottom w:val="none" w:sz="0" w:space="0" w:color="auto"/>
                <w:right w:val="none" w:sz="0" w:space="0" w:color="auto"/>
              </w:divBdr>
            </w:div>
            <w:div w:id="694044517">
              <w:marLeft w:val="0"/>
              <w:marRight w:val="0"/>
              <w:marTop w:val="0"/>
              <w:marBottom w:val="0"/>
              <w:divBdr>
                <w:top w:val="none" w:sz="0" w:space="0" w:color="auto"/>
                <w:left w:val="none" w:sz="0" w:space="0" w:color="auto"/>
                <w:bottom w:val="none" w:sz="0" w:space="0" w:color="auto"/>
                <w:right w:val="none" w:sz="0" w:space="0" w:color="auto"/>
              </w:divBdr>
            </w:div>
            <w:div w:id="1983149370">
              <w:marLeft w:val="0"/>
              <w:marRight w:val="0"/>
              <w:marTop w:val="0"/>
              <w:marBottom w:val="0"/>
              <w:divBdr>
                <w:top w:val="none" w:sz="0" w:space="0" w:color="auto"/>
                <w:left w:val="none" w:sz="0" w:space="0" w:color="auto"/>
                <w:bottom w:val="none" w:sz="0" w:space="0" w:color="auto"/>
                <w:right w:val="none" w:sz="0" w:space="0" w:color="auto"/>
              </w:divBdr>
            </w:div>
            <w:div w:id="727996194">
              <w:marLeft w:val="0"/>
              <w:marRight w:val="0"/>
              <w:marTop w:val="0"/>
              <w:marBottom w:val="0"/>
              <w:divBdr>
                <w:top w:val="none" w:sz="0" w:space="0" w:color="auto"/>
                <w:left w:val="none" w:sz="0" w:space="0" w:color="auto"/>
                <w:bottom w:val="none" w:sz="0" w:space="0" w:color="auto"/>
                <w:right w:val="none" w:sz="0" w:space="0" w:color="auto"/>
              </w:divBdr>
            </w:div>
            <w:div w:id="1818961072">
              <w:marLeft w:val="0"/>
              <w:marRight w:val="0"/>
              <w:marTop w:val="0"/>
              <w:marBottom w:val="0"/>
              <w:divBdr>
                <w:top w:val="none" w:sz="0" w:space="0" w:color="auto"/>
                <w:left w:val="none" w:sz="0" w:space="0" w:color="auto"/>
                <w:bottom w:val="none" w:sz="0" w:space="0" w:color="auto"/>
                <w:right w:val="none" w:sz="0" w:space="0" w:color="auto"/>
              </w:divBdr>
            </w:div>
            <w:div w:id="1414664578">
              <w:marLeft w:val="0"/>
              <w:marRight w:val="0"/>
              <w:marTop w:val="0"/>
              <w:marBottom w:val="0"/>
              <w:divBdr>
                <w:top w:val="none" w:sz="0" w:space="0" w:color="auto"/>
                <w:left w:val="none" w:sz="0" w:space="0" w:color="auto"/>
                <w:bottom w:val="none" w:sz="0" w:space="0" w:color="auto"/>
                <w:right w:val="none" w:sz="0" w:space="0" w:color="auto"/>
              </w:divBdr>
            </w:div>
            <w:div w:id="2105027673">
              <w:marLeft w:val="0"/>
              <w:marRight w:val="0"/>
              <w:marTop w:val="0"/>
              <w:marBottom w:val="0"/>
              <w:divBdr>
                <w:top w:val="none" w:sz="0" w:space="0" w:color="auto"/>
                <w:left w:val="none" w:sz="0" w:space="0" w:color="auto"/>
                <w:bottom w:val="none" w:sz="0" w:space="0" w:color="auto"/>
                <w:right w:val="none" w:sz="0" w:space="0" w:color="auto"/>
              </w:divBdr>
            </w:div>
            <w:div w:id="1790515182">
              <w:marLeft w:val="0"/>
              <w:marRight w:val="0"/>
              <w:marTop w:val="0"/>
              <w:marBottom w:val="0"/>
              <w:divBdr>
                <w:top w:val="none" w:sz="0" w:space="0" w:color="auto"/>
                <w:left w:val="none" w:sz="0" w:space="0" w:color="auto"/>
                <w:bottom w:val="none" w:sz="0" w:space="0" w:color="auto"/>
                <w:right w:val="none" w:sz="0" w:space="0" w:color="auto"/>
              </w:divBdr>
            </w:div>
            <w:div w:id="1232733224">
              <w:marLeft w:val="0"/>
              <w:marRight w:val="0"/>
              <w:marTop w:val="0"/>
              <w:marBottom w:val="0"/>
              <w:divBdr>
                <w:top w:val="none" w:sz="0" w:space="0" w:color="auto"/>
                <w:left w:val="none" w:sz="0" w:space="0" w:color="auto"/>
                <w:bottom w:val="none" w:sz="0" w:space="0" w:color="auto"/>
                <w:right w:val="none" w:sz="0" w:space="0" w:color="auto"/>
              </w:divBdr>
            </w:div>
            <w:div w:id="657154546">
              <w:marLeft w:val="0"/>
              <w:marRight w:val="0"/>
              <w:marTop w:val="0"/>
              <w:marBottom w:val="0"/>
              <w:divBdr>
                <w:top w:val="none" w:sz="0" w:space="0" w:color="auto"/>
                <w:left w:val="none" w:sz="0" w:space="0" w:color="auto"/>
                <w:bottom w:val="none" w:sz="0" w:space="0" w:color="auto"/>
                <w:right w:val="none" w:sz="0" w:space="0" w:color="auto"/>
              </w:divBdr>
            </w:div>
            <w:div w:id="564995728">
              <w:marLeft w:val="0"/>
              <w:marRight w:val="0"/>
              <w:marTop w:val="0"/>
              <w:marBottom w:val="0"/>
              <w:divBdr>
                <w:top w:val="none" w:sz="0" w:space="0" w:color="auto"/>
                <w:left w:val="none" w:sz="0" w:space="0" w:color="auto"/>
                <w:bottom w:val="none" w:sz="0" w:space="0" w:color="auto"/>
                <w:right w:val="none" w:sz="0" w:space="0" w:color="auto"/>
              </w:divBdr>
            </w:div>
            <w:div w:id="1533154895">
              <w:marLeft w:val="0"/>
              <w:marRight w:val="0"/>
              <w:marTop w:val="0"/>
              <w:marBottom w:val="0"/>
              <w:divBdr>
                <w:top w:val="none" w:sz="0" w:space="0" w:color="auto"/>
                <w:left w:val="none" w:sz="0" w:space="0" w:color="auto"/>
                <w:bottom w:val="none" w:sz="0" w:space="0" w:color="auto"/>
                <w:right w:val="none" w:sz="0" w:space="0" w:color="auto"/>
              </w:divBdr>
            </w:div>
            <w:div w:id="2081052283">
              <w:marLeft w:val="0"/>
              <w:marRight w:val="0"/>
              <w:marTop w:val="0"/>
              <w:marBottom w:val="0"/>
              <w:divBdr>
                <w:top w:val="none" w:sz="0" w:space="0" w:color="auto"/>
                <w:left w:val="none" w:sz="0" w:space="0" w:color="auto"/>
                <w:bottom w:val="none" w:sz="0" w:space="0" w:color="auto"/>
                <w:right w:val="none" w:sz="0" w:space="0" w:color="auto"/>
              </w:divBdr>
            </w:div>
            <w:div w:id="1385371876">
              <w:marLeft w:val="0"/>
              <w:marRight w:val="0"/>
              <w:marTop w:val="0"/>
              <w:marBottom w:val="0"/>
              <w:divBdr>
                <w:top w:val="none" w:sz="0" w:space="0" w:color="auto"/>
                <w:left w:val="none" w:sz="0" w:space="0" w:color="auto"/>
                <w:bottom w:val="none" w:sz="0" w:space="0" w:color="auto"/>
                <w:right w:val="none" w:sz="0" w:space="0" w:color="auto"/>
              </w:divBdr>
            </w:div>
            <w:div w:id="544292195">
              <w:marLeft w:val="0"/>
              <w:marRight w:val="0"/>
              <w:marTop w:val="0"/>
              <w:marBottom w:val="0"/>
              <w:divBdr>
                <w:top w:val="none" w:sz="0" w:space="0" w:color="auto"/>
                <w:left w:val="none" w:sz="0" w:space="0" w:color="auto"/>
                <w:bottom w:val="none" w:sz="0" w:space="0" w:color="auto"/>
                <w:right w:val="none" w:sz="0" w:space="0" w:color="auto"/>
              </w:divBdr>
            </w:div>
          </w:divsChild>
        </w:div>
        <w:div w:id="1657371234">
          <w:marLeft w:val="0"/>
          <w:marRight w:val="0"/>
          <w:marTop w:val="0"/>
          <w:marBottom w:val="0"/>
          <w:divBdr>
            <w:top w:val="none" w:sz="0" w:space="0" w:color="auto"/>
            <w:left w:val="none" w:sz="0" w:space="0" w:color="auto"/>
            <w:bottom w:val="none" w:sz="0" w:space="0" w:color="auto"/>
            <w:right w:val="none" w:sz="0" w:space="0" w:color="auto"/>
          </w:divBdr>
          <w:divsChild>
            <w:div w:id="1037699153">
              <w:marLeft w:val="0"/>
              <w:marRight w:val="0"/>
              <w:marTop w:val="0"/>
              <w:marBottom w:val="0"/>
              <w:divBdr>
                <w:top w:val="none" w:sz="0" w:space="0" w:color="auto"/>
                <w:left w:val="none" w:sz="0" w:space="0" w:color="auto"/>
                <w:bottom w:val="none" w:sz="0" w:space="0" w:color="auto"/>
                <w:right w:val="none" w:sz="0" w:space="0" w:color="auto"/>
              </w:divBdr>
            </w:div>
            <w:div w:id="1252084036">
              <w:marLeft w:val="0"/>
              <w:marRight w:val="0"/>
              <w:marTop w:val="0"/>
              <w:marBottom w:val="0"/>
              <w:divBdr>
                <w:top w:val="none" w:sz="0" w:space="0" w:color="auto"/>
                <w:left w:val="none" w:sz="0" w:space="0" w:color="auto"/>
                <w:bottom w:val="none" w:sz="0" w:space="0" w:color="auto"/>
                <w:right w:val="none" w:sz="0" w:space="0" w:color="auto"/>
              </w:divBdr>
            </w:div>
            <w:div w:id="1768455939">
              <w:marLeft w:val="0"/>
              <w:marRight w:val="0"/>
              <w:marTop w:val="0"/>
              <w:marBottom w:val="0"/>
              <w:divBdr>
                <w:top w:val="none" w:sz="0" w:space="0" w:color="auto"/>
                <w:left w:val="none" w:sz="0" w:space="0" w:color="auto"/>
                <w:bottom w:val="none" w:sz="0" w:space="0" w:color="auto"/>
                <w:right w:val="none" w:sz="0" w:space="0" w:color="auto"/>
              </w:divBdr>
            </w:div>
            <w:div w:id="151408117">
              <w:marLeft w:val="0"/>
              <w:marRight w:val="0"/>
              <w:marTop w:val="0"/>
              <w:marBottom w:val="0"/>
              <w:divBdr>
                <w:top w:val="none" w:sz="0" w:space="0" w:color="auto"/>
                <w:left w:val="none" w:sz="0" w:space="0" w:color="auto"/>
                <w:bottom w:val="none" w:sz="0" w:space="0" w:color="auto"/>
                <w:right w:val="none" w:sz="0" w:space="0" w:color="auto"/>
              </w:divBdr>
            </w:div>
            <w:div w:id="1005740804">
              <w:marLeft w:val="0"/>
              <w:marRight w:val="0"/>
              <w:marTop w:val="0"/>
              <w:marBottom w:val="0"/>
              <w:divBdr>
                <w:top w:val="none" w:sz="0" w:space="0" w:color="auto"/>
                <w:left w:val="none" w:sz="0" w:space="0" w:color="auto"/>
                <w:bottom w:val="none" w:sz="0" w:space="0" w:color="auto"/>
                <w:right w:val="none" w:sz="0" w:space="0" w:color="auto"/>
              </w:divBdr>
            </w:div>
            <w:div w:id="1010136184">
              <w:marLeft w:val="0"/>
              <w:marRight w:val="0"/>
              <w:marTop w:val="0"/>
              <w:marBottom w:val="0"/>
              <w:divBdr>
                <w:top w:val="none" w:sz="0" w:space="0" w:color="auto"/>
                <w:left w:val="none" w:sz="0" w:space="0" w:color="auto"/>
                <w:bottom w:val="none" w:sz="0" w:space="0" w:color="auto"/>
                <w:right w:val="none" w:sz="0" w:space="0" w:color="auto"/>
              </w:divBdr>
            </w:div>
            <w:div w:id="1063336245">
              <w:marLeft w:val="0"/>
              <w:marRight w:val="0"/>
              <w:marTop w:val="0"/>
              <w:marBottom w:val="0"/>
              <w:divBdr>
                <w:top w:val="none" w:sz="0" w:space="0" w:color="auto"/>
                <w:left w:val="none" w:sz="0" w:space="0" w:color="auto"/>
                <w:bottom w:val="none" w:sz="0" w:space="0" w:color="auto"/>
                <w:right w:val="none" w:sz="0" w:space="0" w:color="auto"/>
              </w:divBdr>
            </w:div>
            <w:div w:id="994840357">
              <w:marLeft w:val="0"/>
              <w:marRight w:val="0"/>
              <w:marTop w:val="0"/>
              <w:marBottom w:val="0"/>
              <w:divBdr>
                <w:top w:val="none" w:sz="0" w:space="0" w:color="auto"/>
                <w:left w:val="none" w:sz="0" w:space="0" w:color="auto"/>
                <w:bottom w:val="none" w:sz="0" w:space="0" w:color="auto"/>
                <w:right w:val="none" w:sz="0" w:space="0" w:color="auto"/>
              </w:divBdr>
            </w:div>
            <w:div w:id="663974421">
              <w:marLeft w:val="0"/>
              <w:marRight w:val="0"/>
              <w:marTop w:val="0"/>
              <w:marBottom w:val="0"/>
              <w:divBdr>
                <w:top w:val="none" w:sz="0" w:space="0" w:color="auto"/>
                <w:left w:val="none" w:sz="0" w:space="0" w:color="auto"/>
                <w:bottom w:val="none" w:sz="0" w:space="0" w:color="auto"/>
                <w:right w:val="none" w:sz="0" w:space="0" w:color="auto"/>
              </w:divBdr>
            </w:div>
            <w:div w:id="1822381683">
              <w:marLeft w:val="0"/>
              <w:marRight w:val="0"/>
              <w:marTop w:val="0"/>
              <w:marBottom w:val="0"/>
              <w:divBdr>
                <w:top w:val="none" w:sz="0" w:space="0" w:color="auto"/>
                <w:left w:val="none" w:sz="0" w:space="0" w:color="auto"/>
                <w:bottom w:val="none" w:sz="0" w:space="0" w:color="auto"/>
                <w:right w:val="none" w:sz="0" w:space="0" w:color="auto"/>
              </w:divBdr>
            </w:div>
            <w:div w:id="1419445810">
              <w:marLeft w:val="0"/>
              <w:marRight w:val="0"/>
              <w:marTop w:val="0"/>
              <w:marBottom w:val="0"/>
              <w:divBdr>
                <w:top w:val="none" w:sz="0" w:space="0" w:color="auto"/>
                <w:left w:val="none" w:sz="0" w:space="0" w:color="auto"/>
                <w:bottom w:val="none" w:sz="0" w:space="0" w:color="auto"/>
                <w:right w:val="none" w:sz="0" w:space="0" w:color="auto"/>
              </w:divBdr>
            </w:div>
            <w:div w:id="824056239">
              <w:marLeft w:val="0"/>
              <w:marRight w:val="0"/>
              <w:marTop w:val="0"/>
              <w:marBottom w:val="0"/>
              <w:divBdr>
                <w:top w:val="none" w:sz="0" w:space="0" w:color="auto"/>
                <w:left w:val="none" w:sz="0" w:space="0" w:color="auto"/>
                <w:bottom w:val="none" w:sz="0" w:space="0" w:color="auto"/>
                <w:right w:val="none" w:sz="0" w:space="0" w:color="auto"/>
              </w:divBdr>
            </w:div>
            <w:div w:id="1082877443">
              <w:marLeft w:val="0"/>
              <w:marRight w:val="0"/>
              <w:marTop w:val="0"/>
              <w:marBottom w:val="0"/>
              <w:divBdr>
                <w:top w:val="none" w:sz="0" w:space="0" w:color="auto"/>
                <w:left w:val="none" w:sz="0" w:space="0" w:color="auto"/>
                <w:bottom w:val="none" w:sz="0" w:space="0" w:color="auto"/>
                <w:right w:val="none" w:sz="0" w:space="0" w:color="auto"/>
              </w:divBdr>
            </w:div>
            <w:div w:id="343627289">
              <w:marLeft w:val="0"/>
              <w:marRight w:val="0"/>
              <w:marTop w:val="0"/>
              <w:marBottom w:val="0"/>
              <w:divBdr>
                <w:top w:val="none" w:sz="0" w:space="0" w:color="auto"/>
                <w:left w:val="none" w:sz="0" w:space="0" w:color="auto"/>
                <w:bottom w:val="none" w:sz="0" w:space="0" w:color="auto"/>
                <w:right w:val="none" w:sz="0" w:space="0" w:color="auto"/>
              </w:divBdr>
            </w:div>
            <w:div w:id="1697152950">
              <w:marLeft w:val="0"/>
              <w:marRight w:val="0"/>
              <w:marTop w:val="0"/>
              <w:marBottom w:val="0"/>
              <w:divBdr>
                <w:top w:val="none" w:sz="0" w:space="0" w:color="auto"/>
                <w:left w:val="none" w:sz="0" w:space="0" w:color="auto"/>
                <w:bottom w:val="none" w:sz="0" w:space="0" w:color="auto"/>
                <w:right w:val="none" w:sz="0" w:space="0" w:color="auto"/>
              </w:divBdr>
            </w:div>
            <w:div w:id="1603418474">
              <w:marLeft w:val="0"/>
              <w:marRight w:val="0"/>
              <w:marTop w:val="0"/>
              <w:marBottom w:val="0"/>
              <w:divBdr>
                <w:top w:val="none" w:sz="0" w:space="0" w:color="auto"/>
                <w:left w:val="none" w:sz="0" w:space="0" w:color="auto"/>
                <w:bottom w:val="none" w:sz="0" w:space="0" w:color="auto"/>
                <w:right w:val="none" w:sz="0" w:space="0" w:color="auto"/>
              </w:divBdr>
            </w:div>
            <w:div w:id="1127697130">
              <w:marLeft w:val="0"/>
              <w:marRight w:val="0"/>
              <w:marTop w:val="0"/>
              <w:marBottom w:val="0"/>
              <w:divBdr>
                <w:top w:val="none" w:sz="0" w:space="0" w:color="auto"/>
                <w:left w:val="none" w:sz="0" w:space="0" w:color="auto"/>
                <w:bottom w:val="none" w:sz="0" w:space="0" w:color="auto"/>
                <w:right w:val="none" w:sz="0" w:space="0" w:color="auto"/>
              </w:divBdr>
            </w:div>
            <w:div w:id="468788118">
              <w:marLeft w:val="0"/>
              <w:marRight w:val="0"/>
              <w:marTop w:val="0"/>
              <w:marBottom w:val="0"/>
              <w:divBdr>
                <w:top w:val="none" w:sz="0" w:space="0" w:color="auto"/>
                <w:left w:val="none" w:sz="0" w:space="0" w:color="auto"/>
                <w:bottom w:val="none" w:sz="0" w:space="0" w:color="auto"/>
                <w:right w:val="none" w:sz="0" w:space="0" w:color="auto"/>
              </w:divBdr>
            </w:div>
            <w:div w:id="1406878928">
              <w:marLeft w:val="0"/>
              <w:marRight w:val="0"/>
              <w:marTop w:val="0"/>
              <w:marBottom w:val="0"/>
              <w:divBdr>
                <w:top w:val="none" w:sz="0" w:space="0" w:color="auto"/>
                <w:left w:val="none" w:sz="0" w:space="0" w:color="auto"/>
                <w:bottom w:val="none" w:sz="0" w:space="0" w:color="auto"/>
                <w:right w:val="none" w:sz="0" w:space="0" w:color="auto"/>
              </w:divBdr>
            </w:div>
            <w:div w:id="1854882389">
              <w:marLeft w:val="0"/>
              <w:marRight w:val="0"/>
              <w:marTop w:val="0"/>
              <w:marBottom w:val="0"/>
              <w:divBdr>
                <w:top w:val="none" w:sz="0" w:space="0" w:color="auto"/>
                <w:left w:val="none" w:sz="0" w:space="0" w:color="auto"/>
                <w:bottom w:val="none" w:sz="0" w:space="0" w:color="auto"/>
                <w:right w:val="none" w:sz="0" w:space="0" w:color="auto"/>
              </w:divBdr>
            </w:div>
          </w:divsChild>
        </w:div>
        <w:div w:id="1604605097">
          <w:marLeft w:val="0"/>
          <w:marRight w:val="0"/>
          <w:marTop w:val="0"/>
          <w:marBottom w:val="0"/>
          <w:divBdr>
            <w:top w:val="none" w:sz="0" w:space="0" w:color="auto"/>
            <w:left w:val="none" w:sz="0" w:space="0" w:color="auto"/>
            <w:bottom w:val="none" w:sz="0" w:space="0" w:color="auto"/>
            <w:right w:val="none" w:sz="0" w:space="0" w:color="auto"/>
          </w:divBdr>
          <w:divsChild>
            <w:div w:id="835917634">
              <w:marLeft w:val="0"/>
              <w:marRight w:val="0"/>
              <w:marTop w:val="0"/>
              <w:marBottom w:val="0"/>
              <w:divBdr>
                <w:top w:val="none" w:sz="0" w:space="0" w:color="auto"/>
                <w:left w:val="none" w:sz="0" w:space="0" w:color="auto"/>
                <w:bottom w:val="none" w:sz="0" w:space="0" w:color="auto"/>
                <w:right w:val="none" w:sz="0" w:space="0" w:color="auto"/>
              </w:divBdr>
            </w:div>
            <w:div w:id="113406651">
              <w:marLeft w:val="0"/>
              <w:marRight w:val="0"/>
              <w:marTop w:val="0"/>
              <w:marBottom w:val="0"/>
              <w:divBdr>
                <w:top w:val="none" w:sz="0" w:space="0" w:color="auto"/>
                <w:left w:val="none" w:sz="0" w:space="0" w:color="auto"/>
                <w:bottom w:val="none" w:sz="0" w:space="0" w:color="auto"/>
                <w:right w:val="none" w:sz="0" w:space="0" w:color="auto"/>
              </w:divBdr>
            </w:div>
            <w:div w:id="488601416">
              <w:marLeft w:val="0"/>
              <w:marRight w:val="0"/>
              <w:marTop w:val="0"/>
              <w:marBottom w:val="0"/>
              <w:divBdr>
                <w:top w:val="none" w:sz="0" w:space="0" w:color="auto"/>
                <w:left w:val="none" w:sz="0" w:space="0" w:color="auto"/>
                <w:bottom w:val="none" w:sz="0" w:space="0" w:color="auto"/>
                <w:right w:val="none" w:sz="0" w:space="0" w:color="auto"/>
              </w:divBdr>
            </w:div>
            <w:div w:id="544371944">
              <w:marLeft w:val="0"/>
              <w:marRight w:val="0"/>
              <w:marTop w:val="0"/>
              <w:marBottom w:val="0"/>
              <w:divBdr>
                <w:top w:val="none" w:sz="0" w:space="0" w:color="auto"/>
                <w:left w:val="none" w:sz="0" w:space="0" w:color="auto"/>
                <w:bottom w:val="none" w:sz="0" w:space="0" w:color="auto"/>
                <w:right w:val="none" w:sz="0" w:space="0" w:color="auto"/>
              </w:divBdr>
            </w:div>
            <w:div w:id="511918448">
              <w:marLeft w:val="0"/>
              <w:marRight w:val="0"/>
              <w:marTop w:val="0"/>
              <w:marBottom w:val="0"/>
              <w:divBdr>
                <w:top w:val="none" w:sz="0" w:space="0" w:color="auto"/>
                <w:left w:val="none" w:sz="0" w:space="0" w:color="auto"/>
                <w:bottom w:val="none" w:sz="0" w:space="0" w:color="auto"/>
                <w:right w:val="none" w:sz="0" w:space="0" w:color="auto"/>
              </w:divBdr>
            </w:div>
            <w:div w:id="319507312">
              <w:marLeft w:val="0"/>
              <w:marRight w:val="0"/>
              <w:marTop w:val="0"/>
              <w:marBottom w:val="0"/>
              <w:divBdr>
                <w:top w:val="none" w:sz="0" w:space="0" w:color="auto"/>
                <w:left w:val="none" w:sz="0" w:space="0" w:color="auto"/>
                <w:bottom w:val="none" w:sz="0" w:space="0" w:color="auto"/>
                <w:right w:val="none" w:sz="0" w:space="0" w:color="auto"/>
              </w:divBdr>
            </w:div>
            <w:div w:id="1868713262">
              <w:marLeft w:val="0"/>
              <w:marRight w:val="0"/>
              <w:marTop w:val="0"/>
              <w:marBottom w:val="0"/>
              <w:divBdr>
                <w:top w:val="none" w:sz="0" w:space="0" w:color="auto"/>
                <w:left w:val="none" w:sz="0" w:space="0" w:color="auto"/>
                <w:bottom w:val="none" w:sz="0" w:space="0" w:color="auto"/>
                <w:right w:val="none" w:sz="0" w:space="0" w:color="auto"/>
              </w:divBdr>
            </w:div>
            <w:div w:id="1185481149">
              <w:marLeft w:val="0"/>
              <w:marRight w:val="0"/>
              <w:marTop w:val="0"/>
              <w:marBottom w:val="0"/>
              <w:divBdr>
                <w:top w:val="none" w:sz="0" w:space="0" w:color="auto"/>
                <w:left w:val="none" w:sz="0" w:space="0" w:color="auto"/>
                <w:bottom w:val="none" w:sz="0" w:space="0" w:color="auto"/>
                <w:right w:val="none" w:sz="0" w:space="0" w:color="auto"/>
              </w:divBdr>
            </w:div>
            <w:div w:id="218906773">
              <w:marLeft w:val="0"/>
              <w:marRight w:val="0"/>
              <w:marTop w:val="0"/>
              <w:marBottom w:val="0"/>
              <w:divBdr>
                <w:top w:val="none" w:sz="0" w:space="0" w:color="auto"/>
                <w:left w:val="none" w:sz="0" w:space="0" w:color="auto"/>
                <w:bottom w:val="none" w:sz="0" w:space="0" w:color="auto"/>
                <w:right w:val="none" w:sz="0" w:space="0" w:color="auto"/>
              </w:divBdr>
            </w:div>
            <w:div w:id="29915437">
              <w:marLeft w:val="0"/>
              <w:marRight w:val="0"/>
              <w:marTop w:val="0"/>
              <w:marBottom w:val="0"/>
              <w:divBdr>
                <w:top w:val="none" w:sz="0" w:space="0" w:color="auto"/>
                <w:left w:val="none" w:sz="0" w:space="0" w:color="auto"/>
                <w:bottom w:val="none" w:sz="0" w:space="0" w:color="auto"/>
                <w:right w:val="none" w:sz="0" w:space="0" w:color="auto"/>
              </w:divBdr>
            </w:div>
            <w:div w:id="64257105">
              <w:marLeft w:val="0"/>
              <w:marRight w:val="0"/>
              <w:marTop w:val="0"/>
              <w:marBottom w:val="0"/>
              <w:divBdr>
                <w:top w:val="none" w:sz="0" w:space="0" w:color="auto"/>
                <w:left w:val="none" w:sz="0" w:space="0" w:color="auto"/>
                <w:bottom w:val="none" w:sz="0" w:space="0" w:color="auto"/>
                <w:right w:val="none" w:sz="0" w:space="0" w:color="auto"/>
              </w:divBdr>
            </w:div>
            <w:div w:id="2013097516">
              <w:marLeft w:val="0"/>
              <w:marRight w:val="0"/>
              <w:marTop w:val="0"/>
              <w:marBottom w:val="0"/>
              <w:divBdr>
                <w:top w:val="none" w:sz="0" w:space="0" w:color="auto"/>
                <w:left w:val="none" w:sz="0" w:space="0" w:color="auto"/>
                <w:bottom w:val="none" w:sz="0" w:space="0" w:color="auto"/>
                <w:right w:val="none" w:sz="0" w:space="0" w:color="auto"/>
              </w:divBdr>
            </w:div>
            <w:div w:id="168642776">
              <w:marLeft w:val="0"/>
              <w:marRight w:val="0"/>
              <w:marTop w:val="0"/>
              <w:marBottom w:val="0"/>
              <w:divBdr>
                <w:top w:val="none" w:sz="0" w:space="0" w:color="auto"/>
                <w:left w:val="none" w:sz="0" w:space="0" w:color="auto"/>
                <w:bottom w:val="none" w:sz="0" w:space="0" w:color="auto"/>
                <w:right w:val="none" w:sz="0" w:space="0" w:color="auto"/>
              </w:divBdr>
            </w:div>
            <w:div w:id="1638993138">
              <w:marLeft w:val="0"/>
              <w:marRight w:val="0"/>
              <w:marTop w:val="0"/>
              <w:marBottom w:val="0"/>
              <w:divBdr>
                <w:top w:val="none" w:sz="0" w:space="0" w:color="auto"/>
                <w:left w:val="none" w:sz="0" w:space="0" w:color="auto"/>
                <w:bottom w:val="none" w:sz="0" w:space="0" w:color="auto"/>
                <w:right w:val="none" w:sz="0" w:space="0" w:color="auto"/>
              </w:divBdr>
            </w:div>
            <w:div w:id="1848667302">
              <w:marLeft w:val="0"/>
              <w:marRight w:val="0"/>
              <w:marTop w:val="0"/>
              <w:marBottom w:val="0"/>
              <w:divBdr>
                <w:top w:val="none" w:sz="0" w:space="0" w:color="auto"/>
                <w:left w:val="none" w:sz="0" w:space="0" w:color="auto"/>
                <w:bottom w:val="none" w:sz="0" w:space="0" w:color="auto"/>
                <w:right w:val="none" w:sz="0" w:space="0" w:color="auto"/>
              </w:divBdr>
            </w:div>
            <w:div w:id="685866483">
              <w:marLeft w:val="0"/>
              <w:marRight w:val="0"/>
              <w:marTop w:val="0"/>
              <w:marBottom w:val="0"/>
              <w:divBdr>
                <w:top w:val="none" w:sz="0" w:space="0" w:color="auto"/>
                <w:left w:val="none" w:sz="0" w:space="0" w:color="auto"/>
                <w:bottom w:val="none" w:sz="0" w:space="0" w:color="auto"/>
                <w:right w:val="none" w:sz="0" w:space="0" w:color="auto"/>
              </w:divBdr>
            </w:div>
            <w:div w:id="770124513">
              <w:marLeft w:val="0"/>
              <w:marRight w:val="0"/>
              <w:marTop w:val="0"/>
              <w:marBottom w:val="0"/>
              <w:divBdr>
                <w:top w:val="none" w:sz="0" w:space="0" w:color="auto"/>
                <w:left w:val="none" w:sz="0" w:space="0" w:color="auto"/>
                <w:bottom w:val="none" w:sz="0" w:space="0" w:color="auto"/>
                <w:right w:val="none" w:sz="0" w:space="0" w:color="auto"/>
              </w:divBdr>
            </w:div>
            <w:div w:id="249000421">
              <w:marLeft w:val="0"/>
              <w:marRight w:val="0"/>
              <w:marTop w:val="0"/>
              <w:marBottom w:val="0"/>
              <w:divBdr>
                <w:top w:val="none" w:sz="0" w:space="0" w:color="auto"/>
                <w:left w:val="none" w:sz="0" w:space="0" w:color="auto"/>
                <w:bottom w:val="none" w:sz="0" w:space="0" w:color="auto"/>
                <w:right w:val="none" w:sz="0" w:space="0" w:color="auto"/>
              </w:divBdr>
            </w:div>
            <w:div w:id="1182163221">
              <w:marLeft w:val="0"/>
              <w:marRight w:val="0"/>
              <w:marTop w:val="0"/>
              <w:marBottom w:val="0"/>
              <w:divBdr>
                <w:top w:val="none" w:sz="0" w:space="0" w:color="auto"/>
                <w:left w:val="none" w:sz="0" w:space="0" w:color="auto"/>
                <w:bottom w:val="none" w:sz="0" w:space="0" w:color="auto"/>
                <w:right w:val="none" w:sz="0" w:space="0" w:color="auto"/>
              </w:divBdr>
            </w:div>
            <w:div w:id="406193341">
              <w:marLeft w:val="0"/>
              <w:marRight w:val="0"/>
              <w:marTop w:val="0"/>
              <w:marBottom w:val="0"/>
              <w:divBdr>
                <w:top w:val="none" w:sz="0" w:space="0" w:color="auto"/>
                <w:left w:val="none" w:sz="0" w:space="0" w:color="auto"/>
                <w:bottom w:val="none" w:sz="0" w:space="0" w:color="auto"/>
                <w:right w:val="none" w:sz="0" w:space="0" w:color="auto"/>
              </w:divBdr>
            </w:div>
          </w:divsChild>
        </w:div>
        <w:div w:id="1038895899">
          <w:marLeft w:val="0"/>
          <w:marRight w:val="0"/>
          <w:marTop w:val="0"/>
          <w:marBottom w:val="0"/>
          <w:divBdr>
            <w:top w:val="none" w:sz="0" w:space="0" w:color="auto"/>
            <w:left w:val="none" w:sz="0" w:space="0" w:color="auto"/>
            <w:bottom w:val="none" w:sz="0" w:space="0" w:color="auto"/>
            <w:right w:val="none" w:sz="0" w:space="0" w:color="auto"/>
          </w:divBdr>
          <w:divsChild>
            <w:div w:id="1484808214">
              <w:marLeft w:val="0"/>
              <w:marRight w:val="0"/>
              <w:marTop w:val="0"/>
              <w:marBottom w:val="0"/>
              <w:divBdr>
                <w:top w:val="none" w:sz="0" w:space="0" w:color="auto"/>
                <w:left w:val="none" w:sz="0" w:space="0" w:color="auto"/>
                <w:bottom w:val="none" w:sz="0" w:space="0" w:color="auto"/>
                <w:right w:val="none" w:sz="0" w:space="0" w:color="auto"/>
              </w:divBdr>
            </w:div>
            <w:div w:id="2085490203">
              <w:marLeft w:val="0"/>
              <w:marRight w:val="0"/>
              <w:marTop w:val="0"/>
              <w:marBottom w:val="0"/>
              <w:divBdr>
                <w:top w:val="none" w:sz="0" w:space="0" w:color="auto"/>
                <w:left w:val="none" w:sz="0" w:space="0" w:color="auto"/>
                <w:bottom w:val="none" w:sz="0" w:space="0" w:color="auto"/>
                <w:right w:val="none" w:sz="0" w:space="0" w:color="auto"/>
              </w:divBdr>
            </w:div>
            <w:div w:id="1279140871">
              <w:marLeft w:val="0"/>
              <w:marRight w:val="0"/>
              <w:marTop w:val="0"/>
              <w:marBottom w:val="0"/>
              <w:divBdr>
                <w:top w:val="none" w:sz="0" w:space="0" w:color="auto"/>
                <w:left w:val="none" w:sz="0" w:space="0" w:color="auto"/>
                <w:bottom w:val="none" w:sz="0" w:space="0" w:color="auto"/>
                <w:right w:val="none" w:sz="0" w:space="0" w:color="auto"/>
              </w:divBdr>
            </w:div>
            <w:div w:id="1692879946">
              <w:marLeft w:val="0"/>
              <w:marRight w:val="0"/>
              <w:marTop w:val="0"/>
              <w:marBottom w:val="0"/>
              <w:divBdr>
                <w:top w:val="none" w:sz="0" w:space="0" w:color="auto"/>
                <w:left w:val="none" w:sz="0" w:space="0" w:color="auto"/>
                <w:bottom w:val="none" w:sz="0" w:space="0" w:color="auto"/>
                <w:right w:val="none" w:sz="0" w:space="0" w:color="auto"/>
              </w:divBdr>
            </w:div>
            <w:div w:id="114372420">
              <w:marLeft w:val="0"/>
              <w:marRight w:val="0"/>
              <w:marTop w:val="0"/>
              <w:marBottom w:val="0"/>
              <w:divBdr>
                <w:top w:val="none" w:sz="0" w:space="0" w:color="auto"/>
                <w:left w:val="none" w:sz="0" w:space="0" w:color="auto"/>
                <w:bottom w:val="none" w:sz="0" w:space="0" w:color="auto"/>
                <w:right w:val="none" w:sz="0" w:space="0" w:color="auto"/>
              </w:divBdr>
            </w:div>
            <w:div w:id="1634755568">
              <w:marLeft w:val="0"/>
              <w:marRight w:val="0"/>
              <w:marTop w:val="0"/>
              <w:marBottom w:val="0"/>
              <w:divBdr>
                <w:top w:val="none" w:sz="0" w:space="0" w:color="auto"/>
                <w:left w:val="none" w:sz="0" w:space="0" w:color="auto"/>
                <w:bottom w:val="none" w:sz="0" w:space="0" w:color="auto"/>
                <w:right w:val="none" w:sz="0" w:space="0" w:color="auto"/>
              </w:divBdr>
            </w:div>
            <w:div w:id="357702854">
              <w:marLeft w:val="0"/>
              <w:marRight w:val="0"/>
              <w:marTop w:val="0"/>
              <w:marBottom w:val="0"/>
              <w:divBdr>
                <w:top w:val="none" w:sz="0" w:space="0" w:color="auto"/>
                <w:left w:val="none" w:sz="0" w:space="0" w:color="auto"/>
                <w:bottom w:val="none" w:sz="0" w:space="0" w:color="auto"/>
                <w:right w:val="none" w:sz="0" w:space="0" w:color="auto"/>
              </w:divBdr>
            </w:div>
            <w:div w:id="1912999475">
              <w:marLeft w:val="0"/>
              <w:marRight w:val="0"/>
              <w:marTop w:val="0"/>
              <w:marBottom w:val="0"/>
              <w:divBdr>
                <w:top w:val="none" w:sz="0" w:space="0" w:color="auto"/>
                <w:left w:val="none" w:sz="0" w:space="0" w:color="auto"/>
                <w:bottom w:val="none" w:sz="0" w:space="0" w:color="auto"/>
                <w:right w:val="none" w:sz="0" w:space="0" w:color="auto"/>
              </w:divBdr>
            </w:div>
            <w:div w:id="1593007945">
              <w:marLeft w:val="0"/>
              <w:marRight w:val="0"/>
              <w:marTop w:val="0"/>
              <w:marBottom w:val="0"/>
              <w:divBdr>
                <w:top w:val="none" w:sz="0" w:space="0" w:color="auto"/>
                <w:left w:val="none" w:sz="0" w:space="0" w:color="auto"/>
                <w:bottom w:val="none" w:sz="0" w:space="0" w:color="auto"/>
                <w:right w:val="none" w:sz="0" w:space="0" w:color="auto"/>
              </w:divBdr>
            </w:div>
            <w:div w:id="819736138">
              <w:marLeft w:val="0"/>
              <w:marRight w:val="0"/>
              <w:marTop w:val="0"/>
              <w:marBottom w:val="0"/>
              <w:divBdr>
                <w:top w:val="none" w:sz="0" w:space="0" w:color="auto"/>
                <w:left w:val="none" w:sz="0" w:space="0" w:color="auto"/>
                <w:bottom w:val="none" w:sz="0" w:space="0" w:color="auto"/>
                <w:right w:val="none" w:sz="0" w:space="0" w:color="auto"/>
              </w:divBdr>
            </w:div>
            <w:div w:id="890306931">
              <w:marLeft w:val="0"/>
              <w:marRight w:val="0"/>
              <w:marTop w:val="0"/>
              <w:marBottom w:val="0"/>
              <w:divBdr>
                <w:top w:val="none" w:sz="0" w:space="0" w:color="auto"/>
                <w:left w:val="none" w:sz="0" w:space="0" w:color="auto"/>
                <w:bottom w:val="none" w:sz="0" w:space="0" w:color="auto"/>
                <w:right w:val="none" w:sz="0" w:space="0" w:color="auto"/>
              </w:divBdr>
            </w:div>
            <w:div w:id="576284912">
              <w:marLeft w:val="0"/>
              <w:marRight w:val="0"/>
              <w:marTop w:val="0"/>
              <w:marBottom w:val="0"/>
              <w:divBdr>
                <w:top w:val="none" w:sz="0" w:space="0" w:color="auto"/>
                <w:left w:val="none" w:sz="0" w:space="0" w:color="auto"/>
                <w:bottom w:val="none" w:sz="0" w:space="0" w:color="auto"/>
                <w:right w:val="none" w:sz="0" w:space="0" w:color="auto"/>
              </w:divBdr>
            </w:div>
            <w:div w:id="1677418750">
              <w:marLeft w:val="0"/>
              <w:marRight w:val="0"/>
              <w:marTop w:val="0"/>
              <w:marBottom w:val="0"/>
              <w:divBdr>
                <w:top w:val="none" w:sz="0" w:space="0" w:color="auto"/>
                <w:left w:val="none" w:sz="0" w:space="0" w:color="auto"/>
                <w:bottom w:val="none" w:sz="0" w:space="0" w:color="auto"/>
                <w:right w:val="none" w:sz="0" w:space="0" w:color="auto"/>
              </w:divBdr>
            </w:div>
            <w:div w:id="1392072032">
              <w:marLeft w:val="0"/>
              <w:marRight w:val="0"/>
              <w:marTop w:val="0"/>
              <w:marBottom w:val="0"/>
              <w:divBdr>
                <w:top w:val="none" w:sz="0" w:space="0" w:color="auto"/>
                <w:left w:val="none" w:sz="0" w:space="0" w:color="auto"/>
                <w:bottom w:val="none" w:sz="0" w:space="0" w:color="auto"/>
                <w:right w:val="none" w:sz="0" w:space="0" w:color="auto"/>
              </w:divBdr>
            </w:div>
            <w:div w:id="1536700427">
              <w:marLeft w:val="0"/>
              <w:marRight w:val="0"/>
              <w:marTop w:val="0"/>
              <w:marBottom w:val="0"/>
              <w:divBdr>
                <w:top w:val="none" w:sz="0" w:space="0" w:color="auto"/>
                <w:left w:val="none" w:sz="0" w:space="0" w:color="auto"/>
                <w:bottom w:val="none" w:sz="0" w:space="0" w:color="auto"/>
                <w:right w:val="none" w:sz="0" w:space="0" w:color="auto"/>
              </w:divBdr>
            </w:div>
            <w:div w:id="214969032">
              <w:marLeft w:val="0"/>
              <w:marRight w:val="0"/>
              <w:marTop w:val="0"/>
              <w:marBottom w:val="0"/>
              <w:divBdr>
                <w:top w:val="none" w:sz="0" w:space="0" w:color="auto"/>
                <w:left w:val="none" w:sz="0" w:space="0" w:color="auto"/>
                <w:bottom w:val="none" w:sz="0" w:space="0" w:color="auto"/>
                <w:right w:val="none" w:sz="0" w:space="0" w:color="auto"/>
              </w:divBdr>
            </w:div>
            <w:div w:id="156042761">
              <w:marLeft w:val="0"/>
              <w:marRight w:val="0"/>
              <w:marTop w:val="0"/>
              <w:marBottom w:val="0"/>
              <w:divBdr>
                <w:top w:val="none" w:sz="0" w:space="0" w:color="auto"/>
                <w:left w:val="none" w:sz="0" w:space="0" w:color="auto"/>
                <w:bottom w:val="none" w:sz="0" w:space="0" w:color="auto"/>
                <w:right w:val="none" w:sz="0" w:space="0" w:color="auto"/>
              </w:divBdr>
            </w:div>
            <w:div w:id="1930625753">
              <w:marLeft w:val="0"/>
              <w:marRight w:val="0"/>
              <w:marTop w:val="0"/>
              <w:marBottom w:val="0"/>
              <w:divBdr>
                <w:top w:val="none" w:sz="0" w:space="0" w:color="auto"/>
                <w:left w:val="none" w:sz="0" w:space="0" w:color="auto"/>
                <w:bottom w:val="none" w:sz="0" w:space="0" w:color="auto"/>
                <w:right w:val="none" w:sz="0" w:space="0" w:color="auto"/>
              </w:divBdr>
            </w:div>
            <w:div w:id="1727219147">
              <w:marLeft w:val="0"/>
              <w:marRight w:val="0"/>
              <w:marTop w:val="0"/>
              <w:marBottom w:val="0"/>
              <w:divBdr>
                <w:top w:val="none" w:sz="0" w:space="0" w:color="auto"/>
                <w:left w:val="none" w:sz="0" w:space="0" w:color="auto"/>
                <w:bottom w:val="none" w:sz="0" w:space="0" w:color="auto"/>
                <w:right w:val="none" w:sz="0" w:space="0" w:color="auto"/>
              </w:divBdr>
            </w:div>
            <w:div w:id="1504468396">
              <w:marLeft w:val="0"/>
              <w:marRight w:val="0"/>
              <w:marTop w:val="0"/>
              <w:marBottom w:val="0"/>
              <w:divBdr>
                <w:top w:val="none" w:sz="0" w:space="0" w:color="auto"/>
                <w:left w:val="none" w:sz="0" w:space="0" w:color="auto"/>
                <w:bottom w:val="none" w:sz="0" w:space="0" w:color="auto"/>
                <w:right w:val="none" w:sz="0" w:space="0" w:color="auto"/>
              </w:divBdr>
            </w:div>
            <w:div w:id="1721131567">
              <w:marLeft w:val="0"/>
              <w:marRight w:val="0"/>
              <w:marTop w:val="0"/>
              <w:marBottom w:val="0"/>
              <w:divBdr>
                <w:top w:val="none" w:sz="0" w:space="0" w:color="auto"/>
                <w:left w:val="none" w:sz="0" w:space="0" w:color="auto"/>
                <w:bottom w:val="none" w:sz="0" w:space="0" w:color="auto"/>
                <w:right w:val="none" w:sz="0" w:space="0" w:color="auto"/>
              </w:divBdr>
            </w:div>
            <w:div w:id="1062293725">
              <w:marLeft w:val="0"/>
              <w:marRight w:val="0"/>
              <w:marTop w:val="0"/>
              <w:marBottom w:val="0"/>
              <w:divBdr>
                <w:top w:val="none" w:sz="0" w:space="0" w:color="auto"/>
                <w:left w:val="none" w:sz="0" w:space="0" w:color="auto"/>
                <w:bottom w:val="none" w:sz="0" w:space="0" w:color="auto"/>
                <w:right w:val="none" w:sz="0" w:space="0" w:color="auto"/>
              </w:divBdr>
            </w:div>
          </w:divsChild>
        </w:div>
        <w:div w:id="1482695062">
          <w:marLeft w:val="0"/>
          <w:marRight w:val="0"/>
          <w:marTop w:val="0"/>
          <w:marBottom w:val="0"/>
          <w:divBdr>
            <w:top w:val="none" w:sz="0" w:space="0" w:color="auto"/>
            <w:left w:val="none" w:sz="0" w:space="0" w:color="auto"/>
            <w:bottom w:val="none" w:sz="0" w:space="0" w:color="auto"/>
            <w:right w:val="none" w:sz="0" w:space="0" w:color="auto"/>
          </w:divBdr>
          <w:divsChild>
            <w:div w:id="356783567">
              <w:marLeft w:val="0"/>
              <w:marRight w:val="0"/>
              <w:marTop w:val="0"/>
              <w:marBottom w:val="0"/>
              <w:divBdr>
                <w:top w:val="none" w:sz="0" w:space="0" w:color="auto"/>
                <w:left w:val="none" w:sz="0" w:space="0" w:color="auto"/>
                <w:bottom w:val="none" w:sz="0" w:space="0" w:color="auto"/>
                <w:right w:val="none" w:sz="0" w:space="0" w:color="auto"/>
              </w:divBdr>
            </w:div>
            <w:div w:id="1667827154">
              <w:marLeft w:val="0"/>
              <w:marRight w:val="0"/>
              <w:marTop w:val="0"/>
              <w:marBottom w:val="0"/>
              <w:divBdr>
                <w:top w:val="none" w:sz="0" w:space="0" w:color="auto"/>
                <w:left w:val="none" w:sz="0" w:space="0" w:color="auto"/>
                <w:bottom w:val="none" w:sz="0" w:space="0" w:color="auto"/>
                <w:right w:val="none" w:sz="0" w:space="0" w:color="auto"/>
              </w:divBdr>
            </w:div>
            <w:div w:id="1950042533">
              <w:marLeft w:val="0"/>
              <w:marRight w:val="0"/>
              <w:marTop w:val="0"/>
              <w:marBottom w:val="0"/>
              <w:divBdr>
                <w:top w:val="none" w:sz="0" w:space="0" w:color="auto"/>
                <w:left w:val="none" w:sz="0" w:space="0" w:color="auto"/>
                <w:bottom w:val="none" w:sz="0" w:space="0" w:color="auto"/>
                <w:right w:val="none" w:sz="0" w:space="0" w:color="auto"/>
              </w:divBdr>
            </w:div>
            <w:div w:id="186061793">
              <w:marLeft w:val="0"/>
              <w:marRight w:val="0"/>
              <w:marTop w:val="0"/>
              <w:marBottom w:val="0"/>
              <w:divBdr>
                <w:top w:val="none" w:sz="0" w:space="0" w:color="auto"/>
                <w:left w:val="none" w:sz="0" w:space="0" w:color="auto"/>
                <w:bottom w:val="none" w:sz="0" w:space="0" w:color="auto"/>
                <w:right w:val="none" w:sz="0" w:space="0" w:color="auto"/>
              </w:divBdr>
            </w:div>
            <w:div w:id="678584448">
              <w:marLeft w:val="0"/>
              <w:marRight w:val="0"/>
              <w:marTop w:val="0"/>
              <w:marBottom w:val="0"/>
              <w:divBdr>
                <w:top w:val="none" w:sz="0" w:space="0" w:color="auto"/>
                <w:left w:val="none" w:sz="0" w:space="0" w:color="auto"/>
                <w:bottom w:val="none" w:sz="0" w:space="0" w:color="auto"/>
                <w:right w:val="none" w:sz="0" w:space="0" w:color="auto"/>
              </w:divBdr>
            </w:div>
            <w:div w:id="958532467">
              <w:marLeft w:val="0"/>
              <w:marRight w:val="0"/>
              <w:marTop w:val="0"/>
              <w:marBottom w:val="0"/>
              <w:divBdr>
                <w:top w:val="none" w:sz="0" w:space="0" w:color="auto"/>
                <w:left w:val="none" w:sz="0" w:space="0" w:color="auto"/>
                <w:bottom w:val="none" w:sz="0" w:space="0" w:color="auto"/>
                <w:right w:val="none" w:sz="0" w:space="0" w:color="auto"/>
              </w:divBdr>
            </w:div>
            <w:div w:id="1177692227">
              <w:marLeft w:val="0"/>
              <w:marRight w:val="0"/>
              <w:marTop w:val="0"/>
              <w:marBottom w:val="0"/>
              <w:divBdr>
                <w:top w:val="none" w:sz="0" w:space="0" w:color="auto"/>
                <w:left w:val="none" w:sz="0" w:space="0" w:color="auto"/>
                <w:bottom w:val="none" w:sz="0" w:space="0" w:color="auto"/>
                <w:right w:val="none" w:sz="0" w:space="0" w:color="auto"/>
              </w:divBdr>
            </w:div>
            <w:div w:id="701441101">
              <w:marLeft w:val="0"/>
              <w:marRight w:val="0"/>
              <w:marTop w:val="0"/>
              <w:marBottom w:val="0"/>
              <w:divBdr>
                <w:top w:val="none" w:sz="0" w:space="0" w:color="auto"/>
                <w:left w:val="none" w:sz="0" w:space="0" w:color="auto"/>
                <w:bottom w:val="none" w:sz="0" w:space="0" w:color="auto"/>
                <w:right w:val="none" w:sz="0" w:space="0" w:color="auto"/>
              </w:divBdr>
            </w:div>
            <w:div w:id="232741341">
              <w:marLeft w:val="0"/>
              <w:marRight w:val="0"/>
              <w:marTop w:val="0"/>
              <w:marBottom w:val="0"/>
              <w:divBdr>
                <w:top w:val="none" w:sz="0" w:space="0" w:color="auto"/>
                <w:left w:val="none" w:sz="0" w:space="0" w:color="auto"/>
                <w:bottom w:val="none" w:sz="0" w:space="0" w:color="auto"/>
                <w:right w:val="none" w:sz="0" w:space="0" w:color="auto"/>
              </w:divBdr>
            </w:div>
            <w:div w:id="1207717130">
              <w:marLeft w:val="0"/>
              <w:marRight w:val="0"/>
              <w:marTop w:val="0"/>
              <w:marBottom w:val="0"/>
              <w:divBdr>
                <w:top w:val="none" w:sz="0" w:space="0" w:color="auto"/>
                <w:left w:val="none" w:sz="0" w:space="0" w:color="auto"/>
                <w:bottom w:val="none" w:sz="0" w:space="0" w:color="auto"/>
                <w:right w:val="none" w:sz="0" w:space="0" w:color="auto"/>
              </w:divBdr>
            </w:div>
            <w:div w:id="1309937451">
              <w:marLeft w:val="0"/>
              <w:marRight w:val="0"/>
              <w:marTop w:val="0"/>
              <w:marBottom w:val="0"/>
              <w:divBdr>
                <w:top w:val="none" w:sz="0" w:space="0" w:color="auto"/>
                <w:left w:val="none" w:sz="0" w:space="0" w:color="auto"/>
                <w:bottom w:val="none" w:sz="0" w:space="0" w:color="auto"/>
                <w:right w:val="none" w:sz="0" w:space="0" w:color="auto"/>
              </w:divBdr>
            </w:div>
            <w:div w:id="802040616">
              <w:marLeft w:val="0"/>
              <w:marRight w:val="0"/>
              <w:marTop w:val="0"/>
              <w:marBottom w:val="0"/>
              <w:divBdr>
                <w:top w:val="none" w:sz="0" w:space="0" w:color="auto"/>
                <w:left w:val="none" w:sz="0" w:space="0" w:color="auto"/>
                <w:bottom w:val="none" w:sz="0" w:space="0" w:color="auto"/>
                <w:right w:val="none" w:sz="0" w:space="0" w:color="auto"/>
              </w:divBdr>
            </w:div>
            <w:div w:id="139734617">
              <w:marLeft w:val="0"/>
              <w:marRight w:val="0"/>
              <w:marTop w:val="0"/>
              <w:marBottom w:val="0"/>
              <w:divBdr>
                <w:top w:val="none" w:sz="0" w:space="0" w:color="auto"/>
                <w:left w:val="none" w:sz="0" w:space="0" w:color="auto"/>
                <w:bottom w:val="none" w:sz="0" w:space="0" w:color="auto"/>
                <w:right w:val="none" w:sz="0" w:space="0" w:color="auto"/>
              </w:divBdr>
            </w:div>
            <w:div w:id="29694877">
              <w:marLeft w:val="0"/>
              <w:marRight w:val="0"/>
              <w:marTop w:val="0"/>
              <w:marBottom w:val="0"/>
              <w:divBdr>
                <w:top w:val="none" w:sz="0" w:space="0" w:color="auto"/>
                <w:left w:val="none" w:sz="0" w:space="0" w:color="auto"/>
                <w:bottom w:val="none" w:sz="0" w:space="0" w:color="auto"/>
                <w:right w:val="none" w:sz="0" w:space="0" w:color="auto"/>
              </w:divBdr>
            </w:div>
            <w:div w:id="1550802770">
              <w:marLeft w:val="0"/>
              <w:marRight w:val="0"/>
              <w:marTop w:val="0"/>
              <w:marBottom w:val="0"/>
              <w:divBdr>
                <w:top w:val="none" w:sz="0" w:space="0" w:color="auto"/>
                <w:left w:val="none" w:sz="0" w:space="0" w:color="auto"/>
                <w:bottom w:val="none" w:sz="0" w:space="0" w:color="auto"/>
                <w:right w:val="none" w:sz="0" w:space="0" w:color="auto"/>
              </w:divBdr>
            </w:div>
            <w:div w:id="1658222846">
              <w:marLeft w:val="0"/>
              <w:marRight w:val="0"/>
              <w:marTop w:val="0"/>
              <w:marBottom w:val="0"/>
              <w:divBdr>
                <w:top w:val="none" w:sz="0" w:space="0" w:color="auto"/>
                <w:left w:val="none" w:sz="0" w:space="0" w:color="auto"/>
                <w:bottom w:val="none" w:sz="0" w:space="0" w:color="auto"/>
                <w:right w:val="none" w:sz="0" w:space="0" w:color="auto"/>
              </w:divBdr>
            </w:div>
            <w:div w:id="1624729864">
              <w:marLeft w:val="0"/>
              <w:marRight w:val="0"/>
              <w:marTop w:val="0"/>
              <w:marBottom w:val="0"/>
              <w:divBdr>
                <w:top w:val="none" w:sz="0" w:space="0" w:color="auto"/>
                <w:left w:val="none" w:sz="0" w:space="0" w:color="auto"/>
                <w:bottom w:val="none" w:sz="0" w:space="0" w:color="auto"/>
                <w:right w:val="none" w:sz="0" w:space="0" w:color="auto"/>
              </w:divBdr>
            </w:div>
            <w:div w:id="676201836">
              <w:marLeft w:val="0"/>
              <w:marRight w:val="0"/>
              <w:marTop w:val="0"/>
              <w:marBottom w:val="0"/>
              <w:divBdr>
                <w:top w:val="none" w:sz="0" w:space="0" w:color="auto"/>
                <w:left w:val="none" w:sz="0" w:space="0" w:color="auto"/>
                <w:bottom w:val="none" w:sz="0" w:space="0" w:color="auto"/>
                <w:right w:val="none" w:sz="0" w:space="0" w:color="auto"/>
              </w:divBdr>
            </w:div>
            <w:div w:id="595479178">
              <w:marLeft w:val="0"/>
              <w:marRight w:val="0"/>
              <w:marTop w:val="0"/>
              <w:marBottom w:val="0"/>
              <w:divBdr>
                <w:top w:val="none" w:sz="0" w:space="0" w:color="auto"/>
                <w:left w:val="none" w:sz="0" w:space="0" w:color="auto"/>
                <w:bottom w:val="none" w:sz="0" w:space="0" w:color="auto"/>
                <w:right w:val="none" w:sz="0" w:space="0" w:color="auto"/>
              </w:divBdr>
            </w:div>
            <w:div w:id="1007513680">
              <w:marLeft w:val="0"/>
              <w:marRight w:val="0"/>
              <w:marTop w:val="0"/>
              <w:marBottom w:val="0"/>
              <w:divBdr>
                <w:top w:val="none" w:sz="0" w:space="0" w:color="auto"/>
                <w:left w:val="none" w:sz="0" w:space="0" w:color="auto"/>
                <w:bottom w:val="none" w:sz="0" w:space="0" w:color="auto"/>
                <w:right w:val="none" w:sz="0" w:space="0" w:color="auto"/>
              </w:divBdr>
            </w:div>
          </w:divsChild>
        </w:div>
        <w:div w:id="1506166766">
          <w:marLeft w:val="0"/>
          <w:marRight w:val="0"/>
          <w:marTop w:val="0"/>
          <w:marBottom w:val="0"/>
          <w:divBdr>
            <w:top w:val="none" w:sz="0" w:space="0" w:color="auto"/>
            <w:left w:val="none" w:sz="0" w:space="0" w:color="auto"/>
            <w:bottom w:val="none" w:sz="0" w:space="0" w:color="auto"/>
            <w:right w:val="none" w:sz="0" w:space="0" w:color="auto"/>
          </w:divBdr>
          <w:divsChild>
            <w:div w:id="84571253">
              <w:marLeft w:val="0"/>
              <w:marRight w:val="0"/>
              <w:marTop w:val="0"/>
              <w:marBottom w:val="0"/>
              <w:divBdr>
                <w:top w:val="none" w:sz="0" w:space="0" w:color="auto"/>
                <w:left w:val="none" w:sz="0" w:space="0" w:color="auto"/>
                <w:bottom w:val="none" w:sz="0" w:space="0" w:color="auto"/>
                <w:right w:val="none" w:sz="0" w:space="0" w:color="auto"/>
              </w:divBdr>
            </w:div>
            <w:div w:id="1111588115">
              <w:marLeft w:val="0"/>
              <w:marRight w:val="0"/>
              <w:marTop w:val="0"/>
              <w:marBottom w:val="0"/>
              <w:divBdr>
                <w:top w:val="none" w:sz="0" w:space="0" w:color="auto"/>
                <w:left w:val="none" w:sz="0" w:space="0" w:color="auto"/>
                <w:bottom w:val="none" w:sz="0" w:space="0" w:color="auto"/>
                <w:right w:val="none" w:sz="0" w:space="0" w:color="auto"/>
              </w:divBdr>
            </w:div>
            <w:div w:id="148062101">
              <w:marLeft w:val="0"/>
              <w:marRight w:val="0"/>
              <w:marTop w:val="0"/>
              <w:marBottom w:val="0"/>
              <w:divBdr>
                <w:top w:val="none" w:sz="0" w:space="0" w:color="auto"/>
                <w:left w:val="none" w:sz="0" w:space="0" w:color="auto"/>
                <w:bottom w:val="none" w:sz="0" w:space="0" w:color="auto"/>
                <w:right w:val="none" w:sz="0" w:space="0" w:color="auto"/>
              </w:divBdr>
            </w:div>
            <w:div w:id="906263001">
              <w:marLeft w:val="0"/>
              <w:marRight w:val="0"/>
              <w:marTop w:val="0"/>
              <w:marBottom w:val="0"/>
              <w:divBdr>
                <w:top w:val="none" w:sz="0" w:space="0" w:color="auto"/>
                <w:left w:val="none" w:sz="0" w:space="0" w:color="auto"/>
                <w:bottom w:val="none" w:sz="0" w:space="0" w:color="auto"/>
                <w:right w:val="none" w:sz="0" w:space="0" w:color="auto"/>
              </w:divBdr>
            </w:div>
            <w:div w:id="354617540">
              <w:marLeft w:val="0"/>
              <w:marRight w:val="0"/>
              <w:marTop w:val="0"/>
              <w:marBottom w:val="0"/>
              <w:divBdr>
                <w:top w:val="none" w:sz="0" w:space="0" w:color="auto"/>
                <w:left w:val="none" w:sz="0" w:space="0" w:color="auto"/>
                <w:bottom w:val="none" w:sz="0" w:space="0" w:color="auto"/>
                <w:right w:val="none" w:sz="0" w:space="0" w:color="auto"/>
              </w:divBdr>
            </w:div>
            <w:div w:id="1230727981">
              <w:marLeft w:val="0"/>
              <w:marRight w:val="0"/>
              <w:marTop w:val="0"/>
              <w:marBottom w:val="0"/>
              <w:divBdr>
                <w:top w:val="none" w:sz="0" w:space="0" w:color="auto"/>
                <w:left w:val="none" w:sz="0" w:space="0" w:color="auto"/>
                <w:bottom w:val="none" w:sz="0" w:space="0" w:color="auto"/>
                <w:right w:val="none" w:sz="0" w:space="0" w:color="auto"/>
              </w:divBdr>
            </w:div>
            <w:div w:id="9542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43166">
      <w:bodyDiv w:val="1"/>
      <w:marLeft w:val="0"/>
      <w:marRight w:val="0"/>
      <w:marTop w:val="0"/>
      <w:marBottom w:val="0"/>
      <w:divBdr>
        <w:top w:val="none" w:sz="0" w:space="0" w:color="auto"/>
        <w:left w:val="none" w:sz="0" w:space="0" w:color="auto"/>
        <w:bottom w:val="none" w:sz="0" w:space="0" w:color="auto"/>
        <w:right w:val="none" w:sz="0" w:space="0" w:color="auto"/>
      </w:divBdr>
      <w:divsChild>
        <w:div w:id="1030883311">
          <w:marLeft w:val="0"/>
          <w:marRight w:val="0"/>
          <w:marTop w:val="0"/>
          <w:marBottom w:val="0"/>
          <w:divBdr>
            <w:top w:val="none" w:sz="0" w:space="0" w:color="auto"/>
            <w:left w:val="none" w:sz="0" w:space="0" w:color="auto"/>
            <w:bottom w:val="none" w:sz="0" w:space="0" w:color="auto"/>
            <w:right w:val="none" w:sz="0" w:space="0" w:color="auto"/>
          </w:divBdr>
        </w:div>
        <w:div w:id="1471170775">
          <w:marLeft w:val="0"/>
          <w:marRight w:val="0"/>
          <w:marTop w:val="0"/>
          <w:marBottom w:val="0"/>
          <w:divBdr>
            <w:top w:val="none" w:sz="0" w:space="0" w:color="auto"/>
            <w:left w:val="none" w:sz="0" w:space="0" w:color="auto"/>
            <w:bottom w:val="none" w:sz="0" w:space="0" w:color="auto"/>
            <w:right w:val="none" w:sz="0" w:space="0" w:color="auto"/>
          </w:divBdr>
        </w:div>
        <w:div w:id="2096196592">
          <w:marLeft w:val="0"/>
          <w:marRight w:val="0"/>
          <w:marTop w:val="0"/>
          <w:marBottom w:val="0"/>
          <w:divBdr>
            <w:top w:val="none" w:sz="0" w:space="0" w:color="auto"/>
            <w:left w:val="none" w:sz="0" w:space="0" w:color="auto"/>
            <w:bottom w:val="none" w:sz="0" w:space="0" w:color="auto"/>
            <w:right w:val="none" w:sz="0" w:space="0" w:color="auto"/>
          </w:divBdr>
        </w:div>
        <w:div w:id="2020890859">
          <w:marLeft w:val="0"/>
          <w:marRight w:val="0"/>
          <w:marTop w:val="0"/>
          <w:marBottom w:val="0"/>
          <w:divBdr>
            <w:top w:val="none" w:sz="0" w:space="0" w:color="auto"/>
            <w:left w:val="none" w:sz="0" w:space="0" w:color="auto"/>
            <w:bottom w:val="none" w:sz="0" w:space="0" w:color="auto"/>
            <w:right w:val="none" w:sz="0" w:space="0" w:color="auto"/>
          </w:divBdr>
        </w:div>
      </w:divsChild>
    </w:div>
    <w:div w:id="1777364232">
      <w:bodyDiv w:val="1"/>
      <w:marLeft w:val="0"/>
      <w:marRight w:val="0"/>
      <w:marTop w:val="0"/>
      <w:marBottom w:val="0"/>
      <w:divBdr>
        <w:top w:val="none" w:sz="0" w:space="0" w:color="auto"/>
        <w:left w:val="none" w:sz="0" w:space="0" w:color="auto"/>
        <w:bottom w:val="none" w:sz="0" w:space="0" w:color="auto"/>
        <w:right w:val="none" w:sz="0" w:space="0" w:color="auto"/>
      </w:divBdr>
      <w:divsChild>
        <w:div w:id="867833960">
          <w:marLeft w:val="0"/>
          <w:marRight w:val="0"/>
          <w:marTop w:val="0"/>
          <w:marBottom w:val="0"/>
          <w:divBdr>
            <w:top w:val="none" w:sz="0" w:space="0" w:color="auto"/>
            <w:left w:val="none" w:sz="0" w:space="0" w:color="auto"/>
            <w:bottom w:val="none" w:sz="0" w:space="0" w:color="auto"/>
            <w:right w:val="none" w:sz="0" w:space="0" w:color="auto"/>
          </w:divBdr>
        </w:div>
        <w:div w:id="1718582001">
          <w:marLeft w:val="0"/>
          <w:marRight w:val="0"/>
          <w:marTop w:val="0"/>
          <w:marBottom w:val="0"/>
          <w:divBdr>
            <w:top w:val="none" w:sz="0" w:space="0" w:color="auto"/>
            <w:left w:val="none" w:sz="0" w:space="0" w:color="auto"/>
            <w:bottom w:val="none" w:sz="0" w:space="0" w:color="auto"/>
            <w:right w:val="none" w:sz="0" w:space="0" w:color="auto"/>
          </w:divBdr>
        </w:div>
        <w:div w:id="247933168">
          <w:marLeft w:val="0"/>
          <w:marRight w:val="0"/>
          <w:marTop w:val="0"/>
          <w:marBottom w:val="0"/>
          <w:divBdr>
            <w:top w:val="none" w:sz="0" w:space="0" w:color="auto"/>
            <w:left w:val="none" w:sz="0" w:space="0" w:color="auto"/>
            <w:bottom w:val="none" w:sz="0" w:space="0" w:color="auto"/>
            <w:right w:val="none" w:sz="0" w:space="0" w:color="auto"/>
          </w:divBdr>
        </w:div>
        <w:div w:id="91508952">
          <w:marLeft w:val="0"/>
          <w:marRight w:val="0"/>
          <w:marTop w:val="0"/>
          <w:marBottom w:val="0"/>
          <w:divBdr>
            <w:top w:val="none" w:sz="0" w:space="0" w:color="auto"/>
            <w:left w:val="none" w:sz="0" w:space="0" w:color="auto"/>
            <w:bottom w:val="none" w:sz="0" w:space="0" w:color="auto"/>
            <w:right w:val="none" w:sz="0" w:space="0" w:color="auto"/>
          </w:divBdr>
        </w:div>
        <w:div w:id="2075200307">
          <w:marLeft w:val="0"/>
          <w:marRight w:val="0"/>
          <w:marTop w:val="0"/>
          <w:marBottom w:val="0"/>
          <w:divBdr>
            <w:top w:val="none" w:sz="0" w:space="0" w:color="auto"/>
            <w:left w:val="none" w:sz="0" w:space="0" w:color="auto"/>
            <w:bottom w:val="none" w:sz="0" w:space="0" w:color="auto"/>
            <w:right w:val="none" w:sz="0" w:space="0" w:color="auto"/>
          </w:divBdr>
        </w:div>
        <w:div w:id="962151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8E4BE26503C343A8433A76FA809E23" ma:contentTypeVersion="14" ma:contentTypeDescription="Utwórz nowy dokument." ma:contentTypeScope="" ma:versionID="21a724006d980a96f91a89b99e038d28">
  <xsd:schema xmlns:xsd="http://www.w3.org/2001/XMLSchema" xmlns:xs="http://www.w3.org/2001/XMLSchema" xmlns:p="http://schemas.microsoft.com/office/2006/metadata/properties" xmlns:ns2="0dd89f5d-ed21-4c6e-8756-c49d8958fa2c" xmlns:ns3="fee5f0c2-8058-4274-a625-611a6a34604d" targetNamespace="http://schemas.microsoft.com/office/2006/metadata/properties" ma:root="true" ma:fieldsID="380269fbde29fba79be040f86ba3cfaa" ns2:_="" ns3:_="">
    <xsd:import namespace="0dd89f5d-ed21-4c6e-8756-c49d8958fa2c"/>
    <xsd:import namespace="fee5f0c2-8058-4274-a625-611a6a34604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89f5d-ed21-4c6e-8756-c49d8958fa2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cc6f6cad-d038-4c8c-a53d-3cb4c28787a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5f0c2-8058-4274-a625-611a6a34604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8e31eb5-e8b2-4cf5-919b-bc2624734d0e}" ma:internalName="TaxCatchAll" ma:showField="CatchAllData" ma:web="fee5f0c2-8058-4274-a625-611a6a34604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e5f0c2-8058-4274-a625-611a6a34604d" xsi:nil="true"/>
    <lcf76f155ced4ddcb4097134ff3c332f xmlns="0dd89f5d-ed21-4c6e-8756-c49d8958fa2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68902-15A0-4705-9842-267C45A4C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89f5d-ed21-4c6e-8756-c49d8958fa2c"/>
    <ds:schemaRef ds:uri="fee5f0c2-8058-4274-a625-611a6a346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1C271-FCA8-44BA-84B0-9F7F3758AF3B}">
  <ds:schemaRefs>
    <ds:schemaRef ds:uri="http://schemas.openxmlformats.org/officeDocument/2006/bibliography"/>
  </ds:schemaRefs>
</ds:datastoreItem>
</file>

<file path=customXml/itemProps3.xml><?xml version="1.0" encoding="utf-8"?>
<ds:datastoreItem xmlns:ds="http://schemas.openxmlformats.org/officeDocument/2006/customXml" ds:itemID="{231452AC-8333-44F3-A31A-5E2D265146F8}">
  <ds:schemaRefs>
    <ds:schemaRef ds:uri="http://schemas.microsoft.com/office/2006/metadata/properties"/>
    <ds:schemaRef ds:uri="http://schemas.microsoft.com/office/infopath/2007/PartnerControls"/>
    <ds:schemaRef ds:uri="fee5f0c2-8058-4274-a625-611a6a34604d"/>
    <ds:schemaRef ds:uri="0dd89f5d-ed21-4c6e-8756-c49d8958fa2c"/>
  </ds:schemaRefs>
</ds:datastoreItem>
</file>

<file path=customXml/itemProps4.xml><?xml version="1.0" encoding="utf-8"?>
<ds:datastoreItem xmlns:ds="http://schemas.openxmlformats.org/officeDocument/2006/customXml" ds:itemID="{B52EAB40-1884-4B1B-8BA3-63849A134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4940</Words>
  <Characters>29646</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Pismo CPPC_FERC</vt:lpstr>
    </vt:vector>
  </TitlesOfParts>
  <Company>MRR</Company>
  <LinksUpToDate>false</LinksUpToDate>
  <CharactersWithSpaces>34517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creator>Soon</dc:creator>
  <cp:lastModifiedBy>Piotr Rachwał</cp:lastModifiedBy>
  <cp:revision>8</cp:revision>
  <cp:lastPrinted>2018-03-26T09:55:00Z</cp:lastPrinted>
  <dcterms:created xsi:type="dcterms:W3CDTF">2025-07-21T06:45:00Z</dcterms:created>
  <dcterms:modified xsi:type="dcterms:W3CDTF">2025-07-21T10:22:00Z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0x010100D98E4BE26503C343A8433A76FA809E23</vt:lpwstr>
  </property>
  <property fmtid="{D5CDD505-2E9C-101B-9397-08002B2CF9AE}" pid="3" name="MediaServiceImageTags">
    <vt:lpwstr/>
  </property>
</Properties>
</file>