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2AF4" w14:textId="73B1EE83" w:rsidR="00510BDD" w:rsidRPr="006E5B0D" w:rsidRDefault="00510BDD" w:rsidP="00510BDD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Tabela 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9831E4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-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Liczba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oraz procent naruszeń w stosunku do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liczby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przeprowadzonych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ocen spełnienia warunków pozwolenia na podstawie wyników przekazanych przez podmioty - 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 okres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oceny</w:t>
      </w:r>
    </w:p>
    <w:tbl>
      <w:tblPr>
        <w:tblW w:w="1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100"/>
        <w:gridCol w:w="2220"/>
        <w:gridCol w:w="2220"/>
        <w:gridCol w:w="687"/>
        <w:gridCol w:w="2220"/>
        <w:gridCol w:w="687"/>
        <w:gridCol w:w="2220"/>
        <w:gridCol w:w="576"/>
      </w:tblGrid>
      <w:tr w:rsidR="003D2787" w:rsidRPr="003D2787" w14:paraId="727CD809" w14:textId="77777777" w:rsidTr="003D2787">
        <w:trPr>
          <w:trHeight w:val="21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870F8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6C5856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59310" w14:textId="522CF2ED" w:rsidR="003D2787" w:rsidRPr="003D2787" w:rsidRDefault="00522AD8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="003D2787"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podmiotów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dla których dokonano oceny spełnienia warunków pozwolenia dla</w:t>
            </w:r>
            <w:r w:rsidR="003D2787"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I okres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7B30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okres oceny:</w:t>
            </w: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zakresie stanu i składu ścieków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B710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AF0F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okres oceny:</w:t>
            </w: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ilości odprowadzonych ścieków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AA65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B5DE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okres oceny:</w:t>
            </w: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stanu i składu ścieków oraz ilości odprowadzonych ścieków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F012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</w:tr>
      <w:tr w:rsidR="003D2787" w:rsidRPr="003D2787" w14:paraId="6E77892B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66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82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868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F23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D80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18,6%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D55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9F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14,0%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C11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66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4,7%</w:t>
            </w:r>
          </w:p>
        </w:tc>
      </w:tr>
      <w:tr w:rsidR="003D2787" w:rsidRPr="003D2787" w14:paraId="4DD16008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28F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466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996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E3D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CF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9,1%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4F9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537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963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307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3954826B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73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9AF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5AA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F7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B1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13,6%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9D2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B4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A11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C8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0AA2FEF2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0A8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C33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F26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9C1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F48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FF7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27D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D0E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022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3BAD5B0F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CC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F80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454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D0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E41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8D3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960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27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3EB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06DCA352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211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7CF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B7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C19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35A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32,3%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827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08C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9,7%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389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324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9,7%</w:t>
            </w:r>
          </w:p>
        </w:tc>
      </w:tr>
      <w:tr w:rsidR="003D2787" w:rsidRPr="003D2787" w14:paraId="4C0D17CD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11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2BC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6AD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86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00B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4DE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DC66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144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2F8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7987AB9F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FCC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0D1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262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80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AF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888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EF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2C6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683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3F6C1B8D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ED31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698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91F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A69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46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69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760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8BF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CC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5F556F14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B5F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3C2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8B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B79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3ED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BAE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9A6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95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6A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064E6B1F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2DE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D661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0A9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74B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261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842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95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4,8%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DC9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54D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431EA791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26A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BCD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8A3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8C1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0AD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14,3%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C44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67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14,3%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07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06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0D215C09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8F6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AC5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FDB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2B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5F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7,1%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A06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0F9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B8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30F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449D15AB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72C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136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4695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BF1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6E1C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7,1%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95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68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3,6%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C4D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ECA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0E3A8C9E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07C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226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20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BE8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D1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6,3%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AAB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62B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4,2%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6159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5CC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2,1%</w:t>
            </w:r>
          </w:p>
        </w:tc>
      </w:tr>
      <w:tr w:rsidR="003D2787" w:rsidRPr="003D2787" w14:paraId="06D52C2A" w14:textId="77777777" w:rsidTr="003D2787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2D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6928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EAC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74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A94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15,0%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B42A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BEB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5,0%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93B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B01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3D2787" w:rsidRPr="003D2787" w14:paraId="03E37B5B" w14:textId="77777777" w:rsidTr="003D2787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F78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SUMA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358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D2F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888E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9,8%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7950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E813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4,7%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FDF7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B722" w14:textId="77777777" w:rsidR="003D2787" w:rsidRPr="003D2787" w:rsidRDefault="003D2787" w:rsidP="003D2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787">
              <w:rPr>
                <w:rFonts w:ascii="Calibri" w:eastAsia="Times New Roman" w:hAnsi="Calibri" w:cs="Calibri"/>
                <w:color w:val="000000"/>
                <w:lang w:eastAsia="pl-PL"/>
              </w:rPr>
              <w:t>1,4%</w:t>
            </w:r>
          </w:p>
        </w:tc>
      </w:tr>
    </w:tbl>
    <w:p w14:paraId="08E9E174" w14:textId="77777777" w:rsidR="00510BDD" w:rsidRDefault="00510BDD" w:rsidP="00510BDD">
      <w:pPr>
        <w:sectPr w:rsidR="00510BDD" w:rsidSect="00510BD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F7AE2F4" w14:textId="209F1565" w:rsidR="00510BDD" w:rsidRDefault="003D2787" w:rsidP="00510BDD">
      <w:pPr>
        <w:keepNext/>
      </w:pPr>
      <w:r>
        <w:rPr>
          <w:noProof/>
        </w:rPr>
        <w:lastRenderedPageBreak/>
        <w:drawing>
          <wp:inline distT="0" distB="0" distL="0" distR="0" wp14:anchorId="12047526" wp14:editId="71D52ED6">
            <wp:extent cx="8892540" cy="5288915"/>
            <wp:effectExtent l="0" t="0" r="3810" b="698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0ED1628-D03D-4722-8A8B-AE358E7268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68D71F6" w14:textId="08A50E13" w:rsidR="00D81C2C" w:rsidRPr="006E5B0D" w:rsidRDefault="00510BDD" w:rsidP="00510BDD">
      <w:pPr>
        <w:rPr>
          <w:rFonts w:ascii="Times New Roman" w:hAnsi="Times New Roman" w:cs="Times New Roman"/>
        </w:rPr>
      </w:pPr>
      <w:r w:rsidRPr="006E5B0D">
        <w:rPr>
          <w:rFonts w:ascii="Times New Roman" w:hAnsi="Times New Roman" w:cs="Times New Roman"/>
        </w:rPr>
        <w:t xml:space="preserve">Rysunek </w:t>
      </w:r>
      <w:r w:rsidR="00D41788" w:rsidRPr="006E5B0D">
        <w:rPr>
          <w:rFonts w:ascii="Times New Roman" w:hAnsi="Times New Roman" w:cs="Times New Roman"/>
        </w:rPr>
        <w:fldChar w:fldCharType="begin"/>
      </w:r>
      <w:r w:rsidR="00D41788" w:rsidRPr="006E5B0D">
        <w:rPr>
          <w:rFonts w:ascii="Times New Roman" w:hAnsi="Times New Roman" w:cs="Times New Roman"/>
        </w:rPr>
        <w:instrText xml:space="preserve"> SEQ Rysunek \* ARABIC </w:instrText>
      </w:r>
      <w:r w:rsidR="00D41788" w:rsidRPr="006E5B0D">
        <w:rPr>
          <w:rFonts w:ascii="Times New Roman" w:hAnsi="Times New Roman" w:cs="Times New Roman"/>
        </w:rPr>
        <w:fldChar w:fldCharType="separate"/>
      </w:r>
      <w:r w:rsidR="009831E4">
        <w:rPr>
          <w:rFonts w:ascii="Times New Roman" w:hAnsi="Times New Roman" w:cs="Times New Roman"/>
          <w:noProof/>
        </w:rPr>
        <w:t>1</w:t>
      </w:r>
      <w:r w:rsidR="00D41788" w:rsidRPr="006E5B0D">
        <w:rPr>
          <w:rFonts w:ascii="Times New Roman" w:hAnsi="Times New Roman" w:cs="Times New Roman"/>
          <w:noProof/>
        </w:rPr>
        <w:fldChar w:fldCharType="end"/>
      </w:r>
      <w:r w:rsidRPr="006E5B0D">
        <w:rPr>
          <w:rFonts w:ascii="Times New Roman" w:hAnsi="Times New Roman" w:cs="Times New Roman"/>
        </w:rPr>
        <w:t xml:space="preserve"> - Procentowa wartość naruszeń w stosunku do </w:t>
      </w:r>
      <w:r w:rsidR="00522AD8">
        <w:rPr>
          <w:rFonts w:ascii="Times New Roman" w:hAnsi="Times New Roman" w:cs="Times New Roman"/>
        </w:rPr>
        <w:t>liczby</w:t>
      </w:r>
      <w:r w:rsidRPr="006E5B0D">
        <w:rPr>
          <w:rFonts w:ascii="Times New Roman" w:hAnsi="Times New Roman" w:cs="Times New Roman"/>
        </w:rPr>
        <w:t xml:space="preserve"> </w:t>
      </w:r>
      <w:r w:rsidRPr="00522AD8">
        <w:rPr>
          <w:rFonts w:ascii="Times New Roman" w:hAnsi="Times New Roman" w:cs="Times New Roman"/>
        </w:rPr>
        <w:t xml:space="preserve">przeprowadzonych </w:t>
      </w:r>
      <w:r w:rsidR="00522AD8" w:rsidRPr="00522AD8">
        <w:rPr>
          <w:rFonts w:ascii="Times New Roman" w:hAnsi="Times New Roman" w:cs="Times New Roman"/>
        </w:rPr>
        <w:t xml:space="preserve">ocen spełnienia warunków pozwolenia </w:t>
      </w:r>
      <w:r w:rsidR="00522AD8" w:rsidRPr="00522AD8">
        <w:rPr>
          <w:rFonts w:ascii="Times New Roman" w:hAnsi="Times New Roman" w:cs="Times New Roman"/>
        </w:rPr>
        <w:t xml:space="preserve">dokonanych </w:t>
      </w:r>
      <w:r w:rsidRPr="00522AD8">
        <w:rPr>
          <w:rFonts w:ascii="Times New Roman" w:hAnsi="Times New Roman" w:cs="Times New Roman"/>
        </w:rPr>
        <w:t>dla I okres</w:t>
      </w:r>
      <w:r w:rsidR="00C9609E" w:rsidRPr="00522AD8">
        <w:rPr>
          <w:rFonts w:ascii="Times New Roman" w:hAnsi="Times New Roman" w:cs="Times New Roman"/>
        </w:rPr>
        <w:t>u</w:t>
      </w:r>
      <w:r w:rsidR="00F86659">
        <w:rPr>
          <w:rFonts w:ascii="Times New Roman" w:hAnsi="Times New Roman" w:cs="Times New Roman"/>
        </w:rPr>
        <w:t xml:space="preserve"> oceny</w:t>
      </w:r>
    </w:p>
    <w:p w14:paraId="01A617F9" w14:textId="53B3DDA2" w:rsidR="006E5B0D" w:rsidRPr="00D41788" w:rsidRDefault="006E5B0D" w:rsidP="006E5B0D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9831E4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-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Liczba</w:t>
      </w:r>
      <w:r w:rsidR="00522AD8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oraz procent naruszeń w stosunku do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liczby</w:t>
      </w:r>
      <w:r w:rsidR="00522AD8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przeprowadzonych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ocen spełnienia warunków pozwolenia na podstawie wyników przekazanych przez podmioty - </w:t>
      </w:r>
      <w:r w:rsidR="00522AD8"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 okres</w:t>
      </w:r>
      <w:r w:rsidR="00F8665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oceny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D4178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(z podziałem na RLM aglomeracji)</w:t>
      </w:r>
    </w:p>
    <w:tbl>
      <w:tblPr>
        <w:tblW w:w="13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2208"/>
        <w:gridCol w:w="2062"/>
        <w:gridCol w:w="1703"/>
        <w:gridCol w:w="823"/>
        <w:gridCol w:w="2062"/>
        <w:gridCol w:w="756"/>
        <w:gridCol w:w="2062"/>
        <w:gridCol w:w="756"/>
      </w:tblGrid>
      <w:tr w:rsidR="006E5B0D" w:rsidRPr="006E5B0D" w14:paraId="545A7A27" w14:textId="77777777" w:rsidTr="006E5B0D">
        <w:trPr>
          <w:trHeight w:val="40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E828B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3172B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RLM aglomeracji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C8C16" w14:textId="1D4E5D63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 skontrolowanych oczyszczalni   ścieków w danej aglomeracji</w:t>
            </w:r>
            <w:r w:rsidR="00522A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 zakresie spełnienia warunków pozwolenia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6FC0F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okres oceny:</w:t>
            </w: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zakresie stanu i składu ścieków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0C40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5C6488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okres oceny:</w:t>
            </w: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w ilości odprowadzonych ścieków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98D25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F8B92E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okres oceny:</w:t>
            </w: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Niespełnienie warunków stanu i składu ścieków oraz ilości odprowadzonych ścieków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E4F366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</w:t>
            </w:r>
          </w:p>
        </w:tc>
      </w:tr>
      <w:tr w:rsidR="006E5B0D" w:rsidRPr="006E5B0D" w14:paraId="15BB8B2C" w14:textId="77777777" w:rsidTr="006E5B0D">
        <w:trPr>
          <w:trHeight w:val="5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0BCD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4F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Brak RLM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112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74BB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E0B4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512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1C8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F92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54A7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6E5B0D" w:rsidRPr="006E5B0D" w14:paraId="45965154" w14:textId="77777777" w:rsidTr="006E5B0D">
        <w:trPr>
          <w:trHeight w:val="5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DE2A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088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&lt;10 0000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6AC4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53C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514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20,0%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C8A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1664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9DE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D76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6E5B0D" w:rsidRPr="006E5B0D" w14:paraId="063E5D6D" w14:textId="77777777" w:rsidTr="006E5B0D">
        <w:trPr>
          <w:trHeight w:val="5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D650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89E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≥ 10 000 - ≤ 25 000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A69B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335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8E4F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11,4%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50D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79D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4,3%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EC19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61AA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1,6%</w:t>
            </w:r>
          </w:p>
        </w:tc>
      </w:tr>
      <w:tr w:rsidR="006E5B0D" w:rsidRPr="006E5B0D" w14:paraId="7A0834C3" w14:textId="77777777" w:rsidTr="006E5B0D">
        <w:trPr>
          <w:trHeight w:val="5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C796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6AF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&gt; 25 000 - ≤ 50 000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9C19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195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AD8E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6,9%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DC4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C659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5,9%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1E9E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8EE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2,0%</w:t>
            </w:r>
          </w:p>
        </w:tc>
      </w:tr>
      <w:tr w:rsidR="006E5B0D" w:rsidRPr="006E5B0D" w14:paraId="22F2E5E5" w14:textId="77777777" w:rsidTr="006E5B0D">
        <w:trPr>
          <w:trHeight w:val="5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3C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90C7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&gt; 50 000 - ≤ 100 000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EF0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F59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702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7,8%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5B29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FE1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3,1%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1FF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AE55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0,0%</w:t>
            </w:r>
          </w:p>
        </w:tc>
      </w:tr>
      <w:tr w:rsidR="006E5B0D" w:rsidRPr="006E5B0D" w14:paraId="5DAAE911" w14:textId="77777777" w:rsidTr="006E5B0D">
        <w:trPr>
          <w:trHeight w:val="5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552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FC7B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&gt; 100 000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937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751A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347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8,8%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FD05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76F7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7,0%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CCE0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A3FD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1,8%</w:t>
            </w:r>
          </w:p>
        </w:tc>
      </w:tr>
      <w:tr w:rsidR="006E5B0D" w:rsidRPr="006E5B0D" w14:paraId="3F8C50DC" w14:textId="77777777" w:rsidTr="006E5B0D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7F2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8F6D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17F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C5D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9,8%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70D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A9E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4,7%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433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C061" w14:textId="77777777" w:rsidR="006E5B0D" w:rsidRPr="006E5B0D" w:rsidRDefault="006E5B0D" w:rsidP="006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B0D">
              <w:rPr>
                <w:rFonts w:ascii="Calibri" w:eastAsia="Times New Roman" w:hAnsi="Calibri" w:cs="Calibri"/>
                <w:color w:val="000000"/>
                <w:lang w:eastAsia="pl-PL"/>
              </w:rPr>
              <w:t>1,4%</w:t>
            </w:r>
          </w:p>
        </w:tc>
      </w:tr>
    </w:tbl>
    <w:p w14:paraId="6A01A397" w14:textId="11ED4342" w:rsidR="006E5B0D" w:rsidRDefault="006E5B0D" w:rsidP="00510BDD"/>
    <w:p w14:paraId="563A05AE" w14:textId="0AF8C1BA" w:rsidR="006E5B0D" w:rsidRDefault="006E5B0D" w:rsidP="00510BDD"/>
    <w:p w14:paraId="518FEB3E" w14:textId="77777777" w:rsidR="006E5B0D" w:rsidRDefault="006E5B0D" w:rsidP="006E5B0D">
      <w:pPr>
        <w:keepNext/>
      </w:pPr>
      <w:r>
        <w:rPr>
          <w:noProof/>
        </w:rPr>
        <w:lastRenderedPageBreak/>
        <w:drawing>
          <wp:inline distT="0" distB="0" distL="0" distR="0" wp14:anchorId="4862C2BD" wp14:editId="3BC7F963">
            <wp:extent cx="8601075" cy="5172075"/>
            <wp:effectExtent l="0" t="0" r="9525" b="952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AE4EB300-BD7D-490E-84EA-C4D4AF9DCD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2CA410" w14:textId="326CA035" w:rsidR="006E5B0D" w:rsidRPr="006E5B0D" w:rsidRDefault="006E5B0D" w:rsidP="006E5B0D">
      <w:pPr>
        <w:pStyle w:val="Legenda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Rysunek 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Rysunek \* ARABIC </w:instrTex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9831E4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- Liczba naruszeń stwierdzonych podczas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dokonania oceny spełnienia warunków pozwolenia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522AD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- </w:t>
      </w:r>
      <w:r w:rsidRPr="006E5B0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 okres</w:t>
      </w:r>
      <w:r w:rsidRPr="006E5B0D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 xml:space="preserve"> </w:t>
      </w:r>
      <w:r w:rsidR="00F86659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 xml:space="preserve">oceny </w:t>
      </w:r>
      <w:r w:rsidRPr="006E5B0D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(z podziałem na RLM aglomeracji)</w:t>
      </w:r>
    </w:p>
    <w:sectPr w:rsidR="006E5B0D" w:rsidRPr="006E5B0D" w:rsidSect="00510B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08"/>
    <w:rsid w:val="003D2787"/>
    <w:rsid w:val="00510BDD"/>
    <w:rsid w:val="00522AD8"/>
    <w:rsid w:val="00595B08"/>
    <w:rsid w:val="006E5B0D"/>
    <w:rsid w:val="007C2D3C"/>
    <w:rsid w:val="009831E4"/>
    <w:rsid w:val="00C749BB"/>
    <w:rsid w:val="00C9609E"/>
    <w:rsid w:val="00D41788"/>
    <w:rsid w:val="00D81C2C"/>
    <w:rsid w:val="00EE52B6"/>
    <w:rsid w:val="00F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F44A"/>
  <w15:chartTrackingRefBased/>
  <w15:docId w15:val="{70820682-72D9-4E8F-8850-DF3C7C8B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10BD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.dabrowski\Desktop\Kopia%20KPOsk_po%20weryfikacj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niespełnienie warunków w I okresie oceny, w zakresie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stanu i składu ścieków</c:v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'dane do zal 3 i 4'!$C$3:$C$18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 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'dane do zal 3 i 4'!$F$3:$F$18</c:f>
              <c:numCache>
                <c:formatCode>0.0%</c:formatCode>
                <c:ptCount val="16"/>
                <c:pt idx="0">
                  <c:v>0.18604651162790697</c:v>
                </c:pt>
                <c:pt idx="1">
                  <c:v>9.0909090909090912E-2</c:v>
                </c:pt>
                <c:pt idx="2">
                  <c:v>0.13636363636363635</c:v>
                </c:pt>
                <c:pt idx="3">
                  <c:v>0</c:v>
                </c:pt>
                <c:pt idx="4">
                  <c:v>0</c:v>
                </c:pt>
                <c:pt idx="5">
                  <c:v>0.32258064516129031</c:v>
                </c:pt>
                <c:pt idx="6">
                  <c:v>0.1</c:v>
                </c:pt>
                <c:pt idx="7">
                  <c:v>0.1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0.14285714285714285</c:v>
                </c:pt>
                <c:pt idx="12">
                  <c:v>7.1428571428571425E-2</c:v>
                </c:pt>
                <c:pt idx="13">
                  <c:v>7.1428571428571425E-2</c:v>
                </c:pt>
                <c:pt idx="14">
                  <c:v>6.25E-2</c:v>
                </c:pt>
                <c:pt idx="1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F7-4E0E-B2FB-C68AE9DCE6CD}"/>
            </c:ext>
          </c:extLst>
        </c:ser>
        <c:ser>
          <c:idx val="1"/>
          <c:order val="1"/>
          <c:tx>
            <c:v>ilości odprowadzonych ścieków</c:v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'dane do zal 3 i 4'!$C$3:$C$18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 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'dane do zal 3 i 4'!$H$3:$H$18</c:f>
              <c:numCache>
                <c:formatCode>0.0%</c:formatCode>
                <c:ptCount val="16"/>
                <c:pt idx="0">
                  <c:v>0.13953488372093023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9.6774193548387094E-2</c:v>
                </c:pt>
                <c:pt idx="6">
                  <c:v>0.04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4.7619047619047616E-2</c:v>
                </c:pt>
                <c:pt idx="11">
                  <c:v>0.14285714285714285</c:v>
                </c:pt>
                <c:pt idx="12">
                  <c:v>0</c:v>
                </c:pt>
                <c:pt idx="13">
                  <c:v>3.5714285714285712E-2</c:v>
                </c:pt>
                <c:pt idx="14">
                  <c:v>4.1666666666666664E-2</c:v>
                </c:pt>
                <c:pt idx="1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F7-4E0E-B2FB-C68AE9DCE6CD}"/>
            </c:ext>
          </c:extLst>
        </c:ser>
        <c:ser>
          <c:idx val="2"/>
          <c:order val="2"/>
          <c:tx>
            <c:v>jakości oraz ilości ścieków</c:v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'dane do zal 3 i 4'!$C$3:$C$18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</c:v>
                </c:pt>
                <c:pt idx="4">
                  <c:v>Łódzkie</c:v>
                </c:pt>
                <c:pt idx="5">
                  <c:v> 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</c:v>
                </c:pt>
                <c:pt idx="15">
                  <c:v>Zachodniopomorskie</c:v>
                </c:pt>
              </c:strCache>
            </c:strRef>
          </c:cat>
          <c:val>
            <c:numRef>
              <c:f>'dane do zal 3 i 4'!$J$3:$J$18</c:f>
              <c:numCache>
                <c:formatCode>0.0%</c:formatCode>
                <c:ptCount val="16"/>
                <c:pt idx="0">
                  <c:v>4.6511627906976744E-2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9.6774193548387094E-2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2.0833333333333332E-2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F7-4E0E-B2FB-C68AE9DCE6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266547263"/>
        <c:axId val="1266537695"/>
      </c:barChart>
      <c:catAx>
        <c:axId val="12665472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Województwa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6537695"/>
        <c:crosses val="autoZero"/>
        <c:auto val="1"/>
        <c:lblAlgn val="ctr"/>
        <c:lblOffset val="100"/>
        <c:noMultiLvlLbl val="0"/>
      </c:catAx>
      <c:valAx>
        <c:axId val="12665376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Procentowa wartość naruszeń w stosunku do ilości przeprowadzonych kontroli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6547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cap="all" baseline="0">
                <a:effectLst/>
              </a:rPr>
              <a:t>Niespełnienie warunków pozwolenia </a:t>
            </a:r>
          </a:p>
          <a:p>
            <a:pPr>
              <a:defRPr/>
            </a:pPr>
            <a:r>
              <a:rPr lang="pl-PL" sz="1400" b="1" i="0" cap="all" baseline="0">
                <a:effectLst/>
              </a:rPr>
              <a:t>w I Okresie oceny, w zakresie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stanu i składu ścieków</c:v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naruszenia!$C$4:$C$9</c:f>
              <c:strCache>
                <c:ptCount val="6"/>
                <c:pt idx="0">
                  <c:v>Brak RLM</c:v>
                </c:pt>
                <c:pt idx="1">
                  <c:v>&lt;10 0000</c:v>
                </c:pt>
                <c:pt idx="2">
                  <c:v>≥ 10 000 - ≤ 25 000</c:v>
                </c:pt>
                <c:pt idx="3">
                  <c:v>&gt; 25 000 - ≤ 50 000</c:v>
                </c:pt>
                <c:pt idx="4">
                  <c:v>&gt; 50 000 - ≤ 100 000</c:v>
                </c:pt>
                <c:pt idx="5">
                  <c:v>&gt; 100 000</c:v>
                </c:pt>
              </c:strCache>
            </c:strRef>
          </c:cat>
          <c:val>
            <c:numRef>
              <c:f>naruszenia!$E$4:$E$9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21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5C-417C-ADAD-4A691BFB0E15}"/>
            </c:ext>
          </c:extLst>
        </c:ser>
        <c:ser>
          <c:idx val="1"/>
          <c:order val="1"/>
          <c:tx>
            <c:v>ilości odprowadzonych ścieków</c:v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naruszenia!$C$4:$C$9</c:f>
              <c:strCache>
                <c:ptCount val="6"/>
                <c:pt idx="0">
                  <c:v>Brak RLM</c:v>
                </c:pt>
                <c:pt idx="1">
                  <c:v>&lt;10 0000</c:v>
                </c:pt>
                <c:pt idx="2">
                  <c:v>≥ 10 000 - ≤ 25 000</c:v>
                </c:pt>
                <c:pt idx="3">
                  <c:v>&gt; 25 000 - ≤ 50 000</c:v>
                </c:pt>
                <c:pt idx="4">
                  <c:v>&gt; 50 000 - ≤ 100 000</c:v>
                </c:pt>
                <c:pt idx="5">
                  <c:v>&gt; 100 000</c:v>
                </c:pt>
              </c:strCache>
            </c:strRef>
          </c:cat>
          <c:val>
            <c:numRef>
              <c:f>naruszenia!$G$4:$G$9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8</c:v>
                </c:pt>
                <c:pt idx="3">
                  <c:v>6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5C-417C-ADAD-4A691BFB0E15}"/>
            </c:ext>
          </c:extLst>
        </c:ser>
        <c:ser>
          <c:idx val="2"/>
          <c:order val="2"/>
          <c:tx>
            <c:v>jakości oraz ilości ścieków</c:v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naruszenia!$C$4:$C$9</c:f>
              <c:strCache>
                <c:ptCount val="6"/>
                <c:pt idx="0">
                  <c:v>Brak RLM</c:v>
                </c:pt>
                <c:pt idx="1">
                  <c:v>&lt;10 0000</c:v>
                </c:pt>
                <c:pt idx="2">
                  <c:v>≥ 10 000 - ≤ 25 000</c:v>
                </c:pt>
                <c:pt idx="3">
                  <c:v>&gt; 25 000 - ≤ 50 000</c:v>
                </c:pt>
                <c:pt idx="4">
                  <c:v>&gt; 50 000 - ≤ 100 000</c:v>
                </c:pt>
                <c:pt idx="5">
                  <c:v>&gt; 100 000</c:v>
                </c:pt>
              </c:strCache>
            </c:strRef>
          </c:cat>
          <c:val>
            <c:numRef>
              <c:f>naruszenia!$I$4:$I$9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5C-417C-ADAD-4A691BFB0E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193692495"/>
        <c:axId val="1193692911"/>
      </c:barChart>
      <c:catAx>
        <c:axId val="11936924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RLM aglomeracji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3692911"/>
        <c:crosses val="autoZero"/>
        <c:auto val="1"/>
        <c:lblAlgn val="ctr"/>
        <c:lblOffset val="100"/>
        <c:noMultiLvlLbl val="0"/>
      </c:catAx>
      <c:valAx>
        <c:axId val="1193692911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Liczba oczyszczalni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369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530A-21ED-4775-82F9-3634C431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358</Words>
  <Characters>2151</Characters>
  <Application>Microsoft Office Word</Application>
  <DocSecurity>0</DocSecurity>
  <Lines>17</Lines>
  <Paragraphs>5</Paragraphs>
  <ScaleCrop>false</ScaleCrop>
  <Company>Glowny Inspektorat Ochrony Srodowiska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Dąbrowski</dc:creator>
  <cp:keywords/>
  <dc:description/>
  <cp:lastModifiedBy>Bartosz Dąbrowski</cp:lastModifiedBy>
  <cp:revision>11</cp:revision>
  <cp:lastPrinted>2023-06-28T08:36:00Z</cp:lastPrinted>
  <dcterms:created xsi:type="dcterms:W3CDTF">2023-06-14T09:41:00Z</dcterms:created>
  <dcterms:modified xsi:type="dcterms:W3CDTF">2023-06-28T08:38:00Z</dcterms:modified>
</cp:coreProperties>
</file>