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93" w:rsidRDefault="00BD1393" w:rsidP="00BD1393">
      <w:pPr>
        <w:pStyle w:val="Tytu"/>
        <w:rPr>
          <w:sz w:val="24"/>
          <w:szCs w:val="24"/>
        </w:rPr>
      </w:pPr>
      <w:r>
        <w:rPr>
          <w:sz w:val="24"/>
          <w:szCs w:val="24"/>
        </w:rPr>
        <w:t>Wykaz zarządzeń</w:t>
      </w:r>
    </w:p>
    <w:p w:rsidR="00BD1393" w:rsidRDefault="00BD1393" w:rsidP="00BD1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Nadleśniczego Nadleśnictwa Węgliniec</w:t>
      </w:r>
    </w:p>
    <w:p w:rsidR="00BD1393" w:rsidRDefault="00BD1393" w:rsidP="00BD13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2024</w:t>
      </w:r>
    </w:p>
    <w:p w:rsidR="00BD1393" w:rsidRDefault="00BD1393" w:rsidP="00BD1393">
      <w:pPr>
        <w:rPr>
          <w:b/>
          <w:sz w:val="28"/>
          <w:szCs w:val="28"/>
        </w:rPr>
      </w:pPr>
    </w:p>
    <w:tbl>
      <w:tblPr>
        <w:tblStyle w:val="Tabela-Siatka"/>
        <w:tblW w:w="9686" w:type="dxa"/>
        <w:jc w:val="center"/>
        <w:tblInd w:w="0" w:type="dxa"/>
        <w:tblLook w:val="04A0" w:firstRow="1" w:lastRow="0" w:firstColumn="1" w:lastColumn="0" w:noHBand="0" w:noVBand="1"/>
      </w:tblPr>
      <w:tblGrid>
        <w:gridCol w:w="514"/>
        <w:gridCol w:w="1956"/>
        <w:gridCol w:w="1203"/>
        <w:gridCol w:w="3251"/>
        <w:gridCol w:w="1511"/>
        <w:gridCol w:w="1251"/>
      </w:tblGrid>
      <w:tr w:rsidR="00BD1393" w:rsidTr="008D5E82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3" w:rsidRDefault="00BD1393" w:rsidP="008D5E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3" w:rsidRDefault="00BD1393" w:rsidP="008D5E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Nr zarządzenia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3" w:rsidRDefault="00BD1393" w:rsidP="008D5E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Data wydania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3" w:rsidRDefault="00BD1393" w:rsidP="008D5E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Tytuł aktu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3" w:rsidRDefault="00BD1393" w:rsidP="008D5E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Symbol komórki organizacyjnej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3" w:rsidRDefault="00BD1393" w:rsidP="008D5E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Zmiany</w:t>
            </w:r>
          </w:p>
        </w:tc>
      </w:tr>
      <w:tr w:rsidR="00BD1393" w:rsidTr="008D5E82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3" w:rsidRDefault="00BD1393" w:rsidP="008D5E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3" w:rsidRDefault="00BD1393" w:rsidP="008D5E8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Zarządzenie Nr</w:t>
            </w:r>
            <w:r>
              <w:rPr>
                <w:sz w:val="18"/>
                <w:szCs w:val="18"/>
                <w:lang w:eastAsia="en-US"/>
              </w:rPr>
              <w:t xml:space="preserve"> 1/2024</w:t>
            </w:r>
            <w:r>
              <w:rPr>
                <w:sz w:val="18"/>
                <w:szCs w:val="18"/>
                <w:lang w:eastAsia="en-US"/>
              </w:rPr>
              <w:t xml:space="preserve"> Nadleśniczego Nadleśnictwa Węgliniec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3" w:rsidRDefault="00BD1393" w:rsidP="008D5E8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02.01.2024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93" w:rsidRDefault="00BD1393" w:rsidP="00BD139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sprawie </w:t>
            </w:r>
            <w:r>
              <w:rPr>
                <w:sz w:val="18"/>
                <w:szCs w:val="18"/>
                <w:lang w:eastAsia="en-US"/>
              </w:rPr>
              <w:t>rocznej inwentaryzacji składników majątkowych Nadleśnictwa Węgliniec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3" w:rsidRDefault="00BD1393" w:rsidP="008D5E8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D1393" w:rsidRDefault="00BD1393" w:rsidP="00BD139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KF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370.1.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93" w:rsidRDefault="00BD1393" w:rsidP="008D5E8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9571DE" w:rsidRDefault="009571DE"/>
    <w:sectPr w:rsidR="0095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D1"/>
    <w:rsid w:val="009571DE"/>
    <w:rsid w:val="00BB25D1"/>
    <w:rsid w:val="00B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1393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D139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BD13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1393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D139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BD13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Lewkowska</dc:creator>
  <cp:keywords/>
  <dc:description/>
  <cp:lastModifiedBy>Zofia Lewkowska</cp:lastModifiedBy>
  <cp:revision>2</cp:revision>
  <dcterms:created xsi:type="dcterms:W3CDTF">2024-01-02T08:13:00Z</dcterms:created>
  <dcterms:modified xsi:type="dcterms:W3CDTF">2024-01-02T08:15:00Z</dcterms:modified>
</cp:coreProperties>
</file>