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325B" w14:textId="77777777" w:rsidR="00AA6AAB" w:rsidRDefault="00AC2F86">
      <w:pPr>
        <w:pStyle w:val="Nagwek"/>
        <w:tabs>
          <w:tab w:val="clear" w:pos="9072"/>
          <w:tab w:val="right" w:pos="9044"/>
        </w:tabs>
        <w:ind w:left="6685"/>
        <w:jc w:val="center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7C0D9E47" w14:textId="77777777" w:rsidR="00AA6AAB" w:rsidRDefault="00AC2F86">
      <w:pPr>
        <w:pStyle w:val="Nagwek"/>
        <w:tabs>
          <w:tab w:val="clear" w:pos="9072"/>
          <w:tab w:val="right" w:pos="9044"/>
        </w:tabs>
        <w:ind w:left="6685"/>
        <w:jc w:val="center"/>
        <w:rPr>
          <w:sz w:val="22"/>
          <w:szCs w:val="22"/>
        </w:rPr>
      </w:pPr>
      <w:r>
        <w:rPr>
          <w:sz w:val="22"/>
          <w:szCs w:val="22"/>
        </w:rPr>
        <w:t>do zapytania ofertowego</w:t>
      </w:r>
    </w:p>
    <w:p w14:paraId="317E061A" w14:textId="77777777" w:rsidR="00AA6AAB" w:rsidRDefault="00AC2F86">
      <w:pPr>
        <w:pStyle w:val="Nagwek"/>
        <w:tabs>
          <w:tab w:val="clear" w:pos="9072"/>
          <w:tab w:val="right" w:pos="9044"/>
        </w:tabs>
        <w:ind w:firstLine="5812"/>
        <w:rPr>
          <w:sz w:val="22"/>
          <w:szCs w:val="22"/>
        </w:rPr>
      </w:pPr>
      <w:r>
        <w:tab/>
        <w:t xml:space="preserve"> </w:t>
      </w:r>
    </w:p>
    <w:p w14:paraId="4ABCD41C" w14:textId="77777777" w:rsidR="00AA6AAB" w:rsidRDefault="00AC2F86">
      <w:pPr>
        <w:pStyle w:val="Nagwek1"/>
        <w:rPr>
          <w:sz w:val="22"/>
          <w:szCs w:val="22"/>
        </w:rPr>
      </w:pPr>
      <w:r>
        <w:rPr>
          <w:sz w:val="22"/>
          <w:szCs w:val="22"/>
        </w:rPr>
        <w:t>UMOWA O DZIEŁO NR    / 2022</w:t>
      </w:r>
    </w:p>
    <w:p w14:paraId="492206A5" w14:textId="77777777" w:rsidR="00AA6AAB" w:rsidRDefault="00AA6AAB">
      <w:pPr>
        <w:pStyle w:val="Nagwek2"/>
        <w:rPr>
          <w:sz w:val="22"/>
          <w:szCs w:val="22"/>
        </w:rPr>
      </w:pPr>
    </w:p>
    <w:p w14:paraId="3965C4EE" w14:textId="77777777" w:rsidR="00AA6AAB" w:rsidRDefault="00AC2F86">
      <w:pPr>
        <w:pStyle w:val="Nagwek2"/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zawarta w dniu .................................... w Warszawie</w:t>
      </w:r>
    </w:p>
    <w:p w14:paraId="1040A1E6" w14:textId="77777777" w:rsidR="00AA6AAB" w:rsidRDefault="00AA6AAB">
      <w:pPr>
        <w:jc w:val="center"/>
        <w:rPr>
          <w:sz w:val="22"/>
          <w:szCs w:val="22"/>
        </w:rPr>
      </w:pPr>
    </w:p>
    <w:p w14:paraId="1A8FBA51" w14:textId="77777777" w:rsidR="00AA6AAB" w:rsidRDefault="00AC2F86">
      <w:pPr>
        <w:jc w:val="center"/>
        <w:rPr>
          <w:sz w:val="22"/>
          <w:szCs w:val="22"/>
        </w:rPr>
      </w:pPr>
      <w:r>
        <w:rPr>
          <w:sz w:val="22"/>
          <w:szCs w:val="22"/>
        </w:rPr>
        <w:t>pomiędzy</w:t>
      </w:r>
    </w:p>
    <w:p w14:paraId="16EB6D07" w14:textId="77777777" w:rsidR="00AA6AAB" w:rsidRDefault="00AA6AAB">
      <w:pPr>
        <w:rPr>
          <w:sz w:val="22"/>
          <w:szCs w:val="22"/>
        </w:rPr>
      </w:pPr>
    </w:p>
    <w:p w14:paraId="60C2507A" w14:textId="77777777" w:rsidR="00AA6AAB" w:rsidRDefault="00AC2F86">
      <w:pPr>
        <w:pStyle w:val="Tytu"/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Skarbem Państwa – Ministerstwem Rolnictwa i Rozwoju Wsi</w:t>
      </w:r>
      <w:r>
        <w:rPr>
          <w:b w:val="0"/>
          <w:bCs w:val="0"/>
          <w:sz w:val="24"/>
          <w:szCs w:val="24"/>
        </w:rPr>
        <w:t>, ul. Wspólna 30, 00-930 Warszawa, NIP 526</w:t>
      </w:r>
      <w:r>
        <w:rPr>
          <w:rFonts w:ascii="Arial Unicode MS" w:hAnsi="Arial Unicode MS"/>
          <w:b w:val="0"/>
          <w:bCs w:val="0"/>
          <w:sz w:val="24"/>
          <w:szCs w:val="24"/>
        </w:rPr>
        <w:sym w:font="Arial Unicode MS" w:char="001E"/>
      </w:r>
      <w:r>
        <w:rPr>
          <w:b w:val="0"/>
          <w:bCs w:val="0"/>
          <w:sz w:val="24"/>
          <w:szCs w:val="24"/>
        </w:rPr>
        <w:t>128</w:t>
      </w:r>
      <w:r>
        <w:rPr>
          <w:rFonts w:ascii="Arial Unicode MS" w:hAnsi="Arial Unicode MS"/>
          <w:b w:val="0"/>
          <w:bCs w:val="0"/>
          <w:sz w:val="24"/>
          <w:szCs w:val="24"/>
        </w:rPr>
        <w:sym w:font="Arial Unicode MS" w:char="001E"/>
      </w:r>
      <w:r>
        <w:rPr>
          <w:b w:val="0"/>
          <w:bCs w:val="0"/>
          <w:sz w:val="24"/>
          <w:szCs w:val="24"/>
        </w:rPr>
        <w:t>16</w:t>
      </w:r>
      <w:r>
        <w:rPr>
          <w:rFonts w:ascii="Arial Unicode MS" w:hAnsi="Arial Unicode MS"/>
          <w:b w:val="0"/>
          <w:bCs w:val="0"/>
          <w:sz w:val="24"/>
          <w:szCs w:val="24"/>
        </w:rPr>
        <w:sym w:font="Arial Unicode MS" w:char="001E"/>
      </w:r>
      <w:r>
        <w:rPr>
          <w:b w:val="0"/>
          <w:bCs w:val="0"/>
          <w:sz w:val="24"/>
          <w:szCs w:val="24"/>
        </w:rPr>
        <w:t xml:space="preserve">38, REGON 000063880, zwanym dalej </w:t>
      </w:r>
      <w:r>
        <w:rPr>
          <w:sz w:val="24"/>
          <w:szCs w:val="24"/>
        </w:rPr>
        <w:t>„Zamawiającym”</w:t>
      </w:r>
      <w:r>
        <w:rPr>
          <w:b w:val="0"/>
          <w:bCs w:val="0"/>
          <w:sz w:val="24"/>
          <w:szCs w:val="24"/>
        </w:rPr>
        <w:t>, reprezentowanym przez …,</w:t>
      </w:r>
    </w:p>
    <w:p w14:paraId="1996353C" w14:textId="77777777" w:rsidR="00AA6AAB" w:rsidRDefault="00AC2F86" w:rsidP="00372333">
      <w:pPr>
        <w:spacing w:before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284FB44" w14:textId="77777777" w:rsidR="00AA6AAB" w:rsidRDefault="00AC2F86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……., zwanym dalej </w:t>
      </w:r>
      <w:r>
        <w:rPr>
          <w:b/>
          <w:bCs/>
          <w:sz w:val="24"/>
          <w:szCs w:val="24"/>
        </w:rPr>
        <w:t>„Wykonawcą”</w:t>
      </w:r>
      <w:r>
        <w:rPr>
          <w:sz w:val="24"/>
          <w:szCs w:val="24"/>
        </w:rPr>
        <w:t>, reprezentowanym przez …..,</w:t>
      </w:r>
    </w:p>
    <w:p w14:paraId="32A82995" w14:textId="77777777" w:rsidR="00AA6AAB" w:rsidRDefault="00AA6AAB">
      <w:pPr>
        <w:pStyle w:val="Tekstpodstawowy"/>
        <w:rPr>
          <w:sz w:val="24"/>
          <w:szCs w:val="24"/>
        </w:rPr>
      </w:pPr>
    </w:p>
    <w:p w14:paraId="785016B6" w14:textId="77777777" w:rsidR="00AA6AAB" w:rsidRDefault="00AC2F86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 następującej treści:</w:t>
      </w:r>
    </w:p>
    <w:p w14:paraId="33843F4D" w14:textId="77777777" w:rsidR="00AA6AAB" w:rsidRDefault="00AA6AAB">
      <w:pPr>
        <w:jc w:val="center"/>
        <w:rPr>
          <w:b/>
          <w:bCs/>
          <w:sz w:val="24"/>
          <w:szCs w:val="24"/>
        </w:rPr>
      </w:pPr>
    </w:p>
    <w:p w14:paraId="737D381F" w14:textId="77777777" w:rsidR="00AA6AAB" w:rsidRDefault="00AA6AAB" w:rsidP="00372333">
      <w:pPr>
        <w:jc w:val="center"/>
        <w:rPr>
          <w:b/>
          <w:bCs/>
          <w:sz w:val="24"/>
          <w:szCs w:val="24"/>
        </w:rPr>
      </w:pPr>
    </w:p>
    <w:p w14:paraId="25DF0496" w14:textId="77777777" w:rsidR="00AA6AAB" w:rsidRDefault="00AC2F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  <w:r w:rsidR="00660069">
        <w:rPr>
          <w:b/>
          <w:bCs/>
          <w:sz w:val="24"/>
          <w:szCs w:val="24"/>
        </w:rPr>
        <w:t>.</w:t>
      </w:r>
    </w:p>
    <w:p w14:paraId="77BFA3C3" w14:textId="77777777" w:rsidR="00AA6AAB" w:rsidRDefault="00AA6AAB">
      <w:pPr>
        <w:jc w:val="center"/>
        <w:rPr>
          <w:b/>
          <w:bCs/>
          <w:sz w:val="24"/>
          <w:szCs w:val="24"/>
        </w:rPr>
      </w:pPr>
    </w:p>
    <w:p w14:paraId="0DFA75AA" w14:textId="77777777" w:rsidR="00AA6AAB" w:rsidRDefault="00AC2F86">
      <w:pPr>
        <w:pStyle w:val="Nagwek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Zamawiający zamawia a Wykonawca zobowiązuje się wykonać opinię geodezyjną, której przedmio</w:t>
      </w:r>
      <w:r w:rsidR="00372333">
        <w:rPr>
          <w:sz w:val="24"/>
          <w:szCs w:val="24"/>
        </w:rPr>
        <w:t>tem jest</w:t>
      </w:r>
      <w:r>
        <w:rPr>
          <w:sz w:val="24"/>
          <w:szCs w:val="24"/>
        </w:rPr>
        <w:t xml:space="preserve"> nieruchomość objęta orzeczeniem Ministra Rolnictwa i Reform Rolnych z dnia 15 stycznia 1949 r. - Osada Mysiadło nr 2 i 3, o łącznej powierzchni 74,9217 ha, zwaną dalej „dziełem”.</w:t>
      </w:r>
    </w:p>
    <w:p w14:paraId="5C80BE1E" w14:textId="2C14352C" w:rsidR="00AA6AAB" w:rsidRDefault="007D495C">
      <w:pPr>
        <w:pStyle w:val="Nagwek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Szczegółowy opis dzieła</w:t>
      </w:r>
      <w:r w:rsidR="00AC2F86">
        <w:rPr>
          <w:sz w:val="24"/>
          <w:szCs w:val="24"/>
        </w:rPr>
        <w:t xml:space="preserve"> określa załącznik nr 1 do umowy.</w:t>
      </w:r>
    </w:p>
    <w:p w14:paraId="520A6A0D" w14:textId="77777777" w:rsidR="00AA6AAB" w:rsidRDefault="00AA6AAB" w:rsidP="00372333">
      <w:pPr>
        <w:rPr>
          <w:i/>
          <w:iCs/>
          <w:sz w:val="24"/>
          <w:szCs w:val="24"/>
        </w:rPr>
      </w:pPr>
    </w:p>
    <w:p w14:paraId="749356CD" w14:textId="77777777" w:rsidR="00AA6AAB" w:rsidRDefault="00AC2F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  <w:r w:rsidR="00660069">
        <w:rPr>
          <w:b/>
          <w:bCs/>
          <w:sz w:val="24"/>
          <w:szCs w:val="24"/>
        </w:rPr>
        <w:t>.</w:t>
      </w:r>
    </w:p>
    <w:p w14:paraId="5375EDC2" w14:textId="77777777" w:rsidR="00AA6AAB" w:rsidRDefault="00AA6AAB">
      <w:pPr>
        <w:rPr>
          <w:b/>
          <w:bCs/>
          <w:sz w:val="24"/>
          <w:szCs w:val="24"/>
        </w:rPr>
      </w:pPr>
    </w:p>
    <w:p w14:paraId="6E2F0BE8" w14:textId="77777777" w:rsidR="00AA6AAB" w:rsidRDefault="00AC2F8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Dzieło będzie wykonane i dostarczone do siedziby Zamawiającego w terminie do dnia </w:t>
      </w:r>
      <w:r w:rsidR="00372333">
        <w:rPr>
          <w:sz w:val="24"/>
          <w:szCs w:val="24"/>
        </w:rPr>
        <w:br/>
      </w:r>
      <w:r w:rsidR="00B87A6D">
        <w:rPr>
          <w:sz w:val="24"/>
          <w:szCs w:val="24"/>
        </w:rPr>
        <w:t>9</w:t>
      </w:r>
      <w:r>
        <w:rPr>
          <w:sz w:val="24"/>
          <w:szCs w:val="24"/>
        </w:rPr>
        <w:t xml:space="preserve"> grudnia 2022 r. </w:t>
      </w:r>
    </w:p>
    <w:p w14:paraId="1DE8BAB8" w14:textId="77777777" w:rsidR="00AA6AAB" w:rsidRDefault="00AA6AAB">
      <w:pPr>
        <w:jc w:val="both"/>
        <w:rPr>
          <w:sz w:val="24"/>
          <w:szCs w:val="24"/>
        </w:rPr>
      </w:pPr>
    </w:p>
    <w:p w14:paraId="044FED01" w14:textId="77777777" w:rsidR="00AA6AAB" w:rsidRDefault="00AC2F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  <w:r w:rsidR="00660069">
        <w:rPr>
          <w:b/>
          <w:bCs/>
          <w:sz w:val="24"/>
          <w:szCs w:val="24"/>
        </w:rPr>
        <w:t>.</w:t>
      </w:r>
    </w:p>
    <w:p w14:paraId="0943EFC5" w14:textId="77777777" w:rsidR="00AA6AAB" w:rsidRDefault="00AA6AAB">
      <w:pPr>
        <w:jc w:val="center"/>
        <w:rPr>
          <w:b/>
          <w:bCs/>
          <w:sz w:val="24"/>
          <w:szCs w:val="24"/>
        </w:rPr>
      </w:pPr>
    </w:p>
    <w:p w14:paraId="0E521915" w14:textId="77777777" w:rsidR="00AA6AAB" w:rsidRDefault="00AC2F86">
      <w:pPr>
        <w:pStyle w:val="Tekstpodstawowy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 terminie 7 dni od dnia dostarczenia dzieła przez Wykonawcę, Zamawiający zastrzega sobie prawo zgłoszenia uwag do wykonanego dzieła.</w:t>
      </w:r>
    </w:p>
    <w:p w14:paraId="7E98FD29" w14:textId="77777777" w:rsidR="00AA6AAB" w:rsidRDefault="00AC2F86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dokonania ewentualnych poprawek lub uzupełnień dzieła bez dodatkow</w:t>
      </w:r>
      <w:r w:rsidR="00372333">
        <w:rPr>
          <w:sz w:val="24"/>
          <w:szCs w:val="24"/>
        </w:rPr>
        <w:t>ego wynagrodzenia, w terminie 7</w:t>
      </w:r>
      <w:r>
        <w:rPr>
          <w:sz w:val="24"/>
          <w:szCs w:val="24"/>
        </w:rPr>
        <w:t xml:space="preserve"> dni od dnia zgłoszenia uwag przez Zamawiającego.</w:t>
      </w:r>
    </w:p>
    <w:p w14:paraId="4E35197C" w14:textId="77777777" w:rsidR="00AA6AAB" w:rsidRPr="00372333" w:rsidRDefault="00AC2F86" w:rsidP="0037233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użyje do wykonania dzieła materiałów własnych.</w:t>
      </w:r>
    </w:p>
    <w:p w14:paraId="661F932B" w14:textId="77777777" w:rsidR="00AA6AAB" w:rsidRDefault="00AA6AAB">
      <w:pPr>
        <w:jc w:val="center"/>
        <w:rPr>
          <w:b/>
          <w:bCs/>
          <w:sz w:val="24"/>
          <w:szCs w:val="24"/>
        </w:rPr>
      </w:pPr>
    </w:p>
    <w:p w14:paraId="645DD2C1" w14:textId="77777777" w:rsidR="00AA6AAB" w:rsidRDefault="00AC2F86">
      <w:pPr>
        <w:ind w:left="3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  <w:r w:rsidR="00660069">
        <w:rPr>
          <w:b/>
          <w:bCs/>
          <w:sz w:val="24"/>
          <w:szCs w:val="24"/>
        </w:rPr>
        <w:t>.</w:t>
      </w:r>
    </w:p>
    <w:p w14:paraId="7E6B12CC" w14:textId="77777777" w:rsidR="00AA6AAB" w:rsidRDefault="00AA6AAB">
      <w:pPr>
        <w:rPr>
          <w:sz w:val="24"/>
          <w:szCs w:val="24"/>
        </w:rPr>
      </w:pPr>
    </w:p>
    <w:p w14:paraId="6CBD1065" w14:textId="77777777" w:rsidR="00AA6AAB" w:rsidRDefault="00AC2F86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 wykonanie dzieła Zamawiający zapłaci Wykonawcy wynagrodzenie brutto</w:t>
      </w:r>
      <w:r>
        <w:rPr>
          <w:sz w:val="24"/>
          <w:szCs w:val="24"/>
        </w:rPr>
        <w:br/>
        <w:t xml:space="preserve"> w wysokości …… (słownie złotych: …..), w tym należny podatek VAT.</w:t>
      </w:r>
    </w:p>
    <w:p w14:paraId="2C2AEF4C" w14:textId="77777777" w:rsidR="00AA6AAB" w:rsidRDefault="00AC2F86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Zapłata wynagrodzenia nastąpi na podstawie prawidłowo wystawionej faktury, </w:t>
      </w:r>
      <w:r w:rsidR="00372333">
        <w:rPr>
          <w:sz w:val="24"/>
          <w:szCs w:val="24"/>
        </w:rPr>
        <w:br/>
      </w:r>
      <w:r>
        <w:rPr>
          <w:sz w:val="24"/>
          <w:szCs w:val="24"/>
        </w:rPr>
        <w:t xml:space="preserve">na wskazany przez Wykonawcę rachunek bankowy w terminie 14 dni od dnia doręczenia faktury. Faktura zostanie wystawiona po protokolarnym odbiorze dzieła przez </w:t>
      </w:r>
      <w:r>
        <w:rPr>
          <w:sz w:val="24"/>
          <w:szCs w:val="24"/>
        </w:rPr>
        <w:lastRenderedPageBreak/>
        <w:t>Zamawiającego, dokonanym po ewentualnych poprawkach lub uzupełnieniach, o których mowa w § 3 ust. 2.</w:t>
      </w:r>
    </w:p>
    <w:p w14:paraId="062B1326" w14:textId="77777777" w:rsidR="00AA6AAB" w:rsidRDefault="00AC2F86">
      <w:pPr>
        <w:pStyle w:val="Domylne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Zamawiający wyraża zgodę na przesłanie faktury w formie elektronicznej w postaci pliku .pdf. Faktura zostanie wysłana na adres mailowy Zamawiającego: faktury@minrol.gov.pl. </w:t>
      </w:r>
    </w:p>
    <w:p w14:paraId="3D8A58CB" w14:textId="77777777" w:rsidR="00AA6AAB" w:rsidRDefault="00AC2F86">
      <w:pPr>
        <w:pStyle w:val="Domylne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Za dzień zapłaty wynagrodzenia uważa się dzień obciążenia rachunku bankowego Zamawiającego.</w:t>
      </w:r>
    </w:p>
    <w:p w14:paraId="7F7D423A" w14:textId="77777777" w:rsidR="00AA6AAB" w:rsidRDefault="00AA6AAB">
      <w:pPr>
        <w:jc w:val="center"/>
        <w:rPr>
          <w:b/>
          <w:bCs/>
          <w:sz w:val="24"/>
          <w:szCs w:val="24"/>
        </w:rPr>
      </w:pPr>
    </w:p>
    <w:p w14:paraId="0362AD26" w14:textId="77777777" w:rsidR="00AA6AAB" w:rsidRDefault="00AC2F86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</w:t>
      </w:r>
      <w:r w:rsidR="00660069">
        <w:rPr>
          <w:b/>
          <w:bCs/>
          <w:sz w:val="24"/>
          <w:szCs w:val="24"/>
        </w:rPr>
        <w:t>.</w:t>
      </w:r>
    </w:p>
    <w:p w14:paraId="7B994ADD" w14:textId="77777777" w:rsidR="00AA6AAB" w:rsidRDefault="00AA6AAB">
      <w:pPr>
        <w:jc w:val="center"/>
        <w:rPr>
          <w:b/>
          <w:bCs/>
          <w:sz w:val="24"/>
          <w:szCs w:val="24"/>
          <w:vertAlign w:val="superscript"/>
        </w:rPr>
      </w:pPr>
    </w:p>
    <w:p w14:paraId="42DA0C1A" w14:textId="77777777" w:rsidR="00AA6AAB" w:rsidRDefault="00AC2F86">
      <w:pPr>
        <w:pStyle w:val="Domylne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Zamawiający zastrzega sobie możliwość kontroli realizacji dzieła.</w:t>
      </w:r>
    </w:p>
    <w:p w14:paraId="420F1930" w14:textId="21E49769" w:rsidR="00AA6AAB" w:rsidRPr="00AA0D57" w:rsidRDefault="00AC2F86" w:rsidP="00AA0D57">
      <w:pPr>
        <w:pStyle w:val="Domylne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Wy</w:t>
      </w:r>
      <w:r w:rsidR="00372333">
        <w:rPr>
          <w:rFonts w:ascii="Times New Roman" w:hAnsi="Times New Roman"/>
          <w:u w:color="000000"/>
        </w:rPr>
        <w:t>konawca, n</w:t>
      </w:r>
      <w:r w:rsidR="0078193B">
        <w:rPr>
          <w:rFonts w:ascii="Times New Roman" w:hAnsi="Times New Roman"/>
          <w:u w:color="000000"/>
        </w:rPr>
        <w:t>a wniosek</w:t>
      </w:r>
      <w:r w:rsidR="00372333">
        <w:rPr>
          <w:rFonts w:ascii="Times New Roman" w:hAnsi="Times New Roman"/>
          <w:u w:color="000000"/>
        </w:rPr>
        <w:t xml:space="preserve"> Zamawiającego</w:t>
      </w:r>
      <w:r>
        <w:rPr>
          <w:rFonts w:ascii="Times New Roman" w:hAnsi="Times New Roman"/>
          <w:u w:color="000000"/>
        </w:rPr>
        <w:t xml:space="preserve">, jest zobowiązany do przekazania informacji </w:t>
      </w:r>
      <w:r w:rsidR="00372333">
        <w:rPr>
          <w:rFonts w:ascii="Times New Roman" w:hAnsi="Times New Roman"/>
          <w:u w:color="000000"/>
        </w:rPr>
        <w:br/>
      </w:r>
      <w:r>
        <w:rPr>
          <w:rFonts w:ascii="Times New Roman" w:hAnsi="Times New Roman"/>
          <w:u w:color="000000"/>
        </w:rPr>
        <w:t>o postępie prac</w:t>
      </w:r>
      <w:r w:rsidR="00372333">
        <w:rPr>
          <w:rFonts w:ascii="Times New Roman" w:hAnsi="Times New Roman"/>
          <w:u w:color="000000"/>
        </w:rPr>
        <w:t>, w formie</w:t>
      </w:r>
      <w:r w:rsidR="0078193B">
        <w:rPr>
          <w:rFonts w:ascii="Times New Roman" w:hAnsi="Times New Roman"/>
          <w:u w:color="000000"/>
        </w:rPr>
        <w:t xml:space="preserve"> </w:t>
      </w:r>
      <w:r w:rsidR="00FA0343">
        <w:rPr>
          <w:rFonts w:ascii="Times New Roman" w:hAnsi="Times New Roman"/>
          <w:u w:color="000000"/>
        </w:rPr>
        <w:t>elektronicznej w postaci pliku .pdf, na adres mailowy Zamawiającego: sekretariat.dni@minrol.gov.pl</w:t>
      </w:r>
      <w:r>
        <w:rPr>
          <w:rFonts w:ascii="Times New Roman" w:hAnsi="Times New Roman"/>
          <w:u w:color="000000"/>
        </w:rPr>
        <w:t xml:space="preserve">. </w:t>
      </w:r>
    </w:p>
    <w:p w14:paraId="584614D0" w14:textId="77777777" w:rsidR="00AA6AAB" w:rsidRDefault="00AA6AAB">
      <w:pPr>
        <w:pStyle w:val="Domylne"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14:paraId="13994941" w14:textId="77777777" w:rsidR="00AA6AAB" w:rsidRDefault="00AC2F86">
      <w:pPr>
        <w:pStyle w:val="Domylne"/>
        <w:spacing w:before="0" w:line="240" w:lineRule="auto"/>
        <w:jc w:val="center"/>
        <w:rPr>
          <w:rFonts w:ascii="Times New Roman" w:hAnsi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§ 6</w:t>
      </w:r>
      <w:r w:rsidR="00660069">
        <w:rPr>
          <w:rFonts w:ascii="Times New Roman" w:hAnsi="Times New Roman"/>
          <w:b/>
          <w:bCs/>
          <w:u w:color="000000"/>
        </w:rPr>
        <w:t>.</w:t>
      </w:r>
    </w:p>
    <w:p w14:paraId="7A9C0658" w14:textId="77777777" w:rsidR="00AA0D57" w:rsidRDefault="00AA0D57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4EAC65F7" w14:textId="7FA69F64" w:rsidR="00AA6AAB" w:rsidRDefault="00AC2F86">
      <w:pPr>
        <w:pStyle w:val="Domylne"/>
        <w:spacing w:before="0" w:line="228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Wykonawca przekaż</w:t>
      </w:r>
      <w:r>
        <w:rPr>
          <w:rFonts w:ascii="Times New Roman" w:hAnsi="Times New Roman"/>
          <w:u w:color="000000"/>
          <w:lang w:val="de-DE"/>
        </w:rPr>
        <w:t>e Z</w:t>
      </w:r>
      <w:proofErr w:type="spellStart"/>
      <w:r w:rsidR="00AA0D57">
        <w:rPr>
          <w:rFonts w:ascii="Times New Roman" w:hAnsi="Times New Roman"/>
          <w:u w:color="000000"/>
        </w:rPr>
        <w:t>amawiającemu</w:t>
      </w:r>
      <w:proofErr w:type="spellEnd"/>
      <w:r w:rsidR="00372333">
        <w:rPr>
          <w:rFonts w:ascii="Times New Roman" w:hAnsi="Times New Roman"/>
          <w:u w:color="000000"/>
        </w:rPr>
        <w:t xml:space="preserve"> dzieło, zgodne</w:t>
      </w:r>
      <w:r w:rsidR="008108BF">
        <w:rPr>
          <w:rFonts w:ascii="Times New Roman" w:hAnsi="Times New Roman"/>
          <w:u w:color="000000"/>
        </w:rPr>
        <w:t xml:space="preserve"> z </w:t>
      </w:r>
      <w:r w:rsidR="007D495C">
        <w:rPr>
          <w:rFonts w:ascii="Times New Roman" w:hAnsi="Times New Roman"/>
          <w:u w:color="000000"/>
        </w:rPr>
        <w:t xml:space="preserve">szczegółowym </w:t>
      </w:r>
      <w:r w:rsidR="008108BF">
        <w:rPr>
          <w:rFonts w:ascii="Times New Roman" w:hAnsi="Times New Roman"/>
          <w:u w:color="000000"/>
        </w:rPr>
        <w:t>opisem dzieła</w:t>
      </w:r>
      <w:r>
        <w:rPr>
          <w:rFonts w:ascii="Times New Roman" w:hAnsi="Times New Roman"/>
          <w:u w:color="000000"/>
        </w:rPr>
        <w:t xml:space="preserve">, stanowiącym załącznik nr 1 do umowy, w 3 egzemplarzach: 1 egzemplarz w wersji elektronicznej na nośniku pendrive oraz 2 egzemplarze w formie papierowej. </w:t>
      </w:r>
    </w:p>
    <w:p w14:paraId="46D08248" w14:textId="77777777" w:rsidR="00AA6AAB" w:rsidRDefault="00AA6AAB">
      <w:pPr>
        <w:pStyle w:val="Domylne"/>
        <w:spacing w:before="0" w:line="228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14:paraId="4822DDEC" w14:textId="77777777" w:rsidR="00AA6AAB" w:rsidRDefault="00AC2F86">
      <w:pPr>
        <w:pStyle w:val="Domylne"/>
        <w:spacing w:before="0" w:line="228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§ 7</w:t>
      </w:r>
      <w:r w:rsidR="00660069">
        <w:rPr>
          <w:rFonts w:ascii="Times New Roman" w:hAnsi="Times New Roman"/>
          <w:b/>
          <w:bCs/>
          <w:u w:color="000000"/>
        </w:rPr>
        <w:t>.</w:t>
      </w:r>
    </w:p>
    <w:p w14:paraId="7CA8716F" w14:textId="77777777" w:rsidR="00AA6AAB" w:rsidRDefault="00AA6AAB">
      <w:pPr>
        <w:pStyle w:val="Domylne"/>
        <w:spacing w:before="0" w:line="228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6514B332" w14:textId="618FBA98" w:rsidR="00AA6AAB" w:rsidRDefault="00AC2F86">
      <w:pPr>
        <w:pStyle w:val="Domylne"/>
        <w:widowControl w:val="0"/>
        <w:numPr>
          <w:ilvl w:val="0"/>
          <w:numId w:val="10"/>
        </w:numPr>
        <w:shd w:val="clear" w:color="auto" w:fill="FFFFFF"/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Wykonawca oświadcza, że przenosi na Zamawiającego, na zasadzie wyłączności, </w:t>
      </w:r>
      <w:r w:rsidR="00372333">
        <w:rPr>
          <w:rFonts w:ascii="Times New Roman" w:hAnsi="Times New Roman"/>
          <w:u w:color="000000"/>
        </w:rPr>
        <w:br/>
      </w:r>
      <w:r>
        <w:rPr>
          <w:rFonts w:ascii="Times New Roman" w:hAnsi="Times New Roman"/>
          <w:u w:color="000000"/>
        </w:rPr>
        <w:t xml:space="preserve">w ramach wynagrodzenia, o </w:t>
      </w:r>
      <w:proofErr w:type="spellStart"/>
      <w:r>
        <w:rPr>
          <w:rFonts w:ascii="Times New Roman" w:hAnsi="Times New Roman"/>
          <w:u w:color="000000"/>
        </w:rPr>
        <w:t>kt</w:t>
      </w:r>
      <w:proofErr w:type="spellEnd"/>
      <w:r>
        <w:rPr>
          <w:rFonts w:ascii="Times New Roman" w:hAnsi="Times New Roman"/>
          <w:u w:color="000000"/>
          <w:lang w:val="es-ES_tradnl"/>
        </w:rPr>
        <w:t>ó</w:t>
      </w:r>
      <w:r w:rsidR="00372333">
        <w:rPr>
          <w:rFonts w:ascii="Times New Roman" w:hAnsi="Times New Roman"/>
          <w:u w:color="000000"/>
        </w:rPr>
        <w:t>rym mowa w § 4</w:t>
      </w:r>
      <w:r>
        <w:rPr>
          <w:rFonts w:ascii="Times New Roman" w:hAnsi="Times New Roman"/>
          <w:u w:color="000000"/>
        </w:rPr>
        <w:t xml:space="preserve"> ust. 1, autorskie prawa majątkowe i prawa pokrewne do nieograniczonego w czasie korzystania i rozporządzania</w:t>
      </w:r>
      <w:r w:rsidR="007D495C">
        <w:rPr>
          <w:rFonts w:ascii="Times New Roman" w:hAnsi="Times New Roman"/>
          <w:u w:color="000000"/>
        </w:rPr>
        <w:t xml:space="preserve"> dziełem</w:t>
      </w:r>
      <w:r>
        <w:rPr>
          <w:rFonts w:ascii="Times New Roman" w:hAnsi="Times New Roman"/>
          <w:u w:color="000000"/>
        </w:rPr>
        <w:t xml:space="preserve">, zgodnie </w:t>
      </w:r>
      <w:r w:rsidR="00372333">
        <w:rPr>
          <w:rFonts w:ascii="Times New Roman" w:hAnsi="Times New Roman"/>
          <w:u w:color="000000"/>
        </w:rPr>
        <w:br/>
      </w:r>
      <w:r>
        <w:rPr>
          <w:rFonts w:ascii="Times New Roman" w:hAnsi="Times New Roman"/>
          <w:u w:color="000000"/>
        </w:rPr>
        <w:t xml:space="preserve">z art. 64 ustawy z dnia 4 lutego 1994 r. o prawie autorskim i prawach pokrewnych </w:t>
      </w:r>
      <w:r w:rsidR="00372333">
        <w:rPr>
          <w:rFonts w:ascii="Times New Roman" w:hAnsi="Times New Roman"/>
          <w:u w:color="000000"/>
        </w:rPr>
        <w:br/>
      </w:r>
      <w:r>
        <w:rPr>
          <w:rFonts w:ascii="Times New Roman" w:hAnsi="Times New Roman"/>
          <w:u w:color="000000"/>
        </w:rPr>
        <w:t>(Dz. U. z  2021 r. poz. 1062</w:t>
      </w:r>
      <w:r w:rsidR="00372333">
        <w:rPr>
          <w:rFonts w:ascii="Times New Roman" w:hAnsi="Times New Roman"/>
          <w:u w:color="000000"/>
        </w:rPr>
        <w:t xml:space="preserve">, z </w:t>
      </w:r>
      <w:proofErr w:type="spellStart"/>
      <w:r w:rsidR="00372333">
        <w:rPr>
          <w:rFonts w:ascii="Times New Roman" w:hAnsi="Times New Roman"/>
          <w:u w:color="000000"/>
        </w:rPr>
        <w:t>późn</w:t>
      </w:r>
      <w:proofErr w:type="spellEnd"/>
      <w:r w:rsidR="00372333">
        <w:rPr>
          <w:rFonts w:ascii="Times New Roman" w:hAnsi="Times New Roman"/>
          <w:u w:color="000000"/>
        </w:rPr>
        <w:t>. zm.</w:t>
      </w:r>
      <w:r>
        <w:rPr>
          <w:rFonts w:ascii="Times New Roman" w:hAnsi="Times New Roman"/>
          <w:u w:color="000000"/>
        </w:rPr>
        <w:t>) oraz zezwala Zamawiającemu na korzystan</w:t>
      </w:r>
      <w:r w:rsidR="00372333">
        <w:rPr>
          <w:rFonts w:ascii="Times New Roman" w:hAnsi="Times New Roman"/>
          <w:u w:color="000000"/>
        </w:rPr>
        <w:t xml:space="preserve">ie </w:t>
      </w:r>
      <w:r w:rsidR="00372333">
        <w:rPr>
          <w:rFonts w:ascii="Times New Roman" w:hAnsi="Times New Roman"/>
          <w:u w:color="000000"/>
        </w:rPr>
        <w:br/>
        <w:t>i rozporządzanie opracowaniami dzieła</w:t>
      </w:r>
      <w:r>
        <w:rPr>
          <w:rFonts w:ascii="Times New Roman" w:hAnsi="Times New Roman"/>
          <w:u w:color="000000"/>
        </w:rPr>
        <w:t>. Ponadto Wykonawca wyraża zgodę na zezwalanie przez Zamawiającego podmiotom trzecim na wykonywanie przez te podmioty praw zależnych w powyższym zakresie.</w:t>
      </w:r>
    </w:p>
    <w:p w14:paraId="662B7960" w14:textId="77777777" w:rsidR="00AA6AAB" w:rsidRDefault="00AC2F86">
      <w:pPr>
        <w:pStyle w:val="Domylne"/>
        <w:widowControl w:val="0"/>
        <w:numPr>
          <w:ilvl w:val="0"/>
          <w:numId w:val="10"/>
        </w:numPr>
        <w:shd w:val="clear" w:color="auto" w:fill="FFFFFF"/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Przeniesienie autorskich praw majątkowych do </w:t>
      </w:r>
      <w:r w:rsidR="00372333">
        <w:rPr>
          <w:rFonts w:ascii="Times New Roman" w:hAnsi="Times New Roman"/>
          <w:u w:color="000000"/>
        </w:rPr>
        <w:t>dzieła</w:t>
      </w:r>
      <w:r>
        <w:rPr>
          <w:rFonts w:ascii="Times New Roman" w:hAnsi="Times New Roman"/>
          <w:u w:color="000000"/>
        </w:rPr>
        <w:t>, obejmuje następujące pola eksploatacji:</w:t>
      </w:r>
    </w:p>
    <w:p w14:paraId="2CDC4D84" w14:textId="77777777" w:rsidR="00AA6AAB" w:rsidRDefault="00AC2F86">
      <w:pPr>
        <w:pStyle w:val="Domylne"/>
        <w:widowControl w:val="0"/>
        <w:numPr>
          <w:ilvl w:val="0"/>
          <w:numId w:val="12"/>
        </w:numPr>
        <w:shd w:val="clear" w:color="auto" w:fill="FFFFFF"/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utrwalanie;</w:t>
      </w:r>
    </w:p>
    <w:p w14:paraId="1A967B2D" w14:textId="77777777" w:rsidR="00AA6AAB" w:rsidRDefault="00AC2F86">
      <w:pPr>
        <w:pStyle w:val="Domylne"/>
        <w:widowControl w:val="0"/>
        <w:numPr>
          <w:ilvl w:val="0"/>
          <w:numId w:val="12"/>
        </w:numPr>
        <w:shd w:val="clear" w:color="auto" w:fill="FFFFFF"/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zwielokrotnianie przy zastosowaniu technik drukarskich i komputerowych;</w:t>
      </w:r>
    </w:p>
    <w:p w14:paraId="1A0025FF" w14:textId="77777777" w:rsidR="00AA6AAB" w:rsidRDefault="00AC2F86">
      <w:pPr>
        <w:pStyle w:val="Domylne"/>
        <w:widowControl w:val="0"/>
        <w:numPr>
          <w:ilvl w:val="0"/>
          <w:numId w:val="12"/>
        </w:numPr>
        <w:shd w:val="clear" w:color="auto" w:fill="FFFFFF"/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wprowadzanie do obrotu;</w:t>
      </w:r>
    </w:p>
    <w:p w14:paraId="12BE6767" w14:textId="77777777" w:rsidR="00AA6AAB" w:rsidRDefault="00AC2F86">
      <w:pPr>
        <w:pStyle w:val="Domylne"/>
        <w:widowControl w:val="0"/>
        <w:numPr>
          <w:ilvl w:val="0"/>
          <w:numId w:val="12"/>
        </w:numPr>
        <w:shd w:val="clear" w:color="auto" w:fill="FFFFFF"/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wprowadzanie do pamięci komputera;</w:t>
      </w:r>
    </w:p>
    <w:p w14:paraId="2D91A400" w14:textId="77777777" w:rsidR="00AA6AAB" w:rsidRDefault="00AC2F86">
      <w:pPr>
        <w:pStyle w:val="Domylne"/>
        <w:widowControl w:val="0"/>
        <w:numPr>
          <w:ilvl w:val="0"/>
          <w:numId w:val="13"/>
        </w:numPr>
        <w:shd w:val="clear" w:color="auto" w:fill="FFFFFF"/>
        <w:spacing w:before="0" w:line="240" w:lineRule="auto"/>
        <w:jc w:val="both"/>
        <w:rPr>
          <w:rFonts w:ascii="Times New Roman" w:hAnsi="Times New Roman"/>
          <w:b/>
          <w:bCs/>
          <w:u w:color="000000"/>
        </w:rPr>
      </w:pPr>
      <w:r>
        <w:rPr>
          <w:rFonts w:ascii="Times New Roman" w:hAnsi="Times New Roman"/>
          <w:u w:color="000000"/>
        </w:rPr>
        <w:t xml:space="preserve">publiczne wyświetlanie oraz udostępnianie w taki </w:t>
      </w:r>
      <w:proofErr w:type="spellStart"/>
      <w:r>
        <w:rPr>
          <w:rFonts w:ascii="Times New Roman" w:hAnsi="Times New Roman"/>
          <w:u w:color="000000"/>
        </w:rPr>
        <w:t>spos</w:t>
      </w:r>
      <w:proofErr w:type="spellEnd"/>
      <w:r>
        <w:rPr>
          <w:rFonts w:ascii="Times New Roman" w:hAnsi="Times New Roman"/>
          <w:u w:color="000000"/>
          <w:lang w:val="es-ES_tradnl"/>
        </w:rPr>
        <w:t>ó</w:t>
      </w:r>
      <w:r>
        <w:rPr>
          <w:rFonts w:ascii="Times New Roman" w:hAnsi="Times New Roman"/>
          <w:u w:color="000000"/>
        </w:rPr>
        <w:t>b, aby każdy m</w:t>
      </w:r>
      <w:r>
        <w:rPr>
          <w:rFonts w:ascii="Times New Roman" w:hAnsi="Times New Roman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u w:color="000000"/>
        </w:rPr>
        <w:t>gł</w:t>
      </w:r>
      <w:proofErr w:type="spellEnd"/>
      <w:r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  <w:lang w:val="es-ES_tradnl"/>
        </w:rPr>
        <w:t>mie</w:t>
      </w:r>
      <w:r>
        <w:rPr>
          <w:rFonts w:ascii="Times New Roman" w:hAnsi="Times New Roman"/>
          <w:u w:color="000000"/>
        </w:rPr>
        <w:t>ć do nich dostęp w miejscu i w czasie przez siebie wybranym.</w:t>
      </w:r>
    </w:p>
    <w:p w14:paraId="474D55B6" w14:textId="77777777" w:rsidR="00372333" w:rsidRPr="00372333" w:rsidRDefault="00AC2F86" w:rsidP="00372333">
      <w:pPr>
        <w:pStyle w:val="Domylne"/>
        <w:widowControl w:val="0"/>
        <w:numPr>
          <w:ilvl w:val="0"/>
          <w:numId w:val="14"/>
        </w:numPr>
        <w:shd w:val="clear" w:color="auto" w:fill="FFFFFF"/>
        <w:spacing w:before="0" w:line="240" w:lineRule="auto"/>
        <w:jc w:val="both"/>
        <w:rPr>
          <w:rFonts w:ascii="Times New Roman" w:hAnsi="Times New Roman"/>
          <w:b/>
          <w:bCs/>
          <w:u w:color="000000"/>
        </w:rPr>
      </w:pPr>
      <w:r>
        <w:rPr>
          <w:rFonts w:ascii="Times New Roman" w:hAnsi="Times New Roman"/>
          <w:u w:color="000000"/>
        </w:rPr>
        <w:t xml:space="preserve"> Przeniesienie autorskich praw majątkowych i praw pokrewnych nastąpi z dniem </w:t>
      </w:r>
      <w:r w:rsidR="004356F9">
        <w:rPr>
          <w:rFonts w:ascii="Times New Roman" w:hAnsi="Times New Roman"/>
          <w:u w:color="000000"/>
        </w:rPr>
        <w:t xml:space="preserve">odbioru </w:t>
      </w:r>
      <w:r w:rsidR="00372333">
        <w:rPr>
          <w:rFonts w:ascii="Times New Roman" w:hAnsi="Times New Roman"/>
          <w:u w:color="000000"/>
        </w:rPr>
        <w:t xml:space="preserve">dzieła. </w:t>
      </w:r>
    </w:p>
    <w:p w14:paraId="7CDE0C6B" w14:textId="77777777" w:rsidR="00AA6AAB" w:rsidRDefault="00AC2F86">
      <w:pPr>
        <w:pStyle w:val="Domylne"/>
        <w:widowControl w:val="0"/>
        <w:shd w:val="clear" w:color="auto" w:fill="FFFFFF"/>
        <w:tabs>
          <w:tab w:val="left" w:pos="284"/>
          <w:tab w:val="left" w:pos="426"/>
        </w:tabs>
        <w:spacing w:before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§ 8</w:t>
      </w:r>
      <w:r w:rsidR="00660069">
        <w:rPr>
          <w:rFonts w:ascii="Times New Roman" w:hAnsi="Times New Roman"/>
          <w:b/>
          <w:bCs/>
          <w:u w:color="000000"/>
        </w:rPr>
        <w:t>.</w:t>
      </w:r>
    </w:p>
    <w:p w14:paraId="6D8F54E3" w14:textId="77777777" w:rsidR="00AA6AAB" w:rsidRDefault="00AA6AAB">
      <w:pPr>
        <w:pStyle w:val="Domylne"/>
        <w:widowControl w:val="0"/>
        <w:shd w:val="clear" w:color="auto" w:fill="FFFFFF"/>
        <w:tabs>
          <w:tab w:val="left" w:pos="284"/>
          <w:tab w:val="left" w:pos="426"/>
        </w:tabs>
        <w:spacing w:before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2EB87796" w14:textId="77777777" w:rsidR="00AA0D57" w:rsidRDefault="00AC2F8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Wykonawca zobowiązuje się do zachowania w tajemnicy wszelkich informacji i danych uzyskanych podczas wykonania dzieła oraz do nieudostępniania </w:t>
      </w:r>
      <w:r w:rsidR="00AA0D57">
        <w:rPr>
          <w:sz w:val="24"/>
          <w:szCs w:val="24"/>
        </w:rPr>
        <w:t xml:space="preserve">osobom trzecim tych informacji </w:t>
      </w:r>
      <w:r>
        <w:rPr>
          <w:sz w:val="24"/>
          <w:szCs w:val="24"/>
        </w:rPr>
        <w:t>i danych.</w:t>
      </w:r>
    </w:p>
    <w:p w14:paraId="75D0775A" w14:textId="77777777" w:rsidR="00AA6AAB" w:rsidRDefault="00AC2F86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9</w:t>
      </w:r>
      <w:r w:rsidR="00660069">
        <w:rPr>
          <w:rFonts w:ascii="Times New Roman" w:hAnsi="Times New Roman"/>
          <w:b/>
          <w:bCs/>
        </w:rPr>
        <w:t>.</w:t>
      </w:r>
    </w:p>
    <w:p w14:paraId="597FAAEF" w14:textId="77777777" w:rsidR="00AA6AAB" w:rsidRDefault="00AA6AAB">
      <w:pPr>
        <w:pStyle w:val="Domylne"/>
        <w:spacing w:before="0" w:line="228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11CD7AC1" w14:textId="77777777" w:rsidR="00AA6AAB" w:rsidRDefault="00AC2F86">
      <w:pPr>
        <w:numPr>
          <w:ilvl w:val="0"/>
          <w:numId w:val="16"/>
        </w:numPr>
        <w:jc w:val="both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W przypadku:</w:t>
      </w:r>
    </w:p>
    <w:p w14:paraId="12EAEF1F" w14:textId="77777777" w:rsidR="00AA6AAB" w:rsidRDefault="00AC2F86">
      <w:pPr>
        <w:numPr>
          <w:ilvl w:val="0"/>
          <w:numId w:val="18"/>
        </w:numPr>
        <w:jc w:val="both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niewykonania lub </w:t>
      </w:r>
      <w:r w:rsidR="00372333"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nienależytego wykonania dzieła</w:t>
      </w:r>
      <w:r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, Wykonawca zapłaci na rzecz Zamawiającego karę umowną w wysokości 15% wartości wynagrodzenia brutto, </w:t>
      </w:r>
      <w:r w:rsidR="00372333"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br/>
      </w:r>
      <w:r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o </w:t>
      </w:r>
      <w:proofErr w:type="spellStart"/>
      <w:r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kt</w:t>
      </w:r>
      <w:proofErr w:type="spellEnd"/>
      <w:r>
        <w:rPr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="00372333"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rym mowa w § 4</w:t>
      </w:r>
      <w:r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ust. 1;</w:t>
      </w:r>
    </w:p>
    <w:p w14:paraId="59E423CB" w14:textId="77777777" w:rsidR="00AA6AAB" w:rsidRDefault="00AC2F86">
      <w:pPr>
        <w:numPr>
          <w:ilvl w:val="0"/>
          <w:numId w:val="18"/>
        </w:numPr>
        <w:jc w:val="both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powst</w:t>
      </w:r>
      <w:r w:rsidR="00372333"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ania zwłoki w wykonaniu dzieła</w:t>
      </w:r>
      <w:r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, Wykonawca zapłaci na rzecz Zamawiającemu karę umowną w wyso</w:t>
      </w:r>
      <w:r w:rsidR="00372333"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kości 1 % wartości </w:t>
      </w:r>
      <w:r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wynagrodzenia brutto, o </w:t>
      </w:r>
      <w:proofErr w:type="spellStart"/>
      <w:r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kt</w:t>
      </w:r>
      <w:proofErr w:type="spellEnd"/>
      <w:r>
        <w:rPr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="00372333"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rym mowa </w:t>
      </w:r>
      <w:r w:rsidR="00372333"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br/>
        <w:t>w § 4</w:t>
      </w:r>
      <w:r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ust. 1, za każdy dzień zwłoki, nie więcej jednak niż </w:t>
      </w:r>
      <w:r w:rsidR="004356F9"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15% wartości tego wynagrodzenia.</w:t>
      </w:r>
    </w:p>
    <w:p w14:paraId="203E110B" w14:textId="77777777" w:rsidR="00AA6AAB" w:rsidRDefault="00AC2F86">
      <w:pPr>
        <w:numPr>
          <w:ilvl w:val="0"/>
          <w:numId w:val="19"/>
        </w:numPr>
        <w:jc w:val="both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Ust. 1 stosuje się odpowiednio w przypadku wypowiedzenia umowy przez Zamawiającego. </w:t>
      </w:r>
    </w:p>
    <w:p w14:paraId="082094DD" w14:textId="77777777" w:rsidR="00AA6AAB" w:rsidRDefault="00AC2F86">
      <w:pPr>
        <w:pStyle w:val="Domylne"/>
        <w:numPr>
          <w:ilvl w:val="0"/>
          <w:numId w:val="16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W razie zwłoki, o </w:t>
      </w:r>
      <w:proofErr w:type="spellStart"/>
      <w:r>
        <w:rPr>
          <w:rFonts w:ascii="Times New Roman" w:hAnsi="Times New Roman"/>
          <w:u w:color="000000"/>
        </w:rPr>
        <w:t>kt</w:t>
      </w:r>
      <w:proofErr w:type="spellEnd"/>
      <w:r>
        <w:rPr>
          <w:rFonts w:ascii="Times New Roman" w:hAnsi="Times New Roman"/>
          <w:u w:color="000000"/>
          <w:lang w:val="es-ES_tradnl"/>
        </w:rPr>
        <w:t>ó</w:t>
      </w:r>
      <w:r>
        <w:rPr>
          <w:rFonts w:ascii="Times New Roman" w:hAnsi="Times New Roman"/>
          <w:u w:color="000000"/>
        </w:rPr>
        <w:t>rej mowa w ust. 1 pkt 2, powyżej 14 dni, Zamawiającemu  przysługuje prawo odstąpienia od umowy.</w:t>
      </w:r>
    </w:p>
    <w:p w14:paraId="64FB88CC" w14:textId="77777777" w:rsidR="00AA6AAB" w:rsidRDefault="00AC2F86">
      <w:pPr>
        <w:pStyle w:val="Domylne"/>
        <w:numPr>
          <w:ilvl w:val="0"/>
          <w:numId w:val="16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Odstąpienie od umowy nie powoduje utraty prawa dochodzenia przez Zamawiającego kary umownej.</w:t>
      </w:r>
    </w:p>
    <w:p w14:paraId="20BBE1E3" w14:textId="77777777" w:rsidR="00AA6AAB" w:rsidRDefault="00AC2F86">
      <w:pPr>
        <w:pStyle w:val="Domylne"/>
        <w:numPr>
          <w:ilvl w:val="0"/>
          <w:numId w:val="16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W przypadku gdy zajdą podstawy do naliczenia kar umownych z różnych tytułów, kary te będą sumowane. Łączna wysokość kar umownych nie może przekr</w:t>
      </w:r>
      <w:r w:rsidR="00372333">
        <w:rPr>
          <w:rFonts w:ascii="Times New Roman" w:hAnsi="Times New Roman"/>
          <w:u w:color="000000"/>
        </w:rPr>
        <w:t xml:space="preserve">oczyć 25% wartości </w:t>
      </w:r>
      <w:r>
        <w:rPr>
          <w:rFonts w:ascii="Times New Roman" w:hAnsi="Times New Roman"/>
          <w:u w:color="000000"/>
        </w:rPr>
        <w:t xml:space="preserve">wynagrodzenia brutto, o </w:t>
      </w:r>
      <w:proofErr w:type="spellStart"/>
      <w:r>
        <w:rPr>
          <w:rFonts w:ascii="Times New Roman" w:hAnsi="Times New Roman"/>
          <w:u w:color="000000"/>
        </w:rPr>
        <w:t>kt</w:t>
      </w:r>
      <w:proofErr w:type="spellEnd"/>
      <w:r>
        <w:rPr>
          <w:rFonts w:ascii="Times New Roman" w:hAnsi="Times New Roman"/>
          <w:u w:color="000000"/>
          <w:lang w:val="es-ES_tradnl"/>
        </w:rPr>
        <w:t>ó</w:t>
      </w:r>
      <w:r w:rsidR="00372333">
        <w:rPr>
          <w:rFonts w:ascii="Times New Roman" w:hAnsi="Times New Roman"/>
          <w:u w:color="000000"/>
        </w:rPr>
        <w:t>rym mowa w § 4</w:t>
      </w:r>
      <w:r>
        <w:rPr>
          <w:rFonts w:ascii="Times New Roman" w:hAnsi="Times New Roman"/>
          <w:u w:color="000000"/>
        </w:rPr>
        <w:t xml:space="preserve"> ust. 1.</w:t>
      </w:r>
    </w:p>
    <w:p w14:paraId="62D58AE5" w14:textId="77777777" w:rsidR="00AA6AAB" w:rsidRDefault="00AC2F86">
      <w:pPr>
        <w:pStyle w:val="Domylne"/>
        <w:numPr>
          <w:ilvl w:val="0"/>
          <w:numId w:val="16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W przypadku gdy wysokość szkody poniesionej przez Zamawiającego przewyższa wysokość zastrzeżonej kary umownej, Wykonawca jest zobowiązany do naprawienia szkody w pełnej wysokości.</w:t>
      </w:r>
    </w:p>
    <w:p w14:paraId="353E4D55" w14:textId="77777777" w:rsidR="00AA6AAB" w:rsidRDefault="00AA6AAB">
      <w:pPr>
        <w:pStyle w:val="Domylne"/>
        <w:spacing w:before="0" w:line="228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32297D10" w14:textId="77777777" w:rsidR="00AA6AAB" w:rsidRDefault="00AC2F86">
      <w:pPr>
        <w:pStyle w:val="Domylne"/>
        <w:spacing w:before="0" w:line="228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§ 10</w:t>
      </w:r>
      <w:r w:rsidR="00660069">
        <w:rPr>
          <w:rFonts w:ascii="Times New Roman" w:hAnsi="Times New Roman"/>
          <w:b/>
          <w:bCs/>
          <w:u w:color="000000"/>
        </w:rPr>
        <w:t>.</w:t>
      </w:r>
    </w:p>
    <w:p w14:paraId="7CAF97B7" w14:textId="77777777" w:rsidR="00AA6AAB" w:rsidRDefault="00AA6AAB">
      <w:pPr>
        <w:pStyle w:val="Domylne"/>
        <w:spacing w:before="0" w:line="228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775C3D90" w14:textId="77777777" w:rsidR="00AA6AAB" w:rsidRDefault="00AC2F86">
      <w:pPr>
        <w:pStyle w:val="Domylne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Prawa i obowiązki stron umowy nie mogą być przenoszone na osoby trzecie.</w:t>
      </w:r>
    </w:p>
    <w:p w14:paraId="28B2C7B5" w14:textId="77777777" w:rsidR="00AA6AAB" w:rsidRDefault="00AA6AAB">
      <w:pPr>
        <w:pStyle w:val="Domylne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</w:p>
    <w:p w14:paraId="6DA4311C" w14:textId="77777777" w:rsidR="00AA6AAB" w:rsidRDefault="00AC2F8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§ 11</w:t>
      </w:r>
      <w:r w:rsidR="00660069">
        <w:rPr>
          <w:rFonts w:ascii="Times New Roman" w:hAnsi="Times New Roman"/>
          <w:b/>
          <w:bCs/>
          <w:u w:color="000000"/>
        </w:rPr>
        <w:t>.</w:t>
      </w:r>
    </w:p>
    <w:p w14:paraId="4EFCEE84" w14:textId="77777777" w:rsidR="00AA6AAB" w:rsidRDefault="00AA6AAB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585714CB" w14:textId="77777777" w:rsidR="00AA6AAB" w:rsidRDefault="00AC2F86">
      <w:pPr>
        <w:pStyle w:val="Domylne"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Wszelkie zmiany umowy wymagają zachowania formy pisemnej pod rygorem nieważności.</w:t>
      </w:r>
    </w:p>
    <w:p w14:paraId="1FC59D98" w14:textId="77777777" w:rsidR="00AA6AAB" w:rsidRDefault="00AA6AAB">
      <w:pPr>
        <w:pStyle w:val="Tekstpodstawowy"/>
        <w:jc w:val="center"/>
        <w:rPr>
          <w:sz w:val="24"/>
          <w:szCs w:val="24"/>
        </w:rPr>
      </w:pPr>
    </w:p>
    <w:p w14:paraId="7B3B8EA1" w14:textId="77777777" w:rsidR="00AA6AAB" w:rsidRDefault="00AC2F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12</w:t>
      </w:r>
      <w:r w:rsidR="00660069">
        <w:rPr>
          <w:b/>
          <w:bCs/>
          <w:sz w:val="24"/>
          <w:szCs w:val="24"/>
        </w:rPr>
        <w:t>.</w:t>
      </w:r>
    </w:p>
    <w:p w14:paraId="36DBC275" w14:textId="77777777" w:rsidR="00AA6AAB" w:rsidRDefault="00AA6AAB">
      <w:pPr>
        <w:pStyle w:val="Tekstpodstawowy"/>
        <w:rPr>
          <w:sz w:val="24"/>
          <w:szCs w:val="24"/>
        </w:rPr>
      </w:pPr>
    </w:p>
    <w:p w14:paraId="27BFC1AC" w14:textId="77777777" w:rsidR="00AA6AAB" w:rsidRDefault="00AC2F8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W sprawach nieuregulowanych niniejszą umową mają zastosowanie przepisy Kodeksu cywilnego.</w:t>
      </w:r>
    </w:p>
    <w:p w14:paraId="02759BAF" w14:textId="77777777" w:rsidR="00AA6AAB" w:rsidRDefault="00AA6AAB">
      <w:pPr>
        <w:pStyle w:val="Tekstpodstawowy"/>
        <w:jc w:val="center"/>
        <w:rPr>
          <w:b/>
          <w:bCs/>
          <w:sz w:val="24"/>
          <w:szCs w:val="24"/>
        </w:rPr>
      </w:pPr>
    </w:p>
    <w:p w14:paraId="74E244E3" w14:textId="77777777" w:rsidR="00AA6AAB" w:rsidRDefault="00AC2F86">
      <w:pPr>
        <w:pStyle w:val="Tekstpodstawow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14</w:t>
      </w:r>
      <w:r w:rsidR="00660069">
        <w:rPr>
          <w:b/>
          <w:bCs/>
          <w:sz w:val="24"/>
          <w:szCs w:val="24"/>
        </w:rPr>
        <w:t>.</w:t>
      </w:r>
    </w:p>
    <w:p w14:paraId="2779C123" w14:textId="77777777" w:rsidR="00AA6AAB" w:rsidRDefault="00AA6AAB">
      <w:pPr>
        <w:rPr>
          <w:b/>
          <w:bCs/>
          <w:sz w:val="24"/>
          <w:szCs w:val="24"/>
        </w:rPr>
      </w:pPr>
    </w:p>
    <w:p w14:paraId="04F33243" w14:textId="77777777" w:rsidR="00AA6AAB" w:rsidRDefault="00AC2F8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Spory wynikłe w związku z realizacją niniejszej umowy rozstrzygane będą przez sąd właściwy dla siedziby Zamawiającego.</w:t>
      </w:r>
    </w:p>
    <w:p w14:paraId="00DBDFF4" w14:textId="77777777" w:rsidR="00AA6AAB" w:rsidRDefault="00AA6AAB">
      <w:pPr>
        <w:jc w:val="center"/>
        <w:rPr>
          <w:b/>
          <w:bCs/>
          <w:sz w:val="24"/>
          <w:szCs w:val="24"/>
        </w:rPr>
      </w:pPr>
    </w:p>
    <w:p w14:paraId="0E2B3C2E" w14:textId="77777777" w:rsidR="00AA6AAB" w:rsidRDefault="00AC2F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15</w:t>
      </w:r>
      <w:r w:rsidR="00660069">
        <w:rPr>
          <w:b/>
          <w:bCs/>
          <w:sz w:val="24"/>
          <w:szCs w:val="24"/>
        </w:rPr>
        <w:t>.</w:t>
      </w:r>
    </w:p>
    <w:p w14:paraId="2BB06E74" w14:textId="77777777" w:rsidR="00AA6AAB" w:rsidRDefault="00AA6AAB">
      <w:pPr>
        <w:jc w:val="center"/>
        <w:rPr>
          <w:b/>
          <w:bCs/>
          <w:sz w:val="24"/>
          <w:szCs w:val="24"/>
        </w:rPr>
      </w:pPr>
    </w:p>
    <w:p w14:paraId="2A8A30E5" w14:textId="77777777" w:rsidR="00AA6AAB" w:rsidRDefault="00AC2F86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3 jednobrzmiących egzemplarzach, z których 2 egzemplarze otrzymuje Zamawiający, a 1 egzemplarz Wykonawca.</w:t>
      </w:r>
    </w:p>
    <w:p w14:paraId="12828DBC" w14:textId="77777777" w:rsidR="00AA6AAB" w:rsidRDefault="00AA6AAB">
      <w:pPr>
        <w:jc w:val="both"/>
        <w:rPr>
          <w:sz w:val="24"/>
          <w:szCs w:val="24"/>
        </w:rPr>
      </w:pPr>
    </w:p>
    <w:p w14:paraId="35841A89" w14:textId="77777777" w:rsidR="00AA6AAB" w:rsidRDefault="00AA6AAB">
      <w:pPr>
        <w:jc w:val="both"/>
        <w:rPr>
          <w:sz w:val="24"/>
          <w:szCs w:val="24"/>
        </w:rPr>
      </w:pPr>
    </w:p>
    <w:p w14:paraId="27FAC290" w14:textId="77777777" w:rsidR="00AA6AAB" w:rsidRDefault="00AA6AAB">
      <w:pPr>
        <w:jc w:val="both"/>
        <w:rPr>
          <w:sz w:val="24"/>
          <w:szCs w:val="24"/>
        </w:rPr>
      </w:pPr>
    </w:p>
    <w:p w14:paraId="5A06E6BA" w14:textId="77777777" w:rsidR="00AA6AAB" w:rsidRDefault="00AA6AAB">
      <w:pPr>
        <w:jc w:val="both"/>
        <w:rPr>
          <w:sz w:val="24"/>
          <w:szCs w:val="24"/>
        </w:rPr>
      </w:pPr>
    </w:p>
    <w:p w14:paraId="55CE544C" w14:textId="77777777" w:rsidR="00AA6AAB" w:rsidRDefault="00AC2F86">
      <w:pPr>
        <w:pStyle w:val="Nagwek5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ZAMAWIAJĄCY                                                                 WYKONAWCA</w:t>
      </w:r>
    </w:p>
    <w:p w14:paraId="6784C292" w14:textId="77777777" w:rsidR="00AA6AAB" w:rsidRDefault="00AA6AAB">
      <w:pPr>
        <w:rPr>
          <w:sz w:val="24"/>
          <w:szCs w:val="24"/>
        </w:rPr>
      </w:pPr>
    </w:p>
    <w:p w14:paraId="6B294882" w14:textId="77777777" w:rsidR="00AA6AAB" w:rsidRDefault="00AA6AAB">
      <w:pPr>
        <w:rPr>
          <w:sz w:val="24"/>
          <w:szCs w:val="24"/>
        </w:rPr>
      </w:pPr>
    </w:p>
    <w:p w14:paraId="29CF8B87" w14:textId="77777777" w:rsidR="00AA6AAB" w:rsidRDefault="00AA6AAB">
      <w:pPr>
        <w:rPr>
          <w:sz w:val="24"/>
          <w:szCs w:val="24"/>
        </w:rPr>
      </w:pPr>
    </w:p>
    <w:p w14:paraId="1A288DE4" w14:textId="77777777" w:rsidR="00AA6AAB" w:rsidRDefault="00827218">
      <w:pPr>
        <w:rPr>
          <w:sz w:val="24"/>
          <w:szCs w:val="24"/>
        </w:rPr>
      </w:pPr>
      <w:r>
        <w:rPr>
          <w:sz w:val="24"/>
          <w:szCs w:val="24"/>
        </w:rPr>
        <w:t xml:space="preserve">     ………………………..……</w:t>
      </w:r>
      <w:r w:rsidR="00AC2F86">
        <w:rPr>
          <w:sz w:val="24"/>
          <w:szCs w:val="24"/>
        </w:rPr>
        <w:t xml:space="preserve">       </w:t>
      </w:r>
      <w:r w:rsidR="00AA0D57">
        <w:rPr>
          <w:sz w:val="24"/>
          <w:szCs w:val="24"/>
        </w:rPr>
        <w:t xml:space="preserve">                                            ………………………</w:t>
      </w:r>
      <w:r>
        <w:rPr>
          <w:sz w:val="24"/>
          <w:szCs w:val="24"/>
        </w:rPr>
        <w:t>……</w:t>
      </w:r>
      <w:r w:rsidR="00AA0D57">
        <w:rPr>
          <w:sz w:val="24"/>
          <w:szCs w:val="24"/>
        </w:rPr>
        <w:t>…</w:t>
      </w:r>
    </w:p>
    <w:p w14:paraId="20D8211F" w14:textId="77777777" w:rsidR="00372333" w:rsidRDefault="00372333">
      <w:pPr>
        <w:rPr>
          <w:sz w:val="24"/>
          <w:szCs w:val="24"/>
        </w:rPr>
      </w:pPr>
    </w:p>
    <w:p w14:paraId="1E7B6C12" w14:textId="77777777" w:rsidR="00372333" w:rsidRDefault="00372333">
      <w:pPr>
        <w:rPr>
          <w:sz w:val="24"/>
          <w:szCs w:val="24"/>
        </w:rPr>
      </w:pPr>
    </w:p>
    <w:p w14:paraId="7FED9ECA" w14:textId="77777777" w:rsidR="00372333" w:rsidRDefault="00372333">
      <w:pPr>
        <w:rPr>
          <w:sz w:val="24"/>
          <w:szCs w:val="24"/>
        </w:rPr>
      </w:pPr>
    </w:p>
    <w:p w14:paraId="59F1AAAF" w14:textId="77777777" w:rsidR="00AA6AAB" w:rsidRDefault="00AA6AAB">
      <w:pPr>
        <w:pStyle w:val="Tekstpodstawowy3"/>
        <w:ind w:right="5110"/>
        <w:rPr>
          <w:sz w:val="18"/>
          <w:szCs w:val="18"/>
        </w:rPr>
      </w:pPr>
    </w:p>
    <w:p w14:paraId="272DECCB" w14:textId="77777777" w:rsidR="00AA6AAB" w:rsidRDefault="00AC2F86">
      <w:pPr>
        <w:jc w:val="both"/>
      </w:pPr>
      <w:r>
        <w:t>Źródło finansowania:</w:t>
      </w:r>
    </w:p>
    <w:p w14:paraId="27E1ECD5" w14:textId="77777777" w:rsidR="00AA6AAB" w:rsidRDefault="00AC2F86">
      <w:pPr>
        <w:jc w:val="both"/>
      </w:pPr>
      <w:r>
        <w:t>Budżet w układzie zadaniowym:</w:t>
      </w:r>
    </w:p>
    <w:p w14:paraId="21476CFD" w14:textId="77777777" w:rsidR="00AA6AAB" w:rsidRDefault="00AC2F86">
      <w:pPr>
        <w:jc w:val="both"/>
      </w:pPr>
      <w:r>
        <w:t>- funkcja  4</w:t>
      </w:r>
    </w:p>
    <w:p w14:paraId="4C2CF5EF" w14:textId="77777777" w:rsidR="00AA6AAB" w:rsidRDefault="00AC2F86">
      <w:pPr>
        <w:jc w:val="both"/>
      </w:pPr>
      <w:r>
        <w:t>- zadanie  5</w:t>
      </w:r>
    </w:p>
    <w:p w14:paraId="73E3AB5C" w14:textId="77777777" w:rsidR="00AA6AAB" w:rsidRDefault="00AC2F86">
      <w:pPr>
        <w:jc w:val="both"/>
      </w:pPr>
      <w:r>
        <w:t>- podzadanie  2</w:t>
      </w:r>
    </w:p>
    <w:p w14:paraId="0031EAF4" w14:textId="77777777" w:rsidR="00AA6AAB" w:rsidRDefault="00AC2F86">
      <w:pPr>
        <w:jc w:val="both"/>
      </w:pPr>
      <w:r>
        <w:t>- działanie  1</w:t>
      </w:r>
    </w:p>
    <w:p w14:paraId="160F2FF1" w14:textId="77777777" w:rsidR="00AA6AAB" w:rsidRDefault="00AC2F86">
      <w:pPr>
        <w:pStyle w:val="Tekstpodstawowy3"/>
        <w:ind w:right="5110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                                                              </w:t>
      </w:r>
    </w:p>
    <w:p w14:paraId="5FAEE4DA" w14:textId="77777777" w:rsidR="00AA6AAB" w:rsidRDefault="00AA6AAB">
      <w:pPr>
        <w:pStyle w:val="Tekstprzypisukocowego"/>
        <w:ind w:left="284"/>
        <w:jc w:val="both"/>
        <w:rPr>
          <w:rFonts w:ascii="Arial" w:eastAsia="Arial" w:hAnsi="Arial" w:cs="Arial"/>
          <w:vertAlign w:val="superscript"/>
        </w:rPr>
      </w:pPr>
    </w:p>
    <w:p w14:paraId="538E5F29" w14:textId="32C450AD" w:rsidR="00AA6AAB" w:rsidRDefault="00AA6AAB">
      <w:pPr>
        <w:jc w:val="both"/>
      </w:pPr>
    </w:p>
    <w:p w14:paraId="3057C767" w14:textId="0A79A51B" w:rsidR="00BC7EFF" w:rsidRDefault="00BC7EFF">
      <w:pPr>
        <w:jc w:val="both"/>
      </w:pPr>
    </w:p>
    <w:p w14:paraId="77BFBFCB" w14:textId="51876EDE" w:rsidR="00BC7EFF" w:rsidRDefault="00BC7EFF">
      <w:pPr>
        <w:jc w:val="both"/>
      </w:pPr>
    </w:p>
    <w:p w14:paraId="53B52891" w14:textId="23A34063" w:rsidR="00BC7EFF" w:rsidRDefault="00BC7EFF">
      <w:pPr>
        <w:jc w:val="both"/>
      </w:pPr>
    </w:p>
    <w:p w14:paraId="48E9CAA4" w14:textId="7106760C" w:rsidR="00BC7EFF" w:rsidRDefault="00BC7EFF">
      <w:pPr>
        <w:jc w:val="both"/>
      </w:pPr>
    </w:p>
    <w:p w14:paraId="1FEBB0DC" w14:textId="5E221AB8" w:rsidR="00BC7EFF" w:rsidRDefault="00BC7EFF">
      <w:pPr>
        <w:jc w:val="both"/>
      </w:pPr>
    </w:p>
    <w:p w14:paraId="5D67F0E4" w14:textId="2EDA6E4B" w:rsidR="00BC7EFF" w:rsidRDefault="00BC7EFF">
      <w:pPr>
        <w:jc w:val="both"/>
      </w:pPr>
    </w:p>
    <w:p w14:paraId="0CC5F33D" w14:textId="2F8E9714" w:rsidR="00BC7EFF" w:rsidRDefault="00BC7EFF">
      <w:pPr>
        <w:jc w:val="both"/>
      </w:pPr>
    </w:p>
    <w:p w14:paraId="0C46995C" w14:textId="6D18FFBD" w:rsidR="00BC7EFF" w:rsidRDefault="00BC7EFF">
      <w:pPr>
        <w:jc w:val="both"/>
      </w:pPr>
    </w:p>
    <w:p w14:paraId="7317DF02" w14:textId="3D84D6CD" w:rsidR="00BC7EFF" w:rsidRDefault="00BC7EFF">
      <w:pPr>
        <w:jc w:val="both"/>
      </w:pPr>
    </w:p>
    <w:p w14:paraId="2C3145C0" w14:textId="5ACA2092" w:rsidR="00BC7EFF" w:rsidRDefault="00BC7EFF">
      <w:pPr>
        <w:jc w:val="both"/>
      </w:pPr>
    </w:p>
    <w:p w14:paraId="175070FC" w14:textId="522235CF" w:rsidR="00BC7EFF" w:rsidRDefault="00BC7EFF">
      <w:pPr>
        <w:jc w:val="both"/>
      </w:pPr>
    </w:p>
    <w:p w14:paraId="0577353F" w14:textId="0823552F" w:rsidR="00BC7EFF" w:rsidRDefault="00BC7EFF">
      <w:pPr>
        <w:jc w:val="both"/>
      </w:pPr>
    </w:p>
    <w:p w14:paraId="4E879249" w14:textId="28ED0D77" w:rsidR="00BC7EFF" w:rsidRDefault="00BC7EFF">
      <w:pPr>
        <w:jc w:val="both"/>
      </w:pPr>
    </w:p>
    <w:p w14:paraId="292A6380" w14:textId="1AF63796" w:rsidR="00BC7EFF" w:rsidRDefault="00BC7EFF">
      <w:pPr>
        <w:jc w:val="both"/>
      </w:pPr>
    </w:p>
    <w:p w14:paraId="72BF31E2" w14:textId="58CEF071" w:rsidR="00BC7EFF" w:rsidRDefault="00BC7EFF">
      <w:pPr>
        <w:jc w:val="both"/>
      </w:pPr>
    </w:p>
    <w:p w14:paraId="15EB0FF8" w14:textId="21F2B695" w:rsidR="00BC7EFF" w:rsidRDefault="00BC7EFF">
      <w:pPr>
        <w:jc w:val="both"/>
      </w:pPr>
    </w:p>
    <w:p w14:paraId="77533A5B" w14:textId="7484B7A9" w:rsidR="00BC7EFF" w:rsidRDefault="00BC7EFF">
      <w:pPr>
        <w:jc w:val="both"/>
      </w:pPr>
    </w:p>
    <w:p w14:paraId="2286D258" w14:textId="5B7FE09E" w:rsidR="00BC7EFF" w:rsidRDefault="00BC7EFF">
      <w:pPr>
        <w:jc w:val="both"/>
      </w:pPr>
    </w:p>
    <w:p w14:paraId="53D8E942" w14:textId="3A64DD44" w:rsidR="00BC7EFF" w:rsidRDefault="00BC7EFF">
      <w:pPr>
        <w:jc w:val="both"/>
      </w:pPr>
    </w:p>
    <w:p w14:paraId="4A895976" w14:textId="783E3555" w:rsidR="00BC7EFF" w:rsidRDefault="00BC7EFF">
      <w:pPr>
        <w:jc w:val="both"/>
      </w:pPr>
    </w:p>
    <w:p w14:paraId="0590E655" w14:textId="66DF1D83" w:rsidR="00BC7EFF" w:rsidRDefault="00BC7EFF">
      <w:pPr>
        <w:jc w:val="both"/>
      </w:pPr>
    </w:p>
    <w:p w14:paraId="187C2147" w14:textId="787DDFF6" w:rsidR="00BC7EFF" w:rsidRDefault="00BC7EFF">
      <w:pPr>
        <w:jc w:val="both"/>
      </w:pPr>
    </w:p>
    <w:p w14:paraId="1005D34F" w14:textId="42DC0E58" w:rsidR="00BC7EFF" w:rsidRDefault="00BC7EFF">
      <w:pPr>
        <w:jc w:val="both"/>
      </w:pPr>
    </w:p>
    <w:p w14:paraId="0F1F1BFD" w14:textId="360B984E" w:rsidR="00BC7EFF" w:rsidRDefault="00BC7EFF">
      <w:pPr>
        <w:jc w:val="both"/>
      </w:pPr>
    </w:p>
    <w:p w14:paraId="75DEA7F2" w14:textId="4FFB8796" w:rsidR="00BC7EFF" w:rsidRDefault="00BC7EFF">
      <w:pPr>
        <w:jc w:val="both"/>
      </w:pPr>
    </w:p>
    <w:p w14:paraId="7F8D5D28" w14:textId="75D74A53" w:rsidR="00BC7EFF" w:rsidRDefault="00BC7EFF">
      <w:pPr>
        <w:jc w:val="both"/>
      </w:pPr>
    </w:p>
    <w:p w14:paraId="5F4B3A27" w14:textId="06B4BDE3" w:rsidR="00BC7EFF" w:rsidRDefault="00BC7EFF">
      <w:pPr>
        <w:jc w:val="both"/>
      </w:pPr>
    </w:p>
    <w:p w14:paraId="5EE56BCE" w14:textId="7540D5B5" w:rsidR="00BC7EFF" w:rsidRDefault="00BC7EFF">
      <w:pPr>
        <w:jc w:val="both"/>
      </w:pPr>
    </w:p>
    <w:p w14:paraId="535366F5" w14:textId="010C7208" w:rsidR="00BC7EFF" w:rsidRDefault="00BC7EFF">
      <w:pPr>
        <w:jc w:val="both"/>
      </w:pPr>
    </w:p>
    <w:p w14:paraId="557F3CC0" w14:textId="72DA149A" w:rsidR="00BC7EFF" w:rsidRDefault="00BC7EFF">
      <w:pPr>
        <w:jc w:val="both"/>
      </w:pPr>
    </w:p>
    <w:p w14:paraId="33553B60" w14:textId="6ED5C05E" w:rsidR="00BC7EFF" w:rsidRDefault="00BC7EFF">
      <w:pPr>
        <w:jc w:val="both"/>
      </w:pPr>
    </w:p>
    <w:p w14:paraId="1941D23B" w14:textId="72B58034" w:rsidR="00BC7EFF" w:rsidRDefault="00BC7EFF">
      <w:pPr>
        <w:jc w:val="both"/>
      </w:pPr>
    </w:p>
    <w:p w14:paraId="38043EE1" w14:textId="341E6205" w:rsidR="00BC7EFF" w:rsidRDefault="00BC7EFF">
      <w:pPr>
        <w:jc w:val="both"/>
      </w:pPr>
    </w:p>
    <w:p w14:paraId="0CA32426" w14:textId="5E7BA3E8" w:rsidR="00BC7EFF" w:rsidRDefault="00BC7EFF">
      <w:pPr>
        <w:jc w:val="both"/>
      </w:pPr>
    </w:p>
    <w:p w14:paraId="484BED79" w14:textId="4A976F1B" w:rsidR="00BC7EFF" w:rsidRDefault="00BC7EFF">
      <w:pPr>
        <w:jc w:val="both"/>
      </w:pPr>
    </w:p>
    <w:p w14:paraId="2E8E30EE" w14:textId="0053C1F6" w:rsidR="00BC7EFF" w:rsidRDefault="00BC7EFF">
      <w:pPr>
        <w:jc w:val="both"/>
      </w:pPr>
    </w:p>
    <w:p w14:paraId="2844B137" w14:textId="46EF6143" w:rsidR="00BC7EFF" w:rsidRDefault="00BC7EFF">
      <w:pPr>
        <w:jc w:val="both"/>
      </w:pPr>
    </w:p>
    <w:p w14:paraId="68732A78" w14:textId="6C39AAA4" w:rsidR="00BC7EFF" w:rsidRDefault="00BC7EFF">
      <w:pPr>
        <w:jc w:val="both"/>
      </w:pPr>
    </w:p>
    <w:p w14:paraId="7B543901" w14:textId="31802468" w:rsidR="00BC7EFF" w:rsidRDefault="00BC7EFF">
      <w:pPr>
        <w:jc w:val="both"/>
      </w:pPr>
    </w:p>
    <w:p w14:paraId="1C017B88" w14:textId="1CE42FE2" w:rsidR="00BC7EFF" w:rsidRDefault="00BC7EFF">
      <w:pPr>
        <w:jc w:val="both"/>
      </w:pPr>
    </w:p>
    <w:p w14:paraId="790DC086" w14:textId="4034CDFE" w:rsidR="00BC7EFF" w:rsidRDefault="00BC7EFF">
      <w:pPr>
        <w:jc w:val="both"/>
      </w:pPr>
    </w:p>
    <w:p w14:paraId="44CF6E0D" w14:textId="221590C6" w:rsidR="00BC7EFF" w:rsidRDefault="00BC7EFF">
      <w:pPr>
        <w:jc w:val="both"/>
      </w:pPr>
    </w:p>
    <w:p w14:paraId="305FB840" w14:textId="00F9E090" w:rsidR="00BC7EFF" w:rsidRDefault="00BC7EFF">
      <w:pPr>
        <w:jc w:val="both"/>
      </w:pPr>
    </w:p>
    <w:p w14:paraId="0D28A026" w14:textId="4FDD9A0C" w:rsidR="00BC7EFF" w:rsidRDefault="00BC7EFF">
      <w:pPr>
        <w:jc w:val="both"/>
      </w:pPr>
    </w:p>
    <w:p w14:paraId="036BAF21" w14:textId="3D6FEAA5" w:rsidR="00BC7EFF" w:rsidRDefault="00BC7EFF">
      <w:pPr>
        <w:jc w:val="both"/>
      </w:pPr>
    </w:p>
    <w:p w14:paraId="09898440" w14:textId="52F81922" w:rsidR="00BC7EFF" w:rsidRDefault="00BC7EFF">
      <w:pPr>
        <w:jc w:val="both"/>
      </w:pPr>
    </w:p>
    <w:p w14:paraId="12E91282" w14:textId="6DBEF62C" w:rsidR="00BC7EFF" w:rsidRDefault="00BC7EFF">
      <w:pPr>
        <w:jc w:val="both"/>
      </w:pPr>
    </w:p>
    <w:p w14:paraId="51F6ED6B" w14:textId="6491B698" w:rsidR="00BC7EFF" w:rsidRDefault="00BC7EFF">
      <w:pPr>
        <w:jc w:val="both"/>
      </w:pPr>
    </w:p>
    <w:p w14:paraId="7A11686E" w14:textId="77777777" w:rsidR="00BC7EFF" w:rsidRDefault="00BC7EFF" w:rsidP="00BC7EFF">
      <w:pPr>
        <w:spacing w:line="276" w:lineRule="auto"/>
        <w:ind w:left="6662"/>
        <w:jc w:val="right"/>
        <w:rPr>
          <w:sz w:val="22"/>
          <w:szCs w:val="22"/>
        </w:rPr>
      </w:pPr>
      <w:r>
        <w:rPr>
          <w:b/>
          <w:bCs/>
          <w:sz w:val="24"/>
          <w:szCs w:val="24"/>
        </w:rPr>
        <w:lastRenderedPageBreak/>
        <w:t>Załącznik</w:t>
      </w:r>
    </w:p>
    <w:p w14:paraId="08E031E2" w14:textId="77777777" w:rsidR="00BC7EFF" w:rsidRDefault="00BC7EFF" w:rsidP="00BC7EFF">
      <w:pPr>
        <w:tabs>
          <w:tab w:val="center" w:pos="4536"/>
          <w:tab w:val="right" w:pos="9072"/>
        </w:tabs>
        <w:ind w:left="6237"/>
        <w:jc w:val="right"/>
        <w:rPr>
          <w:sz w:val="22"/>
          <w:szCs w:val="22"/>
        </w:rPr>
      </w:pPr>
      <w:r>
        <w:rPr>
          <w:sz w:val="22"/>
          <w:szCs w:val="22"/>
        </w:rPr>
        <w:t>do umowy …../…..</w:t>
      </w:r>
    </w:p>
    <w:p w14:paraId="1BE67090" w14:textId="77777777" w:rsidR="00BC7EFF" w:rsidRDefault="00BC7EFF" w:rsidP="00BC7EFF">
      <w:pPr>
        <w:tabs>
          <w:tab w:val="center" w:pos="4536"/>
          <w:tab w:val="right" w:pos="9072"/>
        </w:tabs>
        <w:ind w:left="6237"/>
        <w:jc w:val="right"/>
        <w:rPr>
          <w:sz w:val="22"/>
          <w:szCs w:val="22"/>
        </w:rPr>
      </w:pPr>
      <w:r>
        <w:rPr>
          <w:sz w:val="22"/>
          <w:szCs w:val="22"/>
        </w:rPr>
        <w:t>z dnia……</w:t>
      </w:r>
    </w:p>
    <w:p w14:paraId="72790666" w14:textId="77777777" w:rsidR="00BC7EFF" w:rsidRDefault="00BC7EFF" w:rsidP="00BC7EFF">
      <w:pPr>
        <w:spacing w:after="160" w:line="288" w:lineRule="auto"/>
        <w:jc w:val="center"/>
        <w:rPr>
          <w:b/>
          <w:bCs/>
          <w:sz w:val="22"/>
          <w:szCs w:val="22"/>
        </w:rPr>
      </w:pPr>
    </w:p>
    <w:p w14:paraId="27F758D7" w14:textId="77777777" w:rsidR="00BC7EFF" w:rsidRDefault="00BC7EFF" w:rsidP="00BC7EFF">
      <w:pPr>
        <w:spacing w:after="160"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Szczegółowy opis dzieła</w:t>
      </w:r>
    </w:p>
    <w:p w14:paraId="5717E53B" w14:textId="77777777" w:rsidR="00BC7EFF" w:rsidRDefault="00BC7EFF" w:rsidP="00BC7EFF">
      <w:pPr>
        <w:spacing w:line="288" w:lineRule="auto"/>
        <w:ind w:firstLine="709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Sporządzenie opinii geodezyjnej dotyczącej nieruchomości objętej orzeczeniem Ministra Rolnictwa i Reform Rolnych z dnia 15 stycznia 1949 r., znak: UR/2.1.2/446, którym w pkt 1 uchylono z urzędu orzeczenie Wojewódzkiego Urzędu Ziemskiego w Warszawie z 20 marca 1947 r. (I.318/47), stwierdzające, że nieruchomość ziemska „Osada Mysiadło Nr 2” gminy Nowa Iwiczna, powiatu piaseczyńskiego, własność Henryka </w:t>
      </w:r>
      <w:proofErr w:type="spellStart"/>
      <w:r>
        <w:rPr>
          <w:sz w:val="24"/>
          <w:szCs w:val="24"/>
        </w:rPr>
        <w:t>Eisele</w:t>
      </w:r>
      <w:proofErr w:type="spellEnd"/>
      <w:r>
        <w:rPr>
          <w:sz w:val="24"/>
          <w:szCs w:val="24"/>
        </w:rPr>
        <w:t xml:space="preserve"> o obszarze ogólnym 29,8773 ha, w tym użytków rolnych 29,3092 ha oraz nieruchomość ziemska „Osada Mysiadło 3” gminy Nowa Iwiczna, powiatu piaseczyńskiego, własność Ryszarda </w:t>
      </w:r>
      <w:proofErr w:type="spellStart"/>
      <w:r>
        <w:rPr>
          <w:sz w:val="24"/>
          <w:szCs w:val="24"/>
        </w:rPr>
        <w:t>Eisele</w:t>
      </w:r>
      <w:proofErr w:type="spellEnd"/>
      <w:r>
        <w:rPr>
          <w:sz w:val="24"/>
          <w:szCs w:val="24"/>
        </w:rPr>
        <w:t xml:space="preserve"> o obszarze ogólnym 45,044 ha, w tym użytków rolnych 32,9328 ha - nie podpadały pod działanie art. 2 ust. 1 lit. e dekretu PKWN z dnia 6 września 1944 r. o przeprowadzeniu reformy rolnej, a w pkt 2 orzeczono, że nieruchomość ziemska Mysiadło o obszarze 74,9217 ha, w tym 72,2420 ha użytków rolnych, własność Ryszarda </w:t>
      </w:r>
      <w:proofErr w:type="spellStart"/>
      <w:r>
        <w:rPr>
          <w:sz w:val="24"/>
          <w:szCs w:val="24"/>
        </w:rPr>
        <w:t>Eisele</w:t>
      </w:r>
      <w:proofErr w:type="spellEnd"/>
      <w:r>
        <w:rPr>
          <w:sz w:val="24"/>
          <w:szCs w:val="24"/>
        </w:rPr>
        <w:t>, podlega przejęciu na cele reformy rolnej, w tym</w:t>
      </w:r>
      <w:r>
        <w:rPr>
          <w:sz w:val="22"/>
          <w:szCs w:val="22"/>
        </w:rPr>
        <w:t>:</w:t>
      </w:r>
    </w:p>
    <w:p w14:paraId="4AC1D9F5" w14:textId="77777777" w:rsidR="00BC7EFF" w:rsidRDefault="00BC7EFF" w:rsidP="00BC7EFF">
      <w:pPr>
        <w:numPr>
          <w:ilvl w:val="0"/>
          <w:numId w:val="21"/>
        </w:numPr>
        <w:spacing w:before="24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określenie na aktualnej mapie ewidencyjnej granicy nieruchomości objętej orzeczeniem Ministra Rolnictwa i Reform Rolnych z dnia 15 stycznia 1949 r.;</w:t>
      </w:r>
    </w:p>
    <w:p w14:paraId="09D35776" w14:textId="77777777" w:rsidR="00BC7EFF" w:rsidRDefault="00BC7EFF" w:rsidP="00BC7EFF">
      <w:pPr>
        <w:numPr>
          <w:ilvl w:val="0"/>
          <w:numId w:val="22"/>
        </w:numPr>
        <w:spacing w:before="240" w:after="1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ustalenie przekształceń własnościowych nieruchomości objętej orzeczeniem Ministra Rolnictwa i Reform Rolnych z dnia 15 stycznia 1949 r., od roku 1949;   </w:t>
      </w:r>
    </w:p>
    <w:p w14:paraId="0BCEF9FA" w14:textId="77777777" w:rsidR="00BC7EFF" w:rsidRDefault="00BC7EFF" w:rsidP="00BC7EFF">
      <w:pPr>
        <w:numPr>
          <w:ilvl w:val="0"/>
          <w:numId w:val="21"/>
        </w:numPr>
        <w:spacing w:after="1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określenie granic nieruchomości objętej orzeczeniem Ministra Rolnictwa i Reform Rolnych z dnia 15 stycznia 1949 r., które zostały skomunalizowane na rzecz Gminy Lesznowola na podstawie decyzji </w:t>
      </w:r>
      <w:proofErr w:type="spellStart"/>
      <w:r>
        <w:rPr>
          <w:sz w:val="24"/>
          <w:szCs w:val="24"/>
        </w:rPr>
        <w:t>komunalizacyjnej</w:t>
      </w:r>
      <w:proofErr w:type="spellEnd"/>
      <w:r>
        <w:rPr>
          <w:sz w:val="24"/>
          <w:szCs w:val="24"/>
        </w:rPr>
        <w:t xml:space="preserve"> Wojewody Mazowieckiego z dnia 22 kwietnia 2011 r., Nr 66501, znak: SPN.VI.7723/KM15020/09;</w:t>
      </w:r>
    </w:p>
    <w:p w14:paraId="1E589076" w14:textId="77777777" w:rsidR="00BC7EFF" w:rsidRDefault="00BC7EFF" w:rsidP="00BC7EFF">
      <w:pPr>
        <w:numPr>
          <w:ilvl w:val="0"/>
          <w:numId w:val="21"/>
        </w:numPr>
        <w:spacing w:after="1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ustalenie statusu właścicielskiego nieruchomości objętych orzeczeniem Ministra Rolnictwa i Reform Rolnych z dnia 15 stycznia 1949 r., na dzień 29 września 2020 r.;</w:t>
      </w:r>
    </w:p>
    <w:p w14:paraId="46AAD1E3" w14:textId="77777777" w:rsidR="00BC7EFF" w:rsidRDefault="00BC7EFF" w:rsidP="00BC7EFF">
      <w:pPr>
        <w:numPr>
          <w:ilvl w:val="0"/>
          <w:numId w:val="21"/>
        </w:numPr>
        <w:spacing w:after="1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ustalenie aktualnego statusu właścicielskiego nieruchomości objętych orzeczeniem Ministra Rolnictwa i Reform Rolnych z dnia 15 stycznia 1949 r.</w:t>
      </w:r>
    </w:p>
    <w:p w14:paraId="4516CE1E" w14:textId="77777777" w:rsidR="00BC7EFF" w:rsidRDefault="00BC7EFF">
      <w:pPr>
        <w:jc w:val="both"/>
      </w:pPr>
    </w:p>
    <w:sectPr w:rsidR="00BC7EFF">
      <w:headerReference w:type="default" r:id="rId7"/>
      <w:footerReference w:type="default" r:id="rId8"/>
      <w:pgSz w:w="11900" w:h="16840"/>
      <w:pgMar w:top="1361" w:right="1418" w:bottom="136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F6787" w14:textId="77777777" w:rsidR="000F2658" w:rsidRDefault="000F2658">
      <w:r>
        <w:separator/>
      </w:r>
    </w:p>
  </w:endnote>
  <w:endnote w:type="continuationSeparator" w:id="0">
    <w:p w14:paraId="2F030595" w14:textId="77777777" w:rsidR="000F2658" w:rsidRDefault="000F2658">
      <w:r>
        <w:continuationSeparator/>
      </w:r>
    </w:p>
  </w:endnote>
  <w:endnote w:type="continuationNotice" w:id="1">
    <w:p w14:paraId="0EE53FB3" w14:textId="77777777" w:rsidR="000F2658" w:rsidRDefault="000F2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660A2" w14:textId="2967BFC9" w:rsidR="00AA6AAB" w:rsidRDefault="00AC2F86">
    <w:pPr>
      <w:pStyle w:val="Stopk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BC7EF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83097" w14:textId="77777777" w:rsidR="000F2658" w:rsidRDefault="000F2658">
      <w:r>
        <w:separator/>
      </w:r>
    </w:p>
  </w:footnote>
  <w:footnote w:type="continuationSeparator" w:id="0">
    <w:p w14:paraId="4EDA50A1" w14:textId="77777777" w:rsidR="000F2658" w:rsidRDefault="000F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006D2" w14:textId="77777777" w:rsidR="00AA6AAB" w:rsidRDefault="00AA6AA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70E0"/>
    <w:multiLevelType w:val="hybridMultilevel"/>
    <w:tmpl w:val="C18839DA"/>
    <w:numStyleLink w:val="Zaimportowanystyl1"/>
  </w:abstractNum>
  <w:abstractNum w:abstractNumId="1" w15:restartNumberingAfterBreak="0">
    <w:nsid w:val="0A730B54"/>
    <w:multiLevelType w:val="hybridMultilevel"/>
    <w:tmpl w:val="6F04517A"/>
    <w:styleLink w:val="Zaimportowanystyl7"/>
    <w:lvl w:ilvl="0" w:tplc="48869E2A">
      <w:start w:val="1"/>
      <w:numFmt w:val="decimal"/>
      <w:lvlText w:val="%1)"/>
      <w:lvlJc w:val="left"/>
      <w:pPr>
        <w:tabs>
          <w:tab w:val="num" w:pos="708"/>
        </w:tabs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A6906C">
      <w:start w:val="1"/>
      <w:numFmt w:val="lowerLetter"/>
      <w:lvlText w:val="%2."/>
      <w:lvlJc w:val="left"/>
      <w:pPr>
        <w:tabs>
          <w:tab w:val="left" w:pos="708"/>
          <w:tab w:val="num" w:pos="1447"/>
        </w:tabs>
        <w:ind w:left="1519" w:hanging="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C20126">
      <w:start w:val="1"/>
      <w:numFmt w:val="lowerRoman"/>
      <w:lvlText w:val="%3."/>
      <w:lvlJc w:val="left"/>
      <w:pPr>
        <w:tabs>
          <w:tab w:val="left" w:pos="708"/>
          <w:tab w:val="num" w:pos="2147"/>
        </w:tabs>
        <w:ind w:left="221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88AF2">
      <w:start w:val="1"/>
      <w:numFmt w:val="decimal"/>
      <w:lvlText w:val="%4."/>
      <w:lvlJc w:val="left"/>
      <w:pPr>
        <w:tabs>
          <w:tab w:val="left" w:pos="708"/>
          <w:tab w:val="num" w:pos="2860"/>
        </w:tabs>
        <w:ind w:left="2932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06DE2C">
      <w:start w:val="1"/>
      <w:numFmt w:val="lowerLetter"/>
      <w:lvlText w:val="%5."/>
      <w:lvlJc w:val="left"/>
      <w:pPr>
        <w:tabs>
          <w:tab w:val="left" w:pos="708"/>
          <w:tab w:val="num" w:pos="3567"/>
        </w:tabs>
        <w:ind w:left="3639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069EF6">
      <w:start w:val="1"/>
      <w:numFmt w:val="lowerRoman"/>
      <w:lvlText w:val="%6."/>
      <w:lvlJc w:val="left"/>
      <w:pPr>
        <w:tabs>
          <w:tab w:val="left" w:pos="708"/>
          <w:tab w:val="num" w:pos="4268"/>
        </w:tabs>
        <w:ind w:left="434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0AFCA8">
      <w:start w:val="1"/>
      <w:numFmt w:val="decimal"/>
      <w:lvlText w:val="%7."/>
      <w:lvlJc w:val="left"/>
      <w:pPr>
        <w:tabs>
          <w:tab w:val="left" w:pos="708"/>
          <w:tab w:val="num" w:pos="4981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8CA5E6">
      <w:start w:val="1"/>
      <w:numFmt w:val="lowerLetter"/>
      <w:lvlText w:val="%8."/>
      <w:lvlJc w:val="left"/>
      <w:pPr>
        <w:tabs>
          <w:tab w:val="left" w:pos="708"/>
          <w:tab w:val="num" w:pos="56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023BB6">
      <w:start w:val="1"/>
      <w:numFmt w:val="lowerRoman"/>
      <w:lvlText w:val="%9."/>
      <w:lvlJc w:val="left"/>
      <w:pPr>
        <w:tabs>
          <w:tab w:val="left" w:pos="708"/>
          <w:tab w:val="num" w:pos="6389"/>
        </w:tabs>
        <w:ind w:left="6461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8956E2"/>
    <w:multiLevelType w:val="hybridMultilevel"/>
    <w:tmpl w:val="C18839DA"/>
    <w:styleLink w:val="Zaimportowanystyl1"/>
    <w:lvl w:ilvl="0" w:tplc="F3209468">
      <w:start w:val="1"/>
      <w:numFmt w:val="decimal"/>
      <w:lvlText w:val="%1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48C83E">
      <w:start w:val="1"/>
      <w:numFmt w:val="decimal"/>
      <w:lvlText w:val="%2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F096BA">
      <w:start w:val="1"/>
      <w:numFmt w:val="decimal"/>
      <w:lvlText w:val="%3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9E5EEC">
      <w:start w:val="1"/>
      <w:numFmt w:val="decimal"/>
      <w:lvlText w:val="%4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AEC21E">
      <w:start w:val="1"/>
      <w:numFmt w:val="decimal"/>
      <w:lvlText w:val="%5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7A3FB4">
      <w:start w:val="1"/>
      <w:numFmt w:val="decimal"/>
      <w:lvlText w:val="%6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5E3C4E">
      <w:start w:val="1"/>
      <w:numFmt w:val="decimal"/>
      <w:lvlText w:val="%7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64D6C6">
      <w:start w:val="1"/>
      <w:numFmt w:val="decimal"/>
      <w:lvlText w:val="%8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AAB156">
      <w:start w:val="1"/>
      <w:numFmt w:val="decimal"/>
      <w:lvlText w:val="%9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262DB9"/>
    <w:multiLevelType w:val="hybridMultilevel"/>
    <w:tmpl w:val="5AF6F65E"/>
    <w:numStyleLink w:val="Zaimportowanystyl8"/>
  </w:abstractNum>
  <w:abstractNum w:abstractNumId="4" w15:restartNumberingAfterBreak="0">
    <w:nsid w:val="167E22F4"/>
    <w:multiLevelType w:val="hybridMultilevel"/>
    <w:tmpl w:val="FDC88DBE"/>
    <w:numStyleLink w:val="Zaimportowanystyl4"/>
  </w:abstractNum>
  <w:abstractNum w:abstractNumId="5" w15:restartNumberingAfterBreak="0">
    <w:nsid w:val="18215F71"/>
    <w:multiLevelType w:val="hybridMultilevel"/>
    <w:tmpl w:val="69A670FA"/>
    <w:styleLink w:val="Zaimportowanystyl2"/>
    <w:lvl w:ilvl="0" w:tplc="9754E2F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627194">
      <w:start w:val="1"/>
      <w:numFmt w:val="decimal"/>
      <w:lvlText w:val="%2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82BB9A">
      <w:start w:val="1"/>
      <w:numFmt w:val="decimal"/>
      <w:lvlText w:val="%3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6471C">
      <w:start w:val="1"/>
      <w:numFmt w:val="decimal"/>
      <w:lvlText w:val="%4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AF8B0">
      <w:start w:val="1"/>
      <w:numFmt w:val="decimal"/>
      <w:lvlText w:val="%5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7C9B18">
      <w:start w:val="1"/>
      <w:numFmt w:val="decimal"/>
      <w:lvlText w:val="%6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80A44">
      <w:start w:val="1"/>
      <w:numFmt w:val="decimal"/>
      <w:lvlText w:val="%7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28B6A4">
      <w:start w:val="1"/>
      <w:numFmt w:val="decimal"/>
      <w:lvlText w:val="%8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7459B4">
      <w:start w:val="1"/>
      <w:numFmt w:val="decimal"/>
      <w:lvlText w:val="%9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5240367"/>
    <w:multiLevelType w:val="hybridMultilevel"/>
    <w:tmpl w:val="8FB6E67A"/>
    <w:styleLink w:val="Zaimportowanystyl5"/>
    <w:lvl w:ilvl="0" w:tplc="852C7B5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40A914">
      <w:start w:val="1"/>
      <w:numFmt w:val="decimal"/>
      <w:lvlText w:val="%2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D40A14C4">
      <w:start w:val="1"/>
      <w:numFmt w:val="lowerRoman"/>
      <w:lvlText w:val="%3."/>
      <w:lvlJc w:val="left"/>
      <w:pPr>
        <w:ind w:left="218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8E006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CAB24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261B18">
      <w:start w:val="1"/>
      <w:numFmt w:val="lowerRoman"/>
      <w:lvlText w:val="%6."/>
      <w:lvlJc w:val="left"/>
      <w:pPr>
        <w:ind w:left="434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78E69E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E6256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FE9A9C">
      <w:start w:val="1"/>
      <w:numFmt w:val="lowerRoman"/>
      <w:lvlText w:val="%9."/>
      <w:lvlJc w:val="left"/>
      <w:pPr>
        <w:ind w:left="650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0346B72"/>
    <w:multiLevelType w:val="hybridMultilevel"/>
    <w:tmpl w:val="8FB6E67A"/>
    <w:numStyleLink w:val="Zaimportowanystyl5"/>
  </w:abstractNum>
  <w:abstractNum w:abstractNumId="8" w15:restartNumberingAfterBreak="0">
    <w:nsid w:val="336F74D0"/>
    <w:multiLevelType w:val="hybridMultilevel"/>
    <w:tmpl w:val="5AF6F65E"/>
    <w:styleLink w:val="Zaimportowanystyl8"/>
    <w:lvl w:ilvl="0" w:tplc="179863B4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84865E">
      <w:start w:val="1"/>
      <w:numFmt w:val="lowerLetter"/>
      <w:lvlText w:val="%2)"/>
      <w:lvlJc w:val="left"/>
      <w:pPr>
        <w:ind w:left="144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E81F24">
      <w:start w:val="1"/>
      <w:numFmt w:val="lowerRoman"/>
      <w:lvlText w:val="%3."/>
      <w:lvlJc w:val="left"/>
      <w:pPr>
        <w:ind w:left="214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D88E8C">
      <w:start w:val="1"/>
      <w:numFmt w:val="decimal"/>
      <w:lvlText w:val="%4."/>
      <w:lvlJc w:val="left"/>
      <w:pPr>
        <w:ind w:left="286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42F052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605F26">
      <w:start w:val="1"/>
      <w:numFmt w:val="lowerRoman"/>
      <w:lvlText w:val="%6."/>
      <w:lvlJc w:val="left"/>
      <w:pPr>
        <w:ind w:left="426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20A54E">
      <w:start w:val="1"/>
      <w:numFmt w:val="decimal"/>
      <w:lvlText w:val="%7."/>
      <w:lvlJc w:val="left"/>
      <w:pPr>
        <w:ind w:left="498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EBCF8">
      <w:start w:val="1"/>
      <w:numFmt w:val="lowerLetter"/>
      <w:lvlText w:val="%8."/>
      <w:lvlJc w:val="left"/>
      <w:pPr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1E7B7A">
      <w:start w:val="1"/>
      <w:numFmt w:val="lowerRoman"/>
      <w:lvlText w:val="%9."/>
      <w:lvlJc w:val="left"/>
      <w:pPr>
        <w:ind w:left="6389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8095F51"/>
    <w:multiLevelType w:val="hybridMultilevel"/>
    <w:tmpl w:val="6F04517A"/>
    <w:numStyleLink w:val="Zaimportowanystyl7"/>
  </w:abstractNum>
  <w:abstractNum w:abstractNumId="10" w15:restartNumberingAfterBreak="0">
    <w:nsid w:val="3D9B337F"/>
    <w:multiLevelType w:val="hybridMultilevel"/>
    <w:tmpl w:val="7518790E"/>
    <w:lvl w:ilvl="0" w:tplc="7B2EFF5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E6B68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243A4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A05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5CF2B6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502DC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EE89C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F4336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A89B9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5D252BE"/>
    <w:multiLevelType w:val="hybridMultilevel"/>
    <w:tmpl w:val="FDC88DBE"/>
    <w:styleLink w:val="Zaimportowanystyl4"/>
    <w:lvl w:ilvl="0" w:tplc="349CD3DC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5A584C">
      <w:start w:val="1"/>
      <w:numFmt w:val="decimal"/>
      <w:lvlText w:val="%2)"/>
      <w:lvlJc w:val="left"/>
      <w:pPr>
        <w:ind w:left="1145" w:hanging="7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CA3865F2">
      <w:start w:val="1"/>
      <w:numFmt w:val="lowerRoman"/>
      <w:lvlText w:val="%3."/>
      <w:lvlJc w:val="left"/>
      <w:pPr>
        <w:ind w:left="1859" w:hanging="7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C2129A">
      <w:start w:val="1"/>
      <w:numFmt w:val="decimal"/>
      <w:lvlText w:val="%4."/>
      <w:lvlJc w:val="left"/>
      <w:pPr>
        <w:ind w:left="2585" w:hanging="7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284722">
      <w:start w:val="1"/>
      <w:numFmt w:val="lowerLetter"/>
      <w:lvlText w:val="%5."/>
      <w:lvlJc w:val="left"/>
      <w:pPr>
        <w:ind w:left="3305" w:hanging="7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32FD9C">
      <w:start w:val="1"/>
      <w:numFmt w:val="lowerRoman"/>
      <w:lvlText w:val="%6."/>
      <w:lvlJc w:val="left"/>
      <w:pPr>
        <w:ind w:left="4019" w:hanging="7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4C0D06">
      <w:start w:val="1"/>
      <w:numFmt w:val="decimal"/>
      <w:lvlText w:val="%7."/>
      <w:lvlJc w:val="left"/>
      <w:pPr>
        <w:ind w:left="4745" w:hanging="7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BAFCD4">
      <w:start w:val="1"/>
      <w:numFmt w:val="lowerLetter"/>
      <w:lvlText w:val="%8."/>
      <w:lvlJc w:val="left"/>
      <w:pPr>
        <w:ind w:left="5465" w:hanging="7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1890AA">
      <w:start w:val="1"/>
      <w:numFmt w:val="lowerRoman"/>
      <w:lvlText w:val="%9."/>
      <w:lvlJc w:val="left"/>
      <w:pPr>
        <w:ind w:left="6179" w:hanging="7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C9116B8"/>
    <w:multiLevelType w:val="hybridMultilevel"/>
    <w:tmpl w:val="AB14CC4E"/>
    <w:styleLink w:val="Zaimportowanystyl6"/>
    <w:lvl w:ilvl="0" w:tplc="8522E7C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3E6FDC">
      <w:start w:val="1"/>
      <w:numFmt w:val="decimal"/>
      <w:lvlText w:val="%2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D21E9A">
      <w:start w:val="1"/>
      <w:numFmt w:val="decimal"/>
      <w:lvlText w:val="%3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FC7A0C">
      <w:start w:val="1"/>
      <w:numFmt w:val="decimal"/>
      <w:lvlText w:val="%4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F60262">
      <w:start w:val="1"/>
      <w:numFmt w:val="decimal"/>
      <w:lvlText w:val="%5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A8F488">
      <w:start w:val="1"/>
      <w:numFmt w:val="decimal"/>
      <w:lvlText w:val="%6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B8F9EE">
      <w:start w:val="1"/>
      <w:numFmt w:val="decimal"/>
      <w:lvlText w:val="%7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EE1A3C">
      <w:start w:val="1"/>
      <w:numFmt w:val="decimal"/>
      <w:lvlText w:val="%8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445CBE">
      <w:start w:val="1"/>
      <w:numFmt w:val="decimal"/>
      <w:lvlText w:val="%9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6E7CC0"/>
    <w:multiLevelType w:val="hybridMultilevel"/>
    <w:tmpl w:val="AB14CC4E"/>
    <w:numStyleLink w:val="Zaimportowanystyl6"/>
  </w:abstractNum>
  <w:abstractNum w:abstractNumId="14" w15:restartNumberingAfterBreak="0">
    <w:nsid w:val="659561E9"/>
    <w:multiLevelType w:val="hybridMultilevel"/>
    <w:tmpl w:val="69A670FA"/>
    <w:numStyleLink w:val="Zaimportowanystyl2"/>
  </w:abstractNum>
  <w:abstractNum w:abstractNumId="15" w15:restartNumberingAfterBreak="0">
    <w:nsid w:val="6C611EFD"/>
    <w:multiLevelType w:val="hybridMultilevel"/>
    <w:tmpl w:val="9F08A128"/>
    <w:numStyleLink w:val="Zaimportowanystyl3"/>
  </w:abstractNum>
  <w:abstractNum w:abstractNumId="16" w15:restartNumberingAfterBreak="0">
    <w:nsid w:val="6CD60C80"/>
    <w:multiLevelType w:val="hybridMultilevel"/>
    <w:tmpl w:val="9F08A128"/>
    <w:styleLink w:val="Zaimportowanystyl3"/>
    <w:lvl w:ilvl="0" w:tplc="2D20B3B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C2F32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882FBC">
      <w:start w:val="1"/>
      <w:numFmt w:val="lowerRoman"/>
      <w:lvlText w:val="%3."/>
      <w:lvlJc w:val="left"/>
      <w:pPr>
        <w:ind w:left="218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1EBB80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6EEDE2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D07866">
      <w:start w:val="1"/>
      <w:numFmt w:val="lowerRoman"/>
      <w:lvlText w:val="%6."/>
      <w:lvlJc w:val="left"/>
      <w:pPr>
        <w:ind w:left="434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B29028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AD9CE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E4C4BE">
      <w:start w:val="1"/>
      <w:numFmt w:val="lowerRoman"/>
      <w:lvlText w:val="%9."/>
      <w:lvlJc w:val="left"/>
      <w:pPr>
        <w:ind w:left="650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14"/>
  </w:num>
  <w:num w:numId="6">
    <w:abstractNumId w:val="14"/>
    <w:lvlOverride w:ilvl="0">
      <w:lvl w:ilvl="0" w:tplc="4C10755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4CAB8E">
        <w:start w:val="1"/>
        <w:numFmt w:val="decimal"/>
        <w:lvlText w:val="%2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E04BA0">
        <w:start w:val="1"/>
        <w:numFmt w:val="decimal"/>
        <w:lvlText w:val="%3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020240">
        <w:start w:val="1"/>
        <w:numFmt w:val="decimal"/>
        <w:lvlText w:val="%4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84885C4">
        <w:start w:val="1"/>
        <w:numFmt w:val="decimal"/>
        <w:lvlText w:val="%5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624684">
        <w:start w:val="1"/>
        <w:numFmt w:val="decimal"/>
        <w:lvlText w:val="%6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385B80">
        <w:start w:val="1"/>
        <w:numFmt w:val="decimal"/>
        <w:lvlText w:val="%7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1691CA">
        <w:start w:val="1"/>
        <w:numFmt w:val="decimal"/>
        <w:lvlText w:val="%8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B4F646">
        <w:start w:val="1"/>
        <w:numFmt w:val="decimal"/>
        <w:lvlText w:val="%9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6"/>
  </w:num>
  <w:num w:numId="8">
    <w:abstractNumId w:val="15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  <w:num w:numId="13">
    <w:abstractNumId w:val="7"/>
    <w:lvlOverride w:ilvl="0">
      <w:lvl w:ilvl="0" w:tplc="BA723126">
        <w:start w:val="1"/>
        <w:numFmt w:val="decimal"/>
        <w:lvlText w:val="%1)"/>
        <w:lvlJc w:val="left"/>
        <w:pPr>
          <w:tabs>
            <w:tab w:val="right" w:pos="284"/>
            <w:tab w:val="num" w:pos="70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C08DF0">
        <w:start w:val="1"/>
        <w:numFmt w:val="decimal"/>
        <w:lvlText w:val="%2)"/>
        <w:lvlJc w:val="left"/>
        <w:pPr>
          <w:tabs>
            <w:tab w:val="right" w:pos="284"/>
            <w:tab w:val="left" w:pos="709"/>
            <w:tab w:val="num" w:pos="1473"/>
          </w:tabs>
          <w:ind w:left="1484" w:hanging="4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DD68766E">
        <w:start w:val="1"/>
        <w:numFmt w:val="lowerRoman"/>
        <w:lvlText w:val="%3."/>
        <w:lvlJc w:val="left"/>
        <w:pPr>
          <w:tabs>
            <w:tab w:val="right" w:pos="284"/>
            <w:tab w:val="left" w:pos="709"/>
            <w:tab w:val="num" w:pos="2186"/>
          </w:tabs>
          <w:ind w:left="219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3C092E">
        <w:start w:val="1"/>
        <w:numFmt w:val="decimal"/>
        <w:lvlText w:val="%4."/>
        <w:lvlJc w:val="left"/>
        <w:pPr>
          <w:tabs>
            <w:tab w:val="right" w:pos="284"/>
            <w:tab w:val="left" w:pos="709"/>
            <w:tab w:val="num" w:pos="2913"/>
          </w:tabs>
          <w:ind w:left="2924" w:hanging="4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C861D6">
        <w:start w:val="1"/>
        <w:numFmt w:val="lowerLetter"/>
        <w:lvlText w:val="%5."/>
        <w:lvlJc w:val="left"/>
        <w:pPr>
          <w:tabs>
            <w:tab w:val="right" w:pos="284"/>
            <w:tab w:val="left" w:pos="709"/>
            <w:tab w:val="num" w:pos="3633"/>
          </w:tabs>
          <w:ind w:left="3644" w:hanging="4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342E4C">
        <w:start w:val="1"/>
        <w:numFmt w:val="lowerRoman"/>
        <w:lvlText w:val="%6."/>
        <w:lvlJc w:val="left"/>
        <w:pPr>
          <w:tabs>
            <w:tab w:val="right" w:pos="284"/>
            <w:tab w:val="left" w:pos="709"/>
            <w:tab w:val="num" w:pos="4346"/>
          </w:tabs>
          <w:ind w:left="435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F24A78">
        <w:start w:val="1"/>
        <w:numFmt w:val="decimal"/>
        <w:lvlText w:val="%7."/>
        <w:lvlJc w:val="left"/>
        <w:pPr>
          <w:tabs>
            <w:tab w:val="right" w:pos="284"/>
            <w:tab w:val="left" w:pos="709"/>
            <w:tab w:val="num" w:pos="5073"/>
          </w:tabs>
          <w:ind w:left="5084" w:hanging="4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944BFC">
        <w:start w:val="1"/>
        <w:numFmt w:val="lowerLetter"/>
        <w:lvlText w:val="%8."/>
        <w:lvlJc w:val="left"/>
        <w:pPr>
          <w:tabs>
            <w:tab w:val="right" w:pos="284"/>
            <w:tab w:val="left" w:pos="709"/>
            <w:tab w:val="num" w:pos="5793"/>
          </w:tabs>
          <w:ind w:left="5804" w:hanging="4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12F478">
        <w:start w:val="1"/>
        <w:numFmt w:val="lowerRoman"/>
        <w:lvlText w:val="%9."/>
        <w:lvlJc w:val="left"/>
        <w:pPr>
          <w:tabs>
            <w:tab w:val="right" w:pos="284"/>
            <w:tab w:val="left" w:pos="709"/>
            <w:tab w:val="num" w:pos="6506"/>
          </w:tabs>
          <w:ind w:left="651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4"/>
    <w:lvlOverride w:ilvl="0">
      <w:startOverride w:val="3"/>
      <w:lvl w:ilvl="0" w:tplc="E49CE0C6">
        <w:start w:val="3"/>
        <w:numFmt w:val="decimal"/>
        <w:lvlText w:val="%1."/>
        <w:lvlJc w:val="left"/>
        <w:pPr>
          <w:tabs>
            <w:tab w:val="num" w:pos="284"/>
            <w:tab w:val="left" w:pos="426"/>
          </w:tabs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21A98EA">
        <w:start w:val="1"/>
        <w:numFmt w:val="decimal"/>
        <w:lvlText w:val="%2)"/>
        <w:lvlJc w:val="left"/>
        <w:pPr>
          <w:tabs>
            <w:tab w:val="left" w:pos="284"/>
            <w:tab w:val="left" w:pos="426"/>
            <w:tab w:val="num" w:pos="1211"/>
          </w:tabs>
          <w:ind w:left="1353" w:hanging="9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1"/>
      <w:lvl w:ilvl="2" w:tplc="E236BCEA">
        <w:start w:val="1"/>
        <w:numFmt w:val="lowerRoman"/>
        <w:lvlText w:val="%3."/>
        <w:lvlJc w:val="left"/>
        <w:pPr>
          <w:tabs>
            <w:tab w:val="left" w:pos="284"/>
            <w:tab w:val="left" w:pos="426"/>
            <w:tab w:val="num" w:pos="1925"/>
          </w:tabs>
          <w:ind w:left="2067" w:hanging="8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B9CA314">
        <w:start w:val="1"/>
        <w:numFmt w:val="decimal"/>
        <w:lvlText w:val="%4."/>
        <w:lvlJc w:val="left"/>
        <w:pPr>
          <w:tabs>
            <w:tab w:val="left" w:pos="284"/>
            <w:tab w:val="left" w:pos="426"/>
            <w:tab w:val="num" w:pos="2651"/>
          </w:tabs>
          <w:ind w:left="2793" w:hanging="9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0FE3E42">
        <w:start w:val="1"/>
        <w:numFmt w:val="lowerLetter"/>
        <w:lvlText w:val="%5."/>
        <w:lvlJc w:val="left"/>
        <w:pPr>
          <w:tabs>
            <w:tab w:val="left" w:pos="284"/>
            <w:tab w:val="left" w:pos="426"/>
            <w:tab w:val="num" w:pos="3371"/>
          </w:tabs>
          <w:ind w:left="3513" w:hanging="9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96ECC48">
        <w:start w:val="1"/>
        <w:numFmt w:val="lowerRoman"/>
        <w:lvlText w:val="%6."/>
        <w:lvlJc w:val="left"/>
        <w:pPr>
          <w:tabs>
            <w:tab w:val="left" w:pos="284"/>
            <w:tab w:val="left" w:pos="426"/>
            <w:tab w:val="num" w:pos="4085"/>
          </w:tabs>
          <w:ind w:left="4227" w:hanging="8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DEA6A68">
        <w:start w:val="1"/>
        <w:numFmt w:val="decimal"/>
        <w:lvlText w:val="%7."/>
        <w:lvlJc w:val="left"/>
        <w:pPr>
          <w:tabs>
            <w:tab w:val="left" w:pos="284"/>
            <w:tab w:val="left" w:pos="426"/>
            <w:tab w:val="num" w:pos="4811"/>
          </w:tabs>
          <w:ind w:left="4953" w:hanging="9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2E8EA4C">
        <w:start w:val="1"/>
        <w:numFmt w:val="lowerLetter"/>
        <w:lvlText w:val="%8."/>
        <w:lvlJc w:val="left"/>
        <w:pPr>
          <w:tabs>
            <w:tab w:val="left" w:pos="284"/>
            <w:tab w:val="left" w:pos="426"/>
            <w:tab w:val="num" w:pos="5531"/>
          </w:tabs>
          <w:ind w:left="5673" w:hanging="9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42C0F74">
        <w:start w:val="1"/>
        <w:numFmt w:val="lowerRoman"/>
        <w:lvlText w:val="%9."/>
        <w:lvlJc w:val="left"/>
        <w:pPr>
          <w:tabs>
            <w:tab w:val="left" w:pos="284"/>
            <w:tab w:val="left" w:pos="426"/>
            <w:tab w:val="num" w:pos="6245"/>
          </w:tabs>
          <w:ind w:left="6387" w:hanging="8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2"/>
  </w:num>
  <w:num w:numId="16">
    <w:abstractNumId w:val="13"/>
  </w:num>
  <w:num w:numId="17">
    <w:abstractNumId w:val="1"/>
  </w:num>
  <w:num w:numId="18">
    <w:abstractNumId w:val="9"/>
  </w:num>
  <w:num w:numId="19">
    <w:abstractNumId w:val="13"/>
    <w:lvlOverride w:ilvl="0">
      <w:startOverride w:val="2"/>
    </w:lvlOverride>
  </w:num>
  <w:num w:numId="20">
    <w:abstractNumId w:val="8"/>
  </w:num>
  <w:num w:numId="21">
    <w:abstractNumId w:val="3"/>
  </w:num>
  <w:num w:numId="22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AB"/>
    <w:rsid w:val="0002363A"/>
    <w:rsid w:val="000F2658"/>
    <w:rsid w:val="00113418"/>
    <w:rsid w:val="00117068"/>
    <w:rsid w:val="00141448"/>
    <w:rsid w:val="002024B7"/>
    <w:rsid w:val="003140D5"/>
    <w:rsid w:val="00372333"/>
    <w:rsid w:val="004356F9"/>
    <w:rsid w:val="00457AB6"/>
    <w:rsid w:val="004E0D59"/>
    <w:rsid w:val="00660069"/>
    <w:rsid w:val="0078193B"/>
    <w:rsid w:val="007D495C"/>
    <w:rsid w:val="008108BF"/>
    <w:rsid w:val="00827218"/>
    <w:rsid w:val="00AA0D57"/>
    <w:rsid w:val="00AA6AAB"/>
    <w:rsid w:val="00AC2F86"/>
    <w:rsid w:val="00AF76E2"/>
    <w:rsid w:val="00B87A6D"/>
    <w:rsid w:val="00BC7EFF"/>
    <w:rsid w:val="00D20094"/>
    <w:rsid w:val="00FA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4483"/>
  <w15:docId w15:val="{979C2317-E418-4487-8A5E-A591768A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cs="Arial Unicode MS"/>
      <w:color w:val="000000"/>
      <w:u w:color="000000"/>
    </w:rPr>
  </w:style>
  <w:style w:type="paragraph" w:styleId="Nagwek1">
    <w:name w:val="heading 1"/>
    <w:next w:val="Normalny"/>
    <w:pPr>
      <w:keepNext/>
      <w:jc w:val="center"/>
      <w:outlineLvl w:val="0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2">
    <w:name w:val="heading 2"/>
    <w:next w:val="Normalny"/>
    <w:pPr>
      <w:keepNext/>
      <w:jc w:val="center"/>
      <w:outlineLvl w:val="1"/>
    </w:pPr>
    <w:rPr>
      <w:rFonts w:eastAsia="Times New Roman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3">
    <w:name w:val="heading 3"/>
    <w:next w:val="Normalny"/>
    <w:pPr>
      <w:keepNext/>
      <w:jc w:val="both"/>
      <w:outlineLvl w:val="2"/>
    </w:pPr>
    <w:rPr>
      <w:rFonts w:cs="Arial Unicode MS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5">
    <w:name w:val="heading 5"/>
    <w:next w:val="Normalny"/>
    <w:pPr>
      <w:keepNext/>
      <w:jc w:val="both"/>
      <w:outlineLvl w:val="4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jc w:val="both"/>
    </w:pPr>
    <w:rPr>
      <w:rFonts w:cs="Arial Unicode MS"/>
      <w:color w:val="000000"/>
      <w:sz w:val="28"/>
      <w:szCs w:val="28"/>
      <w:u w:color="000000"/>
    </w:rPr>
  </w:style>
  <w:style w:type="numbering" w:customStyle="1" w:styleId="Zaimportowanystyl1">
    <w:name w:val="Zaimportowany styl 1"/>
    <w:pPr>
      <w:numPr>
        <w:numId w:val="2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5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podstawowy3">
    <w:name w:val="Body Text 3"/>
    <w:pPr>
      <w:spacing w:after="120"/>
    </w:pPr>
    <w:rPr>
      <w:rFonts w:eastAsia="Times New Roman"/>
      <w:color w:val="000000"/>
      <w:sz w:val="16"/>
      <w:szCs w:val="16"/>
      <w:u w:color="000000"/>
    </w:rPr>
  </w:style>
  <w:style w:type="paragraph" w:styleId="Tekstprzypisukocowego">
    <w:name w:val="endnote text"/>
    <w:rPr>
      <w:rFonts w:eastAsia="Times New Roman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A6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A6D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A6D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D"/>
    <w:rPr>
      <w:rFonts w:ascii="Segoe UI" w:hAnsi="Segoe UI" w:cs="Segoe UI"/>
      <w:color w:val="000000"/>
      <w:sz w:val="18"/>
      <w:szCs w:val="18"/>
      <w:u w:color="000000"/>
    </w:rPr>
  </w:style>
  <w:style w:type="numbering" w:customStyle="1" w:styleId="Zaimportowanystyl8">
    <w:name w:val="Zaimportowany styl 8"/>
    <w:rsid w:val="00BC7EF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Perz Marcin</dc:creator>
  <cp:lastModifiedBy>Chromiak Iwona</cp:lastModifiedBy>
  <cp:revision>2</cp:revision>
  <dcterms:created xsi:type="dcterms:W3CDTF">2022-10-17T08:11:00Z</dcterms:created>
  <dcterms:modified xsi:type="dcterms:W3CDTF">2022-10-17T08:11:00Z</dcterms:modified>
</cp:coreProperties>
</file>